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6E96" w14:textId="77777777" w:rsidR="00CA7C99" w:rsidRPr="00E42B59" w:rsidRDefault="00CA7C99" w:rsidP="00CA7C99">
      <w:pPr>
        <w:spacing w:after="0" w:line="240" w:lineRule="auto"/>
        <w:jc w:val="center"/>
        <w:rPr>
          <w:rFonts w:ascii="Arial" w:hAnsi="Arial" w:cs="Arial"/>
          <w:sz w:val="48"/>
          <w:lang w:val="en-US"/>
        </w:rPr>
      </w:pPr>
    </w:p>
    <w:p w14:paraId="5FE17916" w14:textId="77777777" w:rsidR="00CA7C99" w:rsidRPr="00E42B59" w:rsidRDefault="00CA7C99" w:rsidP="00CA7C99">
      <w:pPr>
        <w:spacing w:after="0" w:line="240" w:lineRule="auto"/>
        <w:jc w:val="center"/>
        <w:rPr>
          <w:rFonts w:ascii="Arial" w:hAnsi="Arial" w:cs="Arial"/>
          <w:sz w:val="48"/>
          <w:lang w:val="en-US"/>
        </w:rPr>
      </w:pPr>
    </w:p>
    <w:p w14:paraId="67EF1FED" w14:textId="77777777" w:rsidR="00CA7C99" w:rsidRPr="00E42B59" w:rsidRDefault="00CA7C99" w:rsidP="00CA7C99">
      <w:pPr>
        <w:spacing w:after="0" w:line="240" w:lineRule="auto"/>
        <w:jc w:val="center"/>
        <w:rPr>
          <w:rFonts w:ascii="Arial" w:hAnsi="Arial" w:cs="Arial"/>
          <w:sz w:val="48"/>
          <w:lang w:val="en-US"/>
        </w:rPr>
      </w:pPr>
    </w:p>
    <w:p w14:paraId="5BA8A641" w14:textId="77777777" w:rsidR="00CA7C99" w:rsidRPr="00E42B59" w:rsidRDefault="00CA7C99" w:rsidP="00CA7C99">
      <w:pPr>
        <w:spacing w:after="0" w:line="240" w:lineRule="auto"/>
        <w:jc w:val="center"/>
        <w:rPr>
          <w:rFonts w:ascii="Arial" w:hAnsi="Arial" w:cs="Arial"/>
          <w:sz w:val="48"/>
          <w:lang w:val="en-US"/>
        </w:rPr>
      </w:pPr>
    </w:p>
    <w:p w14:paraId="6FFEFFAD" w14:textId="18D1C55F" w:rsidR="00DB2350" w:rsidRPr="00E42B59" w:rsidRDefault="00CA7C99" w:rsidP="00CA7C99">
      <w:pPr>
        <w:spacing w:after="0" w:line="240" w:lineRule="auto"/>
        <w:jc w:val="center"/>
        <w:rPr>
          <w:rFonts w:ascii="Arial" w:hAnsi="Arial" w:cs="Arial"/>
          <w:b/>
          <w:sz w:val="52"/>
          <w:lang w:val="en-US"/>
        </w:rPr>
      </w:pPr>
      <w:r w:rsidRPr="00E42B59">
        <w:rPr>
          <w:rFonts w:ascii="Arial" w:hAnsi="Arial" w:cs="Arial"/>
          <w:b/>
          <w:sz w:val="52"/>
          <w:lang w:val="en-US"/>
        </w:rPr>
        <w:t xml:space="preserve">EEM 413 </w:t>
      </w:r>
    </w:p>
    <w:p w14:paraId="24A3778D" w14:textId="77777777" w:rsidR="00DF0A43" w:rsidRPr="00E42B59" w:rsidRDefault="00DF0A43" w:rsidP="00CA7C99">
      <w:pPr>
        <w:spacing w:after="0" w:line="240" w:lineRule="auto"/>
        <w:jc w:val="center"/>
        <w:rPr>
          <w:rFonts w:ascii="Arial" w:hAnsi="Arial" w:cs="Arial"/>
          <w:b/>
          <w:sz w:val="52"/>
          <w:lang w:val="en-US"/>
        </w:rPr>
      </w:pPr>
    </w:p>
    <w:p w14:paraId="2E2E1EAF" w14:textId="77777777" w:rsidR="00CA7C99" w:rsidRDefault="00CA7C99" w:rsidP="00CA7C99">
      <w:pPr>
        <w:spacing w:after="0" w:line="240" w:lineRule="auto"/>
        <w:jc w:val="center"/>
        <w:rPr>
          <w:rFonts w:ascii="Arial" w:hAnsi="Arial" w:cs="Arial"/>
          <w:b/>
          <w:sz w:val="52"/>
          <w:lang w:val="en-US"/>
        </w:rPr>
      </w:pPr>
      <w:r w:rsidRPr="00E42B59">
        <w:rPr>
          <w:rFonts w:ascii="Arial" w:hAnsi="Arial" w:cs="Arial"/>
          <w:b/>
          <w:sz w:val="52"/>
          <w:lang w:val="en-US"/>
        </w:rPr>
        <w:t>PROJE</w:t>
      </w:r>
      <w:r w:rsidR="007E76DD" w:rsidRPr="00E42B59">
        <w:rPr>
          <w:rFonts w:ascii="Arial" w:hAnsi="Arial" w:cs="Arial"/>
          <w:b/>
          <w:sz w:val="52"/>
          <w:lang w:val="en-US"/>
        </w:rPr>
        <w:t>CT</w:t>
      </w:r>
      <w:r w:rsidRPr="00E42B59">
        <w:rPr>
          <w:rFonts w:ascii="Arial" w:hAnsi="Arial" w:cs="Arial"/>
          <w:b/>
          <w:sz w:val="52"/>
          <w:lang w:val="en-US"/>
        </w:rPr>
        <w:t xml:space="preserve"> </w:t>
      </w:r>
      <w:r w:rsidR="00901FCD">
        <w:rPr>
          <w:rFonts w:ascii="Arial" w:hAnsi="Arial" w:cs="Arial"/>
          <w:b/>
          <w:sz w:val="52"/>
          <w:lang w:val="en-US"/>
        </w:rPr>
        <w:t>PROGRESS</w:t>
      </w:r>
      <w:r w:rsidRPr="00E42B59">
        <w:rPr>
          <w:rFonts w:ascii="Arial" w:hAnsi="Arial" w:cs="Arial"/>
          <w:b/>
          <w:sz w:val="52"/>
          <w:lang w:val="en-US"/>
        </w:rPr>
        <w:t xml:space="preserve"> </w:t>
      </w:r>
      <w:r w:rsidR="00901FCD">
        <w:rPr>
          <w:rFonts w:ascii="Arial" w:hAnsi="Arial" w:cs="Arial"/>
          <w:b/>
          <w:sz w:val="52"/>
          <w:lang w:val="en-US"/>
        </w:rPr>
        <w:t>REPORT</w:t>
      </w:r>
    </w:p>
    <w:p w14:paraId="3A5BFDD6" w14:textId="77777777" w:rsidR="00901FCD" w:rsidRDefault="00901FCD" w:rsidP="00CA7C99">
      <w:pPr>
        <w:spacing w:after="0" w:line="240" w:lineRule="auto"/>
        <w:jc w:val="center"/>
        <w:rPr>
          <w:rFonts w:ascii="Arial" w:hAnsi="Arial" w:cs="Arial"/>
          <w:b/>
          <w:sz w:val="52"/>
          <w:lang w:val="en-US"/>
        </w:rPr>
      </w:pPr>
    </w:p>
    <w:p w14:paraId="7625C18C" w14:textId="10DAD178" w:rsidR="00901FCD" w:rsidRDefault="00901FCD" w:rsidP="00CA7C99">
      <w:pPr>
        <w:spacing w:after="0" w:line="240" w:lineRule="auto"/>
        <w:jc w:val="center"/>
        <w:rPr>
          <w:rFonts w:ascii="Arial" w:hAnsi="Arial" w:cs="Arial"/>
          <w:b/>
          <w:sz w:val="52"/>
          <w:lang w:val="en-US"/>
        </w:rPr>
      </w:pPr>
      <w:r>
        <w:rPr>
          <w:rFonts w:ascii="Arial" w:hAnsi="Arial" w:cs="Arial"/>
          <w:b/>
          <w:sz w:val="52"/>
          <w:lang w:val="en-US"/>
        </w:rPr>
        <w:t>FALL I</w:t>
      </w:r>
    </w:p>
    <w:p w14:paraId="217F0AA7" w14:textId="77777777" w:rsidR="00901FCD" w:rsidRPr="00E42B59" w:rsidRDefault="00901FCD" w:rsidP="00CA7C99">
      <w:pPr>
        <w:spacing w:after="0" w:line="240" w:lineRule="auto"/>
        <w:jc w:val="center"/>
        <w:rPr>
          <w:rFonts w:ascii="Arial" w:hAnsi="Arial" w:cs="Arial"/>
          <w:b/>
          <w:sz w:val="52"/>
          <w:lang w:val="en-US"/>
        </w:rPr>
      </w:pPr>
    </w:p>
    <w:p w14:paraId="21C866A3" w14:textId="77777777" w:rsidR="00CA7C99" w:rsidRPr="00E42B59" w:rsidRDefault="00CA7C99" w:rsidP="00CA7C99">
      <w:pPr>
        <w:spacing w:after="0" w:line="240" w:lineRule="auto"/>
        <w:jc w:val="center"/>
        <w:rPr>
          <w:rFonts w:ascii="Arial" w:hAnsi="Arial" w:cs="Arial"/>
          <w:sz w:val="48"/>
          <w:lang w:val="en-US"/>
        </w:rPr>
      </w:pPr>
    </w:p>
    <w:p w14:paraId="0F491F9F" w14:textId="77777777" w:rsidR="00901FCD" w:rsidRDefault="00901FCD" w:rsidP="00DF0A43">
      <w:pPr>
        <w:spacing w:after="0" w:line="240" w:lineRule="auto"/>
        <w:rPr>
          <w:rFonts w:ascii="Arial" w:hAnsi="Arial" w:cs="Arial"/>
          <w:sz w:val="48"/>
          <w:lang w:val="en-US"/>
        </w:rPr>
      </w:pPr>
    </w:p>
    <w:p w14:paraId="034ECCB7" w14:textId="77777777" w:rsidR="00901FCD" w:rsidRPr="00E42B59" w:rsidRDefault="00901FCD" w:rsidP="00DF0A43">
      <w:pPr>
        <w:spacing w:after="0" w:line="240" w:lineRule="auto"/>
        <w:rPr>
          <w:rFonts w:ascii="Arial" w:hAnsi="Arial" w:cs="Arial"/>
          <w:sz w:val="28"/>
          <w:lang w:val="en-US"/>
        </w:rPr>
      </w:pPr>
    </w:p>
    <w:tbl>
      <w:tblPr>
        <w:tblStyle w:val="TableGrid"/>
        <w:tblW w:w="9498" w:type="dxa"/>
        <w:tblInd w:w="-289" w:type="dxa"/>
        <w:tblLook w:val="04A0" w:firstRow="1" w:lastRow="0" w:firstColumn="1" w:lastColumn="0" w:noHBand="0" w:noVBand="1"/>
      </w:tblPr>
      <w:tblGrid>
        <w:gridCol w:w="2978"/>
        <w:gridCol w:w="6520"/>
      </w:tblGrid>
      <w:tr w:rsidR="00DF0A43" w:rsidRPr="00E42B59" w14:paraId="1DC1096A" w14:textId="77777777" w:rsidTr="0069351E">
        <w:trPr>
          <w:trHeight w:val="567"/>
        </w:trPr>
        <w:tc>
          <w:tcPr>
            <w:tcW w:w="2978" w:type="dxa"/>
          </w:tcPr>
          <w:p w14:paraId="01103392" w14:textId="77777777" w:rsidR="00DF0A43" w:rsidRPr="00E42B59" w:rsidRDefault="00DF0A43" w:rsidP="00DF0A43">
            <w:pPr>
              <w:rPr>
                <w:rFonts w:ascii="Arial" w:hAnsi="Arial" w:cs="Arial"/>
                <w:b/>
                <w:sz w:val="28"/>
                <w:lang w:val="en-US"/>
              </w:rPr>
            </w:pPr>
            <w:r w:rsidRPr="00E42B59">
              <w:rPr>
                <w:rFonts w:ascii="Arial" w:hAnsi="Arial" w:cs="Arial"/>
                <w:b/>
                <w:sz w:val="28"/>
                <w:lang w:val="en-US"/>
              </w:rPr>
              <w:t>Proje</w:t>
            </w:r>
            <w:r w:rsidR="007E76DD" w:rsidRPr="00E42B59">
              <w:rPr>
                <w:rFonts w:ascii="Arial" w:hAnsi="Arial" w:cs="Arial"/>
                <w:b/>
                <w:sz w:val="28"/>
                <w:lang w:val="en-US"/>
              </w:rPr>
              <w:t xml:space="preserve">ct </w:t>
            </w:r>
            <w:r w:rsidR="004843E2" w:rsidRPr="00E42B59">
              <w:rPr>
                <w:rFonts w:ascii="Arial" w:hAnsi="Arial" w:cs="Arial"/>
                <w:b/>
                <w:sz w:val="28"/>
                <w:lang w:val="en-US"/>
              </w:rPr>
              <w:t>Title</w:t>
            </w:r>
            <w:r w:rsidRPr="00E42B59">
              <w:rPr>
                <w:rFonts w:ascii="Arial" w:hAnsi="Arial" w:cs="Arial"/>
                <w:b/>
                <w:sz w:val="28"/>
                <w:lang w:val="en-US"/>
              </w:rPr>
              <w:t>:</w:t>
            </w:r>
          </w:p>
          <w:p w14:paraId="65970629" w14:textId="77777777" w:rsidR="00A2293D" w:rsidRPr="00E42B59" w:rsidRDefault="00A2293D" w:rsidP="00DF0A43">
            <w:pPr>
              <w:rPr>
                <w:rFonts w:ascii="Arial" w:hAnsi="Arial" w:cs="Arial"/>
                <w:b/>
                <w:sz w:val="28"/>
                <w:lang w:val="en-US"/>
              </w:rPr>
            </w:pPr>
          </w:p>
          <w:p w14:paraId="6DD4447A" w14:textId="77777777" w:rsidR="00A2293D" w:rsidRPr="00E42B59" w:rsidRDefault="00A2293D" w:rsidP="00DF0A43">
            <w:pPr>
              <w:rPr>
                <w:rFonts w:ascii="Arial" w:hAnsi="Arial" w:cs="Arial"/>
                <w:b/>
                <w:sz w:val="28"/>
                <w:lang w:val="en-US"/>
              </w:rPr>
            </w:pPr>
          </w:p>
        </w:tc>
        <w:tc>
          <w:tcPr>
            <w:tcW w:w="6520" w:type="dxa"/>
          </w:tcPr>
          <w:p w14:paraId="474ADB04" w14:textId="433CC23F" w:rsidR="0069351E" w:rsidRPr="00E42B59" w:rsidRDefault="00E602F9" w:rsidP="00DF0A43">
            <w:pPr>
              <w:rPr>
                <w:rFonts w:ascii="Arial" w:hAnsi="Arial" w:cs="Arial"/>
                <w:sz w:val="28"/>
                <w:lang w:val="en-US"/>
              </w:rPr>
            </w:pPr>
            <w:r w:rsidRPr="008B09FF">
              <w:rPr>
                <w:rFonts w:ascii="Arial" w:hAnsi="Arial" w:cs="Arial"/>
                <w:sz w:val="24"/>
                <w:szCs w:val="24"/>
              </w:rPr>
              <w:t>High-Speed Industrial "Black Box" Design for Vibration Analysis and Fault Diagnosis of Asynchronous Motors using STM32 Architecture</w:t>
            </w:r>
          </w:p>
        </w:tc>
      </w:tr>
      <w:tr w:rsidR="00DF0A43" w:rsidRPr="00E42B59" w14:paraId="59D5BC85" w14:textId="77777777" w:rsidTr="0069351E">
        <w:trPr>
          <w:trHeight w:val="567"/>
        </w:trPr>
        <w:tc>
          <w:tcPr>
            <w:tcW w:w="2978" w:type="dxa"/>
          </w:tcPr>
          <w:p w14:paraId="1192F3A3" w14:textId="77777777" w:rsidR="00DF0A43" w:rsidRPr="00E42B59" w:rsidRDefault="00DF0A43" w:rsidP="00DF0A43">
            <w:pPr>
              <w:rPr>
                <w:rFonts w:ascii="Arial" w:hAnsi="Arial" w:cs="Arial"/>
                <w:b/>
                <w:sz w:val="28"/>
                <w:lang w:val="en-US"/>
              </w:rPr>
            </w:pPr>
            <w:r w:rsidRPr="00E42B59">
              <w:rPr>
                <w:rFonts w:ascii="Arial" w:hAnsi="Arial" w:cs="Arial"/>
                <w:b/>
                <w:sz w:val="28"/>
                <w:lang w:val="en-US"/>
              </w:rPr>
              <w:t>T</w:t>
            </w:r>
            <w:r w:rsidR="007E76DD" w:rsidRPr="00E42B59">
              <w:rPr>
                <w:rFonts w:ascii="Arial" w:hAnsi="Arial" w:cs="Arial"/>
                <w:b/>
                <w:sz w:val="28"/>
                <w:lang w:val="en-US"/>
              </w:rPr>
              <w:t>hematic Area</w:t>
            </w:r>
            <w:r w:rsidRPr="00E42B59">
              <w:rPr>
                <w:rFonts w:ascii="Arial" w:hAnsi="Arial" w:cs="Arial"/>
                <w:b/>
                <w:sz w:val="28"/>
                <w:lang w:val="en-US"/>
              </w:rPr>
              <w:t>:</w:t>
            </w:r>
          </w:p>
          <w:p w14:paraId="4D997CAC" w14:textId="77777777" w:rsidR="00A2293D" w:rsidRPr="00E42B59" w:rsidRDefault="00A2293D" w:rsidP="00DF0A43">
            <w:pPr>
              <w:rPr>
                <w:rFonts w:ascii="Arial" w:hAnsi="Arial" w:cs="Arial"/>
                <w:b/>
                <w:sz w:val="28"/>
                <w:lang w:val="en-US"/>
              </w:rPr>
            </w:pPr>
          </w:p>
          <w:p w14:paraId="14509EC4" w14:textId="77777777" w:rsidR="00A2293D" w:rsidRPr="00E42B59" w:rsidRDefault="00A2293D" w:rsidP="00DF0A43">
            <w:pPr>
              <w:rPr>
                <w:rFonts w:ascii="Arial" w:hAnsi="Arial" w:cs="Arial"/>
                <w:b/>
                <w:sz w:val="28"/>
                <w:lang w:val="en-US"/>
              </w:rPr>
            </w:pPr>
          </w:p>
        </w:tc>
        <w:tc>
          <w:tcPr>
            <w:tcW w:w="6520" w:type="dxa"/>
          </w:tcPr>
          <w:p w14:paraId="44B25226" w14:textId="77777777" w:rsidR="00E602F9" w:rsidRDefault="00E602F9" w:rsidP="00E602F9">
            <w:pPr>
              <w:rPr>
                <w:rFonts w:ascii="Arial" w:hAnsi="Arial" w:cs="Arial"/>
                <w:sz w:val="24"/>
                <w:szCs w:val="24"/>
              </w:rPr>
            </w:pPr>
            <w:r w:rsidRPr="00ED27C2">
              <w:rPr>
                <w:rFonts w:ascii="Arial" w:hAnsi="Arial" w:cs="Arial"/>
                <w:sz w:val="24"/>
                <w:szCs w:val="24"/>
              </w:rPr>
              <w:t>Embedded Systems</w:t>
            </w:r>
          </w:p>
          <w:p w14:paraId="08064503" w14:textId="77777777" w:rsidR="00E602F9" w:rsidRPr="00ED27C2" w:rsidRDefault="00E602F9" w:rsidP="00E602F9">
            <w:pPr>
              <w:rPr>
                <w:rFonts w:ascii="Arial" w:hAnsi="Arial" w:cs="Arial"/>
                <w:sz w:val="24"/>
                <w:szCs w:val="24"/>
              </w:rPr>
            </w:pPr>
            <w:r w:rsidRPr="008B09FF">
              <w:rPr>
                <w:rFonts w:ascii="Arial" w:hAnsi="Arial" w:cs="Arial"/>
                <w:sz w:val="24"/>
                <w:szCs w:val="24"/>
              </w:rPr>
              <w:t>Digital Signal Processing (DSP)</w:t>
            </w:r>
          </w:p>
          <w:p w14:paraId="73924952" w14:textId="77777777" w:rsidR="00E602F9" w:rsidRPr="00ED27C2" w:rsidRDefault="00E602F9" w:rsidP="00E602F9">
            <w:pPr>
              <w:rPr>
                <w:rFonts w:ascii="Arial" w:hAnsi="Arial" w:cs="Arial"/>
                <w:sz w:val="24"/>
                <w:szCs w:val="24"/>
              </w:rPr>
            </w:pPr>
            <w:r w:rsidRPr="00ED27C2">
              <w:rPr>
                <w:rFonts w:ascii="Arial" w:hAnsi="Arial" w:cs="Arial"/>
                <w:sz w:val="24"/>
                <w:szCs w:val="24"/>
              </w:rPr>
              <w:t>Predictive Maintenance (PdM)</w:t>
            </w:r>
          </w:p>
          <w:p w14:paraId="118942D6" w14:textId="0CA12239" w:rsidR="0069351E" w:rsidRPr="00E602F9" w:rsidRDefault="00E602F9" w:rsidP="00DF0A43">
            <w:pPr>
              <w:rPr>
                <w:rFonts w:ascii="Arial" w:hAnsi="Arial" w:cs="Arial"/>
                <w:sz w:val="24"/>
                <w:szCs w:val="24"/>
              </w:rPr>
            </w:pPr>
            <w:r w:rsidRPr="0045737D">
              <w:rPr>
                <w:rFonts w:ascii="Arial" w:hAnsi="Arial" w:cs="Arial"/>
                <w:sz w:val="24"/>
                <w:szCs w:val="24"/>
              </w:rPr>
              <w:t>Data Acquisition (DAQ)</w:t>
            </w:r>
          </w:p>
        </w:tc>
      </w:tr>
      <w:tr w:rsidR="00DF0A43" w:rsidRPr="00E42B59" w14:paraId="37CFE940" w14:textId="77777777" w:rsidTr="0069351E">
        <w:trPr>
          <w:trHeight w:val="567"/>
        </w:trPr>
        <w:tc>
          <w:tcPr>
            <w:tcW w:w="2978" w:type="dxa"/>
          </w:tcPr>
          <w:p w14:paraId="77AE1DAB" w14:textId="77777777" w:rsidR="00DF0A43" w:rsidRPr="00E42B59" w:rsidRDefault="007E76DD" w:rsidP="00A33CA5">
            <w:pPr>
              <w:rPr>
                <w:rFonts w:ascii="Arial" w:hAnsi="Arial" w:cs="Arial"/>
                <w:b/>
                <w:sz w:val="28"/>
                <w:lang w:val="en-US"/>
              </w:rPr>
            </w:pPr>
            <w:r w:rsidRPr="00E42B59">
              <w:rPr>
                <w:rFonts w:ascii="Arial" w:hAnsi="Arial" w:cs="Arial"/>
                <w:b/>
                <w:sz w:val="28"/>
                <w:lang w:val="en-US"/>
              </w:rPr>
              <w:t>Applying Instit</w:t>
            </w:r>
            <w:r w:rsidR="00AC37C1" w:rsidRPr="00E42B59">
              <w:rPr>
                <w:rFonts w:ascii="Arial" w:hAnsi="Arial" w:cs="Arial"/>
                <w:b/>
                <w:sz w:val="28"/>
                <w:lang w:val="en-US"/>
              </w:rPr>
              <w:t>ution</w:t>
            </w:r>
            <w:r w:rsidR="00DF0A43" w:rsidRPr="00E42B59">
              <w:rPr>
                <w:rFonts w:ascii="Arial" w:hAnsi="Arial" w:cs="Arial"/>
                <w:b/>
                <w:sz w:val="28"/>
                <w:lang w:val="en-US"/>
              </w:rPr>
              <w:t>:</w:t>
            </w:r>
          </w:p>
          <w:p w14:paraId="6DB523C7" w14:textId="77777777" w:rsidR="00F53706" w:rsidRPr="00E42B59" w:rsidRDefault="00F53706" w:rsidP="00A33CA5">
            <w:pPr>
              <w:rPr>
                <w:rFonts w:ascii="Arial" w:hAnsi="Arial" w:cs="Arial"/>
                <w:b/>
                <w:sz w:val="28"/>
                <w:lang w:val="en-US"/>
              </w:rPr>
            </w:pPr>
          </w:p>
          <w:p w14:paraId="592A7078" w14:textId="77777777" w:rsidR="00A2293D" w:rsidRPr="00E42B59" w:rsidRDefault="00A2293D" w:rsidP="00A33CA5">
            <w:pPr>
              <w:rPr>
                <w:rFonts w:ascii="Arial" w:hAnsi="Arial" w:cs="Arial"/>
                <w:b/>
                <w:sz w:val="28"/>
                <w:lang w:val="en-US"/>
              </w:rPr>
            </w:pPr>
          </w:p>
        </w:tc>
        <w:tc>
          <w:tcPr>
            <w:tcW w:w="6520" w:type="dxa"/>
          </w:tcPr>
          <w:p w14:paraId="76379B76" w14:textId="77777777" w:rsidR="00E602F9" w:rsidRDefault="00E602F9" w:rsidP="00DF0A43">
            <w:pPr>
              <w:rPr>
                <w:rFonts w:ascii="Arial" w:hAnsi="Arial" w:cs="Arial"/>
                <w:sz w:val="24"/>
              </w:rPr>
            </w:pPr>
          </w:p>
          <w:p w14:paraId="70A2FCFA" w14:textId="2E4A5F52" w:rsidR="0069351E" w:rsidRPr="00E42B59" w:rsidRDefault="00E602F9" w:rsidP="00DF0A43">
            <w:pPr>
              <w:rPr>
                <w:rFonts w:ascii="Arial" w:hAnsi="Arial" w:cs="Arial"/>
                <w:sz w:val="28"/>
                <w:lang w:val="en-US"/>
              </w:rPr>
            </w:pPr>
            <w:r>
              <w:rPr>
                <w:rFonts w:ascii="Arial" w:hAnsi="Arial" w:cs="Arial"/>
                <w:sz w:val="24"/>
              </w:rPr>
              <w:t>Eskisehir Technical University - Department of Electrical and Electronics Engineering</w:t>
            </w:r>
          </w:p>
        </w:tc>
      </w:tr>
      <w:tr w:rsidR="00DF0A43" w:rsidRPr="00E42B59" w14:paraId="4E80AB7F" w14:textId="77777777" w:rsidTr="0069351E">
        <w:trPr>
          <w:trHeight w:val="567"/>
        </w:trPr>
        <w:tc>
          <w:tcPr>
            <w:tcW w:w="2978" w:type="dxa"/>
          </w:tcPr>
          <w:p w14:paraId="3E33FB6A" w14:textId="77777777" w:rsidR="00DF0A43" w:rsidRPr="00E42B59" w:rsidRDefault="00420334" w:rsidP="00DF0A43">
            <w:pPr>
              <w:rPr>
                <w:rFonts w:ascii="Arial" w:hAnsi="Arial" w:cs="Arial"/>
                <w:b/>
                <w:sz w:val="28"/>
                <w:lang w:val="en-US"/>
              </w:rPr>
            </w:pPr>
            <w:r w:rsidRPr="00E42B59">
              <w:rPr>
                <w:rFonts w:ascii="Arial" w:hAnsi="Arial" w:cs="Arial"/>
                <w:b/>
                <w:sz w:val="28"/>
                <w:lang w:val="en-US"/>
              </w:rPr>
              <w:t>Proje</w:t>
            </w:r>
            <w:r w:rsidR="007E76DD" w:rsidRPr="00E42B59">
              <w:rPr>
                <w:rFonts w:ascii="Arial" w:hAnsi="Arial" w:cs="Arial"/>
                <w:b/>
                <w:sz w:val="28"/>
                <w:lang w:val="en-US"/>
              </w:rPr>
              <w:t>ct</w:t>
            </w:r>
            <w:r w:rsidRPr="00E42B59">
              <w:rPr>
                <w:rFonts w:ascii="Arial" w:hAnsi="Arial" w:cs="Arial"/>
                <w:b/>
                <w:sz w:val="28"/>
                <w:lang w:val="en-US"/>
              </w:rPr>
              <w:t xml:space="preserve"> </w:t>
            </w:r>
            <w:r w:rsidR="007E76DD" w:rsidRPr="00E42B59">
              <w:rPr>
                <w:rFonts w:ascii="Arial" w:hAnsi="Arial" w:cs="Arial"/>
                <w:b/>
                <w:sz w:val="28"/>
                <w:lang w:val="en-US"/>
              </w:rPr>
              <w:t>Team</w:t>
            </w:r>
            <w:r w:rsidRPr="00E42B59">
              <w:rPr>
                <w:rFonts w:ascii="Arial" w:hAnsi="Arial" w:cs="Arial"/>
                <w:b/>
                <w:sz w:val="28"/>
                <w:lang w:val="en-US"/>
              </w:rPr>
              <w:t>:</w:t>
            </w:r>
          </w:p>
          <w:p w14:paraId="6B40F011" w14:textId="77777777" w:rsidR="00A2293D" w:rsidRPr="00E42B59" w:rsidRDefault="00A2293D" w:rsidP="00DF0A43">
            <w:pPr>
              <w:rPr>
                <w:rFonts w:ascii="Arial" w:hAnsi="Arial" w:cs="Arial"/>
                <w:b/>
                <w:sz w:val="28"/>
                <w:lang w:val="en-US"/>
              </w:rPr>
            </w:pPr>
          </w:p>
          <w:p w14:paraId="35469EDB" w14:textId="77777777" w:rsidR="00A2293D" w:rsidRPr="00E42B59" w:rsidRDefault="00A2293D" w:rsidP="00DF0A43">
            <w:pPr>
              <w:rPr>
                <w:rFonts w:ascii="Arial" w:hAnsi="Arial" w:cs="Arial"/>
                <w:b/>
                <w:sz w:val="28"/>
                <w:lang w:val="en-US"/>
              </w:rPr>
            </w:pPr>
          </w:p>
        </w:tc>
        <w:tc>
          <w:tcPr>
            <w:tcW w:w="6520" w:type="dxa"/>
          </w:tcPr>
          <w:p w14:paraId="714919F0" w14:textId="77777777" w:rsidR="00DF0A43" w:rsidRPr="00E42B59" w:rsidRDefault="00DF0A43" w:rsidP="00DF0A43">
            <w:pPr>
              <w:rPr>
                <w:rFonts w:ascii="Arial" w:hAnsi="Arial" w:cs="Arial"/>
                <w:sz w:val="28"/>
                <w:lang w:val="en-US"/>
              </w:rPr>
            </w:pPr>
          </w:p>
          <w:p w14:paraId="1C74F8FC" w14:textId="206F08CE" w:rsidR="0069351E" w:rsidRPr="00E42B59" w:rsidRDefault="00E602F9" w:rsidP="00DF0A43">
            <w:pPr>
              <w:rPr>
                <w:rFonts w:ascii="Arial" w:hAnsi="Arial" w:cs="Arial"/>
                <w:sz w:val="28"/>
                <w:lang w:val="en-US"/>
              </w:rPr>
            </w:pPr>
            <w:r>
              <w:rPr>
                <w:rFonts w:ascii="Arial" w:hAnsi="Arial" w:cs="Arial"/>
                <w:sz w:val="24"/>
              </w:rPr>
              <w:t>Eren Özşen</w:t>
            </w:r>
          </w:p>
        </w:tc>
      </w:tr>
      <w:tr w:rsidR="00DF0A43" w:rsidRPr="00E42B59" w14:paraId="27481602" w14:textId="77777777" w:rsidTr="0069351E">
        <w:trPr>
          <w:trHeight w:val="567"/>
        </w:trPr>
        <w:tc>
          <w:tcPr>
            <w:tcW w:w="2978" w:type="dxa"/>
          </w:tcPr>
          <w:p w14:paraId="393FF9B5" w14:textId="77777777" w:rsidR="00A2293D" w:rsidRPr="00E42B59" w:rsidRDefault="008A6FD3" w:rsidP="00DF0A43">
            <w:pPr>
              <w:rPr>
                <w:rFonts w:ascii="Arial" w:hAnsi="Arial" w:cs="Arial"/>
                <w:b/>
                <w:sz w:val="28"/>
                <w:lang w:val="en-US"/>
              </w:rPr>
            </w:pPr>
            <w:r w:rsidRPr="00E42B59">
              <w:rPr>
                <w:rFonts w:ascii="Arial" w:hAnsi="Arial" w:cs="Arial"/>
                <w:b/>
                <w:sz w:val="28"/>
                <w:lang w:val="en-US"/>
              </w:rPr>
              <w:t xml:space="preserve">Supporting </w:t>
            </w:r>
            <w:r w:rsidR="007E76DD" w:rsidRPr="00E42B59">
              <w:rPr>
                <w:rFonts w:ascii="Arial" w:hAnsi="Arial" w:cs="Arial"/>
                <w:b/>
                <w:sz w:val="28"/>
                <w:lang w:val="en-US"/>
              </w:rPr>
              <w:t>Industry Partner</w:t>
            </w:r>
            <w:r w:rsidR="00420334" w:rsidRPr="00E42B59">
              <w:rPr>
                <w:rFonts w:ascii="Arial" w:hAnsi="Arial" w:cs="Arial"/>
                <w:b/>
                <w:sz w:val="28"/>
                <w:lang w:val="en-US"/>
              </w:rPr>
              <w:t>:</w:t>
            </w:r>
          </w:p>
          <w:p w14:paraId="665B7509" w14:textId="77777777" w:rsidR="00A2293D" w:rsidRPr="00E42B59" w:rsidRDefault="00A2293D" w:rsidP="00DF0A43">
            <w:pPr>
              <w:rPr>
                <w:rFonts w:ascii="Arial" w:hAnsi="Arial" w:cs="Arial"/>
                <w:b/>
                <w:sz w:val="28"/>
                <w:lang w:val="en-US"/>
              </w:rPr>
            </w:pPr>
          </w:p>
        </w:tc>
        <w:tc>
          <w:tcPr>
            <w:tcW w:w="6520" w:type="dxa"/>
          </w:tcPr>
          <w:p w14:paraId="5DA5C3C4" w14:textId="77777777" w:rsidR="00DF0A43" w:rsidRPr="00E42B59" w:rsidRDefault="00DF0A43" w:rsidP="00DF0A43">
            <w:pPr>
              <w:rPr>
                <w:rFonts w:ascii="Arial" w:hAnsi="Arial" w:cs="Arial"/>
                <w:sz w:val="28"/>
                <w:lang w:val="en-US"/>
              </w:rPr>
            </w:pPr>
          </w:p>
          <w:p w14:paraId="3B542CD1" w14:textId="1D895B3E" w:rsidR="0069351E" w:rsidRPr="00E42B59" w:rsidRDefault="00E602F9" w:rsidP="00DF0A43">
            <w:pPr>
              <w:rPr>
                <w:rFonts w:ascii="Arial" w:hAnsi="Arial" w:cs="Arial"/>
                <w:sz w:val="28"/>
                <w:lang w:val="en-US"/>
              </w:rPr>
            </w:pPr>
            <w:r>
              <w:rPr>
                <w:rFonts w:ascii="Arial" w:hAnsi="Arial" w:cs="Arial"/>
                <w:sz w:val="28"/>
                <w:lang w:val="en-US"/>
              </w:rPr>
              <w:t>-</w:t>
            </w:r>
          </w:p>
        </w:tc>
      </w:tr>
      <w:tr w:rsidR="0069351E" w:rsidRPr="00E42B59" w14:paraId="08CC45C9" w14:textId="77777777" w:rsidTr="0069351E">
        <w:trPr>
          <w:trHeight w:val="567"/>
        </w:trPr>
        <w:tc>
          <w:tcPr>
            <w:tcW w:w="2978" w:type="dxa"/>
          </w:tcPr>
          <w:p w14:paraId="13811A87" w14:textId="77777777" w:rsidR="0069351E" w:rsidRPr="00E42B59" w:rsidRDefault="007E76DD" w:rsidP="00A33CA5">
            <w:pPr>
              <w:rPr>
                <w:rFonts w:ascii="Arial" w:hAnsi="Arial" w:cs="Arial"/>
                <w:b/>
                <w:sz w:val="28"/>
                <w:lang w:val="en-US"/>
              </w:rPr>
            </w:pPr>
            <w:r w:rsidRPr="00E42B59">
              <w:rPr>
                <w:rFonts w:ascii="Arial" w:hAnsi="Arial" w:cs="Arial"/>
                <w:b/>
                <w:sz w:val="28"/>
                <w:lang w:val="en-US"/>
              </w:rPr>
              <w:t>Advisors</w:t>
            </w:r>
            <w:r w:rsidR="0069351E" w:rsidRPr="00E42B59">
              <w:rPr>
                <w:rFonts w:ascii="Arial" w:hAnsi="Arial" w:cs="Arial"/>
                <w:b/>
                <w:sz w:val="28"/>
                <w:lang w:val="en-US"/>
              </w:rPr>
              <w:t>:</w:t>
            </w:r>
          </w:p>
          <w:p w14:paraId="5AE371AD" w14:textId="77777777" w:rsidR="00A2293D" w:rsidRPr="00E42B59" w:rsidRDefault="00A2293D" w:rsidP="00A33CA5">
            <w:pPr>
              <w:rPr>
                <w:rFonts w:ascii="Arial" w:hAnsi="Arial" w:cs="Arial"/>
                <w:b/>
                <w:sz w:val="28"/>
                <w:lang w:val="en-US"/>
              </w:rPr>
            </w:pPr>
          </w:p>
          <w:p w14:paraId="628CE25F" w14:textId="77777777" w:rsidR="00A2293D" w:rsidRPr="00E42B59" w:rsidRDefault="00A2293D" w:rsidP="00A33CA5">
            <w:pPr>
              <w:rPr>
                <w:rFonts w:ascii="Arial" w:hAnsi="Arial" w:cs="Arial"/>
                <w:b/>
                <w:sz w:val="28"/>
                <w:lang w:val="en-US"/>
              </w:rPr>
            </w:pPr>
          </w:p>
        </w:tc>
        <w:tc>
          <w:tcPr>
            <w:tcW w:w="6520" w:type="dxa"/>
          </w:tcPr>
          <w:p w14:paraId="51D53F43" w14:textId="77777777" w:rsidR="0069351E" w:rsidRPr="00E42B59" w:rsidRDefault="0069351E" w:rsidP="0069351E">
            <w:pPr>
              <w:rPr>
                <w:rFonts w:ascii="Arial" w:hAnsi="Arial" w:cs="Arial"/>
                <w:sz w:val="28"/>
                <w:lang w:val="en-US"/>
              </w:rPr>
            </w:pPr>
          </w:p>
          <w:p w14:paraId="7CE8C4A1" w14:textId="6DFFC524" w:rsidR="0069351E" w:rsidRPr="00E602F9" w:rsidRDefault="00F9503C" w:rsidP="0069351E">
            <w:pPr>
              <w:rPr>
                <w:rFonts w:ascii="Arial" w:hAnsi="Arial" w:cs="Arial"/>
                <w:sz w:val="24"/>
                <w:szCs w:val="24"/>
                <w:lang w:val="en-US"/>
              </w:rPr>
            </w:pPr>
            <w:r w:rsidRPr="00E602F9">
              <w:rPr>
                <w:rFonts w:ascii="Arial" w:hAnsi="Arial" w:cs="Arial"/>
                <w:sz w:val="24"/>
                <w:szCs w:val="24"/>
                <w:lang w:val="en-US"/>
              </w:rPr>
              <w:t>Emin GERMEN</w:t>
            </w:r>
          </w:p>
        </w:tc>
      </w:tr>
    </w:tbl>
    <w:p w14:paraId="1F9DD5B6" w14:textId="77777777" w:rsidR="00582AF8" w:rsidRPr="00E42B59" w:rsidRDefault="00582AF8" w:rsidP="00582AF8">
      <w:pPr>
        <w:rPr>
          <w:rFonts w:ascii="Arial" w:hAnsi="Arial" w:cs="Arial"/>
          <w:sz w:val="28"/>
          <w:lang w:val="en-US"/>
        </w:rPr>
      </w:pPr>
    </w:p>
    <w:p w14:paraId="051C689C" w14:textId="77777777" w:rsidR="00F8387B" w:rsidRPr="00E42B59" w:rsidRDefault="008C7141" w:rsidP="00582AF8">
      <w:pPr>
        <w:rPr>
          <w:rFonts w:ascii="Arial" w:hAnsi="Arial" w:cs="Arial"/>
          <w:b/>
          <w:sz w:val="24"/>
          <w:lang w:val="en-US"/>
        </w:rPr>
      </w:pPr>
      <w:r w:rsidRPr="00E42B59">
        <w:rPr>
          <w:rFonts w:ascii="Arial" w:hAnsi="Arial" w:cs="Arial"/>
          <w:b/>
          <w:sz w:val="24"/>
          <w:lang w:val="en-US"/>
        </w:rPr>
        <w:lastRenderedPageBreak/>
        <w:t>1</w:t>
      </w:r>
      <w:r w:rsidR="00F8387B" w:rsidRPr="00E42B59">
        <w:rPr>
          <w:rFonts w:ascii="Arial" w:hAnsi="Arial" w:cs="Arial"/>
          <w:b/>
          <w:sz w:val="24"/>
          <w:lang w:val="en-US"/>
        </w:rPr>
        <w:t xml:space="preserve">. </w:t>
      </w:r>
      <w:r w:rsidR="00C366C5">
        <w:rPr>
          <w:rFonts w:ascii="Arial" w:hAnsi="Arial" w:cs="Arial"/>
          <w:b/>
          <w:sz w:val="24"/>
          <w:lang w:val="en-US"/>
        </w:rPr>
        <w:t>Work Package Activities</w:t>
      </w:r>
    </w:p>
    <w:p w14:paraId="2DE5D2B5" w14:textId="1D85B619" w:rsidR="00AB4407" w:rsidRPr="00AB4407" w:rsidRDefault="00AB4407" w:rsidP="00AB4407">
      <w:pPr>
        <w:jc w:val="both"/>
        <w:rPr>
          <w:rFonts w:ascii="Arial" w:hAnsi="Arial" w:cs="Arial"/>
          <w:color w:val="FF0000"/>
          <w:sz w:val="20"/>
          <w:lang w:val="en-US"/>
        </w:rPr>
      </w:pPr>
    </w:p>
    <w:tbl>
      <w:tblPr>
        <w:tblStyle w:val="TableGrid"/>
        <w:tblW w:w="0" w:type="auto"/>
        <w:tblLook w:val="04A0" w:firstRow="1" w:lastRow="0" w:firstColumn="1" w:lastColumn="0" w:noHBand="0" w:noVBand="1"/>
      </w:tblPr>
      <w:tblGrid>
        <w:gridCol w:w="5240"/>
        <w:gridCol w:w="3596"/>
      </w:tblGrid>
      <w:tr w:rsidR="00AB4407" w14:paraId="4A88567C" w14:textId="77777777" w:rsidTr="00216C42">
        <w:tc>
          <w:tcPr>
            <w:tcW w:w="8836" w:type="dxa"/>
            <w:gridSpan w:val="2"/>
            <w:shd w:val="clear" w:color="auto" w:fill="D9D9D9" w:themeFill="background1" w:themeFillShade="D9"/>
          </w:tcPr>
          <w:p w14:paraId="64D13FC5" w14:textId="77777777" w:rsidR="00AB4407" w:rsidRDefault="00AB4407" w:rsidP="00AB4407">
            <w:pPr>
              <w:jc w:val="center"/>
              <w:rPr>
                <w:rFonts w:ascii="Arial" w:hAnsi="Arial" w:cs="Arial"/>
                <w:sz w:val="24"/>
                <w:lang w:val="en-US"/>
              </w:rPr>
            </w:pPr>
            <w:r>
              <w:rPr>
                <w:rFonts w:ascii="Arial" w:hAnsi="Arial" w:cs="Arial"/>
                <w:sz w:val="24"/>
                <w:lang w:val="en-US"/>
              </w:rPr>
              <w:t>Work Package Description Form</w:t>
            </w:r>
          </w:p>
        </w:tc>
      </w:tr>
      <w:tr w:rsidR="00AB4407" w14:paraId="4E53BE0C" w14:textId="77777777" w:rsidTr="00E86C79">
        <w:tc>
          <w:tcPr>
            <w:tcW w:w="5240" w:type="dxa"/>
            <w:shd w:val="clear" w:color="auto" w:fill="D9D9D9" w:themeFill="background1" w:themeFillShade="D9"/>
          </w:tcPr>
          <w:p w14:paraId="6B6ABECB" w14:textId="77777777" w:rsidR="00AB4407" w:rsidRDefault="00AB4407" w:rsidP="00216C42">
            <w:pPr>
              <w:rPr>
                <w:rFonts w:ascii="Arial" w:hAnsi="Arial" w:cs="Arial"/>
                <w:sz w:val="24"/>
                <w:lang w:val="en-US"/>
              </w:rPr>
            </w:pPr>
            <w:r>
              <w:rPr>
                <w:rFonts w:ascii="Arial" w:hAnsi="Arial" w:cs="Arial"/>
                <w:sz w:val="24"/>
                <w:lang w:val="en-US"/>
              </w:rPr>
              <w:t>Work Package No:</w:t>
            </w:r>
          </w:p>
        </w:tc>
        <w:tc>
          <w:tcPr>
            <w:tcW w:w="3596" w:type="dxa"/>
          </w:tcPr>
          <w:p w14:paraId="7926533A" w14:textId="56F65C3F" w:rsidR="00AB4407" w:rsidRDefault="00E602F9" w:rsidP="00216C42">
            <w:pPr>
              <w:rPr>
                <w:rFonts w:ascii="Arial" w:hAnsi="Arial" w:cs="Arial"/>
                <w:sz w:val="24"/>
                <w:lang w:val="en-US"/>
              </w:rPr>
            </w:pPr>
            <w:r>
              <w:rPr>
                <w:rFonts w:ascii="Arial" w:hAnsi="Arial" w:cs="Arial"/>
                <w:sz w:val="24"/>
                <w:lang w:val="en-US"/>
              </w:rPr>
              <w:t>1</w:t>
            </w:r>
          </w:p>
        </w:tc>
      </w:tr>
      <w:tr w:rsidR="00AB4407" w14:paraId="5469E7E4" w14:textId="77777777" w:rsidTr="00E86C79">
        <w:tc>
          <w:tcPr>
            <w:tcW w:w="5240" w:type="dxa"/>
            <w:shd w:val="clear" w:color="auto" w:fill="D9D9D9" w:themeFill="background1" w:themeFillShade="D9"/>
          </w:tcPr>
          <w:p w14:paraId="7DAEB470" w14:textId="77777777" w:rsidR="00AB4407" w:rsidRDefault="00AB4407" w:rsidP="00216C42">
            <w:pPr>
              <w:rPr>
                <w:rFonts w:ascii="Arial" w:hAnsi="Arial" w:cs="Arial"/>
                <w:sz w:val="24"/>
                <w:lang w:val="en-US"/>
              </w:rPr>
            </w:pPr>
            <w:r>
              <w:rPr>
                <w:rFonts w:ascii="Arial" w:hAnsi="Arial" w:cs="Arial"/>
                <w:sz w:val="24"/>
                <w:lang w:val="en-US"/>
              </w:rPr>
              <w:t>Work Package Name:</w:t>
            </w:r>
          </w:p>
        </w:tc>
        <w:tc>
          <w:tcPr>
            <w:tcW w:w="3596" w:type="dxa"/>
          </w:tcPr>
          <w:p w14:paraId="324D23F9" w14:textId="31E7FC78" w:rsidR="00AB4407" w:rsidRDefault="00E602F9" w:rsidP="00216C42">
            <w:pPr>
              <w:rPr>
                <w:rFonts w:ascii="Arial" w:hAnsi="Arial" w:cs="Arial"/>
                <w:sz w:val="24"/>
                <w:lang w:val="en-US"/>
              </w:rPr>
            </w:pPr>
            <w:r w:rsidRPr="00E602F9">
              <w:rPr>
                <w:rFonts w:ascii="Arial" w:hAnsi="Arial" w:cs="Arial"/>
                <w:sz w:val="24"/>
                <w:lang w:val="en-US"/>
              </w:rPr>
              <w:t>Foundations and AFE Mastery</w:t>
            </w:r>
          </w:p>
        </w:tc>
      </w:tr>
      <w:tr w:rsidR="00AB4407" w14:paraId="18219401" w14:textId="77777777" w:rsidTr="00E86C79">
        <w:tc>
          <w:tcPr>
            <w:tcW w:w="5240" w:type="dxa"/>
            <w:shd w:val="clear" w:color="auto" w:fill="D9D9D9" w:themeFill="background1" w:themeFillShade="D9"/>
          </w:tcPr>
          <w:p w14:paraId="7DF1E6E6" w14:textId="77777777" w:rsidR="00AB4407" w:rsidRDefault="00AB4407" w:rsidP="00216C42">
            <w:pPr>
              <w:rPr>
                <w:rFonts w:ascii="Arial" w:hAnsi="Arial" w:cs="Arial"/>
                <w:sz w:val="24"/>
                <w:lang w:val="en-US"/>
              </w:rPr>
            </w:pPr>
            <w:r>
              <w:rPr>
                <w:rFonts w:ascii="Arial" w:hAnsi="Arial" w:cs="Arial"/>
                <w:sz w:val="24"/>
                <w:lang w:val="en-US"/>
              </w:rPr>
              <w:t>Starting Date:</w:t>
            </w:r>
          </w:p>
        </w:tc>
        <w:tc>
          <w:tcPr>
            <w:tcW w:w="3596" w:type="dxa"/>
          </w:tcPr>
          <w:p w14:paraId="4433F3ED" w14:textId="56FF6E8E" w:rsidR="00AB4407" w:rsidRDefault="00F660EB" w:rsidP="00216C42">
            <w:pPr>
              <w:rPr>
                <w:rFonts w:ascii="Arial" w:hAnsi="Arial" w:cs="Arial"/>
                <w:sz w:val="24"/>
                <w:lang w:val="en-US"/>
              </w:rPr>
            </w:pPr>
            <w:r>
              <w:rPr>
                <w:rFonts w:ascii="Arial" w:hAnsi="Arial" w:cs="Arial"/>
                <w:sz w:val="24"/>
                <w:lang w:val="en-US"/>
              </w:rPr>
              <w:t>16</w:t>
            </w:r>
            <w:r w:rsidRPr="00F660EB">
              <w:rPr>
                <w:rFonts w:ascii="Arial" w:hAnsi="Arial" w:cs="Arial"/>
                <w:sz w:val="24"/>
                <w:vertAlign w:val="superscript"/>
                <w:lang w:val="en-US"/>
              </w:rPr>
              <w:t>th</w:t>
            </w:r>
            <w:r>
              <w:rPr>
                <w:rFonts w:ascii="Arial" w:hAnsi="Arial" w:cs="Arial"/>
                <w:sz w:val="24"/>
                <w:lang w:val="en-US"/>
              </w:rPr>
              <w:t xml:space="preserve"> of February</w:t>
            </w:r>
          </w:p>
        </w:tc>
      </w:tr>
      <w:tr w:rsidR="00AB4407" w14:paraId="60222676" w14:textId="77777777" w:rsidTr="00E86C79">
        <w:tc>
          <w:tcPr>
            <w:tcW w:w="5240" w:type="dxa"/>
            <w:shd w:val="clear" w:color="auto" w:fill="D9D9D9" w:themeFill="background1" w:themeFillShade="D9"/>
          </w:tcPr>
          <w:p w14:paraId="5B37BA16" w14:textId="77777777" w:rsidR="00AB4407" w:rsidRDefault="00AB4407" w:rsidP="00216C42">
            <w:pPr>
              <w:rPr>
                <w:rFonts w:ascii="Arial" w:hAnsi="Arial" w:cs="Arial"/>
                <w:sz w:val="24"/>
                <w:lang w:val="en-US"/>
              </w:rPr>
            </w:pPr>
            <w:r>
              <w:rPr>
                <w:rFonts w:ascii="Arial" w:hAnsi="Arial" w:cs="Arial"/>
                <w:sz w:val="24"/>
                <w:lang w:val="en-US"/>
              </w:rPr>
              <w:t>Ending Date:</w:t>
            </w:r>
          </w:p>
        </w:tc>
        <w:tc>
          <w:tcPr>
            <w:tcW w:w="3596" w:type="dxa"/>
          </w:tcPr>
          <w:p w14:paraId="03EAC207" w14:textId="6DC5755C" w:rsidR="00AB4407" w:rsidRDefault="009132C5" w:rsidP="00216C42">
            <w:pPr>
              <w:rPr>
                <w:rFonts w:ascii="Arial" w:hAnsi="Arial" w:cs="Arial"/>
                <w:sz w:val="24"/>
                <w:lang w:val="en-US"/>
              </w:rPr>
            </w:pPr>
            <w:r>
              <w:rPr>
                <w:rFonts w:ascii="Arial" w:hAnsi="Arial" w:cs="Arial"/>
                <w:sz w:val="24"/>
                <w:lang w:val="en-US"/>
              </w:rPr>
              <w:t>7</w:t>
            </w:r>
            <w:r w:rsidRPr="009132C5">
              <w:rPr>
                <w:rFonts w:ascii="Arial" w:hAnsi="Arial" w:cs="Arial"/>
                <w:sz w:val="24"/>
                <w:vertAlign w:val="superscript"/>
                <w:lang w:val="en-US"/>
              </w:rPr>
              <w:t>th</w:t>
            </w:r>
            <w:r>
              <w:rPr>
                <w:rFonts w:ascii="Arial" w:hAnsi="Arial" w:cs="Arial"/>
                <w:sz w:val="24"/>
                <w:lang w:val="en-US"/>
              </w:rPr>
              <w:t xml:space="preserve"> </w:t>
            </w:r>
            <w:r w:rsidR="000557FB">
              <w:rPr>
                <w:rFonts w:ascii="Arial" w:hAnsi="Arial" w:cs="Arial"/>
                <w:sz w:val="24"/>
                <w:lang w:val="en-US"/>
              </w:rPr>
              <w:t>of April</w:t>
            </w:r>
          </w:p>
        </w:tc>
      </w:tr>
      <w:tr w:rsidR="00C377F9" w14:paraId="257D80C7" w14:textId="77777777" w:rsidTr="00E86C79">
        <w:tc>
          <w:tcPr>
            <w:tcW w:w="5240" w:type="dxa"/>
            <w:shd w:val="clear" w:color="auto" w:fill="D9D9D9" w:themeFill="background1" w:themeFillShade="D9"/>
          </w:tcPr>
          <w:p w14:paraId="192A653F" w14:textId="77777777" w:rsidR="00C377F9" w:rsidRDefault="002E5568" w:rsidP="00E86C79">
            <w:pPr>
              <w:rPr>
                <w:rFonts w:ascii="Arial" w:hAnsi="Arial" w:cs="Arial"/>
                <w:sz w:val="24"/>
                <w:lang w:val="en-US"/>
              </w:rPr>
            </w:pPr>
            <w:r>
              <w:rPr>
                <w:rFonts w:ascii="Arial" w:hAnsi="Arial" w:cs="Arial"/>
                <w:sz w:val="24"/>
                <w:lang w:val="en-US"/>
              </w:rPr>
              <w:t>Planned Work</w:t>
            </w:r>
            <w:r w:rsidR="00E86C79">
              <w:rPr>
                <w:rFonts w:ascii="Arial" w:hAnsi="Arial" w:cs="Arial"/>
                <w:sz w:val="24"/>
                <w:lang w:val="en-US"/>
              </w:rPr>
              <w:t>ing Time</w:t>
            </w:r>
            <w:r>
              <w:rPr>
                <w:rFonts w:ascii="Arial" w:hAnsi="Arial" w:cs="Arial"/>
                <w:sz w:val="24"/>
                <w:lang w:val="en-US"/>
              </w:rPr>
              <w:t xml:space="preserve"> (Days):</w:t>
            </w:r>
          </w:p>
        </w:tc>
        <w:tc>
          <w:tcPr>
            <w:tcW w:w="3596" w:type="dxa"/>
          </w:tcPr>
          <w:p w14:paraId="0A7AD657" w14:textId="01082750" w:rsidR="00C377F9" w:rsidRDefault="000557FB" w:rsidP="00216C42">
            <w:pPr>
              <w:rPr>
                <w:rFonts w:ascii="Arial" w:hAnsi="Arial" w:cs="Arial"/>
                <w:sz w:val="24"/>
                <w:lang w:val="en-US"/>
              </w:rPr>
            </w:pPr>
            <w:r>
              <w:rPr>
                <w:rFonts w:ascii="Arial" w:hAnsi="Arial" w:cs="Arial"/>
                <w:sz w:val="24"/>
                <w:lang w:val="en-US"/>
              </w:rPr>
              <w:t>55 Days</w:t>
            </w:r>
          </w:p>
        </w:tc>
      </w:tr>
      <w:tr w:rsidR="00C377F9" w14:paraId="02BFDA6D" w14:textId="77777777" w:rsidTr="00E86C79">
        <w:tc>
          <w:tcPr>
            <w:tcW w:w="5240" w:type="dxa"/>
            <w:shd w:val="clear" w:color="auto" w:fill="D9D9D9" w:themeFill="background1" w:themeFillShade="D9"/>
          </w:tcPr>
          <w:p w14:paraId="5AC21C78" w14:textId="77777777" w:rsidR="00C377F9" w:rsidRDefault="00E86C79" w:rsidP="00216C42">
            <w:pPr>
              <w:rPr>
                <w:rFonts w:ascii="Arial" w:hAnsi="Arial" w:cs="Arial"/>
                <w:sz w:val="24"/>
                <w:lang w:val="en-US"/>
              </w:rPr>
            </w:pPr>
            <w:r>
              <w:rPr>
                <w:rFonts w:ascii="Arial" w:hAnsi="Arial" w:cs="Arial"/>
                <w:sz w:val="24"/>
                <w:lang w:val="en-US"/>
              </w:rPr>
              <w:t xml:space="preserve">Completed </w:t>
            </w:r>
            <w:r w:rsidR="002E5568">
              <w:rPr>
                <w:rFonts w:ascii="Arial" w:hAnsi="Arial" w:cs="Arial"/>
                <w:sz w:val="24"/>
                <w:lang w:val="en-US"/>
              </w:rPr>
              <w:t>Work</w:t>
            </w:r>
            <w:r>
              <w:rPr>
                <w:rFonts w:ascii="Arial" w:hAnsi="Arial" w:cs="Arial"/>
                <w:sz w:val="24"/>
                <w:lang w:val="en-US"/>
              </w:rPr>
              <w:t>ing Time</w:t>
            </w:r>
            <w:r w:rsidR="002E5568">
              <w:rPr>
                <w:rFonts w:ascii="Arial" w:hAnsi="Arial" w:cs="Arial"/>
                <w:sz w:val="24"/>
                <w:lang w:val="en-US"/>
              </w:rPr>
              <w:t xml:space="preserve"> (Days):</w:t>
            </w:r>
          </w:p>
        </w:tc>
        <w:tc>
          <w:tcPr>
            <w:tcW w:w="3596" w:type="dxa"/>
          </w:tcPr>
          <w:p w14:paraId="63CB210D" w14:textId="1ECBBF82" w:rsidR="00C377F9" w:rsidRDefault="001E1B55" w:rsidP="00216C42">
            <w:pPr>
              <w:rPr>
                <w:rFonts w:ascii="Arial" w:hAnsi="Arial" w:cs="Arial"/>
                <w:sz w:val="24"/>
                <w:lang w:val="en-US"/>
              </w:rPr>
            </w:pPr>
            <w:r>
              <w:rPr>
                <w:rFonts w:ascii="Arial" w:hAnsi="Arial" w:cs="Arial"/>
                <w:sz w:val="24"/>
                <w:lang w:val="en-US"/>
              </w:rPr>
              <w:t>50</w:t>
            </w:r>
            <w:r w:rsidR="00F9503C">
              <w:rPr>
                <w:rFonts w:ascii="Arial" w:hAnsi="Arial" w:cs="Arial"/>
                <w:sz w:val="24"/>
                <w:lang w:val="en-US"/>
              </w:rPr>
              <w:t xml:space="preserve"> Days</w:t>
            </w:r>
          </w:p>
        </w:tc>
      </w:tr>
      <w:tr w:rsidR="002E5568" w14:paraId="0127400B" w14:textId="77777777" w:rsidTr="00E86C79">
        <w:tc>
          <w:tcPr>
            <w:tcW w:w="5240" w:type="dxa"/>
            <w:shd w:val="clear" w:color="auto" w:fill="D9D9D9" w:themeFill="background1" w:themeFillShade="D9"/>
          </w:tcPr>
          <w:p w14:paraId="152B2DE4" w14:textId="77777777" w:rsidR="002E5568" w:rsidRDefault="002E5568" w:rsidP="00216C42">
            <w:pPr>
              <w:rPr>
                <w:rFonts w:ascii="Arial" w:hAnsi="Arial" w:cs="Arial"/>
                <w:sz w:val="24"/>
                <w:lang w:val="en-US"/>
              </w:rPr>
            </w:pPr>
            <w:r>
              <w:rPr>
                <w:rFonts w:ascii="Arial" w:hAnsi="Arial" w:cs="Arial"/>
                <w:sz w:val="24"/>
                <w:lang w:val="en-US"/>
              </w:rPr>
              <w:t>Deviation</w:t>
            </w:r>
            <w:r w:rsidR="00E86C79">
              <w:rPr>
                <w:rFonts w:ascii="Arial" w:hAnsi="Arial" w:cs="Arial"/>
                <w:sz w:val="24"/>
                <w:lang w:val="en-US"/>
              </w:rPr>
              <w:t xml:space="preserve"> in Working Time</w:t>
            </w:r>
            <w:r>
              <w:rPr>
                <w:rFonts w:ascii="Arial" w:hAnsi="Arial" w:cs="Arial"/>
                <w:sz w:val="24"/>
                <w:lang w:val="en-US"/>
              </w:rPr>
              <w:t xml:space="preserve"> (Days): </w:t>
            </w:r>
          </w:p>
        </w:tc>
        <w:tc>
          <w:tcPr>
            <w:tcW w:w="3596" w:type="dxa"/>
          </w:tcPr>
          <w:p w14:paraId="348C3057" w14:textId="5C4C5092" w:rsidR="002E5568" w:rsidRDefault="001E1B55" w:rsidP="00216C42">
            <w:pPr>
              <w:rPr>
                <w:rFonts w:ascii="Arial" w:hAnsi="Arial" w:cs="Arial"/>
                <w:sz w:val="24"/>
                <w:lang w:val="en-US"/>
              </w:rPr>
            </w:pPr>
            <w:r>
              <w:rPr>
                <w:rFonts w:ascii="Arial" w:hAnsi="Arial" w:cs="Arial"/>
                <w:sz w:val="24"/>
                <w:lang w:val="en-US"/>
              </w:rPr>
              <w:t>0</w:t>
            </w:r>
            <w:r w:rsidR="00F9503C">
              <w:rPr>
                <w:rFonts w:ascii="Arial" w:hAnsi="Arial" w:cs="Arial"/>
                <w:sz w:val="24"/>
                <w:lang w:val="en-US"/>
              </w:rPr>
              <w:t xml:space="preserve"> Days</w:t>
            </w:r>
          </w:p>
        </w:tc>
      </w:tr>
      <w:tr w:rsidR="002E5568" w14:paraId="5DE3D3C6" w14:textId="77777777" w:rsidTr="00E86C79">
        <w:tc>
          <w:tcPr>
            <w:tcW w:w="5240" w:type="dxa"/>
            <w:shd w:val="clear" w:color="auto" w:fill="D9D9D9" w:themeFill="background1" w:themeFillShade="D9"/>
          </w:tcPr>
          <w:p w14:paraId="59D08F94" w14:textId="77777777" w:rsidR="002E5568" w:rsidRDefault="00E86C79" w:rsidP="00216C42">
            <w:pPr>
              <w:rPr>
                <w:rFonts w:ascii="Arial" w:hAnsi="Arial" w:cs="Arial"/>
                <w:sz w:val="24"/>
                <w:lang w:val="en-US"/>
              </w:rPr>
            </w:pPr>
            <w:r>
              <w:rPr>
                <w:rFonts w:ascii="Arial" w:hAnsi="Arial" w:cs="Arial"/>
                <w:sz w:val="24"/>
                <w:lang w:val="en-US"/>
              </w:rPr>
              <w:t xml:space="preserve">Completed </w:t>
            </w:r>
            <w:r w:rsidR="002E5568">
              <w:rPr>
                <w:rFonts w:ascii="Arial" w:hAnsi="Arial" w:cs="Arial"/>
                <w:sz w:val="24"/>
                <w:lang w:val="en-US"/>
              </w:rPr>
              <w:t>Working Time in This Term (Days)</w:t>
            </w:r>
            <w:r w:rsidR="00F345B7">
              <w:rPr>
                <w:rFonts w:ascii="Arial" w:hAnsi="Arial" w:cs="Arial"/>
                <w:sz w:val="24"/>
                <w:lang w:val="en-US"/>
              </w:rPr>
              <w:t>:</w:t>
            </w:r>
            <w:r w:rsidR="002E5568">
              <w:rPr>
                <w:rFonts w:ascii="Arial" w:hAnsi="Arial" w:cs="Arial"/>
                <w:sz w:val="24"/>
                <w:lang w:val="en-US"/>
              </w:rPr>
              <w:t xml:space="preserve"> </w:t>
            </w:r>
          </w:p>
        </w:tc>
        <w:tc>
          <w:tcPr>
            <w:tcW w:w="3596" w:type="dxa"/>
          </w:tcPr>
          <w:p w14:paraId="312119B4" w14:textId="47A81CA9" w:rsidR="002E5568" w:rsidRDefault="001E1B55" w:rsidP="00216C42">
            <w:pPr>
              <w:rPr>
                <w:rFonts w:ascii="Arial" w:hAnsi="Arial" w:cs="Arial"/>
                <w:sz w:val="24"/>
                <w:lang w:val="en-US"/>
              </w:rPr>
            </w:pPr>
            <w:r>
              <w:rPr>
                <w:rFonts w:ascii="Arial" w:hAnsi="Arial" w:cs="Arial"/>
                <w:sz w:val="24"/>
                <w:lang w:val="en-US"/>
              </w:rPr>
              <w:t>50 Days</w:t>
            </w:r>
          </w:p>
        </w:tc>
      </w:tr>
      <w:tr w:rsidR="00AB4407" w14:paraId="614E5565" w14:textId="77777777" w:rsidTr="00E86C79">
        <w:tc>
          <w:tcPr>
            <w:tcW w:w="5240" w:type="dxa"/>
            <w:shd w:val="clear" w:color="auto" w:fill="D9D9D9" w:themeFill="background1" w:themeFillShade="D9"/>
          </w:tcPr>
          <w:p w14:paraId="0840346A" w14:textId="77777777" w:rsidR="00AB4407" w:rsidRDefault="00AB4407" w:rsidP="00AB4407">
            <w:pPr>
              <w:rPr>
                <w:rFonts w:ascii="Arial" w:hAnsi="Arial" w:cs="Arial"/>
                <w:sz w:val="24"/>
                <w:lang w:val="en-US"/>
              </w:rPr>
            </w:pPr>
            <w:r>
              <w:rPr>
                <w:rFonts w:ascii="Arial" w:hAnsi="Arial" w:cs="Arial"/>
                <w:sz w:val="24"/>
                <w:lang w:val="en-US"/>
              </w:rPr>
              <w:t>Work Package Manager:</w:t>
            </w:r>
          </w:p>
        </w:tc>
        <w:tc>
          <w:tcPr>
            <w:tcW w:w="3596" w:type="dxa"/>
          </w:tcPr>
          <w:p w14:paraId="2227860D" w14:textId="02C053FF" w:rsidR="00AB4407" w:rsidRDefault="00F660EB" w:rsidP="00216C42">
            <w:pPr>
              <w:rPr>
                <w:rFonts w:ascii="Arial" w:hAnsi="Arial" w:cs="Arial"/>
                <w:sz w:val="24"/>
                <w:lang w:val="en-US"/>
              </w:rPr>
            </w:pPr>
            <w:r>
              <w:rPr>
                <w:rFonts w:ascii="Arial" w:hAnsi="Arial" w:cs="Arial"/>
                <w:sz w:val="24"/>
                <w:lang w:val="en-US"/>
              </w:rPr>
              <w:t>Eren Özşen</w:t>
            </w:r>
          </w:p>
        </w:tc>
      </w:tr>
      <w:tr w:rsidR="00AB4407" w14:paraId="2CC38ACD" w14:textId="77777777" w:rsidTr="00216C42">
        <w:tc>
          <w:tcPr>
            <w:tcW w:w="8836" w:type="dxa"/>
            <w:gridSpan w:val="2"/>
          </w:tcPr>
          <w:p w14:paraId="152EF822" w14:textId="77777777" w:rsidR="00AB4407" w:rsidRDefault="00AB4407" w:rsidP="002B6D44">
            <w:pPr>
              <w:jc w:val="both"/>
              <w:rPr>
                <w:rFonts w:ascii="Arial" w:hAnsi="Arial" w:cs="Arial"/>
                <w:sz w:val="24"/>
                <w:lang w:val="en-US"/>
              </w:rPr>
            </w:pPr>
            <w:r>
              <w:rPr>
                <w:rFonts w:ascii="Arial" w:hAnsi="Arial" w:cs="Arial"/>
                <w:sz w:val="24"/>
                <w:lang w:val="en-US"/>
              </w:rPr>
              <w:t>What is the status of this work package at the beginning of this term?</w:t>
            </w:r>
          </w:p>
          <w:p w14:paraId="45F1EE2B" w14:textId="77777777" w:rsidR="00AB4407" w:rsidRDefault="00AB4407" w:rsidP="002B6D44">
            <w:pPr>
              <w:jc w:val="both"/>
              <w:rPr>
                <w:rFonts w:ascii="Arial" w:hAnsi="Arial" w:cs="Arial"/>
                <w:sz w:val="24"/>
                <w:lang w:val="en-US"/>
              </w:rPr>
            </w:pPr>
          </w:p>
          <w:p w14:paraId="281A3650" w14:textId="6BFE1D44" w:rsidR="00AB4407" w:rsidRDefault="000557FB" w:rsidP="002B6D44">
            <w:pPr>
              <w:jc w:val="both"/>
              <w:rPr>
                <w:rFonts w:ascii="Arial" w:hAnsi="Arial" w:cs="Arial"/>
                <w:sz w:val="24"/>
              </w:rPr>
            </w:pPr>
            <w:r w:rsidRPr="000557FB">
              <w:rPr>
                <w:rFonts w:ascii="Arial" w:hAnsi="Arial" w:cs="Arial"/>
                <w:sz w:val="24"/>
              </w:rPr>
              <w:t>At the beginning of this term, the work package was entirely in the theoretical research and component acquisition phase. The core hardware components, including the STM32F407G-DISC1 development board, TL084 op</w:t>
            </w:r>
            <w:r w:rsidR="00085BBF">
              <w:rPr>
                <w:rFonts w:ascii="Arial" w:hAnsi="Arial" w:cs="Arial"/>
                <w:sz w:val="24"/>
              </w:rPr>
              <w:t>-</w:t>
            </w:r>
            <w:r w:rsidRPr="000557FB">
              <w:rPr>
                <w:rFonts w:ascii="Arial" w:hAnsi="Arial" w:cs="Arial"/>
                <w:sz w:val="24"/>
              </w:rPr>
              <w:t>amps, and piezoelectric transducers, were available. However, the custom Analog Front-End (AFE) circuit design and the configuration of STM32 hardware registers (ADC, DMA, Clock Tree) had not yet been initiated.</w:t>
            </w:r>
          </w:p>
          <w:p w14:paraId="6715073D" w14:textId="043565AD" w:rsidR="000557FB" w:rsidRDefault="000557FB" w:rsidP="002B6D44">
            <w:pPr>
              <w:jc w:val="both"/>
              <w:rPr>
                <w:rFonts w:ascii="Arial" w:hAnsi="Arial" w:cs="Arial"/>
                <w:sz w:val="24"/>
                <w:lang w:val="en-US"/>
              </w:rPr>
            </w:pPr>
          </w:p>
        </w:tc>
      </w:tr>
      <w:tr w:rsidR="00AB4407" w14:paraId="4E940FC2" w14:textId="77777777" w:rsidTr="00216C42">
        <w:tc>
          <w:tcPr>
            <w:tcW w:w="8836" w:type="dxa"/>
            <w:gridSpan w:val="2"/>
          </w:tcPr>
          <w:p w14:paraId="651A0B3F" w14:textId="18F77C23" w:rsidR="00AB4407" w:rsidRDefault="00857542" w:rsidP="002B6D44">
            <w:pPr>
              <w:jc w:val="both"/>
              <w:rPr>
                <w:rFonts w:ascii="Arial" w:hAnsi="Arial" w:cs="Arial"/>
                <w:sz w:val="24"/>
                <w:lang w:val="en-US"/>
              </w:rPr>
            </w:pPr>
            <w:r>
              <w:rPr>
                <w:rFonts w:ascii="Arial" w:hAnsi="Arial" w:cs="Arial"/>
                <w:sz w:val="24"/>
                <w:lang w:val="en-US"/>
              </w:rPr>
              <w:t>Which work package a</w:t>
            </w:r>
            <w:r w:rsidR="00AB4407">
              <w:rPr>
                <w:rFonts w:ascii="Arial" w:hAnsi="Arial" w:cs="Arial"/>
                <w:sz w:val="24"/>
                <w:lang w:val="en-US"/>
              </w:rPr>
              <w:t>ctivities</w:t>
            </w:r>
            <w:r>
              <w:rPr>
                <w:rFonts w:ascii="Arial" w:hAnsi="Arial" w:cs="Arial"/>
                <w:sz w:val="24"/>
                <w:lang w:val="en-US"/>
              </w:rPr>
              <w:t xml:space="preserve"> have you worked on during this term? Who </w:t>
            </w:r>
            <w:proofErr w:type="gramStart"/>
            <w:r>
              <w:rPr>
                <w:rFonts w:ascii="Arial" w:hAnsi="Arial" w:cs="Arial"/>
                <w:sz w:val="24"/>
                <w:lang w:val="en-US"/>
              </w:rPr>
              <w:t>have contributed</w:t>
            </w:r>
            <w:proofErr w:type="gramEnd"/>
            <w:r>
              <w:rPr>
                <w:rFonts w:ascii="Arial" w:hAnsi="Arial" w:cs="Arial"/>
                <w:sz w:val="24"/>
                <w:lang w:val="en-US"/>
              </w:rPr>
              <w:t xml:space="preserve"> each of these activities? Explain how she/he has contributed as well.</w:t>
            </w:r>
          </w:p>
          <w:p w14:paraId="72A8C9B5" w14:textId="77777777" w:rsidR="00A84F78" w:rsidRDefault="00A84F78" w:rsidP="002B6D44">
            <w:pPr>
              <w:jc w:val="both"/>
              <w:rPr>
                <w:rFonts w:ascii="Arial" w:hAnsi="Arial" w:cs="Arial"/>
                <w:sz w:val="24"/>
                <w:lang w:val="en-US"/>
              </w:rPr>
            </w:pPr>
          </w:p>
          <w:p w14:paraId="40C5C064" w14:textId="77777777" w:rsidR="004F17C7" w:rsidRPr="004F17C7" w:rsidRDefault="004F17C7" w:rsidP="002B6D44">
            <w:pPr>
              <w:jc w:val="both"/>
              <w:rPr>
                <w:rFonts w:ascii="Arial" w:hAnsi="Arial" w:cs="Arial"/>
                <w:sz w:val="24"/>
              </w:rPr>
            </w:pPr>
            <w:r w:rsidRPr="004F17C7">
              <w:rPr>
                <w:rFonts w:ascii="Arial" w:hAnsi="Arial" w:cs="Arial"/>
                <w:sz w:val="24"/>
              </w:rPr>
              <w:t>During this term, all activities for Work Package 1 were exclusively conducted by Eren Özşen. The primary objective was to build a robust foundation in STM32 hardware architecture and peripheral integration.</w:t>
            </w:r>
          </w:p>
          <w:p w14:paraId="7D7292F1" w14:textId="77777777" w:rsidR="004F17C7" w:rsidRPr="004F17C7" w:rsidRDefault="004F17C7" w:rsidP="002B6D44">
            <w:pPr>
              <w:jc w:val="both"/>
              <w:rPr>
                <w:rFonts w:ascii="Arial" w:hAnsi="Arial" w:cs="Arial"/>
                <w:sz w:val="24"/>
              </w:rPr>
            </w:pPr>
            <w:r w:rsidRPr="004F17C7">
              <w:rPr>
                <w:rFonts w:ascii="Arial" w:hAnsi="Arial" w:cs="Arial"/>
                <w:sz w:val="24"/>
              </w:rPr>
              <w:t>The work package commenced with extensive theoretical research. I studied the STM32F407G-DISC1 datasheets and reference manuals to understand the ARM Cortex-M4 architecture, clock tree mechanics, and peripheral functionalities. Simultaneously, I familiarized myself with the STM32CubeMX configuration tool and the STM32CubeIDE development environment.</w:t>
            </w:r>
          </w:p>
          <w:p w14:paraId="2F7C26DB" w14:textId="77777777" w:rsidR="004F17C7" w:rsidRPr="004F17C7" w:rsidRDefault="004F17C7" w:rsidP="002B6D44">
            <w:pPr>
              <w:jc w:val="both"/>
              <w:rPr>
                <w:rFonts w:ascii="Arial" w:hAnsi="Arial" w:cs="Arial"/>
                <w:sz w:val="24"/>
              </w:rPr>
            </w:pPr>
            <w:r w:rsidRPr="004F17C7">
              <w:rPr>
                <w:rFonts w:ascii="Arial" w:hAnsi="Arial" w:cs="Arial"/>
                <w:sz w:val="24"/>
              </w:rPr>
              <w:t>To transition from theory to practice, I developed initial firmware projects. In my first major test project, I combined Hardware Timers and External Interrupts (EXTI). I designed a sequential 'walking LED' algorithm where the shifting speed is dynamically controlled via the onboard user button by modifying the Timer's Auto-Reload Register (ARR) values on the fly within the EXTI callback.</w:t>
            </w:r>
          </w:p>
          <w:p w14:paraId="48EB6A69" w14:textId="77777777" w:rsidR="004F17C7" w:rsidRPr="004F17C7" w:rsidRDefault="004F17C7" w:rsidP="002B6D44">
            <w:pPr>
              <w:jc w:val="both"/>
              <w:rPr>
                <w:rFonts w:ascii="Arial" w:hAnsi="Arial" w:cs="Arial"/>
                <w:sz w:val="24"/>
              </w:rPr>
            </w:pPr>
            <w:r w:rsidRPr="004F17C7">
              <w:rPr>
                <w:rFonts w:ascii="Arial" w:hAnsi="Arial" w:cs="Arial"/>
                <w:sz w:val="24"/>
              </w:rPr>
              <w:t xml:space="preserve">To further deepen my understanding of the board's capabilities and external sensor communication, I focused on interfacing with the onboard MEMS accelerometer for my second project. I researched and integrated open-source hardware abstraction libraries (specifically for LIS302DL and LIS3DSH sensors) into my STM32CubeIDE project. I developed a firmware routine that first queries the board to dynamically detect the specific onboard MEMS chip model and initializes it. Subsequently, I implemented a tilt-detection algorithm that reads the X, Y, and Z-axis data. The code dynamically lights up the corresponding directional LEDs based on the board's physical orientation (tilt). Additionally, to monitor the raw sensor data in real-time, I redirected the printf function via the ITM (Instrumentation Trace Macrocell) to output the 3-axis readings directly to the </w:t>
            </w:r>
            <w:r w:rsidRPr="004F17C7">
              <w:rPr>
                <w:rFonts w:ascii="Arial" w:hAnsi="Arial" w:cs="Arial"/>
                <w:sz w:val="24"/>
              </w:rPr>
              <w:lastRenderedPageBreak/>
              <w:t>debugging console. This step significantly enhanced my practical knowledge of external sensor integration and real-time data monitoring on the STM32 platform.</w:t>
            </w:r>
          </w:p>
          <w:p w14:paraId="0A5E2998" w14:textId="77777777" w:rsidR="004F17C7" w:rsidRPr="004F17C7" w:rsidRDefault="004F17C7" w:rsidP="002B6D44">
            <w:pPr>
              <w:jc w:val="both"/>
              <w:rPr>
                <w:rFonts w:ascii="Arial" w:hAnsi="Arial" w:cs="Arial"/>
                <w:sz w:val="24"/>
              </w:rPr>
            </w:pPr>
            <w:r w:rsidRPr="004F17C7">
              <w:rPr>
                <w:rFonts w:ascii="Arial" w:hAnsi="Arial" w:cs="Arial"/>
                <w:sz w:val="24"/>
              </w:rPr>
              <w:t>As the final phase of Work Package 1, I initiated the hardware interfacing of the piezoelectric sensors by constructing the custom Analog Front-End (AFE). Anticipating the final 3-axis design, I selected the TL084 quad operational amplifier, utilizing a single op-amp channel for this initial test. The op-amp was powered by an external 9V battery. To enable the STM32's single-ended ADC to read the alternating AC voltage generated by the piezo sensor, I established a DC bias (virtual ground) by creating a voltage divider with two identical resistors connected to the board's 3.3V output. The sensor was conditioned using a parallel resistor and a capacitor (approx. 10nF and 100kΩ) to filter the high-impedance signal. On the firmware side, the main.c implementation was kept minimal, utilizing HAL_ADC_Start_DMA to transfer data into a 1024-element adc_buffer array. Using the IDE's live debug expressions, I monitored the buffer's first element. In a resting state, the ADC value remained stable around 1800-1900, successfully validating the 1.65V DC bias point. Upon lightly tapping the piezo sensor, the value instantly peaked at the 12-bit limit of 4095, confirming that the AFE correctly scaled the mechanical vibrations into digital values. This milestone marked the successful completion of the AFE prototyping.</w:t>
            </w:r>
          </w:p>
          <w:p w14:paraId="29C7C9E0" w14:textId="77777777" w:rsidR="00A84F78" w:rsidRPr="00A84F78" w:rsidRDefault="00A84F78" w:rsidP="002B6D44">
            <w:pPr>
              <w:jc w:val="both"/>
              <w:rPr>
                <w:rFonts w:ascii="Arial" w:hAnsi="Arial" w:cs="Arial"/>
                <w:sz w:val="24"/>
                <w:lang w:val="en-US"/>
              </w:rPr>
            </w:pPr>
          </w:p>
          <w:p w14:paraId="172A588E" w14:textId="466A593E" w:rsidR="00AB4407" w:rsidRDefault="00AB4407" w:rsidP="002B6D44">
            <w:pPr>
              <w:jc w:val="both"/>
              <w:rPr>
                <w:rFonts w:ascii="Arial" w:hAnsi="Arial" w:cs="Arial"/>
                <w:sz w:val="24"/>
                <w:lang w:val="en-US"/>
              </w:rPr>
            </w:pPr>
          </w:p>
        </w:tc>
      </w:tr>
      <w:tr w:rsidR="002E5568" w14:paraId="58B1D422" w14:textId="77777777" w:rsidTr="00216C42">
        <w:tc>
          <w:tcPr>
            <w:tcW w:w="8836" w:type="dxa"/>
            <w:gridSpan w:val="2"/>
          </w:tcPr>
          <w:p w14:paraId="212D6CF4" w14:textId="77777777" w:rsidR="002E5568" w:rsidRDefault="002E5568" w:rsidP="002B6D44">
            <w:pPr>
              <w:jc w:val="both"/>
              <w:rPr>
                <w:rFonts w:ascii="Arial" w:hAnsi="Arial" w:cs="Arial"/>
                <w:sz w:val="24"/>
                <w:lang w:val="en-US"/>
              </w:rPr>
            </w:pPr>
            <w:r>
              <w:rPr>
                <w:rFonts w:ascii="Arial" w:hAnsi="Arial" w:cs="Arial"/>
                <w:sz w:val="24"/>
                <w:lang w:val="en-US"/>
              </w:rPr>
              <w:lastRenderedPageBreak/>
              <w:t>Reasons for the deviation from the project plan, if any?</w:t>
            </w:r>
          </w:p>
          <w:p w14:paraId="23F1C51F" w14:textId="7312C891" w:rsidR="00713453" w:rsidRDefault="00713453" w:rsidP="002B6D44">
            <w:pPr>
              <w:jc w:val="both"/>
              <w:rPr>
                <w:rFonts w:ascii="Arial" w:hAnsi="Arial" w:cs="Arial"/>
                <w:sz w:val="24"/>
                <w:lang w:val="en-US"/>
              </w:rPr>
            </w:pPr>
          </w:p>
          <w:p w14:paraId="0AAA47B3" w14:textId="418D5B05" w:rsidR="00BE1466" w:rsidRDefault="00BE1466" w:rsidP="002B6D44">
            <w:pPr>
              <w:jc w:val="both"/>
              <w:rPr>
                <w:rFonts w:ascii="Arial" w:hAnsi="Arial" w:cs="Arial"/>
                <w:sz w:val="24"/>
                <w:lang w:val="en-US"/>
              </w:rPr>
            </w:pPr>
            <w:r>
              <w:rPr>
                <w:rFonts w:ascii="Arial" w:hAnsi="Arial" w:cs="Arial"/>
                <w:sz w:val="24"/>
                <w:lang w:val="en-US"/>
              </w:rPr>
              <w:t>-</w:t>
            </w:r>
          </w:p>
          <w:p w14:paraId="228B6516" w14:textId="09E95D28" w:rsidR="00BE1466" w:rsidRDefault="00BE1466" w:rsidP="002B6D44">
            <w:pPr>
              <w:jc w:val="both"/>
              <w:rPr>
                <w:rFonts w:ascii="Arial" w:hAnsi="Arial" w:cs="Arial"/>
                <w:sz w:val="24"/>
                <w:lang w:val="en-US"/>
              </w:rPr>
            </w:pPr>
          </w:p>
        </w:tc>
      </w:tr>
      <w:tr w:rsidR="00AB4407" w14:paraId="7F28DB90" w14:textId="77777777" w:rsidTr="00216C42">
        <w:tc>
          <w:tcPr>
            <w:tcW w:w="8836" w:type="dxa"/>
            <w:gridSpan w:val="2"/>
          </w:tcPr>
          <w:p w14:paraId="3923FFB5" w14:textId="77777777" w:rsidR="00AB4407" w:rsidRDefault="002E5568" w:rsidP="002B6D44">
            <w:pPr>
              <w:jc w:val="both"/>
              <w:rPr>
                <w:rFonts w:ascii="Arial" w:hAnsi="Arial" w:cs="Arial"/>
                <w:sz w:val="24"/>
                <w:lang w:val="en-US"/>
              </w:rPr>
            </w:pPr>
            <w:r>
              <w:rPr>
                <w:rFonts w:ascii="Arial" w:hAnsi="Arial" w:cs="Arial"/>
                <w:sz w:val="24"/>
                <w:lang w:val="en-US"/>
              </w:rPr>
              <w:t>Outputs</w:t>
            </w:r>
            <w:r w:rsidR="00AB4407">
              <w:rPr>
                <w:rFonts w:ascii="Arial" w:hAnsi="Arial" w:cs="Arial"/>
                <w:sz w:val="24"/>
                <w:lang w:val="en-US"/>
              </w:rPr>
              <w:t>:</w:t>
            </w:r>
          </w:p>
          <w:p w14:paraId="67DF67AB" w14:textId="77777777" w:rsidR="00AB4407" w:rsidRDefault="00AB4407" w:rsidP="002B6D44">
            <w:pPr>
              <w:jc w:val="both"/>
              <w:rPr>
                <w:rFonts w:ascii="Arial" w:hAnsi="Arial" w:cs="Arial"/>
                <w:sz w:val="24"/>
                <w:lang w:val="en-US"/>
              </w:rPr>
            </w:pPr>
          </w:p>
          <w:p w14:paraId="4A3A1CF1" w14:textId="5DB49AEA" w:rsidR="004F17C7" w:rsidRPr="004F17C7" w:rsidRDefault="004F17C7" w:rsidP="002B6D44">
            <w:pPr>
              <w:pStyle w:val="ListParagraph"/>
              <w:numPr>
                <w:ilvl w:val="0"/>
                <w:numId w:val="2"/>
              </w:numPr>
              <w:jc w:val="both"/>
              <w:rPr>
                <w:rFonts w:ascii="Arial" w:hAnsi="Arial" w:cs="Arial"/>
                <w:sz w:val="24"/>
              </w:rPr>
            </w:pPr>
            <w:r w:rsidRPr="004F17C7">
              <w:rPr>
                <w:rFonts w:ascii="Arial" w:hAnsi="Arial" w:cs="Arial"/>
                <w:sz w:val="24"/>
              </w:rPr>
              <w:t>Verified high-impedance Analog Front-End (AFE) prototype circuit for a single piezoelectric sensor on a breadboard.</w:t>
            </w:r>
          </w:p>
          <w:p w14:paraId="3275221E" w14:textId="5AD46603" w:rsidR="004F17C7" w:rsidRPr="004F17C7" w:rsidRDefault="004F17C7" w:rsidP="002B6D44">
            <w:pPr>
              <w:pStyle w:val="ListParagraph"/>
              <w:numPr>
                <w:ilvl w:val="0"/>
                <w:numId w:val="2"/>
              </w:numPr>
              <w:jc w:val="both"/>
              <w:rPr>
                <w:rFonts w:ascii="Arial" w:hAnsi="Arial" w:cs="Arial"/>
                <w:sz w:val="24"/>
              </w:rPr>
            </w:pPr>
            <w:r w:rsidRPr="004F17C7">
              <w:rPr>
                <w:rFonts w:ascii="Arial" w:hAnsi="Arial" w:cs="Arial"/>
                <w:sz w:val="24"/>
              </w:rPr>
              <w:t>S</w:t>
            </w:r>
            <w:r w:rsidRPr="004F17C7">
              <w:rPr>
                <w:rFonts w:ascii="Arial" w:hAnsi="Arial" w:cs="Arial"/>
                <w:sz w:val="24"/>
              </w:rPr>
              <w:t>uccessful implementation of the 1.65V DC bias (virtual ground) and practical validation of the sensor's peak response (0-4095) via STM32 ADC live debugging.</w:t>
            </w:r>
          </w:p>
          <w:p w14:paraId="52AAA733" w14:textId="6519EB4C" w:rsidR="004F17C7" w:rsidRPr="004F17C7" w:rsidRDefault="004F17C7" w:rsidP="002B6D44">
            <w:pPr>
              <w:pStyle w:val="ListParagraph"/>
              <w:numPr>
                <w:ilvl w:val="0"/>
                <w:numId w:val="2"/>
              </w:numPr>
              <w:jc w:val="both"/>
              <w:rPr>
                <w:rFonts w:ascii="Arial" w:hAnsi="Arial" w:cs="Arial"/>
                <w:sz w:val="24"/>
              </w:rPr>
            </w:pPr>
            <w:r w:rsidRPr="004F17C7">
              <w:rPr>
                <w:rFonts w:ascii="Arial" w:hAnsi="Arial" w:cs="Arial"/>
                <w:sz w:val="24"/>
              </w:rPr>
              <w:t>Working firmware for real-time 3-axis tilt detection using the onboard MEMS accelerometer, with data successfully monitored via the ITM console.</w:t>
            </w:r>
          </w:p>
          <w:p w14:paraId="05803870" w14:textId="7070FC9E" w:rsidR="004F17C7" w:rsidRPr="004F17C7" w:rsidRDefault="004F17C7" w:rsidP="002B6D44">
            <w:pPr>
              <w:pStyle w:val="ListParagraph"/>
              <w:numPr>
                <w:ilvl w:val="0"/>
                <w:numId w:val="2"/>
              </w:numPr>
              <w:jc w:val="both"/>
              <w:rPr>
                <w:rFonts w:ascii="Arial" w:hAnsi="Arial" w:cs="Arial"/>
                <w:sz w:val="24"/>
              </w:rPr>
            </w:pPr>
            <w:r w:rsidRPr="004F17C7">
              <w:rPr>
                <w:rFonts w:ascii="Arial" w:hAnsi="Arial" w:cs="Arial"/>
                <w:sz w:val="24"/>
              </w:rPr>
              <w:t>Established solid practical foundation and working codebase for STM32 hardware peripherals (Timers, EXTI) and development tools (CubeMX, CubeIDE).</w:t>
            </w:r>
          </w:p>
          <w:p w14:paraId="65761C4E" w14:textId="77777777" w:rsidR="004F17C7" w:rsidRDefault="004F17C7" w:rsidP="002B6D44">
            <w:pPr>
              <w:jc w:val="both"/>
              <w:rPr>
                <w:rFonts w:ascii="Arial" w:hAnsi="Arial" w:cs="Arial"/>
                <w:sz w:val="24"/>
                <w:lang w:val="en-US"/>
              </w:rPr>
            </w:pPr>
          </w:p>
        </w:tc>
      </w:tr>
    </w:tbl>
    <w:p w14:paraId="51262788" w14:textId="77777777" w:rsidR="00857542" w:rsidRDefault="00857542" w:rsidP="00AB4407">
      <w:pPr>
        <w:rPr>
          <w:rFonts w:ascii="Arial" w:hAnsi="Arial" w:cs="Arial"/>
          <w:sz w:val="24"/>
          <w:lang w:val="en-US"/>
        </w:rPr>
      </w:pPr>
    </w:p>
    <w:p w14:paraId="1BEFE86C" w14:textId="77777777" w:rsidR="004F17C7" w:rsidRDefault="004F17C7" w:rsidP="00AB4407">
      <w:pPr>
        <w:rPr>
          <w:rFonts w:ascii="Arial" w:hAnsi="Arial" w:cs="Arial"/>
          <w:sz w:val="24"/>
          <w:lang w:val="en-US"/>
        </w:rPr>
      </w:pPr>
    </w:p>
    <w:p w14:paraId="258E1C2A" w14:textId="77777777" w:rsidR="00F660EB" w:rsidRDefault="00F660EB" w:rsidP="00AB4407">
      <w:pPr>
        <w:rPr>
          <w:rFonts w:ascii="Arial" w:hAnsi="Arial" w:cs="Arial"/>
          <w:sz w:val="24"/>
          <w:lang w:val="en-US"/>
        </w:rPr>
      </w:pPr>
    </w:p>
    <w:p w14:paraId="0E0EBF74" w14:textId="77777777" w:rsidR="00F660EB" w:rsidRDefault="00F660EB" w:rsidP="00AB4407">
      <w:pPr>
        <w:rPr>
          <w:rFonts w:ascii="Arial" w:hAnsi="Arial" w:cs="Arial"/>
          <w:sz w:val="24"/>
          <w:lang w:val="en-US"/>
        </w:rPr>
      </w:pPr>
    </w:p>
    <w:p w14:paraId="5CFD3215" w14:textId="77777777" w:rsidR="00F660EB" w:rsidRDefault="00F660EB" w:rsidP="00AB4407">
      <w:pPr>
        <w:rPr>
          <w:rFonts w:ascii="Arial" w:hAnsi="Arial" w:cs="Arial"/>
          <w:sz w:val="24"/>
          <w:lang w:val="en-US"/>
        </w:rPr>
      </w:pPr>
    </w:p>
    <w:p w14:paraId="0A9DA4C9" w14:textId="77777777" w:rsidR="00F660EB" w:rsidRDefault="00F660EB" w:rsidP="00AB4407">
      <w:pPr>
        <w:rPr>
          <w:rFonts w:ascii="Arial" w:hAnsi="Arial" w:cs="Arial"/>
          <w:sz w:val="24"/>
          <w:lang w:val="en-US"/>
        </w:rPr>
      </w:pPr>
    </w:p>
    <w:p w14:paraId="66A2FF9A" w14:textId="77777777" w:rsidR="00F660EB" w:rsidRDefault="00F660EB" w:rsidP="00AB4407">
      <w:pPr>
        <w:rPr>
          <w:rFonts w:ascii="Arial" w:hAnsi="Arial" w:cs="Arial"/>
          <w:sz w:val="24"/>
          <w:lang w:val="en-US"/>
        </w:rPr>
      </w:pPr>
    </w:p>
    <w:tbl>
      <w:tblPr>
        <w:tblStyle w:val="TableGrid"/>
        <w:tblW w:w="8926" w:type="dxa"/>
        <w:tblLook w:val="04A0" w:firstRow="1" w:lastRow="0" w:firstColumn="1" w:lastColumn="0" w:noHBand="0" w:noVBand="1"/>
      </w:tblPr>
      <w:tblGrid>
        <w:gridCol w:w="5240"/>
        <w:gridCol w:w="3686"/>
      </w:tblGrid>
      <w:tr w:rsidR="00F660EB" w14:paraId="20CA5E91" w14:textId="77777777" w:rsidTr="007B0C76">
        <w:tc>
          <w:tcPr>
            <w:tcW w:w="8926" w:type="dxa"/>
            <w:gridSpan w:val="2"/>
            <w:shd w:val="clear" w:color="auto" w:fill="D9D9D9" w:themeFill="background1" w:themeFillShade="D9"/>
          </w:tcPr>
          <w:p w14:paraId="7D898BF0" w14:textId="77777777" w:rsidR="00F660EB" w:rsidRDefault="00F660EB" w:rsidP="00E75169">
            <w:pPr>
              <w:jc w:val="center"/>
              <w:rPr>
                <w:rFonts w:ascii="Arial" w:hAnsi="Arial" w:cs="Arial"/>
                <w:sz w:val="24"/>
                <w:lang w:val="en-US"/>
              </w:rPr>
            </w:pPr>
            <w:r>
              <w:rPr>
                <w:rFonts w:ascii="Arial" w:hAnsi="Arial" w:cs="Arial"/>
                <w:sz w:val="24"/>
                <w:lang w:val="en-US"/>
              </w:rPr>
              <w:lastRenderedPageBreak/>
              <w:t>Work Package Description Form</w:t>
            </w:r>
          </w:p>
        </w:tc>
      </w:tr>
      <w:tr w:rsidR="00F660EB" w14:paraId="408674F7" w14:textId="77777777" w:rsidTr="007B0C76">
        <w:tc>
          <w:tcPr>
            <w:tcW w:w="5240" w:type="dxa"/>
            <w:shd w:val="clear" w:color="auto" w:fill="D9D9D9" w:themeFill="background1" w:themeFillShade="D9"/>
          </w:tcPr>
          <w:p w14:paraId="0E9A9534" w14:textId="77777777" w:rsidR="00F660EB" w:rsidRDefault="00F660EB" w:rsidP="00E75169">
            <w:pPr>
              <w:rPr>
                <w:rFonts w:ascii="Arial" w:hAnsi="Arial" w:cs="Arial"/>
                <w:sz w:val="24"/>
                <w:lang w:val="en-US"/>
              </w:rPr>
            </w:pPr>
            <w:r>
              <w:rPr>
                <w:rFonts w:ascii="Arial" w:hAnsi="Arial" w:cs="Arial"/>
                <w:sz w:val="24"/>
                <w:lang w:val="en-US"/>
              </w:rPr>
              <w:t>Work Package No:</w:t>
            </w:r>
          </w:p>
        </w:tc>
        <w:tc>
          <w:tcPr>
            <w:tcW w:w="3686" w:type="dxa"/>
          </w:tcPr>
          <w:p w14:paraId="5B5AAC07" w14:textId="592251F4" w:rsidR="00F660EB" w:rsidRDefault="007B0C76" w:rsidP="00E75169">
            <w:pPr>
              <w:rPr>
                <w:rFonts w:ascii="Arial" w:hAnsi="Arial" w:cs="Arial"/>
                <w:sz w:val="24"/>
                <w:lang w:val="en-US"/>
              </w:rPr>
            </w:pPr>
            <w:r>
              <w:rPr>
                <w:rFonts w:ascii="Arial" w:hAnsi="Arial" w:cs="Arial"/>
                <w:sz w:val="24"/>
                <w:lang w:val="en-US"/>
              </w:rPr>
              <w:t>2</w:t>
            </w:r>
          </w:p>
        </w:tc>
      </w:tr>
      <w:tr w:rsidR="00F660EB" w14:paraId="765D69CC" w14:textId="77777777" w:rsidTr="007B0C76">
        <w:tc>
          <w:tcPr>
            <w:tcW w:w="5240" w:type="dxa"/>
            <w:shd w:val="clear" w:color="auto" w:fill="D9D9D9" w:themeFill="background1" w:themeFillShade="D9"/>
          </w:tcPr>
          <w:p w14:paraId="0141FB34" w14:textId="77777777" w:rsidR="00F660EB" w:rsidRDefault="00F660EB" w:rsidP="00E75169">
            <w:pPr>
              <w:rPr>
                <w:rFonts w:ascii="Arial" w:hAnsi="Arial" w:cs="Arial"/>
                <w:sz w:val="24"/>
                <w:lang w:val="en-US"/>
              </w:rPr>
            </w:pPr>
            <w:r>
              <w:rPr>
                <w:rFonts w:ascii="Arial" w:hAnsi="Arial" w:cs="Arial"/>
                <w:sz w:val="24"/>
                <w:lang w:val="en-US"/>
              </w:rPr>
              <w:t>Work Package Name:</w:t>
            </w:r>
          </w:p>
        </w:tc>
        <w:tc>
          <w:tcPr>
            <w:tcW w:w="3686" w:type="dxa"/>
          </w:tcPr>
          <w:p w14:paraId="5B4EBAB4" w14:textId="6A20A507" w:rsidR="00F660EB" w:rsidRDefault="007B0C76" w:rsidP="00E75169">
            <w:pPr>
              <w:rPr>
                <w:rFonts w:ascii="Arial" w:hAnsi="Arial" w:cs="Arial"/>
                <w:sz w:val="24"/>
                <w:lang w:val="en-US"/>
              </w:rPr>
            </w:pPr>
            <w:r w:rsidRPr="007B0C76">
              <w:rPr>
                <w:rFonts w:ascii="Arial" w:hAnsi="Arial" w:cs="Arial"/>
                <w:sz w:val="24"/>
                <w:lang w:val="en-US"/>
              </w:rPr>
              <w:t>High-Speed Acquisition Pipeline</w:t>
            </w:r>
          </w:p>
        </w:tc>
      </w:tr>
      <w:tr w:rsidR="00F660EB" w14:paraId="01FBB379" w14:textId="77777777" w:rsidTr="007B0C76">
        <w:tc>
          <w:tcPr>
            <w:tcW w:w="5240" w:type="dxa"/>
            <w:shd w:val="clear" w:color="auto" w:fill="D9D9D9" w:themeFill="background1" w:themeFillShade="D9"/>
          </w:tcPr>
          <w:p w14:paraId="78B0BDAD" w14:textId="77777777" w:rsidR="00F660EB" w:rsidRDefault="00F660EB" w:rsidP="00E75169">
            <w:pPr>
              <w:rPr>
                <w:rFonts w:ascii="Arial" w:hAnsi="Arial" w:cs="Arial"/>
                <w:sz w:val="24"/>
                <w:lang w:val="en-US"/>
              </w:rPr>
            </w:pPr>
            <w:r>
              <w:rPr>
                <w:rFonts w:ascii="Arial" w:hAnsi="Arial" w:cs="Arial"/>
                <w:sz w:val="24"/>
                <w:lang w:val="en-US"/>
              </w:rPr>
              <w:t>Starting Date:</w:t>
            </w:r>
          </w:p>
        </w:tc>
        <w:tc>
          <w:tcPr>
            <w:tcW w:w="3686" w:type="dxa"/>
          </w:tcPr>
          <w:p w14:paraId="2F699EBE" w14:textId="4D1305BF" w:rsidR="00F660EB" w:rsidRDefault="003F1F37" w:rsidP="00E75169">
            <w:pPr>
              <w:rPr>
                <w:rFonts w:ascii="Arial" w:hAnsi="Arial" w:cs="Arial"/>
                <w:sz w:val="24"/>
                <w:lang w:val="en-US"/>
              </w:rPr>
            </w:pPr>
            <w:r>
              <w:rPr>
                <w:rFonts w:ascii="Arial" w:hAnsi="Arial" w:cs="Arial"/>
                <w:sz w:val="24"/>
                <w:lang w:val="en-US"/>
              </w:rPr>
              <w:t>8</w:t>
            </w:r>
            <w:r w:rsidRPr="003F1F37">
              <w:rPr>
                <w:rFonts w:ascii="Arial" w:hAnsi="Arial" w:cs="Arial"/>
                <w:sz w:val="24"/>
                <w:vertAlign w:val="superscript"/>
                <w:lang w:val="en-US"/>
              </w:rPr>
              <w:t>th</w:t>
            </w:r>
            <w:r w:rsidR="004F17C7">
              <w:rPr>
                <w:rFonts w:ascii="Arial" w:hAnsi="Arial" w:cs="Arial"/>
                <w:sz w:val="24"/>
                <w:lang w:val="en-US"/>
              </w:rPr>
              <w:t xml:space="preserve"> of April</w:t>
            </w:r>
          </w:p>
        </w:tc>
      </w:tr>
      <w:tr w:rsidR="00F660EB" w14:paraId="55350852" w14:textId="77777777" w:rsidTr="007B0C76">
        <w:tc>
          <w:tcPr>
            <w:tcW w:w="5240" w:type="dxa"/>
            <w:shd w:val="clear" w:color="auto" w:fill="D9D9D9" w:themeFill="background1" w:themeFillShade="D9"/>
          </w:tcPr>
          <w:p w14:paraId="3020D145" w14:textId="77777777" w:rsidR="00F660EB" w:rsidRDefault="00F660EB" w:rsidP="00E75169">
            <w:pPr>
              <w:rPr>
                <w:rFonts w:ascii="Arial" w:hAnsi="Arial" w:cs="Arial"/>
                <w:sz w:val="24"/>
                <w:lang w:val="en-US"/>
              </w:rPr>
            </w:pPr>
            <w:r>
              <w:rPr>
                <w:rFonts w:ascii="Arial" w:hAnsi="Arial" w:cs="Arial"/>
                <w:sz w:val="24"/>
                <w:lang w:val="en-US"/>
              </w:rPr>
              <w:t>Ending Date:</w:t>
            </w:r>
          </w:p>
        </w:tc>
        <w:tc>
          <w:tcPr>
            <w:tcW w:w="3686" w:type="dxa"/>
          </w:tcPr>
          <w:p w14:paraId="76091344" w14:textId="286D1EE9" w:rsidR="00F660EB" w:rsidRDefault="003F1F37" w:rsidP="00E75169">
            <w:pPr>
              <w:rPr>
                <w:rFonts w:ascii="Arial" w:hAnsi="Arial" w:cs="Arial"/>
                <w:sz w:val="24"/>
                <w:lang w:val="en-US"/>
              </w:rPr>
            </w:pPr>
            <w:r>
              <w:rPr>
                <w:rFonts w:ascii="Arial" w:hAnsi="Arial" w:cs="Arial"/>
                <w:sz w:val="24"/>
                <w:lang w:val="en-US"/>
              </w:rPr>
              <w:t>12</w:t>
            </w:r>
            <w:r w:rsidRPr="003F1F37">
              <w:rPr>
                <w:rFonts w:ascii="Arial" w:hAnsi="Arial" w:cs="Arial"/>
                <w:sz w:val="24"/>
                <w:vertAlign w:val="superscript"/>
                <w:lang w:val="en-US"/>
              </w:rPr>
              <w:t>th</w:t>
            </w:r>
            <w:r>
              <w:rPr>
                <w:rFonts w:ascii="Arial" w:hAnsi="Arial" w:cs="Arial"/>
                <w:sz w:val="24"/>
                <w:lang w:val="en-US"/>
              </w:rPr>
              <w:t xml:space="preserve"> of May</w:t>
            </w:r>
          </w:p>
        </w:tc>
      </w:tr>
      <w:tr w:rsidR="00F660EB" w14:paraId="4F6132FF" w14:textId="77777777" w:rsidTr="007B0C76">
        <w:tc>
          <w:tcPr>
            <w:tcW w:w="5240" w:type="dxa"/>
            <w:shd w:val="clear" w:color="auto" w:fill="D9D9D9" w:themeFill="background1" w:themeFillShade="D9"/>
          </w:tcPr>
          <w:p w14:paraId="6E8D0BED" w14:textId="77777777" w:rsidR="00F660EB" w:rsidRDefault="00F660EB" w:rsidP="00E75169">
            <w:pPr>
              <w:rPr>
                <w:rFonts w:ascii="Arial" w:hAnsi="Arial" w:cs="Arial"/>
                <w:sz w:val="24"/>
                <w:lang w:val="en-US"/>
              </w:rPr>
            </w:pPr>
            <w:r>
              <w:rPr>
                <w:rFonts w:ascii="Arial" w:hAnsi="Arial" w:cs="Arial"/>
                <w:sz w:val="24"/>
                <w:lang w:val="en-US"/>
              </w:rPr>
              <w:t>Planned Working Time (Days):</w:t>
            </w:r>
          </w:p>
        </w:tc>
        <w:tc>
          <w:tcPr>
            <w:tcW w:w="3686" w:type="dxa"/>
          </w:tcPr>
          <w:p w14:paraId="340F70A5" w14:textId="454BF996" w:rsidR="00F660EB" w:rsidRDefault="003F1F37" w:rsidP="00E75169">
            <w:pPr>
              <w:rPr>
                <w:rFonts w:ascii="Arial" w:hAnsi="Arial" w:cs="Arial"/>
                <w:sz w:val="24"/>
                <w:lang w:val="en-US"/>
              </w:rPr>
            </w:pPr>
            <w:r>
              <w:rPr>
                <w:rFonts w:ascii="Arial" w:hAnsi="Arial" w:cs="Arial"/>
                <w:sz w:val="24"/>
                <w:lang w:val="en-US"/>
              </w:rPr>
              <w:t>45</w:t>
            </w:r>
            <w:r w:rsidR="00F660EB">
              <w:rPr>
                <w:rFonts w:ascii="Arial" w:hAnsi="Arial" w:cs="Arial"/>
                <w:sz w:val="24"/>
                <w:lang w:val="en-US"/>
              </w:rPr>
              <w:t xml:space="preserve"> Days</w:t>
            </w:r>
          </w:p>
        </w:tc>
      </w:tr>
      <w:tr w:rsidR="00F660EB" w14:paraId="3B19A116" w14:textId="77777777" w:rsidTr="007B0C76">
        <w:tc>
          <w:tcPr>
            <w:tcW w:w="5240" w:type="dxa"/>
            <w:shd w:val="clear" w:color="auto" w:fill="D9D9D9" w:themeFill="background1" w:themeFillShade="D9"/>
          </w:tcPr>
          <w:p w14:paraId="5EEE3E4C" w14:textId="77777777" w:rsidR="00F660EB" w:rsidRDefault="00F660EB" w:rsidP="00E75169">
            <w:pPr>
              <w:rPr>
                <w:rFonts w:ascii="Arial" w:hAnsi="Arial" w:cs="Arial"/>
                <w:sz w:val="24"/>
                <w:lang w:val="en-US"/>
              </w:rPr>
            </w:pPr>
            <w:r>
              <w:rPr>
                <w:rFonts w:ascii="Arial" w:hAnsi="Arial" w:cs="Arial"/>
                <w:sz w:val="24"/>
                <w:lang w:val="en-US"/>
              </w:rPr>
              <w:t>Completed Working Time (Days):</w:t>
            </w:r>
          </w:p>
        </w:tc>
        <w:tc>
          <w:tcPr>
            <w:tcW w:w="3686" w:type="dxa"/>
          </w:tcPr>
          <w:p w14:paraId="74D8C565" w14:textId="3E43619D" w:rsidR="00F660EB" w:rsidRPr="004F17C7" w:rsidRDefault="003F1F37" w:rsidP="004F17C7">
            <w:pPr>
              <w:rPr>
                <w:rFonts w:ascii="Arial" w:hAnsi="Arial" w:cs="Arial"/>
                <w:sz w:val="24"/>
                <w:lang w:val="en-US"/>
              </w:rPr>
            </w:pPr>
            <w:r>
              <w:rPr>
                <w:rFonts w:ascii="Arial" w:hAnsi="Arial" w:cs="Arial"/>
                <w:sz w:val="24"/>
                <w:lang w:val="en-US"/>
              </w:rPr>
              <w:t>35</w:t>
            </w:r>
            <w:r w:rsidR="004F17C7">
              <w:rPr>
                <w:rFonts w:ascii="Arial" w:hAnsi="Arial" w:cs="Arial"/>
                <w:sz w:val="24"/>
                <w:lang w:val="en-US"/>
              </w:rPr>
              <w:t xml:space="preserve"> </w:t>
            </w:r>
            <w:r w:rsidR="00F660EB" w:rsidRPr="004F17C7">
              <w:rPr>
                <w:rFonts w:ascii="Arial" w:hAnsi="Arial" w:cs="Arial"/>
                <w:sz w:val="24"/>
                <w:lang w:val="en-US"/>
              </w:rPr>
              <w:t>Days</w:t>
            </w:r>
          </w:p>
        </w:tc>
      </w:tr>
      <w:tr w:rsidR="00F660EB" w14:paraId="5825042D" w14:textId="77777777" w:rsidTr="007B0C76">
        <w:tc>
          <w:tcPr>
            <w:tcW w:w="5240" w:type="dxa"/>
            <w:shd w:val="clear" w:color="auto" w:fill="D9D9D9" w:themeFill="background1" w:themeFillShade="D9"/>
          </w:tcPr>
          <w:p w14:paraId="6145AA53" w14:textId="77777777" w:rsidR="00F660EB" w:rsidRDefault="00F660EB" w:rsidP="00E75169">
            <w:pPr>
              <w:rPr>
                <w:rFonts w:ascii="Arial" w:hAnsi="Arial" w:cs="Arial"/>
                <w:sz w:val="24"/>
                <w:lang w:val="en-US"/>
              </w:rPr>
            </w:pPr>
            <w:r>
              <w:rPr>
                <w:rFonts w:ascii="Arial" w:hAnsi="Arial" w:cs="Arial"/>
                <w:sz w:val="24"/>
                <w:lang w:val="en-US"/>
              </w:rPr>
              <w:t xml:space="preserve">Deviation in Working Time (Days): </w:t>
            </w:r>
          </w:p>
        </w:tc>
        <w:tc>
          <w:tcPr>
            <w:tcW w:w="3686" w:type="dxa"/>
          </w:tcPr>
          <w:p w14:paraId="48A40A1E" w14:textId="77777777" w:rsidR="00F660EB" w:rsidRDefault="00F660EB" w:rsidP="00E75169">
            <w:pPr>
              <w:rPr>
                <w:rFonts w:ascii="Arial" w:hAnsi="Arial" w:cs="Arial"/>
                <w:sz w:val="24"/>
                <w:lang w:val="en-US"/>
              </w:rPr>
            </w:pPr>
            <w:r>
              <w:rPr>
                <w:rFonts w:ascii="Arial" w:hAnsi="Arial" w:cs="Arial"/>
                <w:sz w:val="24"/>
                <w:lang w:val="en-US"/>
              </w:rPr>
              <w:t>0 Days</w:t>
            </w:r>
          </w:p>
        </w:tc>
      </w:tr>
      <w:tr w:rsidR="00F660EB" w14:paraId="182042D8" w14:textId="77777777" w:rsidTr="007B0C76">
        <w:tc>
          <w:tcPr>
            <w:tcW w:w="5240" w:type="dxa"/>
            <w:shd w:val="clear" w:color="auto" w:fill="D9D9D9" w:themeFill="background1" w:themeFillShade="D9"/>
          </w:tcPr>
          <w:p w14:paraId="1F1E260A" w14:textId="77777777" w:rsidR="00F660EB" w:rsidRDefault="00F660EB" w:rsidP="00E75169">
            <w:pPr>
              <w:rPr>
                <w:rFonts w:ascii="Arial" w:hAnsi="Arial" w:cs="Arial"/>
                <w:sz w:val="24"/>
                <w:lang w:val="en-US"/>
              </w:rPr>
            </w:pPr>
            <w:r>
              <w:rPr>
                <w:rFonts w:ascii="Arial" w:hAnsi="Arial" w:cs="Arial"/>
                <w:sz w:val="24"/>
                <w:lang w:val="en-US"/>
              </w:rPr>
              <w:t xml:space="preserve">Completed Working Time in This Term (Days): </w:t>
            </w:r>
          </w:p>
        </w:tc>
        <w:tc>
          <w:tcPr>
            <w:tcW w:w="3686" w:type="dxa"/>
          </w:tcPr>
          <w:p w14:paraId="62A6127D" w14:textId="1FC72E97" w:rsidR="00F660EB" w:rsidRDefault="003F1F37" w:rsidP="00E75169">
            <w:pPr>
              <w:rPr>
                <w:rFonts w:ascii="Arial" w:hAnsi="Arial" w:cs="Arial"/>
                <w:sz w:val="24"/>
                <w:lang w:val="en-US"/>
              </w:rPr>
            </w:pPr>
            <w:r>
              <w:rPr>
                <w:rFonts w:ascii="Arial" w:hAnsi="Arial" w:cs="Arial"/>
                <w:sz w:val="24"/>
                <w:lang w:val="en-US"/>
              </w:rPr>
              <w:t>35</w:t>
            </w:r>
            <w:r w:rsidR="00F660EB">
              <w:rPr>
                <w:rFonts w:ascii="Arial" w:hAnsi="Arial" w:cs="Arial"/>
                <w:sz w:val="24"/>
                <w:lang w:val="en-US"/>
              </w:rPr>
              <w:t xml:space="preserve"> Days</w:t>
            </w:r>
          </w:p>
        </w:tc>
      </w:tr>
      <w:tr w:rsidR="00F660EB" w14:paraId="4790A82A" w14:textId="77777777" w:rsidTr="007B0C76">
        <w:tc>
          <w:tcPr>
            <w:tcW w:w="5240" w:type="dxa"/>
            <w:shd w:val="clear" w:color="auto" w:fill="D9D9D9" w:themeFill="background1" w:themeFillShade="D9"/>
          </w:tcPr>
          <w:p w14:paraId="28B10E7E" w14:textId="77777777" w:rsidR="00F660EB" w:rsidRDefault="00F660EB" w:rsidP="00E75169">
            <w:pPr>
              <w:rPr>
                <w:rFonts w:ascii="Arial" w:hAnsi="Arial" w:cs="Arial"/>
                <w:sz w:val="24"/>
                <w:lang w:val="en-US"/>
              </w:rPr>
            </w:pPr>
            <w:r>
              <w:rPr>
                <w:rFonts w:ascii="Arial" w:hAnsi="Arial" w:cs="Arial"/>
                <w:sz w:val="24"/>
                <w:lang w:val="en-US"/>
              </w:rPr>
              <w:t>Work Package Manager:</w:t>
            </w:r>
          </w:p>
        </w:tc>
        <w:tc>
          <w:tcPr>
            <w:tcW w:w="3686" w:type="dxa"/>
          </w:tcPr>
          <w:p w14:paraId="2B85D031" w14:textId="27A18809" w:rsidR="00F660EB" w:rsidRDefault="004F17C7" w:rsidP="00E75169">
            <w:pPr>
              <w:rPr>
                <w:rFonts w:ascii="Arial" w:hAnsi="Arial" w:cs="Arial"/>
                <w:sz w:val="24"/>
                <w:lang w:val="en-US"/>
              </w:rPr>
            </w:pPr>
            <w:r>
              <w:rPr>
                <w:rFonts w:ascii="Arial" w:hAnsi="Arial" w:cs="Arial"/>
                <w:sz w:val="24"/>
                <w:lang w:val="en-US"/>
              </w:rPr>
              <w:t>Eren Özşen</w:t>
            </w:r>
          </w:p>
        </w:tc>
      </w:tr>
      <w:tr w:rsidR="00F660EB" w14:paraId="18EFFCC0" w14:textId="77777777" w:rsidTr="007B0C76">
        <w:tc>
          <w:tcPr>
            <w:tcW w:w="8926" w:type="dxa"/>
            <w:gridSpan w:val="2"/>
          </w:tcPr>
          <w:p w14:paraId="13902E39" w14:textId="77777777" w:rsidR="00F660EB" w:rsidRDefault="00F660EB" w:rsidP="002B6D44">
            <w:pPr>
              <w:jc w:val="both"/>
              <w:rPr>
                <w:rFonts w:ascii="Arial" w:hAnsi="Arial" w:cs="Arial"/>
                <w:sz w:val="24"/>
                <w:lang w:val="en-US"/>
              </w:rPr>
            </w:pPr>
            <w:r>
              <w:rPr>
                <w:rFonts w:ascii="Arial" w:hAnsi="Arial" w:cs="Arial"/>
                <w:sz w:val="24"/>
                <w:lang w:val="en-US"/>
              </w:rPr>
              <w:t>What is the status of this work package at the beginning of this term?</w:t>
            </w:r>
          </w:p>
          <w:p w14:paraId="1D4A07D1" w14:textId="77777777" w:rsidR="00F660EB" w:rsidRDefault="00F660EB" w:rsidP="002B6D44">
            <w:pPr>
              <w:jc w:val="both"/>
              <w:rPr>
                <w:rFonts w:ascii="Arial" w:hAnsi="Arial" w:cs="Arial"/>
                <w:sz w:val="24"/>
                <w:lang w:val="en-US"/>
              </w:rPr>
            </w:pPr>
          </w:p>
          <w:p w14:paraId="4D7191A9" w14:textId="178EEF6C" w:rsidR="003F1F37" w:rsidRDefault="0073203A" w:rsidP="002B6D44">
            <w:pPr>
              <w:jc w:val="both"/>
              <w:rPr>
                <w:rFonts w:ascii="Arial" w:hAnsi="Arial" w:cs="Arial"/>
                <w:sz w:val="24"/>
                <w:lang w:val="en-US"/>
              </w:rPr>
            </w:pPr>
            <w:r w:rsidRPr="0073203A">
              <w:rPr>
                <w:rFonts w:ascii="Arial" w:hAnsi="Arial" w:cs="Arial"/>
                <w:sz w:val="24"/>
              </w:rPr>
              <w:t>At the beginning of this term, the high-speed data acquisition pipeline was entirely in the conceptual planning phase. The required external hardware components for data storage, specifically the SD card adapter module, had not yet been procured. Furthermore, the firmware architecture for synchronized multi-channel ADC sampling and high-throughput data writing protocols (SDIO/SPI) was strictly theoretical, with no codebase or physical connections established.</w:t>
            </w:r>
          </w:p>
          <w:p w14:paraId="063ACDA6" w14:textId="77777777" w:rsidR="00F660EB" w:rsidRDefault="00F660EB" w:rsidP="002B6D44">
            <w:pPr>
              <w:jc w:val="both"/>
              <w:rPr>
                <w:rFonts w:ascii="Arial" w:hAnsi="Arial" w:cs="Arial"/>
                <w:sz w:val="24"/>
                <w:lang w:val="en-US"/>
              </w:rPr>
            </w:pPr>
          </w:p>
        </w:tc>
      </w:tr>
      <w:tr w:rsidR="00F660EB" w14:paraId="16F42FFB" w14:textId="77777777" w:rsidTr="007B0C76">
        <w:tc>
          <w:tcPr>
            <w:tcW w:w="8926" w:type="dxa"/>
            <w:gridSpan w:val="2"/>
          </w:tcPr>
          <w:p w14:paraId="49C00201" w14:textId="77777777" w:rsidR="00F660EB" w:rsidRDefault="00F660EB" w:rsidP="002B6D44">
            <w:pPr>
              <w:jc w:val="both"/>
              <w:rPr>
                <w:rFonts w:ascii="Arial" w:hAnsi="Arial" w:cs="Arial"/>
                <w:sz w:val="24"/>
                <w:lang w:val="en-US"/>
              </w:rPr>
            </w:pPr>
            <w:r>
              <w:rPr>
                <w:rFonts w:ascii="Arial" w:hAnsi="Arial" w:cs="Arial"/>
                <w:sz w:val="24"/>
                <w:lang w:val="en-US"/>
              </w:rPr>
              <w:t xml:space="preserve">Which work package activities have you worked on during this term? Who </w:t>
            </w:r>
            <w:proofErr w:type="gramStart"/>
            <w:r>
              <w:rPr>
                <w:rFonts w:ascii="Arial" w:hAnsi="Arial" w:cs="Arial"/>
                <w:sz w:val="24"/>
                <w:lang w:val="en-US"/>
              </w:rPr>
              <w:t>have contributed</w:t>
            </w:r>
            <w:proofErr w:type="gramEnd"/>
            <w:r>
              <w:rPr>
                <w:rFonts w:ascii="Arial" w:hAnsi="Arial" w:cs="Arial"/>
                <w:sz w:val="24"/>
                <w:lang w:val="en-US"/>
              </w:rPr>
              <w:t xml:space="preserve"> each of these activities? Explain how she/he has contributed as well.</w:t>
            </w:r>
          </w:p>
          <w:p w14:paraId="6619B94D" w14:textId="77777777" w:rsidR="00F660EB" w:rsidRDefault="00F660EB" w:rsidP="002B6D44">
            <w:pPr>
              <w:jc w:val="both"/>
              <w:rPr>
                <w:rFonts w:ascii="Arial" w:hAnsi="Arial" w:cs="Arial"/>
                <w:sz w:val="24"/>
                <w:lang w:val="en-US"/>
              </w:rPr>
            </w:pPr>
          </w:p>
          <w:p w14:paraId="776BAAFD" w14:textId="06E5BC25" w:rsidR="00D4781C" w:rsidRDefault="00D4781C" w:rsidP="002B6D44">
            <w:pPr>
              <w:jc w:val="both"/>
              <w:rPr>
                <w:rFonts w:ascii="Arial" w:hAnsi="Arial" w:cs="Arial"/>
                <w:sz w:val="24"/>
                <w:lang w:val="en-US"/>
              </w:rPr>
            </w:pPr>
            <w:r w:rsidRPr="00D01833">
              <w:rPr>
                <w:rFonts w:ascii="Arial" w:hAnsi="Arial" w:cs="Arial"/>
                <w:sz w:val="24"/>
              </w:rPr>
              <w:t xml:space="preserve">During this term, the activities for Work Package </w:t>
            </w:r>
            <w:r>
              <w:rPr>
                <w:rFonts w:ascii="Arial" w:hAnsi="Arial" w:cs="Arial"/>
                <w:sz w:val="24"/>
              </w:rPr>
              <w:t>2</w:t>
            </w:r>
            <w:r w:rsidRPr="00D01833">
              <w:rPr>
                <w:rFonts w:ascii="Arial" w:hAnsi="Arial" w:cs="Arial"/>
                <w:sz w:val="24"/>
              </w:rPr>
              <w:t xml:space="preserve"> were conducted by Eren Özşen.</w:t>
            </w:r>
          </w:p>
          <w:p w14:paraId="3564E316" w14:textId="43EFB9F3" w:rsidR="00F660EB" w:rsidRDefault="00F36356" w:rsidP="002B6D44">
            <w:pPr>
              <w:jc w:val="both"/>
              <w:rPr>
                <w:rFonts w:ascii="Arial" w:hAnsi="Arial" w:cs="Arial"/>
                <w:sz w:val="24"/>
              </w:rPr>
            </w:pPr>
            <w:r w:rsidRPr="00F36356">
              <w:rPr>
                <w:rFonts w:ascii="Arial" w:hAnsi="Arial" w:cs="Arial"/>
                <w:sz w:val="24"/>
              </w:rPr>
              <w:t>For the data acquisition phase, I advanced to reading raw vibration data from a single piezoelectric sensor. I connected the sensor's AFE output to pin PA0, configured as ADC1 IN0. To achieve a precise 10 kHz sampling rate without burdening the CPU, I configured Timer 3 (TIM3) with a prescaler of 83 and a counter period of 99, utilizing the 'Update Event' as the Trigger Output (TRGO). In the ADC settings, I enabled 'Scan Conversion' and, most importantly, 'DMA Continuous Requests'. This hardware-level synchronization ensured that the ADC sampled the sensor exactly at 10 kHz and automatically transferred the converted data directly to the memory buffer via DMA, completely bypassing CPU intervention.</w:t>
            </w:r>
          </w:p>
          <w:p w14:paraId="7C7BB544" w14:textId="7CBDB5E6" w:rsidR="00AE73DF" w:rsidRPr="00A84F78" w:rsidRDefault="00AE73DF" w:rsidP="002B6D44">
            <w:pPr>
              <w:jc w:val="both"/>
              <w:rPr>
                <w:rFonts w:ascii="Arial" w:hAnsi="Arial" w:cs="Arial"/>
                <w:sz w:val="24"/>
                <w:lang w:val="en-US"/>
              </w:rPr>
            </w:pPr>
            <w:r w:rsidRPr="00AE73DF">
              <w:rPr>
                <w:rFonts w:ascii="Arial" w:hAnsi="Arial" w:cs="Arial"/>
                <w:sz w:val="24"/>
              </w:rPr>
              <w:t>To ensure continuous data flow without manual re-triggering, the ADC DMA request was explicitly configured to 'Circular' mode. Following the successful single-channel validation, the system was scaled to a full 3-axis acquisition architecture. In STM32CubeMX, the ADC 'Number Of Conversions' was increased to 3. A critical hardware optimization was implemented by increasing the 'Sampling Time' for each ADC channel to 144 cycles; this effectively eliminated the analog crosstalk (ghosting) between the multiplexed X, Y, and Z axes, ensuring clean and isolated data acquisition for all three sensors.</w:t>
            </w:r>
          </w:p>
          <w:p w14:paraId="7A688646" w14:textId="77777777" w:rsidR="00F660EB" w:rsidRDefault="00F660EB" w:rsidP="002B6D44">
            <w:pPr>
              <w:jc w:val="both"/>
              <w:rPr>
                <w:rFonts w:ascii="Arial" w:hAnsi="Arial" w:cs="Arial"/>
                <w:sz w:val="24"/>
                <w:lang w:val="en-US"/>
              </w:rPr>
            </w:pPr>
          </w:p>
        </w:tc>
      </w:tr>
      <w:tr w:rsidR="00F660EB" w14:paraId="24AF875C" w14:textId="77777777" w:rsidTr="007B0C76">
        <w:tc>
          <w:tcPr>
            <w:tcW w:w="8926" w:type="dxa"/>
            <w:gridSpan w:val="2"/>
          </w:tcPr>
          <w:p w14:paraId="30E17019" w14:textId="77777777" w:rsidR="00F660EB" w:rsidRDefault="00F660EB" w:rsidP="002B6D44">
            <w:pPr>
              <w:jc w:val="both"/>
              <w:rPr>
                <w:rFonts w:ascii="Arial" w:hAnsi="Arial" w:cs="Arial"/>
                <w:sz w:val="24"/>
                <w:lang w:val="en-US"/>
              </w:rPr>
            </w:pPr>
            <w:r>
              <w:rPr>
                <w:rFonts w:ascii="Arial" w:hAnsi="Arial" w:cs="Arial"/>
                <w:sz w:val="24"/>
                <w:lang w:val="en-US"/>
              </w:rPr>
              <w:t>Reasons for the deviation from the project plan, if any?</w:t>
            </w:r>
          </w:p>
          <w:p w14:paraId="53964699" w14:textId="77777777" w:rsidR="00F660EB" w:rsidRDefault="00F660EB" w:rsidP="002B6D44">
            <w:pPr>
              <w:jc w:val="both"/>
              <w:rPr>
                <w:rFonts w:ascii="Arial" w:hAnsi="Arial" w:cs="Arial"/>
                <w:sz w:val="24"/>
                <w:lang w:val="en-US"/>
              </w:rPr>
            </w:pPr>
          </w:p>
          <w:p w14:paraId="154AA3AD" w14:textId="31403E8A" w:rsidR="00F660EB" w:rsidRDefault="00D01833" w:rsidP="002B6D44">
            <w:pPr>
              <w:jc w:val="both"/>
              <w:rPr>
                <w:rFonts w:ascii="Arial" w:hAnsi="Arial" w:cs="Arial"/>
                <w:sz w:val="24"/>
                <w:lang w:val="en-US"/>
              </w:rPr>
            </w:pPr>
            <w:r w:rsidRPr="00D01833">
              <w:rPr>
                <w:rFonts w:ascii="Arial" w:hAnsi="Arial" w:cs="Arial"/>
                <w:sz w:val="24"/>
              </w:rPr>
              <w:t xml:space="preserve">There is a planned deviation regarding the data logging protocol. The original project proposal specified the use of the SDIO (4-bit mode) interface for high-throughput data writing. However, due to severe procurement delays of the SDIO reader module from overseas suppliers, waiting for the component posed a major risk to the project timeline. After consulting with my advisor, a contingency plan was activated. The data acquisition pipeline was successfully restructured to utilize the </w:t>
            </w:r>
            <w:r w:rsidRPr="00D01833">
              <w:rPr>
                <w:rFonts w:ascii="Arial" w:hAnsi="Arial" w:cs="Arial"/>
                <w:sz w:val="24"/>
              </w:rPr>
              <w:lastRenderedPageBreak/>
              <w:t>standard SPI protocol combined with the FatFs file system. This deviation did not compromise the project goals; instead, it demonstrated agile problem-solving to establish a reliable 'Black Box' logging infrastructure within the given timeframe.</w:t>
            </w:r>
          </w:p>
          <w:p w14:paraId="6B75E3C2" w14:textId="77777777" w:rsidR="00F660EB" w:rsidRDefault="00F660EB" w:rsidP="002B6D44">
            <w:pPr>
              <w:jc w:val="both"/>
              <w:rPr>
                <w:rFonts w:ascii="Arial" w:hAnsi="Arial" w:cs="Arial"/>
                <w:sz w:val="24"/>
                <w:lang w:val="en-US"/>
              </w:rPr>
            </w:pPr>
          </w:p>
        </w:tc>
      </w:tr>
      <w:tr w:rsidR="00F660EB" w14:paraId="310AE1F1" w14:textId="77777777" w:rsidTr="007B0C76">
        <w:tc>
          <w:tcPr>
            <w:tcW w:w="8926" w:type="dxa"/>
            <w:gridSpan w:val="2"/>
          </w:tcPr>
          <w:p w14:paraId="7CE88DE3" w14:textId="77777777" w:rsidR="00F660EB" w:rsidRDefault="00F660EB" w:rsidP="002B6D44">
            <w:pPr>
              <w:jc w:val="both"/>
              <w:rPr>
                <w:rFonts w:ascii="Arial" w:hAnsi="Arial" w:cs="Arial"/>
                <w:sz w:val="24"/>
                <w:lang w:val="en-US"/>
              </w:rPr>
            </w:pPr>
            <w:r>
              <w:rPr>
                <w:rFonts w:ascii="Arial" w:hAnsi="Arial" w:cs="Arial"/>
                <w:sz w:val="24"/>
                <w:lang w:val="en-US"/>
              </w:rPr>
              <w:lastRenderedPageBreak/>
              <w:t>Outputs:</w:t>
            </w:r>
          </w:p>
          <w:p w14:paraId="5EAA4F61" w14:textId="77777777" w:rsidR="00F660EB" w:rsidRDefault="00F660EB" w:rsidP="002B6D44">
            <w:pPr>
              <w:jc w:val="both"/>
              <w:rPr>
                <w:rFonts w:ascii="Arial" w:hAnsi="Arial" w:cs="Arial"/>
                <w:sz w:val="24"/>
                <w:lang w:val="en-US"/>
              </w:rPr>
            </w:pPr>
          </w:p>
          <w:p w14:paraId="6E4210BB" w14:textId="23EB3F69" w:rsidR="008824E9" w:rsidRPr="008824E9" w:rsidRDefault="008824E9" w:rsidP="002B6D44">
            <w:pPr>
              <w:pStyle w:val="ListParagraph"/>
              <w:numPr>
                <w:ilvl w:val="0"/>
                <w:numId w:val="5"/>
              </w:numPr>
              <w:jc w:val="both"/>
              <w:rPr>
                <w:rFonts w:ascii="Arial" w:hAnsi="Arial" w:cs="Arial"/>
                <w:sz w:val="24"/>
              </w:rPr>
            </w:pPr>
            <w:r w:rsidRPr="008824E9">
              <w:rPr>
                <w:rFonts w:ascii="Arial" w:hAnsi="Arial" w:cs="Arial"/>
                <w:sz w:val="24"/>
              </w:rPr>
              <w:t>Synchronized and jitter-free 3-channel ADC acquisition pipeline, accurately triggered by Timer 3 (TIM3) at a rate of 10 kHz per channel.</w:t>
            </w:r>
          </w:p>
          <w:p w14:paraId="7788B910" w14:textId="736525EC" w:rsidR="008824E9" w:rsidRPr="008824E9" w:rsidRDefault="008824E9" w:rsidP="002B6D44">
            <w:pPr>
              <w:pStyle w:val="ListParagraph"/>
              <w:numPr>
                <w:ilvl w:val="0"/>
                <w:numId w:val="5"/>
              </w:numPr>
              <w:jc w:val="both"/>
              <w:rPr>
                <w:rFonts w:ascii="Arial" w:hAnsi="Arial" w:cs="Arial"/>
                <w:sz w:val="24"/>
              </w:rPr>
            </w:pPr>
            <w:r w:rsidRPr="008824E9">
              <w:rPr>
                <w:rFonts w:ascii="Arial" w:hAnsi="Arial" w:cs="Arial"/>
                <w:sz w:val="24"/>
              </w:rPr>
              <w:t>Successful implementation of the DMA engine in 'Circular' mode, enabling continuous high-throughput data transfer directly to memory without CPU intervention.</w:t>
            </w:r>
          </w:p>
          <w:p w14:paraId="533080A4" w14:textId="3FC41E27" w:rsidR="008824E9" w:rsidRPr="008824E9" w:rsidRDefault="008824E9" w:rsidP="002B6D44">
            <w:pPr>
              <w:pStyle w:val="ListParagraph"/>
              <w:numPr>
                <w:ilvl w:val="0"/>
                <w:numId w:val="4"/>
              </w:numPr>
              <w:jc w:val="both"/>
              <w:rPr>
                <w:rFonts w:ascii="Arial" w:hAnsi="Arial" w:cs="Arial"/>
                <w:sz w:val="24"/>
              </w:rPr>
            </w:pPr>
            <w:r w:rsidRPr="008824E9">
              <w:rPr>
                <w:rFonts w:ascii="Arial" w:hAnsi="Arial" w:cs="Arial"/>
                <w:sz w:val="24"/>
              </w:rPr>
              <w:t>Complete elimination of analog crosstalk (ghosting) between the multiplexed X, Y, and Z piezoelectric channels through hardware sampling time optimization (144 cycles).</w:t>
            </w:r>
          </w:p>
          <w:p w14:paraId="07CDD746" w14:textId="77777777" w:rsidR="003F1F37" w:rsidRDefault="003F1F37" w:rsidP="002B6D44">
            <w:pPr>
              <w:jc w:val="both"/>
              <w:rPr>
                <w:rFonts w:ascii="Arial" w:hAnsi="Arial" w:cs="Arial"/>
                <w:sz w:val="24"/>
                <w:lang w:val="en-US"/>
              </w:rPr>
            </w:pPr>
          </w:p>
          <w:p w14:paraId="1768F850" w14:textId="77777777" w:rsidR="003F1F37" w:rsidRDefault="003F1F37" w:rsidP="002B6D44">
            <w:pPr>
              <w:jc w:val="both"/>
              <w:rPr>
                <w:rFonts w:ascii="Arial" w:hAnsi="Arial" w:cs="Arial"/>
                <w:sz w:val="24"/>
                <w:lang w:val="en-US"/>
              </w:rPr>
            </w:pPr>
          </w:p>
        </w:tc>
      </w:tr>
    </w:tbl>
    <w:p w14:paraId="3FC75B75" w14:textId="77777777" w:rsidR="00857542" w:rsidRDefault="00857542" w:rsidP="00AB4407">
      <w:pPr>
        <w:rPr>
          <w:rFonts w:ascii="Arial" w:hAnsi="Arial" w:cs="Arial"/>
          <w:sz w:val="24"/>
          <w:lang w:val="en-US"/>
        </w:rPr>
      </w:pPr>
    </w:p>
    <w:p w14:paraId="5E0C632E" w14:textId="77777777" w:rsidR="00857542" w:rsidRDefault="00857542" w:rsidP="00AB4407">
      <w:pPr>
        <w:rPr>
          <w:rFonts w:ascii="Arial" w:hAnsi="Arial" w:cs="Arial"/>
          <w:sz w:val="24"/>
          <w:lang w:val="en-US"/>
        </w:rPr>
      </w:pPr>
    </w:p>
    <w:p w14:paraId="1C45C716" w14:textId="77777777" w:rsidR="00857542" w:rsidRDefault="00857542" w:rsidP="00AB4407">
      <w:pPr>
        <w:rPr>
          <w:rFonts w:ascii="Arial" w:hAnsi="Arial" w:cs="Arial"/>
          <w:sz w:val="24"/>
          <w:lang w:val="en-US"/>
        </w:rPr>
      </w:pPr>
    </w:p>
    <w:p w14:paraId="3BF355A2" w14:textId="77777777" w:rsidR="00857542" w:rsidRDefault="00857542" w:rsidP="00AB4407">
      <w:pPr>
        <w:rPr>
          <w:rFonts w:ascii="Arial" w:hAnsi="Arial" w:cs="Arial"/>
          <w:sz w:val="24"/>
          <w:lang w:val="en-US"/>
        </w:rPr>
      </w:pPr>
    </w:p>
    <w:p w14:paraId="0128FC00" w14:textId="77777777" w:rsidR="00857542" w:rsidRDefault="00857542" w:rsidP="00AB4407">
      <w:pPr>
        <w:rPr>
          <w:rFonts w:ascii="Arial" w:hAnsi="Arial" w:cs="Arial"/>
          <w:sz w:val="24"/>
          <w:lang w:val="en-US"/>
        </w:rPr>
      </w:pPr>
    </w:p>
    <w:p w14:paraId="1C583ECE" w14:textId="77777777" w:rsidR="00857542" w:rsidRDefault="00857542" w:rsidP="00AB4407">
      <w:pPr>
        <w:rPr>
          <w:rFonts w:ascii="Arial" w:hAnsi="Arial" w:cs="Arial"/>
          <w:sz w:val="24"/>
          <w:lang w:val="en-US"/>
        </w:rPr>
      </w:pPr>
    </w:p>
    <w:p w14:paraId="006E1E29" w14:textId="77777777" w:rsidR="00857542" w:rsidRDefault="00857542" w:rsidP="00AB4407">
      <w:pPr>
        <w:rPr>
          <w:rFonts w:ascii="Arial" w:hAnsi="Arial" w:cs="Arial"/>
          <w:sz w:val="24"/>
          <w:lang w:val="en-US"/>
        </w:rPr>
      </w:pPr>
    </w:p>
    <w:p w14:paraId="1B87C827" w14:textId="77777777" w:rsidR="00857542" w:rsidRDefault="00857542" w:rsidP="00AB4407">
      <w:pPr>
        <w:rPr>
          <w:rFonts w:ascii="Arial" w:hAnsi="Arial" w:cs="Arial"/>
          <w:sz w:val="24"/>
          <w:lang w:val="en-US"/>
        </w:rPr>
      </w:pPr>
    </w:p>
    <w:p w14:paraId="7DF8CEC5" w14:textId="77777777" w:rsidR="00F660EB" w:rsidRDefault="00F660EB" w:rsidP="00AB4407">
      <w:pPr>
        <w:rPr>
          <w:rFonts w:ascii="Arial" w:hAnsi="Arial" w:cs="Arial"/>
          <w:sz w:val="24"/>
          <w:lang w:val="en-US"/>
        </w:rPr>
      </w:pPr>
    </w:p>
    <w:p w14:paraId="6AF9271E" w14:textId="77777777" w:rsidR="008824E9" w:rsidRDefault="008824E9" w:rsidP="00AB4407">
      <w:pPr>
        <w:rPr>
          <w:rFonts w:ascii="Arial" w:hAnsi="Arial" w:cs="Arial"/>
          <w:sz w:val="24"/>
          <w:lang w:val="en-US"/>
        </w:rPr>
      </w:pPr>
    </w:p>
    <w:p w14:paraId="0EAE1BDB" w14:textId="77777777" w:rsidR="008824E9" w:rsidRDefault="008824E9" w:rsidP="00AB4407">
      <w:pPr>
        <w:rPr>
          <w:rFonts w:ascii="Arial" w:hAnsi="Arial" w:cs="Arial"/>
          <w:sz w:val="24"/>
          <w:lang w:val="en-US"/>
        </w:rPr>
      </w:pPr>
    </w:p>
    <w:p w14:paraId="71BE3186" w14:textId="77777777" w:rsidR="008824E9" w:rsidRDefault="008824E9" w:rsidP="00AB4407">
      <w:pPr>
        <w:rPr>
          <w:rFonts w:ascii="Arial" w:hAnsi="Arial" w:cs="Arial"/>
          <w:sz w:val="24"/>
          <w:lang w:val="en-US"/>
        </w:rPr>
      </w:pPr>
    </w:p>
    <w:p w14:paraId="2775A3CC" w14:textId="77777777" w:rsidR="008824E9" w:rsidRDefault="008824E9" w:rsidP="00AB4407">
      <w:pPr>
        <w:rPr>
          <w:rFonts w:ascii="Arial" w:hAnsi="Arial" w:cs="Arial"/>
          <w:sz w:val="24"/>
          <w:lang w:val="en-US"/>
        </w:rPr>
      </w:pPr>
    </w:p>
    <w:p w14:paraId="5B8A8D19" w14:textId="77777777" w:rsidR="008824E9" w:rsidRDefault="008824E9" w:rsidP="00AB4407">
      <w:pPr>
        <w:rPr>
          <w:rFonts w:ascii="Arial" w:hAnsi="Arial" w:cs="Arial"/>
          <w:sz w:val="24"/>
          <w:lang w:val="en-US"/>
        </w:rPr>
      </w:pPr>
    </w:p>
    <w:p w14:paraId="44E82E0D" w14:textId="77777777" w:rsidR="008824E9" w:rsidRDefault="008824E9" w:rsidP="00AB4407">
      <w:pPr>
        <w:rPr>
          <w:rFonts w:ascii="Arial" w:hAnsi="Arial" w:cs="Arial"/>
          <w:sz w:val="24"/>
          <w:lang w:val="en-US"/>
        </w:rPr>
      </w:pPr>
    </w:p>
    <w:p w14:paraId="786E5B96" w14:textId="77777777" w:rsidR="008824E9" w:rsidRDefault="008824E9" w:rsidP="00AB4407">
      <w:pPr>
        <w:rPr>
          <w:rFonts w:ascii="Arial" w:hAnsi="Arial" w:cs="Arial"/>
          <w:sz w:val="24"/>
          <w:lang w:val="en-US"/>
        </w:rPr>
      </w:pPr>
    </w:p>
    <w:p w14:paraId="2429EF62" w14:textId="77777777" w:rsidR="008824E9" w:rsidRDefault="008824E9" w:rsidP="00AB4407">
      <w:pPr>
        <w:rPr>
          <w:rFonts w:ascii="Arial" w:hAnsi="Arial" w:cs="Arial"/>
          <w:sz w:val="24"/>
          <w:lang w:val="en-US"/>
        </w:rPr>
      </w:pPr>
    </w:p>
    <w:p w14:paraId="3410E107" w14:textId="77777777" w:rsidR="008824E9" w:rsidRDefault="008824E9" w:rsidP="00AB4407">
      <w:pPr>
        <w:rPr>
          <w:rFonts w:ascii="Arial" w:hAnsi="Arial" w:cs="Arial"/>
          <w:sz w:val="24"/>
          <w:lang w:val="en-US"/>
        </w:rPr>
      </w:pPr>
    </w:p>
    <w:p w14:paraId="34D501D8" w14:textId="77777777" w:rsidR="008824E9" w:rsidRDefault="008824E9" w:rsidP="00AB4407">
      <w:pPr>
        <w:rPr>
          <w:rFonts w:ascii="Arial" w:hAnsi="Arial" w:cs="Arial"/>
          <w:sz w:val="24"/>
          <w:lang w:val="en-US"/>
        </w:rPr>
      </w:pPr>
    </w:p>
    <w:p w14:paraId="128B9FAD" w14:textId="77777777" w:rsidR="00F660EB" w:rsidRDefault="00F660EB" w:rsidP="00AB4407">
      <w:pPr>
        <w:rPr>
          <w:rFonts w:ascii="Arial" w:hAnsi="Arial" w:cs="Arial"/>
          <w:sz w:val="24"/>
          <w:lang w:val="en-US"/>
        </w:rPr>
      </w:pPr>
    </w:p>
    <w:p w14:paraId="110D05DF" w14:textId="77777777" w:rsidR="00F660EB" w:rsidRDefault="00F660EB" w:rsidP="00AB4407">
      <w:pPr>
        <w:rPr>
          <w:rFonts w:ascii="Arial" w:hAnsi="Arial" w:cs="Arial"/>
          <w:sz w:val="24"/>
          <w:lang w:val="en-US"/>
        </w:rPr>
      </w:pPr>
    </w:p>
    <w:tbl>
      <w:tblPr>
        <w:tblStyle w:val="TableGrid"/>
        <w:tblW w:w="0" w:type="auto"/>
        <w:tblLook w:val="04A0" w:firstRow="1" w:lastRow="0" w:firstColumn="1" w:lastColumn="0" w:noHBand="0" w:noVBand="1"/>
      </w:tblPr>
      <w:tblGrid>
        <w:gridCol w:w="5240"/>
        <w:gridCol w:w="3596"/>
      </w:tblGrid>
      <w:tr w:rsidR="00F660EB" w14:paraId="106EE6DE" w14:textId="77777777" w:rsidTr="00E75169">
        <w:tc>
          <w:tcPr>
            <w:tcW w:w="8836" w:type="dxa"/>
            <w:gridSpan w:val="2"/>
            <w:shd w:val="clear" w:color="auto" w:fill="D9D9D9" w:themeFill="background1" w:themeFillShade="D9"/>
          </w:tcPr>
          <w:p w14:paraId="3BA6FE19" w14:textId="77777777" w:rsidR="00F660EB" w:rsidRDefault="00F660EB" w:rsidP="00E75169">
            <w:pPr>
              <w:jc w:val="center"/>
              <w:rPr>
                <w:rFonts w:ascii="Arial" w:hAnsi="Arial" w:cs="Arial"/>
                <w:sz w:val="24"/>
                <w:lang w:val="en-US"/>
              </w:rPr>
            </w:pPr>
            <w:r>
              <w:rPr>
                <w:rFonts w:ascii="Arial" w:hAnsi="Arial" w:cs="Arial"/>
                <w:sz w:val="24"/>
                <w:lang w:val="en-US"/>
              </w:rPr>
              <w:lastRenderedPageBreak/>
              <w:t>Work Package Description Form</w:t>
            </w:r>
          </w:p>
        </w:tc>
      </w:tr>
      <w:tr w:rsidR="00F660EB" w14:paraId="709D2BB3" w14:textId="77777777" w:rsidTr="00E75169">
        <w:tc>
          <w:tcPr>
            <w:tcW w:w="5240" w:type="dxa"/>
            <w:shd w:val="clear" w:color="auto" w:fill="D9D9D9" w:themeFill="background1" w:themeFillShade="D9"/>
          </w:tcPr>
          <w:p w14:paraId="099B87B4" w14:textId="77777777" w:rsidR="00F660EB" w:rsidRDefault="00F660EB" w:rsidP="00E75169">
            <w:pPr>
              <w:rPr>
                <w:rFonts w:ascii="Arial" w:hAnsi="Arial" w:cs="Arial"/>
                <w:sz w:val="24"/>
                <w:lang w:val="en-US"/>
              </w:rPr>
            </w:pPr>
            <w:r>
              <w:rPr>
                <w:rFonts w:ascii="Arial" w:hAnsi="Arial" w:cs="Arial"/>
                <w:sz w:val="24"/>
                <w:lang w:val="en-US"/>
              </w:rPr>
              <w:t>Work Package No:</w:t>
            </w:r>
          </w:p>
        </w:tc>
        <w:tc>
          <w:tcPr>
            <w:tcW w:w="3596" w:type="dxa"/>
          </w:tcPr>
          <w:p w14:paraId="2EB1A895" w14:textId="08DCC3C0" w:rsidR="00F660EB" w:rsidRDefault="003F1F37" w:rsidP="00E75169">
            <w:pPr>
              <w:rPr>
                <w:rFonts w:ascii="Arial" w:hAnsi="Arial" w:cs="Arial"/>
                <w:sz w:val="24"/>
                <w:lang w:val="en-US"/>
              </w:rPr>
            </w:pPr>
            <w:r>
              <w:rPr>
                <w:rFonts w:ascii="Arial" w:hAnsi="Arial" w:cs="Arial"/>
                <w:sz w:val="24"/>
                <w:lang w:val="en-US"/>
              </w:rPr>
              <w:t>3</w:t>
            </w:r>
          </w:p>
        </w:tc>
      </w:tr>
      <w:tr w:rsidR="00F660EB" w14:paraId="32FCFD89" w14:textId="77777777" w:rsidTr="00E75169">
        <w:tc>
          <w:tcPr>
            <w:tcW w:w="5240" w:type="dxa"/>
            <w:shd w:val="clear" w:color="auto" w:fill="D9D9D9" w:themeFill="background1" w:themeFillShade="D9"/>
          </w:tcPr>
          <w:p w14:paraId="58A26E7B" w14:textId="77777777" w:rsidR="00F660EB" w:rsidRDefault="00F660EB" w:rsidP="00E75169">
            <w:pPr>
              <w:rPr>
                <w:rFonts w:ascii="Arial" w:hAnsi="Arial" w:cs="Arial"/>
                <w:sz w:val="24"/>
                <w:lang w:val="en-US"/>
              </w:rPr>
            </w:pPr>
            <w:r>
              <w:rPr>
                <w:rFonts w:ascii="Arial" w:hAnsi="Arial" w:cs="Arial"/>
                <w:sz w:val="24"/>
                <w:lang w:val="en-US"/>
              </w:rPr>
              <w:t>Work Package Name:</w:t>
            </w:r>
          </w:p>
        </w:tc>
        <w:tc>
          <w:tcPr>
            <w:tcW w:w="3596" w:type="dxa"/>
          </w:tcPr>
          <w:p w14:paraId="6A7559A5" w14:textId="226EE673" w:rsidR="00F660EB" w:rsidRDefault="003F1F37" w:rsidP="00E75169">
            <w:pPr>
              <w:rPr>
                <w:rFonts w:ascii="Arial" w:hAnsi="Arial" w:cs="Arial"/>
                <w:sz w:val="24"/>
                <w:lang w:val="en-US"/>
              </w:rPr>
            </w:pPr>
            <w:r w:rsidRPr="003F1F37">
              <w:rPr>
                <w:rFonts w:ascii="Arial" w:hAnsi="Arial" w:cs="Arial"/>
                <w:sz w:val="24"/>
                <w:lang w:val="en-US"/>
              </w:rPr>
              <w:t>Firmware Verification &amp; Calibration</w:t>
            </w:r>
          </w:p>
        </w:tc>
      </w:tr>
      <w:tr w:rsidR="00F660EB" w14:paraId="3964CFAC" w14:textId="77777777" w:rsidTr="00E75169">
        <w:tc>
          <w:tcPr>
            <w:tcW w:w="5240" w:type="dxa"/>
            <w:shd w:val="clear" w:color="auto" w:fill="D9D9D9" w:themeFill="background1" w:themeFillShade="D9"/>
          </w:tcPr>
          <w:p w14:paraId="2E974E82" w14:textId="77777777" w:rsidR="00F660EB" w:rsidRDefault="00F660EB" w:rsidP="00E75169">
            <w:pPr>
              <w:rPr>
                <w:rFonts w:ascii="Arial" w:hAnsi="Arial" w:cs="Arial"/>
                <w:sz w:val="24"/>
                <w:lang w:val="en-US"/>
              </w:rPr>
            </w:pPr>
            <w:r>
              <w:rPr>
                <w:rFonts w:ascii="Arial" w:hAnsi="Arial" w:cs="Arial"/>
                <w:sz w:val="24"/>
                <w:lang w:val="en-US"/>
              </w:rPr>
              <w:t>Starting Date:</w:t>
            </w:r>
          </w:p>
        </w:tc>
        <w:tc>
          <w:tcPr>
            <w:tcW w:w="3596" w:type="dxa"/>
          </w:tcPr>
          <w:p w14:paraId="7DAB8D9E" w14:textId="0D50DD74" w:rsidR="00F660EB" w:rsidRDefault="003F1F37" w:rsidP="00E75169">
            <w:pPr>
              <w:rPr>
                <w:rFonts w:ascii="Arial" w:hAnsi="Arial" w:cs="Arial"/>
                <w:sz w:val="24"/>
                <w:lang w:val="en-US"/>
              </w:rPr>
            </w:pPr>
            <w:r>
              <w:rPr>
                <w:rFonts w:ascii="Arial" w:hAnsi="Arial" w:cs="Arial"/>
                <w:sz w:val="24"/>
                <w:lang w:val="en-US"/>
              </w:rPr>
              <w:t>8</w:t>
            </w:r>
            <w:r w:rsidRPr="003F1F37">
              <w:rPr>
                <w:rFonts w:ascii="Arial" w:hAnsi="Arial" w:cs="Arial"/>
                <w:sz w:val="24"/>
                <w:vertAlign w:val="superscript"/>
                <w:lang w:val="en-US"/>
              </w:rPr>
              <w:t>th</w:t>
            </w:r>
            <w:r>
              <w:rPr>
                <w:rFonts w:ascii="Arial" w:hAnsi="Arial" w:cs="Arial"/>
                <w:sz w:val="24"/>
                <w:lang w:val="en-US"/>
              </w:rPr>
              <w:t xml:space="preserve"> of April</w:t>
            </w:r>
          </w:p>
        </w:tc>
      </w:tr>
      <w:tr w:rsidR="00F660EB" w14:paraId="0F4A9875" w14:textId="77777777" w:rsidTr="00E75169">
        <w:tc>
          <w:tcPr>
            <w:tcW w:w="5240" w:type="dxa"/>
            <w:shd w:val="clear" w:color="auto" w:fill="D9D9D9" w:themeFill="background1" w:themeFillShade="D9"/>
          </w:tcPr>
          <w:p w14:paraId="6B7FDB43" w14:textId="77777777" w:rsidR="00F660EB" w:rsidRDefault="00F660EB" w:rsidP="00E75169">
            <w:pPr>
              <w:rPr>
                <w:rFonts w:ascii="Arial" w:hAnsi="Arial" w:cs="Arial"/>
                <w:sz w:val="24"/>
                <w:lang w:val="en-US"/>
              </w:rPr>
            </w:pPr>
            <w:r>
              <w:rPr>
                <w:rFonts w:ascii="Arial" w:hAnsi="Arial" w:cs="Arial"/>
                <w:sz w:val="24"/>
                <w:lang w:val="en-US"/>
              </w:rPr>
              <w:t>Ending Date:</w:t>
            </w:r>
          </w:p>
        </w:tc>
        <w:tc>
          <w:tcPr>
            <w:tcW w:w="3596" w:type="dxa"/>
          </w:tcPr>
          <w:p w14:paraId="230B9B1E" w14:textId="77E02BB7" w:rsidR="00F660EB" w:rsidRDefault="003F1F37" w:rsidP="00E75169">
            <w:pPr>
              <w:rPr>
                <w:rFonts w:ascii="Arial" w:hAnsi="Arial" w:cs="Arial"/>
                <w:sz w:val="24"/>
                <w:lang w:val="en-US"/>
              </w:rPr>
            </w:pPr>
            <w:r>
              <w:rPr>
                <w:rFonts w:ascii="Arial" w:hAnsi="Arial" w:cs="Arial"/>
                <w:sz w:val="24"/>
                <w:lang w:val="en-US"/>
              </w:rPr>
              <w:t>12</w:t>
            </w:r>
            <w:r w:rsidRPr="003F1F37">
              <w:rPr>
                <w:rFonts w:ascii="Arial" w:hAnsi="Arial" w:cs="Arial"/>
                <w:sz w:val="24"/>
                <w:vertAlign w:val="superscript"/>
                <w:lang w:val="en-US"/>
              </w:rPr>
              <w:t>th</w:t>
            </w:r>
            <w:r>
              <w:rPr>
                <w:rFonts w:ascii="Arial" w:hAnsi="Arial" w:cs="Arial"/>
                <w:sz w:val="24"/>
                <w:lang w:val="en-US"/>
              </w:rPr>
              <w:t xml:space="preserve"> of May</w:t>
            </w:r>
          </w:p>
        </w:tc>
      </w:tr>
      <w:tr w:rsidR="00F660EB" w14:paraId="71A540ED" w14:textId="77777777" w:rsidTr="00E75169">
        <w:tc>
          <w:tcPr>
            <w:tcW w:w="5240" w:type="dxa"/>
            <w:shd w:val="clear" w:color="auto" w:fill="D9D9D9" w:themeFill="background1" w:themeFillShade="D9"/>
          </w:tcPr>
          <w:p w14:paraId="3BC769B7" w14:textId="77777777" w:rsidR="00F660EB" w:rsidRDefault="00F660EB" w:rsidP="00E75169">
            <w:pPr>
              <w:rPr>
                <w:rFonts w:ascii="Arial" w:hAnsi="Arial" w:cs="Arial"/>
                <w:sz w:val="24"/>
                <w:lang w:val="en-US"/>
              </w:rPr>
            </w:pPr>
            <w:r>
              <w:rPr>
                <w:rFonts w:ascii="Arial" w:hAnsi="Arial" w:cs="Arial"/>
                <w:sz w:val="24"/>
                <w:lang w:val="en-US"/>
              </w:rPr>
              <w:t>Planned Working Time (Days):</w:t>
            </w:r>
          </w:p>
        </w:tc>
        <w:tc>
          <w:tcPr>
            <w:tcW w:w="3596" w:type="dxa"/>
          </w:tcPr>
          <w:p w14:paraId="6C2F6792" w14:textId="7EDE3235" w:rsidR="00F660EB" w:rsidRDefault="003F1F37" w:rsidP="00E75169">
            <w:pPr>
              <w:rPr>
                <w:rFonts w:ascii="Arial" w:hAnsi="Arial" w:cs="Arial"/>
                <w:sz w:val="24"/>
                <w:lang w:val="en-US"/>
              </w:rPr>
            </w:pPr>
            <w:r>
              <w:rPr>
                <w:rFonts w:ascii="Arial" w:hAnsi="Arial" w:cs="Arial"/>
                <w:sz w:val="24"/>
                <w:lang w:val="en-US"/>
              </w:rPr>
              <w:t>45</w:t>
            </w:r>
            <w:r w:rsidR="00F660EB">
              <w:rPr>
                <w:rFonts w:ascii="Arial" w:hAnsi="Arial" w:cs="Arial"/>
                <w:sz w:val="24"/>
                <w:lang w:val="en-US"/>
              </w:rPr>
              <w:t xml:space="preserve"> Days</w:t>
            </w:r>
          </w:p>
        </w:tc>
      </w:tr>
      <w:tr w:rsidR="00F660EB" w14:paraId="7F11BA23" w14:textId="77777777" w:rsidTr="00E75169">
        <w:tc>
          <w:tcPr>
            <w:tcW w:w="5240" w:type="dxa"/>
            <w:shd w:val="clear" w:color="auto" w:fill="D9D9D9" w:themeFill="background1" w:themeFillShade="D9"/>
          </w:tcPr>
          <w:p w14:paraId="6BB8ABB9" w14:textId="77777777" w:rsidR="00F660EB" w:rsidRDefault="00F660EB" w:rsidP="00E75169">
            <w:pPr>
              <w:rPr>
                <w:rFonts w:ascii="Arial" w:hAnsi="Arial" w:cs="Arial"/>
                <w:sz w:val="24"/>
                <w:lang w:val="en-US"/>
              </w:rPr>
            </w:pPr>
            <w:r>
              <w:rPr>
                <w:rFonts w:ascii="Arial" w:hAnsi="Arial" w:cs="Arial"/>
                <w:sz w:val="24"/>
                <w:lang w:val="en-US"/>
              </w:rPr>
              <w:t>Completed Working Time (Days):</w:t>
            </w:r>
          </w:p>
        </w:tc>
        <w:tc>
          <w:tcPr>
            <w:tcW w:w="3596" w:type="dxa"/>
          </w:tcPr>
          <w:p w14:paraId="26A0BA24" w14:textId="7EB1D413" w:rsidR="00F660EB" w:rsidRDefault="003F1F37" w:rsidP="00E75169">
            <w:pPr>
              <w:rPr>
                <w:rFonts w:ascii="Arial" w:hAnsi="Arial" w:cs="Arial"/>
                <w:sz w:val="24"/>
                <w:lang w:val="en-US"/>
              </w:rPr>
            </w:pPr>
            <w:r>
              <w:rPr>
                <w:rFonts w:ascii="Arial" w:hAnsi="Arial" w:cs="Arial"/>
                <w:sz w:val="24"/>
                <w:lang w:val="en-US"/>
              </w:rPr>
              <w:t>35</w:t>
            </w:r>
            <w:r w:rsidR="00F660EB">
              <w:rPr>
                <w:rFonts w:ascii="Arial" w:hAnsi="Arial" w:cs="Arial"/>
                <w:sz w:val="24"/>
                <w:lang w:val="en-US"/>
              </w:rPr>
              <w:t xml:space="preserve"> Days</w:t>
            </w:r>
          </w:p>
        </w:tc>
      </w:tr>
      <w:tr w:rsidR="00F660EB" w14:paraId="07D56A4B" w14:textId="77777777" w:rsidTr="00E75169">
        <w:tc>
          <w:tcPr>
            <w:tcW w:w="5240" w:type="dxa"/>
            <w:shd w:val="clear" w:color="auto" w:fill="D9D9D9" w:themeFill="background1" w:themeFillShade="D9"/>
          </w:tcPr>
          <w:p w14:paraId="661EC05B" w14:textId="77777777" w:rsidR="00F660EB" w:rsidRDefault="00F660EB" w:rsidP="00E75169">
            <w:pPr>
              <w:rPr>
                <w:rFonts w:ascii="Arial" w:hAnsi="Arial" w:cs="Arial"/>
                <w:sz w:val="24"/>
                <w:lang w:val="en-US"/>
              </w:rPr>
            </w:pPr>
            <w:r>
              <w:rPr>
                <w:rFonts w:ascii="Arial" w:hAnsi="Arial" w:cs="Arial"/>
                <w:sz w:val="24"/>
                <w:lang w:val="en-US"/>
              </w:rPr>
              <w:t xml:space="preserve">Deviation in Working Time (Days): </w:t>
            </w:r>
          </w:p>
        </w:tc>
        <w:tc>
          <w:tcPr>
            <w:tcW w:w="3596" w:type="dxa"/>
          </w:tcPr>
          <w:p w14:paraId="44C655C6" w14:textId="77777777" w:rsidR="00F660EB" w:rsidRDefault="00F660EB" w:rsidP="00E75169">
            <w:pPr>
              <w:rPr>
                <w:rFonts w:ascii="Arial" w:hAnsi="Arial" w:cs="Arial"/>
                <w:sz w:val="24"/>
                <w:lang w:val="en-US"/>
              </w:rPr>
            </w:pPr>
            <w:r>
              <w:rPr>
                <w:rFonts w:ascii="Arial" w:hAnsi="Arial" w:cs="Arial"/>
                <w:sz w:val="24"/>
                <w:lang w:val="en-US"/>
              </w:rPr>
              <w:t>0 Days</w:t>
            </w:r>
          </w:p>
        </w:tc>
      </w:tr>
      <w:tr w:rsidR="00F660EB" w14:paraId="4103DEFA" w14:textId="77777777" w:rsidTr="00E75169">
        <w:tc>
          <w:tcPr>
            <w:tcW w:w="5240" w:type="dxa"/>
            <w:shd w:val="clear" w:color="auto" w:fill="D9D9D9" w:themeFill="background1" w:themeFillShade="D9"/>
          </w:tcPr>
          <w:p w14:paraId="215B7F2A" w14:textId="77777777" w:rsidR="00F660EB" w:rsidRDefault="00F660EB" w:rsidP="00E75169">
            <w:pPr>
              <w:rPr>
                <w:rFonts w:ascii="Arial" w:hAnsi="Arial" w:cs="Arial"/>
                <w:sz w:val="24"/>
                <w:lang w:val="en-US"/>
              </w:rPr>
            </w:pPr>
            <w:r>
              <w:rPr>
                <w:rFonts w:ascii="Arial" w:hAnsi="Arial" w:cs="Arial"/>
                <w:sz w:val="24"/>
                <w:lang w:val="en-US"/>
              </w:rPr>
              <w:t xml:space="preserve">Completed Working Time in This Term (Days): </w:t>
            </w:r>
          </w:p>
        </w:tc>
        <w:tc>
          <w:tcPr>
            <w:tcW w:w="3596" w:type="dxa"/>
          </w:tcPr>
          <w:p w14:paraId="4E2A1F69" w14:textId="11366251" w:rsidR="00F660EB" w:rsidRDefault="003F1F37" w:rsidP="00E75169">
            <w:pPr>
              <w:rPr>
                <w:rFonts w:ascii="Arial" w:hAnsi="Arial" w:cs="Arial"/>
                <w:sz w:val="24"/>
                <w:lang w:val="en-US"/>
              </w:rPr>
            </w:pPr>
            <w:r>
              <w:rPr>
                <w:rFonts w:ascii="Arial" w:hAnsi="Arial" w:cs="Arial"/>
                <w:sz w:val="24"/>
                <w:lang w:val="en-US"/>
              </w:rPr>
              <w:t>35</w:t>
            </w:r>
            <w:r w:rsidR="00F660EB">
              <w:rPr>
                <w:rFonts w:ascii="Arial" w:hAnsi="Arial" w:cs="Arial"/>
                <w:sz w:val="24"/>
                <w:lang w:val="en-US"/>
              </w:rPr>
              <w:t xml:space="preserve"> Days</w:t>
            </w:r>
          </w:p>
        </w:tc>
      </w:tr>
      <w:tr w:rsidR="00F660EB" w14:paraId="4C5268BE" w14:textId="77777777" w:rsidTr="00E75169">
        <w:tc>
          <w:tcPr>
            <w:tcW w:w="5240" w:type="dxa"/>
            <w:shd w:val="clear" w:color="auto" w:fill="D9D9D9" w:themeFill="background1" w:themeFillShade="D9"/>
          </w:tcPr>
          <w:p w14:paraId="4C8E02DF" w14:textId="77777777" w:rsidR="00F660EB" w:rsidRDefault="00F660EB" w:rsidP="00E75169">
            <w:pPr>
              <w:rPr>
                <w:rFonts w:ascii="Arial" w:hAnsi="Arial" w:cs="Arial"/>
                <w:sz w:val="24"/>
                <w:lang w:val="en-US"/>
              </w:rPr>
            </w:pPr>
            <w:r>
              <w:rPr>
                <w:rFonts w:ascii="Arial" w:hAnsi="Arial" w:cs="Arial"/>
                <w:sz w:val="24"/>
                <w:lang w:val="en-US"/>
              </w:rPr>
              <w:t>Work Package Manager:</w:t>
            </w:r>
          </w:p>
        </w:tc>
        <w:tc>
          <w:tcPr>
            <w:tcW w:w="3596" w:type="dxa"/>
          </w:tcPr>
          <w:p w14:paraId="7F110DFC" w14:textId="3A3F88E1" w:rsidR="00F660EB" w:rsidRDefault="003F1F37" w:rsidP="003F1F37">
            <w:pPr>
              <w:tabs>
                <w:tab w:val="left" w:pos="1890"/>
              </w:tabs>
              <w:rPr>
                <w:rFonts w:ascii="Arial" w:hAnsi="Arial" w:cs="Arial"/>
                <w:sz w:val="24"/>
                <w:lang w:val="en-US"/>
              </w:rPr>
            </w:pPr>
            <w:r>
              <w:rPr>
                <w:rFonts w:ascii="Arial" w:hAnsi="Arial" w:cs="Arial"/>
                <w:sz w:val="24"/>
                <w:lang w:val="en-US"/>
              </w:rPr>
              <w:t>Eren Özşen</w:t>
            </w:r>
          </w:p>
        </w:tc>
      </w:tr>
      <w:tr w:rsidR="00F660EB" w14:paraId="049F37A6" w14:textId="77777777" w:rsidTr="00E75169">
        <w:tc>
          <w:tcPr>
            <w:tcW w:w="8836" w:type="dxa"/>
            <w:gridSpan w:val="2"/>
          </w:tcPr>
          <w:p w14:paraId="108925F4" w14:textId="77777777" w:rsidR="00F660EB" w:rsidRDefault="00F660EB" w:rsidP="002B6D44">
            <w:pPr>
              <w:jc w:val="both"/>
              <w:rPr>
                <w:rFonts w:ascii="Arial" w:hAnsi="Arial" w:cs="Arial"/>
                <w:sz w:val="24"/>
                <w:lang w:val="en-US"/>
              </w:rPr>
            </w:pPr>
            <w:r>
              <w:rPr>
                <w:rFonts w:ascii="Arial" w:hAnsi="Arial" w:cs="Arial"/>
                <w:sz w:val="24"/>
                <w:lang w:val="en-US"/>
              </w:rPr>
              <w:t>What is the status of this work package at the beginning of this term?</w:t>
            </w:r>
          </w:p>
          <w:p w14:paraId="5FDA584A" w14:textId="77777777" w:rsidR="00F660EB" w:rsidRDefault="00F660EB" w:rsidP="002B6D44">
            <w:pPr>
              <w:jc w:val="both"/>
              <w:rPr>
                <w:rFonts w:ascii="Arial" w:hAnsi="Arial" w:cs="Arial"/>
                <w:sz w:val="24"/>
                <w:lang w:val="en-US"/>
              </w:rPr>
            </w:pPr>
          </w:p>
          <w:p w14:paraId="230C1764" w14:textId="066FFECE" w:rsidR="003F1F37" w:rsidRDefault="0073203A" w:rsidP="002B6D44">
            <w:pPr>
              <w:jc w:val="both"/>
              <w:rPr>
                <w:rFonts w:ascii="Arial" w:hAnsi="Arial" w:cs="Arial"/>
                <w:sz w:val="24"/>
                <w:lang w:val="en-US"/>
              </w:rPr>
            </w:pPr>
            <w:r w:rsidRPr="0073203A">
              <w:rPr>
                <w:rFonts w:ascii="Arial" w:hAnsi="Arial" w:cs="Arial"/>
                <w:sz w:val="24"/>
              </w:rPr>
              <w:t>At the beginning of this term, the firmware verification and calibration package was strictly in the conceptual design phase. The complex software architecture required for the DMA-driven Ping-Pong (Double) Buffering logic had not yet been developed. Furthermore, the standalone "Black Box" logging infrastructure, including the integration of the FatFs file system for gapless data storage to an SD card, existed only as a theoretical framework with no initial codebase or calibration protocols established.</w:t>
            </w:r>
          </w:p>
          <w:p w14:paraId="21318A9C" w14:textId="77777777" w:rsidR="003F1F37" w:rsidRDefault="003F1F37" w:rsidP="002B6D44">
            <w:pPr>
              <w:jc w:val="both"/>
              <w:rPr>
                <w:rFonts w:ascii="Arial" w:hAnsi="Arial" w:cs="Arial"/>
                <w:sz w:val="24"/>
                <w:lang w:val="en-US"/>
              </w:rPr>
            </w:pPr>
          </w:p>
        </w:tc>
      </w:tr>
      <w:tr w:rsidR="00F660EB" w14:paraId="3182C5D0" w14:textId="77777777" w:rsidTr="00E75169">
        <w:tc>
          <w:tcPr>
            <w:tcW w:w="8836" w:type="dxa"/>
            <w:gridSpan w:val="2"/>
          </w:tcPr>
          <w:p w14:paraId="6B269EE3" w14:textId="77777777" w:rsidR="00F660EB" w:rsidRDefault="00F660EB" w:rsidP="002B6D44">
            <w:pPr>
              <w:jc w:val="both"/>
              <w:rPr>
                <w:rFonts w:ascii="Arial" w:hAnsi="Arial" w:cs="Arial"/>
                <w:sz w:val="24"/>
                <w:lang w:val="en-US"/>
              </w:rPr>
            </w:pPr>
            <w:r>
              <w:rPr>
                <w:rFonts w:ascii="Arial" w:hAnsi="Arial" w:cs="Arial"/>
                <w:sz w:val="24"/>
                <w:lang w:val="en-US"/>
              </w:rPr>
              <w:t xml:space="preserve">Which work package activities have you worked on during this term? Who </w:t>
            </w:r>
            <w:proofErr w:type="gramStart"/>
            <w:r>
              <w:rPr>
                <w:rFonts w:ascii="Arial" w:hAnsi="Arial" w:cs="Arial"/>
                <w:sz w:val="24"/>
                <w:lang w:val="en-US"/>
              </w:rPr>
              <w:t>have contributed</w:t>
            </w:r>
            <w:proofErr w:type="gramEnd"/>
            <w:r>
              <w:rPr>
                <w:rFonts w:ascii="Arial" w:hAnsi="Arial" w:cs="Arial"/>
                <w:sz w:val="24"/>
                <w:lang w:val="en-US"/>
              </w:rPr>
              <w:t xml:space="preserve"> each of these activities? Explain how she/he has contributed as well.</w:t>
            </w:r>
          </w:p>
          <w:p w14:paraId="07445872" w14:textId="77777777" w:rsidR="00F660EB" w:rsidRPr="00A84F78" w:rsidRDefault="00F660EB" w:rsidP="002B6D44">
            <w:pPr>
              <w:jc w:val="both"/>
              <w:rPr>
                <w:rFonts w:ascii="Arial" w:hAnsi="Arial" w:cs="Arial"/>
                <w:sz w:val="24"/>
                <w:lang w:val="en-US"/>
              </w:rPr>
            </w:pPr>
          </w:p>
          <w:p w14:paraId="0ECA49AF" w14:textId="77777777" w:rsidR="00D01833" w:rsidRPr="00D01833" w:rsidRDefault="00D01833" w:rsidP="002B6D44">
            <w:pPr>
              <w:jc w:val="both"/>
              <w:rPr>
                <w:rFonts w:ascii="Arial" w:hAnsi="Arial" w:cs="Arial"/>
                <w:sz w:val="24"/>
              </w:rPr>
            </w:pPr>
            <w:r w:rsidRPr="00D01833">
              <w:rPr>
                <w:rFonts w:ascii="Arial" w:hAnsi="Arial" w:cs="Arial"/>
                <w:sz w:val="24"/>
              </w:rPr>
              <w:t>During this term, the activities for Work Package 3 were conducted by Eren Özşen. The primary focus was establishing the standalone 'Black Box' logging infrastructure.</w:t>
            </w:r>
          </w:p>
          <w:p w14:paraId="017983F6" w14:textId="77777777" w:rsidR="00D01833" w:rsidRPr="00D01833" w:rsidRDefault="00D01833" w:rsidP="002B6D44">
            <w:pPr>
              <w:jc w:val="both"/>
              <w:rPr>
                <w:rFonts w:ascii="Arial" w:hAnsi="Arial" w:cs="Arial"/>
                <w:sz w:val="24"/>
              </w:rPr>
            </w:pPr>
            <w:r w:rsidRPr="00D01833">
              <w:rPr>
                <w:rFonts w:ascii="Arial" w:hAnsi="Arial" w:cs="Arial"/>
                <w:sz w:val="24"/>
              </w:rPr>
              <w:t>The initial step involved hardware procurement. While a standard MicroSD card and an SD card adapter were readily available, the SDIO card reader module had to be ordered from abroad. Due to significant shipping delays, I consulted with my advisor and made a strategic decision to pivot to a locally available, standard SPI-based MicroSD card reader to keep the project on schedule.</w:t>
            </w:r>
          </w:p>
          <w:p w14:paraId="2DC82F7D" w14:textId="77777777" w:rsidR="00D01833" w:rsidRPr="00D01833" w:rsidRDefault="00D01833" w:rsidP="002B6D44">
            <w:pPr>
              <w:jc w:val="both"/>
              <w:rPr>
                <w:rFonts w:ascii="Arial" w:hAnsi="Arial" w:cs="Arial"/>
                <w:sz w:val="24"/>
              </w:rPr>
            </w:pPr>
            <w:r w:rsidRPr="00D01833">
              <w:rPr>
                <w:rFonts w:ascii="Arial" w:hAnsi="Arial" w:cs="Arial"/>
                <w:sz w:val="24"/>
              </w:rPr>
              <w:t>For the first practical integration, I interfaced the SPI card reader directly with the STM32F407G-DISC1. To prevent any SPI bus conflicts, I implemented a critical hardware-level precaution in the firmware: I pulled the PE3 pin HIGH to actively disable (chip-deselect) the onboard MEMS accelerometer, which shares the same SPI lines.</w:t>
            </w:r>
          </w:p>
          <w:p w14:paraId="1F15C5EF" w14:textId="21573585" w:rsidR="00F36356" w:rsidRPr="00D01833" w:rsidRDefault="00D01833" w:rsidP="002B6D44">
            <w:pPr>
              <w:jc w:val="both"/>
              <w:rPr>
                <w:rFonts w:ascii="Arial" w:hAnsi="Arial" w:cs="Arial"/>
                <w:sz w:val="24"/>
              </w:rPr>
            </w:pPr>
            <w:r w:rsidRPr="00D01833">
              <w:rPr>
                <w:rFonts w:ascii="Arial" w:hAnsi="Arial" w:cs="Arial"/>
                <w:sz w:val="24"/>
              </w:rPr>
              <w:t>Following this, I integrated the FatFs file system library. I developed a preliminary test firmware to verify the SPI communication and file system operations. The code successfully mounted the SD card, created a text file named 'deneme.txt', and wrote the string 'STM32 Industrial Black Box - SD Kart Testi Basarili!' into it. The entire process (Mount, Open, Write, and Error states) was visually debugged using the onboard LEDs. This successful test validated the core storage infrastructure, paving the way for high-speed raw piezoelectric data logging.</w:t>
            </w:r>
            <w:r>
              <w:rPr>
                <w:rFonts w:ascii="Arial" w:hAnsi="Arial" w:cs="Arial"/>
                <w:sz w:val="24"/>
              </w:rPr>
              <w:t xml:space="preserve"> </w:t>
            </w:r>
          </w:p>
          <w:p w14:paraId="2DFA6C7D" w14:textId="07EEEF66" w:rsidR="00F660EB" w:rsidRDefault="00F36356" w:rsidP="002B6D44">
            <w:pPr>
              <w:jc w:val="both"/>
              <w:rPr>
                <w:rFonts w:ascii="Arial" w:hAnsi="Arial" w:cs="Arial"/>
                <w:sz w:val="24"/>
              </w:rPr>
            </w:pPr>
            <w:r w:rsidRPr="00F36356">
              <w:rPr>
                <w:rFonts w:ascii="Arial" w:hAnsi="Arial" w:cs="Arial"/>
                <w:sz w:val="24"/>
              </w:rPr>
              <w:t xml:space="preserve">Building upon the initial text file test, I developed the continuous high-speed data logging architecture for the raw sensor data. I allocated a 4096-element array (adc_buffer) and implemented a DMA-driven Ping-Pong (Double) Buffering strategy. Utilizing the HAL_ADC_ConvHalfCpltCallback and HAL_ADC_ConvCpltCallback functions, the firmware tracks the buffer state. In the main loop, while the DMA fills one half of the buffer in the background, the CPU </w:t>
            </w:r>
            <w:r w:rsidRPr="00F36356">
              <w:rPr>
                <w:rFonts w:ascii="Arial" w:hAnsi="Arial" w:cs="Arial"/>
                <w:sz w:val="24"/>
              </w:rPr>
              <w:lastRenderedPageBreak/>
              <w:t>utilizes FatFs (f_write and f_sync) to safely write the other half to a continuous binary file named 'PIEZO.BIN'. During this integration, I resolved a critical SPI bus conflict: to keep the wiring organized, I chose PA4 as the Chip Select (CS) pin due to its proximity to the SPI pins (PA5, PA6, PA7). However, this shared the bus with the onboard MEMS accelerometer. Pulling the PE3 pin HIGH effectively disabled the onboard sensor's CS, ensuring uninterrupted SD card communication. The entire system's operational status—including successful gapless writing and potential SPI errors—was monitored in real-time using the onboard diagnostic LEDs.</w:t>
            </w:r>
          </w:p>
          <w:p w14:paraId="60A20F23" w14:textId="098CF50E" w:rsidR="00AE73DF" w:rsidRDefault="00AE73DF" w:rsidP="002B6D44">
            <w:pPr>
              <w:jc w:val="both"/>
              <w:rPr>
                <w:rFonts w:ascii="Arial" w:hAnsi="Arial" w:cs="Arial"/>
                <w:sz w:val="24"/>
                <w:lang w:val="en-US"/>
              </w:rPr>
            </w:pPr>
            <w:r w:rsidRPr="00AE73DF">
              <w:rPr>
                <w:rFonts w:ascii="Arial" w:hAnsi="Arial" w:cs="Arial"/>
                <w:sz w:val="24"/>
              </w:rPr>
              <w:t>To accommodate the tripled data throughput generated by the new 3-axis acquisition setup, the logging infrastructure required calibration. The SPI1 baud rate was significantly increased by lowering its prescaler from 32 to 8. Furthermore, the firmware's memory management was updated to handle a larger 6144-element array (BUFFER_SIZE). Utilizing the established DMA-driven Ping-Pong logic, the system successfully and continuously wrote the high-speed interleaved 3-channel data stream into a new binary file named 'PIEZO3.BIN', finalizing the fully operational Black Box recording capability.</w:t>
            </w:r>
          </w:p>
          <w:p w14:paraId="6401BB7E" w14:textId="77777777" w:rsidR="003F1F37" w:rsidRDefault="003F1F37" w:rsidP="002B6D44">
            <w:pPr>
              <w:jc w:val="both"/>
              <w:rPr>
                <w:rFonts w:ascii="Arial" w:hAnsi="Arial" w:cs="Arial"/>
                <w:sz w:val="24"/>
                <w:lang w:val="en-US"/>
              </w:rPr>
            </w:pPr>
          </w:p>
        </w:tc>
      </w:tr>
      <w:tr w:rsidR="00F660EB" w14:paraId="41E85362" w14:textId="77777777" w:rsidTr="00E75169">
        <w:tc>
          <w:tcPr>
            <w:tcW w:w="8836" w:type="dxa"/>
            <w:gridSpan w:val="2"/>
          </w:tcPr>
          <w:p w14:paraId="00EB8BC4" w14:textId="77777777" w:rsidR="00F660EB" w:rsidRDefault="00F660EB" w:rsidP="002B6D44">
            <w:pPr>
              <w:jc w:val="both"/>
              <w:rPr>
                <w:rFonts w:ascii="Arial" w:hAnsi="Arial" w:cs="Arial"/>
                <w:sz w:val="24"/>
                <w:lang w:val="en-US"/>
              </w:rPr>
            </w:pPr>
            <w:r>
              <w:rPr>
                <w:rFonts w:ascii="Arial" w:hAnsi="Arial" w:cs="Arial"/>
                <w:sz w:val="24"/>
                <w:lang w:val="en-US"/>
              </w:rPr>
              <w:lastRenderedPageBreak/>
              <w:t>Reasons for the deviation from the project plan, if any?</w:t>
            </w:r>
          </w:p>
          <w:p w14:paraId="675D9174" w14:textId="77777777" w:rsidR="00F660EB" w:rsidRDefault="00F660EB" w:rsidP="002B6D44">
            <w:pPr>
              <w:jc w:val="both"/>
              <w:rPr>
                <w:rFonts w:ascii="Arial" w:hAnsi="Arial" w:cs="Arial"/>
                <w:sz w:val="24"/>
                <w:lang w:val="en-US"/>
              </w:rPr>
            </w:pPr>
          </w:p>
          <w:p w14:paraId="5944A101" w14:textId="1BF38A97" w:rsidR="00F660EB" w:rsidRDefault="008824E9" w:rsidP="002B6D44">
            <w:pPr>
              <w:jc w:val="both"/>
              <w:rPr>
                <w:rFonts w:ascii="Arial" w:hAnsi="Arial" w:cs="Arial"/>
                <w:sz w:val="24"/>
                <w:lang w:val="en-US"/>
              </w:rPr>
            </w:pPr>
            <w:r>
              <w:rPr>
                <w:rFonts w:ascii="Arial" w:hAnsi="Arial" w:cs="Arial"/>
                <w:sz w:val="24"/>
                <w:lang w:val="en-US"/>
              </w:rPr>
              <w:t>-</w:t>
            </w:r>
          </w:p>
          <w:p w14:paraId="38E19A46" w14:textId="77777777" w:rsidR="00F660EB" w:rsidRDefault="00F660EB" w:rsidP="002B6D44">
            <w:pPr>
              <w:jc w:val="both"/>
              <w:rPr>
                <w:rFonts w:ascii="Arial" w:hAnsi="Arial" w:cs="Arial"/>
                <w:sz w:val="24"/>
                <w:lang w:val="en-US"/>
              </w:rPr>
            </w:pPr>
          </w:p>
        </w:tc>
      </w:tr>
      <w:tr w:rsidR="00F660EB" w14:paraId="4BDA5494" w14:textId="77777777" w:rsidTr="00E75169">
        <w:tc>
          <w:tcPr>
            <w:tcW w:w="8836" w:type="dxa"/>
            <w:gridSpan w:val="2"/>
          </w:tcPr>
          <w:p w14:paraId="08D3BC48" w14:textId="77777777" w:rsidR="00F660EB" w:rsidRDefault="00F660EB" w:rsidP="002B6D44">
            <w:pPr>
              <w:jc w:val="both"/>
              <w:rPr>
                <w:rFonts w:ascii="Arial" w:hAnsi="Arial" w:cs="Arial"/>
                <w:sz w:val="24"/>
                <w:lang w:val="en-US"/>
              </w:rPr>
            </w:pPr>
            <w:r>
              <w:rPr>
                <w:rFonts w:ascii="Arial" w:hAnsi="Arial" w:cs="Arial"/>
                <w:sz w:val="24"/>
                <w:lang w:val="en-US"/>
              </w:rPr>
              <w:t>Outputs:</w:t>
            </w:r>
          </w:p>
          <w:p w14:paraId="2307162E" w14:textId="77777777" w:rsidR="00F660EB" w:rsidRDefault="00F660EB" w:rsidP="002B6D44">
            <w:pPr>
              <w:jc w:val="both"/>
              <w:rPr>
                <w:rFonts w:ascii="Arial" w:hAnsi="Arial" w:cs="Arial"/>
                <w:sz w:val="24"/>
                <w:lang w:val="en-US"/>
              </w:rPr>
            </w:pPr>
          </w:p>
          <w:p w14:paraId="0AB996F9" w14:textId="4674BF86" w:rsidR="008824E9" w:rsidRPr="008824E9" w:rsidRDefault="008824E9" w:rsidP="002B6D44">
            <w:pPr>
              <w:pStyle w:val="ListParagraph"/>
              <w:numPr>
                <w:ilvl w:val="0"/>
                <w:numId w:val="4"/>
              </w:numPr>
              <w:jc w:val="both"/>
              <w:rPr>
                <w:rFonts w:ascii="Arial" w:hAnsi="Arial" w:cs="Arial"/>
                <w:sz w:val="24"/>
              </w:rPr>
            </w:pPr>
            <w:r w:rsidRPr="008824E9">
              <w:rPr>
                <w:rFonts w:ascii="Arial" w:hAnsi="Arial" w:cs="Arial"/>
                <w:sz w:val="24"/>
              </w:rPr>
              <w:t>Fully functional standalone "Black Box" logging infrastructure utilizing the standard SPI protocol and the FatFs file system.</w:t>
            </w:r>
          </w:p>
          <w:p w14:paraId="0CE191E5" w14:textId="52E3BF57" w:rsidR="008824E9" w:rsidRPr="008824E9" w:rsidRDefault="008824E9" w:rsidP="002B6D44">
            <w:pPr>
              <w:pStyle w:val="ListParagraph"/>
              <w:numPr>
                <w:ilvl w:val="0"/>
                <w:numId w:val="4"/>
              </w:numPr>
              <w:jc w:val="both"/>
              <w:rPr>
                <w:rFonts w:ascii="Arial" w:hAnsi="Arial" w:cs="Arial"/>
                <w:sz w:val="24"/>
              </w:rPr>
            </w:pPr>
            <w:r w:rsidRPr="008824E9">
              <w:rPr>
                <w:rFonts w:ascii="Arial" w:hAnsi="Arial" w:cs="Arial"/>
                <w:sz w:val="24"/>
              </w:rPr>
              <w:t>Robust DMA-driven Ping-Pong (Double) Buffering architecture successfully managing a 6144-element data array without buffer overruns.</w:t>
            </w:r>
          </w:p>
          <w:p w14:paraId="44A6C3F3" w14:textId="346B74D2" w:rsidR="008824E9" w:rsidRPr="008824E9" w:rsidRDefault="008824E9" w:rsidP="002B6D44">
            <w:pPr>
              <w:pStyle w:val="ListParagraph"/>
              <w:numPr>
                <w:ilvl w:val="0"/>
                <w:numId w:val="4"/>
              </w:numPr>
              <w:jc w:val="both"/>
              <w:rPr>
                <w:rFonts w:ascii="Arial" w:hAnsi="Arial" w:cs="Arial"/>
                <w:sz w:val="24"/>
              </w:rPr>
            </w:pPr>
            <w:r w:rsidRPr="008824E9">
              <w:rPr>
                <w:rFonts w:ascii="Arial" w:hAnsi="Arial" w:cs="Arial"/>
                <w:sz w:val="24"/>
              </w:rPr>
              <w:t>Gapless and continuous recording of high-speed interleaved 3-channel vibration data into a raw binary format (PIEZO3.BIN) directly to the SD card.</w:t>
            </w:r>
          </w:p>
          <w:p w14:paraId="4CB81F3D" w14:textId="7ECF57F0" w:rsidR="008824E9" w:rsidRPr="008824E9" w:rsidRDefault="008824E9" w:rsidP="002B6D44">
            <w:pPr>
              <w:pStyle w:val="ListParagraph"/>
              <w:numPr>
                <w:ilvl w:val="0"/>
                <w:numId w:val="4"/>
              </w:numPr>
              <w:jc w:val="both"/>
              <w:rPr>
                <w:rFonts w:ascii="Arial" w:hAnsi="Arial" w:cs="Arial"/>
                <w:sz w:val="24"/>
              </w:rPr>
            </w:pPr>
            <w:r w:rsidRPr="008824E9">
              <w:rPr>
                <w:rFonts w:ascii="Arial" w:hAnsi="Arial" w:cs="Arial"/>
                <w:sz w:val="24"/>
              </w:rPr>
              <w:t>Development of custom Python scripts (tekoku.py and ucluoku.py) that successfully de-interleave the binary data and visualize the 3-axis waveforms, providing final verification of absolute signal integrity.</w:t>
            </w:r>
          </w:p>
          <w:p w14:paraId="018A6A5A" w14:textId="77777777" w:rsidR="003F1F37" w:rsidRDefault="003F1F37" w:rsidP="002B6D44">
            <w:pPr>
              <w:jc w:val="both"/>
              <w:rPr>
                <w:rFonts w:ascii="Arial" w:hAnsi="Arial" w:cs="Arial"/>
                <w:sz w:val="24"/>
                <w:lang w:val="en-US"/>
              </w:rPr>
            </w:pPr>
          </w:p>
          <w:p w14:paraId="7709BE66" w14:textId="77777777" w:rsidR="003F1F37" w:rsidRDefault="003F1F37" w:rsidP="002B6D44">
            <w:pPr>
              <w:jc w:val="both"/>
              <w:rPr>
                <w:rFonts w:ascii="Arial" w:hAnsi="Arial" w:cs="Arial"/>
                <w:sz w:val="24"/>
                <w:lang w:val="en-US"/>
              </w:rPr>
            </w:pPr>
          </w:p>
        </w:tc>
      </w:tr>
    </w:tbl>
    <w:p w14:paraId="0F1BB111" w14:textId="77777777" w:rsidR="00A84F78" w:rsidRDefault="00A84F78" w:rsidP="00AB4407">
      <w:pPr>
        <w:rPr>
          <w:rFonts w:ascii="Arial" w:hAnsi="Arial" w:cs="Arial"/>
          <w:sz w:val="24"/>
          <w:lang w:val="en-US"/>
        </w:rPr>
      </w:pPr>
    </w:p>
    <w:p w14:paraId="7752588C" w14:textId="77777777" w:rsidR="003D0987" w:rsidRDefault="003D0987" w:rsidP="00AB4407">
      <w:pPr>
        <w:rPr>
          <w:rFonts w:ascii="Arial" w:hAnsi="Arial" w:cs="Arial"/>
          <w:sz w:val="24"/>
          <w:lang w:val="en-US"/>
        </w:rPr>
      </w:pPr>
    </w:p>
    <w:p w14:paraId="224315D7" w14:textId="77777777" w:rsidR="003D0987" w:rsidRDefault="003D0987" w:rsidP="00AB4407">
      <w:pPr>
        <w:rPr>
          <w:rFonts w:ascii="Arial" w:hAnsi="Arial" w:cs="Arial"/>
          <w:sz w:val="24"/>
          <w:lang w:val="en-US"/>
        </w:rPr>
      </w:pPr>
    </w:p>
    <w:p w14:paraId="406B804E" w14:textId="77777777" w:rsidR="003D0987" w:rsidRDefault="003D0987" w:rsidP="00AB4407">
      <w:pPr>
        <w:rPr>
          <w:rFonts w:ascii="Arial" w:hAnsi="Arial" w:cs="Arial"/>
          <w:sz w:val="24"/>
          <w:lang w:val="en-US"/>
        </w:rPr>
      </w:pPr>
    </w:p>
    <w:p w14:paraId="0A559E09" w14:textId="77777777" w:rsidR="003D0987" w:rsidRDefault="003D0987" w:rsidP="00AB4407">
      <w:pPr>
        <w:rPr>
          <w:rFonts w:ascii="Arial" w:hAnsi="Arial" w:cs="Arial"/>
          <w:sz w:val="24"/>
          <w:lang w:val="en-US"/>
        </w:rPr>
      </w:pPr>
    </w:p>
    <w:p w14:paraId="37C2F3E4" w14:textId="77777777" w:rsidR="003D0987" w:rsidRDefault="003D0987" w:rsidP="00AB4407">
      <w:pPr>
        <w:rPr>
          <w:rFonts w:ascii="Arial" w:hAnsi="Arial" w:cs="Arial"/>
          <w:sz w:val="24"/>
          <w:lang w:val="en-US"/>
        </w:rPr>
      </w:pPr>
    </w:p>
    <w:p w14:paraId="76118A65" w14:textId="77777777" w:rsidR="003D0987" w:rsidRDefault="003D0987" w:rsidP="00AB4407">
      <w:pPr>
        <w:rPr>
          <w:rFonts w:ascii="Arial" w:hAnsi="Arial" w:cs="Arial"/>
          <w:sz w:val="24"/>
          <w:lang w:val="en-US"/>
        </w:rPr>
      </w:pPr>
    </w:p>
    <w:p w14:paraId="3F9645DE" w14:textId="77777777" w:rsidR="003D0987" w:rsidRDefault="003D0987" w:rsidP="00AB4407">
      <w:pPr>
        <w:rPr>
          <w:rFonts w:ascii="Arial" w:hAnsi="Arial" w:cs="Arial"/>
          <w:sz w:val="24"/>
          <w:lang w:val="en-US"/>
        </w:rPr>
      </w:pPr>
    </w:p>
    <w:p w14:paraId="2C3340BB" w14:textId="77777777" w:rsidR="003D0987" w:rsidRDefault="003D0987" w:rsidP="00AB4407">
      <w:pPr>
        <w:rPr>
          <w:rFonts w:ascii="Arial" w:hAnsi="Arial" w:cs="Arial"/>
          <w:sz w:val="24"/>
          <w:lang w:val="en-US"/>
        </w:rPr>
      </w:pPr>
    </w:p>
    <w:p w14:paraId="4316334F" w14:textId="77777777" w:rsidR="00857542" w:rsidRPr="00857542" w:rsidRDefault="00C377F9" w:rsidP="002E5568">
      <w:pPr>
        <w:rPr>
          <w:rFonts w:ascii="Arial" w:hAnsi="Arial" w:cs="Arial"/>
          <w:b/>
          <w:sz w:val="24"/>
          <w:lang w:val="en-US"/>
        </w:rPr>
      </w:pPr>
      <w:r>
        <w:rPr>
          <w:rFonts w:ascii="Arial" w:hAnsi="Arial" w:cs="Arial"/>
          <w:b/>
          <w:sz w:val="24"/>
          <w:lang w:val="en-US"/>
        </w:rPr>
        <w:lastRenderedPageBreak/>
        <w:t>2</w:t>
      </w:r>
      <w:r w:rsidRPr="00E42B59">
        <w:rPr>
          <w:rFonts w:ascii="Arial" w:hAnsi="Arial" w:cs="Arial"/>
          <w:b/>
          <w:sz w:val="24"/>
          <w:lang w:val="en-US"/>
        </w:rPr>
        <w:t xml:space="preserve">. </w:t>
      </w:r>
      <w:r w:rsidR="00857542">
        <w:rPr>
          <w:rFonts w:ascii="Arial" w:hAnsi="Arial" w:cs="Arial"/>
          <w:b/>
          <w:sz w:val="24"/>
          <w:lang w:val="en-US"/>
        </w:rPr>
        <w:t xml:space="preserve">Status of </w:t>
      </w:r>
      <w:r w:rsidR="00E86C79">
        <w:rPr>
          <w:rFonts w:ascii="Arial" w:hAnsi="Arial" w:cs="Arial"/>
          <w:b/>
          <w:sz w:val="24"/>
          <w:lang w:val="en-US"/>
        </w:rPr>
        <w:t>Intermediate Outputs</w:t>
      </w:r>
    </w:p>
    <w:tbl>
      <w:tblPr>
        <w:tblStyle w:val="TableGrid"/>
        <w:tblW w:w="0" w:type="auto"/>
        <w:tblLook w:val="04A0" w:firstRow="1" w:lastRow="0" w:firstColumn="1" w:lastColumn="0" w:noHBand="0" w:noVBand="1"/>
      </w:tblPr>
      <w:tblGrid>
        <w:gridCol w:w="2251"/>
        <w:gridCol w:w="1430"/>
        <w:gridCol w:w="1451"/>
        <w:gridCol w:w="3930"/>
      </w:tblGrid>
      <w:tr w:rsidR="00E86C79" w14:paraId="1B553B21" w14:textId="77777777" w:rsidTr="00CD571B">
        <w:tc>
          <w:tcPr>
            <w:tcW w:w="5132" w:type="dxa"/>
            <w:gridSpan w:val="3"/>
            <w:shd w:val="clear" w:color="auto" w:fill="D9D9D9" w:themeFill="background1" w:themeFillShade="D9"/>
          </w:tcPr>
          <w:p w14:paraId="45BB2EB2" w14:textId="77777777" w:rsidR="00E86C79" w:rsidRDefault="00E86C79" w:rsidP="00857542">
            <w:pPr>
              <w:jc w:val="center"/>
              <w:rPr>
                <w:rFonts w:ascii="Arial" w:hAnsi="Arial" w:cs="Arial"/>
                <w:sz w:val="24"/>
                <w:lang w:val="en-US"/>
              </w:rPr>
            </w:pPr>
            <w:r>
              <w:rPr>
                <w:rFonts w:ascii="Arial" w:hAnsi="Arial" w:cs="Arial"/>
                <w:sz w:val="24"/>
                <w:lang w:val="en-US"/>
              </w:rPr>
              <w:t>Intermediate Outputs</w:t>
            </w:r>
          </w:p>
        </w:tc>
        <w:tc>
          <w:tcPr>
            <w:tcW w:w="3930" w:type="dxa"/>
            <w:shd w:val="clear" w:color="auto" w:fill="D9D9D9" w:themeFill="background1" w:themeFillShade="D9"/>
          </w:tcPr>
          <w:p w14:paraId="38FB4A11" w14:textId="77777777" w:rsidR="00E86C79" w:rsidRDefault="00E86C79" w:rsidP="00216C42">
            <w:pPr>
              <w:rPr>
                <w:rFonts w:ascii="Arial" w:hAnsi="Arial" w:cs="Arial"/>
                <w:sz w:val="24"/>
                <w:lang w:val="en-US"/>
              </w:rPr>
            </w:pPr>
          </w:p>
        </w:tc>
      </w:tr>
      <w:tr w:rsidR="00E86C79" w14:paraId="1E359CCD" w14:textId="77777777" w:rsidTr="00CD571B">
        <w:tc>
          <w:tcPr>
            <w:tcW w:w="2251" w:type="dxa"/>
          </w:tcPr>
          <w:p w14:paraId="2FCA295F" w14:textId="77777777" w:rsidR="00E86C79" w:rsidRDefault="00E86C79" w:rsidP="00E86C79">
            <w:pPr>
              <w:jc w:val="center"/>
              <w:rPr>
                <w:rFonts w:ascii="Arial" w:hAnsi="Arial" w:cs="Arial"/>
                <w:sz w:val="24"/>
                <w:lang w:val="en-US"/>
              </w:rPr>
            </w:pPr>
            <w:r>
              <w:rPr>
                <w:rFonts w:ascii="Arial" w:hAnsi="Arial" w:cs="Arial"/>
                <w:sz w:val="24"/>
                <w:lang w:val="en-US"/>
              </w:rPr>
              <w:t>Output</w:t>
            </w:r>
          </w:p>
        </w:tc>
        <w:tc>
          <w:tcPr>
            <w:tcW w:w="1430" w:type="dxa"/>
          </w:tcPr>
          <w:p w14:paraId="79A1E6D1" w14:textId="77777777" w:rsidR="00E86C79" w:rsidRDefault="00E86C79" w:rsidP="00E86C79">
            <w:pPr>
              <w:jc w:val="center"/>
              <w:rPr>
                <w:rFonts w:ascii="Arial" w:hAnsi="Arial" w:cs="Arial"/>
                <w:sz w:val="24"/>
                <w:lang w:val="en-US"/>
              </w:rPr>
            </w:pPr>
            <w:r>
              <w:rPr>
                <w:rFonts w:ascii="Arial" w:hAnsi="Arial" w:cs="Arial"/>
                <w:sz w:val="24"/>
                <w:lang w:val="en-US"/>
              </w:rPr>
              <w:t>Expected Date</w:t>
            </w:r>
          </w:p>
        </w:tc>
        <w:tc>
          <w:tcPr>
            <w:tcW w:w="1451" w:type="dxa"/>
          </w:tcPr>
          <w:p w14:paraId="5320E0CD" w14:textId="77777777" w:rsidR="00E86C79" w:rsidRDefault="00857542" w:rsidP="00E86C79">
            <w:pPr>
              <w:jc w:val="center"/>
              <w:rPr>
                <w:rFonts w:ascii="Arial" w:hAnsi="Arial" w:cs="Arial"/>
                <w:sz w:val="24"/>
                <w:lang w:val="en-US"/>
              </w:rPr>
            </w:pPr>
            <w:r>
              <w:rPr>
                <w:rFonts w:ascii="Arial" w:hAnsi="Arial" w:cs="Arial"/>
                <w:sz w:val="24"/>
                <w:lang w:val="en-US"/>
              </w:rPr>
              <w:t xml:space="preserve">Completion </w:t>
            </w:r>
            <w:r w:rsidR="00E86C79">
              <w:rPr>
                <w:rFonts w:ascii="Arial" w:hAnsi="Arial" w:cs="Arial"/>
                <w:sz w:val="24"/>
                <w:lang w:val="en-US"/>
              </w:rPr>
              <w:t>Date</w:t>
            </w:r>
          </w:p>
        </w:tc>
        <w:tc>
          <w:tcPr>
            <w:tcW w:w="3930" w:type="dxa"/>
          </w:tcPr>
          <w:p w14:paraId="2F5D027F" w14:textId="77777777" w:rsidR="00E86C79" w:rsidRDefault="00857542" w:rsidP="00E86C79">
            <w:pPr>
              <w:jc w:val="center"/>
              <w:rPr>
                <w:rFonts w:ascii="Arial" w:hAnsi="Arial" w:cs="Arial"/>
                <w:sz w:val="24"/>
                <w:lang w:val="en-US"/>
              </w:rPr>
            </w:pPr>
            <w:r>
              <w:rPr>
                <w:rFonts w:ascii="Arial" w:hAnsi="Arial" w:cs="Arial"/>
                <w:sz w:val="24"/>
                <w:lang w:val="en-US"/>
              </w:rPr>
              <w:t>Reason for any deviation?</w:t>
            </w:r>
          </w:p>
        </w:tc>
      </w:tr>
      <w:tr w:rsidR="00E86C79" w14:paraId="4DD9D36C" w14:textId="77777777" w:rsidTr="002B6D44">
        <w:trPr>
          <w:trHeight w:val="1095"/>
        </w:trPr>
        <w:tc>
          <w:tcPr>
            <w:tcW w:w="2251" w:type="dxa"/>
          </w:tcPr>
          <w:p w14:paraId="09CD3613" w14:textId="1336A61D" w:rsidR="002B6D44" w:rsidRPr="002B6D44" w:rsidRDefault="00CB4F8F" w:rsidP="00200DBA">
            <w:pPr>
              <w:rPr>
                <w:rFonts w:ascii="Arial" w:hAnsi="Arial" w:cs="Arial"/>
                <w:sz w:val="24"/>
              </w:rPr>
            </w:pPr>
            <w:r w:rsidRPr="00CB4F8F">
              <w:rPr>
                <w:rFonts w:ascii="Arial" w:hAnsi="Arial" w:cs="Arial"/>
                <w:sz w:val="24"/>
              </w:rPr>
              <w:t>Verified High-Impedance AFE Prototype</w:t>
            </w:r>
          </w:p>
        </w:tc>
        <w:tc>
          <w:tcPr>
            <w:tcW w:w="1430" w:type="dxa"/>
          </w:tcPr>
          <w:p w14:paraId="55D8E5C5" w14:textId="77777777" w:rsidR="00200DBA" w:rsidRDefault="00200DBA" w:rsidP="00216C42">
            <w:pPr>
              <w:rPr>
                <w:rFonts w:ascii="Arial" w:hAnsi="Arial" w:cs="Arial"/>
                <w:sz w:val="24"/>
                <w:lang w:val="en-US"/>
              </w:rPr>
            </w:pPr>
          </w:p>
          <w:p w14:paraId="20A022F6" w14:textId="27F57EDE" w:rsidR="00200DBA" w:rsidRDefault="00CB4F8F" w:rsidP="00216C42">
            <w:pPr>
              <w:rPr>
                <w:rFonts w:ascii="Arial" w:hAnsi="Arial" w:cs="Arial"/>
                <w:sz w:val="24"/>
                <w:lang w:val="en-US"/>
              </w:rPr>
            </w:pPr>
            <w:r w:rsidRPr="00CB4F8F">
              <w:rPr>
                <w:rFonts w:ascii="Arial" w:hAnsi="Arial" w:cs="Arial"/>
                <w:sz w:val="24"/>
              </w:rPr>
              <w:t>Mid-April</w:t>
            </w:r>
          </w:p>
        </w:tc>
        <w:tc>
          <w:tcPr>
            <w:tcW w:w="1451" w:type="dxa"/>
          </w:tcPr>
          <w:p w14:paraId="5985704B" w14:textId="77777777" w:rsidR="00200DBA" w:rsidRDefault="00200DBA" w:rsidP="00216C42">
            <w:pPr>
              <w:rPr>
                <w:rFonts w:ascii="Arial" w:hAnsi="Arial" w:cs="Arial"/>
                <w:sz w:val="24"/>
                <w:lang w:val="en-US"/>
              </w:rPr>
            </w:pPr>
          </w:p>
          <w:p w14:paraId="3A6A09B7" w14:textId="3771F049" w:rsidR="00200DBA" w:rsidRDefault="00CB4F8F" w:rsidP="00216C42">
            <w:pPr>
              <w:rPr>
                <w:rFonts w:ascii="Arial" w:hAnsi="Arial" w:cs="Arial"/>
                <w:sz w:val="24"/>
                <w:lang w:val="en-US"/>
              </w:rPr>
            </w:pPr>
            <w:r w:rsidRPr="00CB4F8F">
              <w:rPr>
                <w:rFonts w:ascii="Arial" w:hAnsi="Arial" w:cs="Arial"/>
                <w:sz w:val="24"/>
              </w:rPr>
              <w:t>7th of April</w:t>
            </w:r>
          </w:p>
        </w:tc>
        <w:tc>
          <w:tcPr>
            <w:tcW w:w="3930" w:type="dxa"/>
          </w:tcPr>
          <w:p w14:paraId="11037CDD" w14:textId="6B8CF7C1" w:rsidR="00200DBA" w:rsidRDefault="003D0987" w:rsidP="00216C42">
            <w:pPr>
              <w:rPr>
                <w:rFonts w:ascii="Arial" w:hAnsi="Arial" w:cs="Arial"/>
                <w:sz w:val="24"/>
                <w:lang w:val="en-US"/>
              </w:rPr>
            </w:pPr>
            <w:r w:rsidRPr="003D0987">
              <w:rPr>
                <w:rFonts w:ascii="Arial" w:hAnsi="Arial" w:cs="Arial"/>
                <w:sz w:val="24"/>
              </w:rPr>
              <w:t>None. The theoretical research and prototyping were completed ahead of schedule.</w:t>
            </w:r>
          </w:p>
        </w:tc>
      </w:tr>
      <w:tr w:rsidR="00E86C79" w14:paraId="25536572" w14:textId="77777777" w:rsidTr="003D0987">
        <w:trPr>
          <w:trHeight w:val="965"/>
        </w:trPr>
        <w:tc>
          <w:tcPr>
            <w:tcW w:w="2251" w:type="dxa"/>
          </w:tcPr>
          <w:p w14:paraId="3890A55C" w14:textId="758E88B3" w:rsidR="00E86C79" w:rsidRDefault="003D0987" w:rsidP="00216C42">
            <w:pPr>
              <w:rPr>
                <w:rFonts w:ascii="Arial" w:hAnsi="Arial" w:cs="Arial"/>
                <w:sz w:val="24"/>
                <w:lang w:val="en-US"/>
              </w:rPr>
            </w:pPr>
            <w:r w:rsidRPr="003D0987">
              <w:rPr>
                <w:rFonts w:ascii="Arial" w:hAnsi="Arial" w:cs="Arial"/>
                <w:sz w:val="24"/>
              </w:rPr>
              <w:t>Gapless 3-Channel Vibration Log File</w:t>
            </w:r>
            <w:r>
              <w:rPr>
                <w:rFonts w:ascii="Arial" w:hAnsi="Arial" w:cs="Arial"/>
                <w:sz w:val="24"/>
              </w:rPr>
              <w:t xml:space="preserve"> </w:t>
            </w:r>
          </w:p>
        </w:tc>
        <w:tc>
          <w:tcPr>
            <w:tcW w:w="1430" w:type="dxa"/>
          </w:tcPr>
          <w:p w14:paraId="16C31994" w14:textId="77777777" w:rsidR="003D0987" w:rsidRDefault="003D0987" w:rsidP="00216C42">
            <w:pPr>
              <w:rPr>
                <w:rFonts w:ascii="Arial" w:hAnsi="Arial" w:cs="Arial"/>
                <w:sz w:val="24"/>
              </w:rPr>
            </w:pPr>
          </w:p>
          <w:p w14:paraId="20248D12" w14:textId="55B8FC76" w:rsidR="00CD571B" w:rsidRDefault="003D0987" w:rsidP="00216C42">
            <w:pPr>
              <w:rPr>
                <w:rFonts w:ascii="Arial" w:hAnsi="Arial" w:cs="Arial"/>
                <w:sz w:val="24"/>
                <w:lang w:val="en-US"/>
              </w:rPr>
            </w:pPr>
            <w:r w:rsidRPr="003D0987">
              <w:rPr>
                <w:rFonts w:ascii="Arial" w:hAnsi="Arial" w:cs="Arial"/>
                <w:sz w:val="24"/>
              </w:rPr>
              <w:t>Mid-May</w:t>
            </w:r>
          </w:p>
        </w:tc>
        <w:tc>
          <w:tcPr>
            <w:tcW w:w="1451" w:type="dxa"/>
          </w:tcPr>
          <w:p w14:paraId="12EEDCE6" w14:textId="77777777" w:rsidR="00CD571B" w:rsidRDefault="00CD571B" w:rsidP="00216C42">
            <w:pPr>
              <w:rPr>
                <w:rFonts w:ascii="Arial" w:hAnsi="Arial" w:cs="Arial"/>
                <w:sz w:val="24"/>
                <w:szCs w:val="24"/>
              </w:rPr>
            </w:pPr>
          </w:p>
          <w:p w14:paraId="3544AC6E" w14:textId="6B635AA3" w:rsidR="00E86C79" w:rsidRDefault="003D0987" w:rsidP="00216C42">
            <w:pPr>
              <w:rPr>
                <w:rFonts w:ascii="Arial" w:hAnsi="Arial" w:cs="Arial"/>
                <w:sz w:val="24"/>
                <w:lang w:val="en-US"/>
              </w:rPr>
            </w:pPr>
            <w:r w:rsidRPr="003D0987">
              <w:rPr>
                <w:rFonts w:ascii="Arial" w:hAnsi="Arial" w:cs="Arial"/>
                <w:sz w:val="24"/>
                <w:szCs w:val="24"/>
              </w:rPr>
              <w:t>12th of May</w:t>
            </w:r>
          </w:p>
        </w:tc>
        <w:tc>
          <w:tcPr>
            <w:tcW w:w="3930" w:type="dxa"/>
          </w:tcPr>
          <w:p w14:paraId="2697B6FA" w14:textId="01926490" w:rsidR="00CD571B" w:rsidRDefault="003D0987" w:rsidP="00216C42">
            <w:pPr>
              <w:rPr>
                <w:rFonts w:ascii="Arial" w:hAnsi="Arial" w:cs="Arial"/>
                <w:sz w:val="24"/>
                <w:lang w:val="en-US"/>
              </w:rPr>
            </w:pPr>
            <w:r w:rsidRPr="003D0987">
              <w:rPr>
                <w:rFonts w:ascii="Arial" w:hAnsi="Arial" w:cs="Arial"/>
                <w:sz w:val="24"/>
                <w:lang w:val="en-US"/>
              </w:rPr>
              <w:t xml:space="preserve">SDIO module procurement delay. The protocol was successfully switched to SPI with </w:t>
            </w:r>
            <w:proofErr w:type="spellStart"/>
            <w:r w:rsidRPr="003D0987">
              <w:rPr>
                <w:rFonts w:ascii="Arial" w:hAnsi="Arial" w:cs="Arial"/>
                <w:sz w:val="24"/>
                <w:lang w:val="en-US"/>
              </w:rPr>
              <w:t>FatFs</w:t>
            </w:r>
            <w:proofErr w:type="spellEnd"/>
            <w:r w:rsidRPr="003D0987">
              <w:rPr>
                <w:rFonts w:ascii="Arial" w:hAnsi="Arial" w:cs="Arial"/>
                <w:sz w:val="24"/>
                <w:lang w:val="en-US"/>
              </w:rPr>
              <w:t xml:space="preserve"> to ensure on-time completion.</w:t>
            </w:r>
          </w:p>
        </w:tc>
      </w:tr>
      <w:tr w:rsidR="003D0987" w14:paraId="4F149184" w14:textId="77777777" w:rsidTr="003D0987">
        <w:trPr>
          <w:trHeight w:val="995"/>
        </w:trPr>
        <w:tc>
          <w:tcPr>
            <w:tcW w:w="2251" w:type="dxa"/>
          </w:tcPr>
          <w:p w14:paraId="19A9F382" w14:textId="62ABBE10" w:rsidR="003D0987" w:rsidRPr="003D0987" w:rsidRDefault="003D0987" w:rsidP="00216C42">
            <w:pPr>
              <w:rPr>
                <w:rFonts w:ascii="Arial" w:hAnsi="Arial" w:cs="Arial"/>
                <w:sz w:val="24"/>
              </w:rPr>
            </w:pPr>
            <w:r w:rsidRPr="003D0987">
              <w:rPr>
                <w:rFonts w:ascii="Arial" w:hAnsi="Arial" w:cs="Arial"/>
                <w:sz w:val="24"/>
              </w:rPr>
              <w:t>Complete Infrastructure Documentation (Black Box)</w:t>
            </w:r>
          </w:p>
        </w:tc>
        <w:tc>
          <w:tcPr>
            <w:tcW w:w="1430" w:type="dxa"/>
          </w:tcPr>
          <w:p w14:paraId="4267A342" w14:textId="77777777" w:rsidR="003D0987" w:rsidRDefault="003D0987" w:rsidP="00216C42">
            <w:pPr>
              <w:rPr>
                <w:rFonts w:ascii="Arial" w:hAnsi="Arial" w:cs="Arial"/>
                <w:sz w:val="24"/>
              </w:rPr>
            </w:pPr>
          </w:p>
          <w:p w14:paraId="27EF90D4" w14:textId="556C9A48" w:rsidR="003D0987" w:rsidRDefault="003D0987" w:rsidP="00216C42">
            <w:pPr>
              <w:rPr>
                <w:rFonts w:ascii="Arial" w:hAnsi="Arial" w:cs="Arial"/>
                <w:sz w:val="24"/>
              </w:rPr>
            </w:pPr>
            <w:r w:rsidRPr="003D0987">
              <w:rPr>
                <w:rFonts w:ascii="Arial" w:hAnsi="Arial" w:cs="Arial"/>
                <w:sz w:val="24"/>
              </w:rPr>
              <w:t>End of May</w:t>
            </w:r>
          </w:p>
        </w:tc>
        <w:tc>
          <w:tcPr>
            <w:tcW w:w="1451" w:type="dxa"/>
          </w:tcPr>
          <w:p w14:paraId="15D6CBBD" w14:textId="77777777" w:rsidR="003D0987" w:rsidRDefault="003D0987" w:rsidP="00216C42">
            <w:pPr>
              <w:rPr>
                <w:rFonts w:ascii="Arial" w:hAnsi="Arial" w:cs="Arial"/>
                <w:sz w:val="24"/>
                <w:szCs w:val="24"/>
              </w:rPr>
            </w:pPr>
          </w:p>
          <w:p w14:paraId="2C93DD3F" w14:textId="306FAEDB" w:rsidR="003D0987" w:rsidRDefault="003D0987" w:rsidP="00216C42">
            <w:pPr>
              <w:rPr>
                <w:rFonts w:ascii="Arial" w:hAnsi="Arial" w:cs="Arial"/>
                <w:sz w:val="24"/>
                <w:szCs w:val="24"/>
              </w:rPr>
            </w:pPr>
            <w:r w:rsidRPr="003D0987">
              <w:rPr>
                <w:rFonts w:ascii="Arial" w:hAnsi="Arial" w:cs="Arial"/>
                <w:sz w:val="24"/>
                <w:szCs w:val="24"/>
              </w:rPr>
              <w:t>12th of May</w:t>
            </w:r>
          </w:p>
        </w:tc>
        <w:tc>
          <w:tcPr>
            <w:tcW w:w="3930" w:type="dxa"/>
          </w:tcPr>
          <w:p w14:paraId="3F9B979F" w14:textId="7758381A" w:rsidR="003D0987" w:rsidRPr="003D0987" w:rsidRDefault="003D0987" w:rsidP="003D0987">
            <w:pPr>
              <w:spacing w:after="480"/>
              <w:rPr>
                <w:rFonts w:ascii="Arial" w:hAnsi="Arial" w:cs="Arial"/>
                <w:sz w:val="24"/>
                <w:szCs w:val="24"/>
              </w:rPr>
            </w:pPr>
            <w:r w:rsidRPr="003D0987">
              <w:rPr>
                <w:rFonts w:ascii="Arial" w:hAnsi="Arial" w:cs="Arial"/>
                <w:sz w:val="24"/>
                <w:szCs w:val="24"/>
              </w:rPr>
              <w:t>None. The infrastructure was completed alongside the data logging phase successfully.</w:t>
            </w:r>
          </w:p>
        </w:tc>
      </w:tr>
    </w:tbl>
    <w:p w14:paraId="21B6D3D4" w14:textId="77777777" w:rsidR="003224BD" w:rsidRDefault="003224BD" w:rsidP="00582AF8">
      <w:pPr>
        <w:rPr>
          <w:rFonts w:ascii="Arial" w:hAnsi="Arial" w:cs="Arial"/>
          <w:b/>
          <w:sz w:val="24"/>
          <w:lang w:val="en-US"/>
        </w:rPr>
      </w:pPr>
    </w:p>
    <w:p w14:paraId="51E05708" w14:textId="77777777" w:rsidR="003D0987" w:rsidRDefault="003D0987" w:rsidP="00582AF8">
      <w:pPr>
        <w:rPr>
          <w:rFonts w:ascii="Arial" w:hAnsi="Arial" w:cs="Arial"/>
          <w:b/>
          <w:sz w:val="24"/>
          <w:lang w:val="en-US"/>
        </w:rPr>
      </w:pPr>
    </w:p>
    <w:p w14:paraId="569665A1" w14:textId="77777777" w:rsidR="003D0987" w:rsidRDefault="003D0987" w:rsidP="00582AF8">
      <w:pPr>
        <w:rPr>
          <w:rFonts w:ascii="Arial" w:hAnsi="Arial" w:cs="Arial"/>
          <w:b/>
          <w:sz w:val="24"/>
          <w:lang w:val="en-US"/>
        </w:rPr>
      </w:pPr>
    </w:p>
    <w:p w14:paraId="7DE93298" w14:textId="77777777" w:rsidR="003224BD" w:rsidRPr="003224BD" w:rsidRDefault="003224BD" w:rsidP="003224BD">
      <w:pPr>
        <w:rPr>
          <w:rFonts w:ascii="Arial" w:hAnsi="Arial" w:cs="Arial"/>
          <w:b/>
          <w:sz w:val="24"/>
          <w:lang w:val="en-US"/>
        </w:rPr>
      </w:pPr>
      <w:r>
        <w:rPr>
          <w:rFonts w:ascii="Arial" w:hAnsi="Arial" w:cs="Arial"/>
          <w:b/>
          <w:sz w:val="24"/>
          <w:lang w:val="en-US"/>
        </w:rPr>
        <w:t>3</w:t>
      </w:r>
      <w:r w:rsidR="00F8387B" w:rsidRPr="00E42B59">
        <w:rPr>
          <w:rFonts w:ascii="Arial" w:hAnsi="Arial" w:cs="Arial"/>
          <w:b/>
          <w:sz w:val="24"/>
          <w:lang w:val="en-US"/>
        </w:rPr>
        <w:t xml:space="preserve">. </w:t>
      </w:r>
      <w:r>
        <w:rPr>
          <w:rFonts w:ascii="Arial" w:hAnsi="Arial" w:cs="Arial"/>
          <w:b/>
          <w:sz w:val="24"/>
          <w:lang w:val="en-US"/>
        </w:rPr>
        <w:t>Changes in Project Plan</w:t>
      </w:r>
    </w:p>
    <w:tbl>
      <w:tblPr>
        <w:tblStyle w:val="TableGrid"/>
        <w:tblW w:w="0" w:type="auto"/>
        <w:tblLook w:val="04A0" w:firstRow="1" w:lastRow="0" w:firstColumn="1" w:lastColumn="0" w:noHBand="0" w:noVBand="1"/>
      </w:tblPr>
      <w:tblGrid>
        <w:gridCol w:w="9062"/>
      </w:tblGrid>
      <w:tr w:rsidR="008C7141" w:rsidRPr="00E42B59" w14:paraId="166203E4" w14:textId="77777777" w:rsidTr="008C7141">
        <w:tc>
          <w:tcPr>
            <w:tcW w:w="9062" w:type="dxa"/>
          </w:tcPr>
          <w:p w14:paraId="7646F577" w14:textId="77777777" w:rsidR="008C7141" w:rsidRPr="00E42B59" w:rsidRDefault="003224BD" w:rsidP="002B6D44">
            <w:pPr>
              <w:jc w:val="both"/>
              <w:rPr>
                <w:rFonts w:ascii="Arial" w:hAnsi="Arial" w:cs="Arial"/>
                <w:sz w:val="24"/>
                <w:lang w:val="en-US"/>
              </w:rPr>
            </w:pPr>
            <w:r>
              <w:rPr>
                <w:rFonts w:ascii="Arial" w:hAnsi="Arial" w:cs="Arial"/>
                <w:sz w:val="24"/>
                <w:lang w:val="en-US"/>
              </w:rPr>
              <w:t>Do you have any changes in the goals and activities of your project? Explain.</w:t>
            </w:r>
          </w:p>
          <w:p w14:paraId="1B43C700" w14:textId="77777777" w:rsidR="005D6442" w:rsidRPr="00E42B59" w:rsidRDefault="005D6442" w:rsidP="002B6D44">
            <w:pPr>
              <w:jc w:val="both"/>
              <w:rPr>
                <w:rFonts w:ascii="Arial" w:hAnsi="Arial" w:cs="Arial"/>
                <w:sz w:val="24"/>
                <w:lang w:val="en-US"/>
              </w:rPr>
            </w:pPr>
          </w:p>
          <w:p w14:paraId="74077098" w14:textId="77777777" w:rsidR="005D6442" w:rsidRDefault="003D0987" w:rsidP="002B6D44">
            <w:pPr>
              <w:jc w:val="both"/>
              <w:rPr>
                <w:rFonts w:ascii="Arial" w:hAnsi="Arial" w:cs="Arial"/>
                <w:sz w:val="24"/>
                <w:lang w:val="en-US"/>
              </w:rPr>
            </w:pPr>
            <w:r w:rsidRPr="003D0987">
              <w:rPr>
                <w:rFonts w:ascii="Arial" w:hAnsi="Arial" w:cs="Arial"/>
                <w:sz w:val="24"/>
              </w:rPr>
              <w:t>There are no changes in the fundamental goals of the project. The primary objective remains to design a high-speed 'Industrial Black Box' for multi-axis vibration analysis using the STM32 architecture. However, a minor technical activity change occurred regarding the SD card interfacing method. Due to component procurement issues, the planned activity of writing the SDIO protocol driver was replaced with the integration of the SPI protocol and the FatFs file system.</w:t>
            </w:r>
            <w:r w:rsidRPr="003D0987">
              <w:rPr>
                <w:rFonts w:ascii="Arial" w:hAnsi="Arial" w:cs="Arial"/>
                <w:sz w:val="24"/>
                <w:lang w:val="en-US"/>
              </w:rPr>
              <w:t xml:space="preserve"> </w:t>
            </w:r>
          </w:p>
          <w:p w14:paraId="3E92876C" w14:textId="67B411CA" w:rsidR="003D0987" w:rsidRPr="00E42B59" w:rsidRDefault="003D0987" w:rsidP="002B6D44">
            <w:pPr>
              <w:jc w:val="both"/>
              <w:rPr>
                <w:rFonts w:ascii="Arial" w:hAnsi="Arial" w:cs="Arial"/>
                <w:sz w:val="24"/>
                <w:lang w:val="en-US"/>
              </w:rPr>
            </w:pPr>
          </w:p>
        </w:tc>
      </w:tr>
      <w:tr w:rsidR="003224BD" w:rsidRPr="00E42B59" w14:paraId="7E880ACD" w14:textId="77777777" w:rsidTr="008C7141">
        <w:tc>
          <w:tcPr>
            <w:tcW w:w="9062" w:type="dxa"/>
          </w:tcPr>
          <w:p w14:paraId="493C0A82" w14:textId="77777777" w:rsidR="003224BD" w:rsidRDefault="003224BD" w:rsidP="002B6D44">
            <w:pPr>
              <w:jc w:val="both"/>
              <w:rPr>
                <w:rFonts w:ascii="Arial" w:hAnsi="Arial" w:cs="Arial"/>
                <w:sz w:val="24"/>
                <w:lang w:val="en-US"/>
              </w:rPr>
            </w:pPr>
            <w:r>
              <w:rPr>
                <w:rFonts w:ascii="Arial" w:hAnsi="Arial" w:cs="Arial"/>
                <w:sz w:val="24"/>
                <w:lang w:val="en-US"/>
              </w:rPr>
              <w:t xml:space="preserve">Do you have any changes </w:t>
            </w:r>
            <w:proofErr w:type="gramStart"/>
            <w:r>
              <w:rPr>
                <w:rFonts w:ascii="Arial" w:hAnsi="Arial" w:cs="Arial"/>
                <w:sz w:val="24"/>
                <w:lang w:val="en-US"/>
              </w:rPr>
              <w:t>in</w:t>
            </w:r>
            <w:proofErr w:type="gramEnd"/>
            <w:r>
              <w:rPr>
                <w:rFonts w:ascii="Arial" w:hAnsi="Arial" w:cs="Arial"/>
                <w:sz w:val="24"/>
                <w:lang w:val="en-US"/>
              </w:rPr>
              <w:t xml:space="preserve"> your project plan?</w:t>
            </w:r>
          </w:p>
          <w:p w14:paraId="1F6BFE69" w14:textId="77777777" w:rsidR="003224BD" w:rsidRDefault="003224BD" w:rsidP="002B6D44">
            <w:pPr>
              <w:jc w:val="both"/>
              <w:rPr>
                <w:rFonts w:ascii="Arial" w:hAnsi="Arial" w:cs="Arial"/>
                <w:sz w:val="24"/>
                <w:lang w:val="en-US"/>
              </w:rPr>
            </w:pPr>
          </w:p>
          <w:p w14:paraId="0D0BCC2D" w14:textId="364A1E22" w:rsidR="003224BD" w:rsidRDefault="003D0987" w:rsidP="002B6D44">
            <w:pPr>
              <w:jc w:val="both"/>
              <w:rPr>
                <w:rFonts w:ascii="Arial" w:hAnsi="Arial" w:cs="Arial"/>
                <w:sz w:val="24"/>
                <w:lang w:val="en-US"/>
              </w:rPr>
            </w:pPr>
            <w:r w:rsidRPr="003D0987">
              <w:rPr>
                <w:rFonts w:ascii="Arial" w:hAnsi="Arial" w:cs="Arial"/>
                <w:sz w:val="24"/>
              </w:rPr>
              <w:t xml:space="preserve">Yes, a strategic change was implemented in the project plan to mitigate a critical supply chain risk. The planned reliance on an imported SDIO card reader module was replaced with a locally sourced, standard SPI-based MicroSD adapter. This proactive change in the technical plan prevented potential </w:t>
            </w:r>
            <w:r>
              <w:rPr>
                <w:rFonts w:ascii="Arial" w:hAnsi="Arial" w:cs="Arial"/>
                <w:sz w:val="24"/>
              </w:rPr>
              <w:t>weeks</w:t>
            </w:r>
            <w:r w:rsidRPr="003D0987">
              <w:rPr>
                <w:rFonts w:ascii="Arial" w:hAnsi="Arial" w:cs="Arial"/>
                <w:sz w:val="24"/>
              </w:rPr>
              <w:t xml:space="preserve"> of delay. Consequently, it allowed the project to strictly adhere to the original timeline for Work Packages 2 and 3, ensuring the successful and timely completion of the gapless data logging infrastructure during the current term.</w:t>
            </w:r>
            <w:r>
              <w:rPr>
                <w:rFonts w:ascii="Arial" w:hAnsi="Arial" w:cs="Arial"/>
                <w:sz w:val="24"/>
              </w:rPr>
              <w:t xml:space="preserve"> </w:t>
            </w:r>
          </w:p>
          <w:p w14:paraId="18A49F82" w14:textId="77777777" w:rsidR="003224BD" w:rsidRPr="00E42B59" w:rsidRDefault="003224BD" w:rsidP="002B6D44">
            <w:pPr>
              <w:jc w:val="both"/>
              <w:rPr>
                <w:rFonts w:ascii="Arial" w:hAnsi="Arial" w:cs="Arial"/>
                <w:sz w:val="24"/>
                <w:lang w:val="en-US"/>
              </w:rPr>
            </w:pPr>
          </w:p>
        </w:tc>
      </w:tr>
    </w:tbl>
    <w:p w14:paraId="44134CBD" w14:textId="77777777" w:rsidR="008C7141" w:rsidRDefault="008C7141" w:rsidP="00F8387B">
      <w:pPr>
        <w:rPr>
          <w:rFonts w:ascii="Arial" w:hAnsi="Arial" w:cs="Arial"/>
          <w:sz w:val="24"/>
          <w:lang w:val="en-US"/>
        </w:rPr>
      </w:pPr>
    </w:p>
    <w:p w14:paraId="7ECD32A5" w14:textId="77777777" w:rsidR="00160DB7" w:rsidRDefault="00160DB7" w:rsidP="00F8387B">
      <w:pPr>
        <w:rPr>
          <w:rFonts w:ascii="Arial" w:hAnsi="Arial" w:cs="Arial"/>
          <w:sz w:val="24"/>
          <w:lang w:val="en-US"/>
        </w:rPr>
      </w:pPr>
    </w:p>
    <w:p w14:paraId="6AC58411" w14:textId="77777777" w:rsidR="00160DB7" w:rsidRDefault="00160DB7" w:rsidP="00F8387B">
      <w:pPr>
        <w:rPr>
          <w:rFonts w:ascii="Arial" w:hAnsi="Arial" w:cs="Arial"/>
          <w:sz w:val="24"/>
          <w:lang w:val="en-US"/>
        </w:rPr>
      </w:pPr>
    </w:p>
    <w:p w14:paraId="613A449C" w14:textId="77777777" w:rsidR="00160DB7" w:rsidRPr="00E42B59" w:rsidRDefault="00160DB7" w:rsidP="00F8387B">
      <w:pPr>
        <w:rPr>
          <w:rFonts w:ascii="Arial" w:hAnsi="Arial" w:cs="Arial"/>
          <w:sz w:val="24"/>
          <w:lang w:val="en-US"/>
        </w:rPr>
      </w:pPr>
    </w:p>
    <w:p w14:paraId="4240C237" w14:textId="1366F03D" w:rsidR="00160DB7" w:rsidRPr="00160DB7" w:rsidRDefault="003224BD" w:rsidP="00160DB7">
      <w:pPr>
        <w:rPr>
          <w:rFonts w:ascii="Arial" w:hAnsi="Arial" w:cs="Arial"/>
          <w:sz w:val="24"/>
          <w:lang w:val="en-US"/>
        </w:rPr>
      </w:pPr>
      <w:r>
        <w:rPr>
          <w:rFonts w:ascii="Arial" w:hAnsi="Arial" w:cs="Arial"/>
          <w:b/>
          <w:sz w:val="24"/>
          <w:lang w:val="en-US"/>
        </w:rPr>
        <w:lastRenderedPageBreak/>
        <w:t>4</w:t>
      </w:r>
      <w:r w:rsidR="005D6442" w:rsidRPr="00E42B59">
        <w:rPr>
          <w:rFonts w:ascii="Arial" w:hAnsi="Arial" w:cs="Arial"/>
          <w:b/>
          <w:sz w:val="24"/>
          <w:lang w:val="en-US"/>
        </w:rPr>
        <w:t xml:space="preserve">. </w:t>
      </w:r>
      <w:r>
        <w:rPr>
          <w:rFonts w:ascii="Arial" w:hAnsi="Arial" w:cs="Arial"/>
          <w:b/>
          <w:sz w:val="24"/>
          <w:lang w:val="en-US"/>
        </w:rPr>
        <w:t>Project Management</w:t>
      </w:r>
    </w:p>
    <w:p w14:paraId="2388EB87" w14:textId="77777777" w:rsidR="00160DB7" w:rsidRPr="00E42B59" w:rsidRDefault="00160DB7" w:rsidP="001E0621">
      <w:pPr>
        <w:jc w:val="both"/>
        <w:rPr>
          <w:rFonts w:ascii="Arial" w:hAnsi="Arial" w:cs="Arial"/>
          <w:color w:val="FF0000"/>
          <w:sz w:val="20"/>
          <w:lang w:val="en-US"/>
        </w:rPr>
      </w:pPr>
    </w:p>
    <w:tbl>
      <w:tblPr>
        <w:tblStyle w:val="TableGrid"/>
        <w:tblW w:w="0" w:type="auto"/>
        <w:tblLook w:val="04A0" w:firstRow="1" w:lastRow="0" w:firstColumn="1" w:lastColumn="0" w:noHBand="0" w:noVBand="1"/>
      </w:tblPr>
      <w:tblGrid>
        <w:gridCol w:w="9062"/>
      </w:tblGrid>
      <w:tr w:rsidR="008C7141" w:rsidRPr="00E42B59" w14:paraId="68FF6D41" w14:textId="77777777" w:rsidTr="008C7141">
        <w:tc>
          <w:tcPr>
            <w:tcW w:w="9062" w:type="dxa"/>
          </w:tcPr>
          <w:p w14:paraId="19914E48" w14:textId="77777777" w:rsidR="00160DB7" w:rsidRDefault="00160DB7" w:rsidP="002B6D44">
            <w:pPr>
              <w:jc w:val="both"/>
              <w:rPr>
                <w:rFonts w:ascii="Arial" w:hAnsi="Arial" w:cs="Arial"/>
                <w:b/>
                <w:bCs/>
                <w:sz w:val="24"/>
                <w:lang w:val="en-US"/>
              </w:rPr>
            </w:pPr>
          </w:p>
          <w:p w14:paraId="30856BE4" w14:textId="366D48DE" w:rsidR="00C26213" w:rsidRPr="00C26213" w:rsidRDefault="00C26213" w:rsidP="002B6D44">
            <w:pPr>
              <w:jc w:val="both"/>
              <w:rPr>
                <w:rFonts w:ascii="Arial" w:hAnsi="Arial" w:cs="Arial"/>
                <w:b/>
                <w:bCs/>
                <w:sz w:val="24"/>
                <w:lang w:val="en-US"/>
              </w:rPr>
            </w:pPr>
            <w:r w:rsidRPr="00C26213">
              <w:rPr>
                <w:rFonts w:ascii="Arial" w:hAnsi="Arial" w:cs="Arial"/>
                <w:b/>
                <w:bCs/>
                <w:sz w:val="24"/>
                <w:lang w:val="en-US"/>
              </w:rPr>
              <w:t>Project Overview</w:t>
            </w:r>
          </w:p>
          <w:p w14:paraId="727AE816" w14:textId="77777777" w:rsidR="00C26213" w:rsidRDefault="00C26213" w:rsidP="002B6D44">
            <w:pPr>
              <w:jc w:val="both"/>
              <w:rPr>
                <w:rFonts w:ascii="Arial" w:hAnsi="Arial" w:cs="Arial"/>
                <w:sz w:val="24"/>
                <w:lang w:val="en-US"/>
              </w:rPr>
            </w:pPr>
          </w:p>
          <w:p w14:paraId="1E503710" w14:textId="49796CCD" w:rsidR="00C26213" w:rsidRDefault="006F0D86" w:rsidP="002B6D44">
            <w:pPr>
              <w:jc w:val="both"/>
              <w:rPr>
                <w:rFonts w:ascii="Arial" w:hAnsi="Arial" w:cs="Arial"/>
                <w:sz w:val="24"/>
                <w:lang w:val="en-US"/>
              </w:rPr>
            </w:pPr>
            <w:r w:rsidRPr="006F0D86">
              <w:rPr>
                <w:rFonts w:ascii="Arial" w:hAnsi="Arial" w:cs="Arial"/>
                <w:sz w:val="24"/>
              </w:rPr>
              <w:t>During this term, I have successfully executed Work Packages 1, 2, and 3 of the 'High-Speed Industrial Black Box' project. The primary goal of this phase was to construct a reliable, high-bandwidth data acquisition (DAQ) infrastructure. By integrating 3-axis piezoelectric sensors, a custom Analog Front-End (AFE), and the STM32 microcontroller, a standalone system capable of continuously recording high-frequency vibration data was established. This accomplishment successfully lays the essential hardware and firmware foundation for the advanced predictive maintenance and fault diagnosis analysis planned for the upcoming term.</w:t>
            </w:r>
          </w:p>
          <w:p w14:paraId="26C0657D" w14:textId="77777777" w:rsidR="00C26213" w:rsidRPr="00C26213" w:rsidRDefault="00C26213" w:rsidP="002B6D44">
            <w:pPr>
              <w:jc w:val="both"/>
              <w:rPr>
                <w:rFonts w:ascii="Arial" w:hAnsi="Arial" w:cs="Arial"/>
                <w:b/>
                <w:bCs/>
                <w:sz w:val="24"/>
                <w:lang w:val="en-US"/>
              </w:rPr>
            </w:pPr>
          </w:p>
          <w:p w14:paraId="75578E05" w14:textId="77777777" w:rsidR="00C26213" w:rsidRPr="00C26213" w:rsidRDefault="00C26213" w:rsidP="002B6D44">
            <w:pPr>
              <w:jc w:val="both"/>
              <w:rPr>
                <w:rFonts w:ascii="Arial" w:hAnsi="Arial" w:cs="Arial"/>
                <w:b/>
                <w:bCs/>
                <w:sz w:val="24"/>
                <w:lang w:val="en-US"/>
              </w:rPr>
            </w:pPr>
            <w:r w:rsidRPr="00C26213">
              <w:rPr>
                <w:rFonts w:ascii="Arial" w:hAnsi="Arial" w:cs="Arial"/>
                <w:b/>
                <w:bCs/>
                <w:sz w:val="24"/>
                <w:lang w:val="en-US"/>
              </w:rPr>
              <w:t>Work Packages</w:t>
            </w:r>
          </w:p>
          <w:p w14:paraId="54B68088" w14:textId="77777777" w:rsidR="00C26213" w:rsidRPr="00C26213" w:rsidRDefault="00C26213" w:rsidP="002B6D44">
            <w:pPr>
              <w:jc w:val="both"/>
              <w:rPr>
                <w:rFonts w:ascii="Arial" w:hAnsi="Arial" w:cs="Arial"/>
                <w:sz w:val="24"/>
                <w:lang w:val="en-US"/>
              </w:rPr>
            </w:pPr>
          </w:p>
          <w:p w14:paraId="3C6B14EB" w14:textId="44251340" w:rsidR="00C26213" w:rsidRDefault="00C26213" w:rsidP="002B6D44">
            <w:pPr>
              <w:jc w:val="both"/>
              <w:rPr>
                <w:rFonts w:ascii="Arial" w:hAnsi="Arial" w:cs="Arial"/>
                <w:sz w:val="24"/>
                <w:lang w:val="en-US"/>
              </w:rPr>
            </w:pPr>
            <w:r w:rsidRPr="00C26213">
              <w:rPr>
                <w:rFonts w:ascii="Arial" w:hAnsi="Arial" w:cs="Arial"/>
                <w:b/>
                <w:bCs/>
                <w:sz w:val="24"/>
                <w:lang w:val="en-US"/>
              </w:rPr>
              <w:t>Work Package 1:</w:t>
            </w:r>
            <w:r w:rsidRPr="00C26213">
              <w:rPr>
                <w:rFonts w:ascii="Arial" w:hAnsi="Arial" w:cs="Arial"/>
                <w:sz w:val="24"/>
                <w:lang w:val="en-US"/>
              </w:rPr>
              <w:t xml:space="preserve"> </w:t>
            </w:r>
            <w:r w:rsidR="006F0D86" w:rsidRPr="006F0D86">
              <w:rPr>
                <w:rFonts w:ascii="Arial" w:hAnsi="Arial" w:cs="Arial"/>
                <w:sz w:val="24"/>
              </w:rPr>
              <w:t>In this initial package, the focus was on understanding the STM32F407G-DISC1 hardware architecture and establishing the analog sensor interface. Theoretical research was followed by practical firmware test projects, including timer-based interrupts and onboard MEMS sensor communication. The package culminated in the successful breadboard prototyping of a custom Analog Front-End (AFE) circuit using TL084 operational amplifiers, which properly conditioned the high-impedance piezoelectric signals for the STM32 ADC.</w:t>
            </w:r>
          </w:p>
          <w:p w14:paraId="73E149E0" w14:textId="77777777" w:rsidR="00C26213" w:rsidRDefault="00C26213" w:rsidP="002B6D44">
            <w:pPr>
              <w:jc w:val="both"/>
              <w:rPr>
                <w:rFonts w:ascii="Arial" w:hAnsi="Arial" w:cs="Arial"/>
                <w:sz w:val="24"/>
                <w:lang w:val="en-US"/>
              </w:rPr>
            </w:pPr>
          </w:p>
          <w:p w14:paraId="26672B09" w14:textId="7FF3D938" w:rsidR="00C26213" w:rsidRDefault="00C26213" w:rsidP="002B6D44">
            <w:pPr>
              <w:jc w:val="both"/>
              <w:rPr>
                <w:rFonts w:ascii="Arial" w:hAnsi="Arial" w:cs="Arial"/>
                <w:sz w:val="24"/>
                <w:lang w:val="en-US"/>
              </w:rPr>
            </w:pPr>
            <w:r w:rsidRPr="00C26213">
              <w:rPr>
                <w:rFonts w:ascii="Arial" w:hAnsi="Arial" w:cs="Arial"/>
                <w:b/>
                <w:bCs/>
                <w:sz w:val="24"/>
                <w:lang w:val="en-US"/>
              </w:rPr>
              <w:t>Work Package 2:</w:t>
            </w:r>
            <w:r w:rsidRPr="00C26213">
              <w:rPr>
                <w:rFonts w:ascii="Arial" w:hAnsi="Arial" w:cs="Arial"/>
                <w:sz w:val="24"/>
                <w:lang w:val="en-US"/>
              </w:rPr>
              <w:t xml:space="preserve"> </w:t>
            </w:r>
            <w:r w:rsidR="006F0D86" w:rsidRPr="006F0D86">
              <w:rPr>
                <w:rFonts w:ascii="Arial" w:hAnsi="Arial" w:cs="Arial"/>
                <w:sz w:val="24"/>
              </w:rPr>
              <w:t>The core of this work package was developing a synchronized, jitter-free data acquisition system. The firmware was configured to sample three independent piezoelectric channels simultaneously at 10 kHz using Timer 3 triggers and the DMA 'Circular' mode. A critical engineering challenge—analog crosstalk between ADC channels—was successfully resolved by optimizing the hardware sampling cycles, ensuring clean, isolated data acquisition across the X, Y, and Z axes without burdening the CPU.</w:t>
            </w:r>
          </w:p>
          <w:p w14:paraId="0E3D5E15" w14:textId="77777777" w:rsidR="00C26213" w:rsidRDefault="00C26213" w:rsidP="002B6D44">
            <w:pPr>
              <w:jc w:val="both"/>
              <w:rPr>
                <w:rFonts w:ascii="Arial" w:hAnsi="Arial" w:cs="Arial"/>
                <w:sz w:val="24"/>
                <w:lang w:val="en-US"/>
              </w:rPr>
            </w:pPr>
          </w:p>
          <w:p w14:paraId="4DA02C90" w14:textId="5ABFAA9E" w:rsidR="00C26213" w:rsidRDefault="00C26213" w:rsidP="002B6D44">
            <w:pPr>
              <w:jc w:val="both"/>
              <w:rPr>
                <w:rFonts w:ascii="Arial" w:hAnsi="Arial" w:cs="Arial"/>
                <w:sz w:val="24"/>
                <w:lang w:val="en-US"/>
              </w:rPr>
            </w:pPr>
            <w:r w:rsidRPr="00C26213">
              <w:rPr>
                <w:rFonts w:ascii="Arial" w:hAnsi="Arial" w:cs="Arial"/>
                <w:b/>
                <w:bCs/>
                <w:sz w:val="24"/>
                <w:lang w:val="en-US"/>
              </w:rPr>
              <w:t>Work Package 3:</w:t>
            </w:r>
            <w:r w:rsidRPr="00C26213">
              <w:rPr>
                <w:rFonts w:ascii="Arial" w:hAnsi="Arial" w:cs="Arial"/>
                <w:sz w:val="24"/>
                <w:lang w:val="en-US"/>
              </w:rPr>
              <w:t xml:space="preserve"> </w:t>
            </w:r>
            <w:r w:rsidR="006F0D86" w:rsidRPr="006F0D86">
              <w:rPr>
                <w:rFonts w:ascii="Arial" w:hAnsi="Arial" w:cs="Arial"/>
                <w:sz w:val="24"/>
              </w:rPr>
              <w:t>This package focused on establishing the gapless data logging infrastructure. To mitigate hardware supply delays, the storage protocol was agilely pivoted from SDIO to a standard SPI and FatFs integration. A DMA-driven Ping-Pong (Double) Buffering architecture was developed to handle the massive data throughput seamlessly. The system successfully managed to write the interleaved 3-channel vibration data continuously into a raw binary file ('PIEZO3.BIN'), which was later verified for absolute signal integrity using custom Python visualization scripts.</w:t>
            </w:r>
          </w:p>
          <w:p w14:paraId="71716F01" w14:textId="77777777" w:rsidR="00C26213" w:rsidRPr="00C26213" w:rsidRDefault="00C26213" w:rsidP="002B6D44">
            <w:pPr>
              <w:jc w:val="both"/>
              <w:rPr>
                <w:rFonts w:ascii="Arial" w:hAnsi="Arial" w:cs="Arial"/>
                <w:b/>
                <w:bCs/>
                <w:sz w:val="24"/>
                <w:lang w:val="en-US"/>
              </w:rPr>
            </w:pPr>
          </w:p>
          <w:p w14:paraId="044E6453" w14:textId="6C142985" w:rsidR="00C26213" w:rsidRDefault="00C26213" w:rsidP="002B6D44">
            <w:pPr>
              <w:jc w:val="both"/>
              <w:rPr>
                <w:rFonts w:ascii="Arial" w:hAnsi="Arial" w:cs="Arial"/>
                <w:b/>
                <w:bCs/>
                <w:sz w:val="24"/>
                <w:lang w:val="en-US"/>
              </w:rPr>
            </w:pPr>
            <w:r w:rsidRPr="00C26213">
              <w:rPr>
                <w:rFonts w:ascii="Arial" w:hAnsi="Arial" w:cs="Arial"/>
                <w:b/>
                <w:bCs/>
                <w:sz w:val="24"/>
                <w:lang w:val="en-US"/>
              </w:rPr>
              <w:t>Technical Challenges and Solutions</w:t>
            </w:r>
            <w:r w:rsidR="006F0D86">
              <w:rPr>
                <w:rFonts w:ascii="Arial" w:hAnsi="Arial" w:cs="Arial"/>
                <w:b/>
                <w:bCs/>
                <w:sz w:val="24"/>
                <w:lang w:val="en-US"/>
              </w:rPr>
              <w:t xml:space="preserve"> </w:t>
            </w:r>
          </w:p>
          <w:p w14:paraId="0E7CAEC6" w14:textId="77777777" w:rsidR="00C26213" w:rsidRPr="00C26213" w:rsidRDefault="00C26213" w:rsidP="002B6D44">
            <w:pPr>
              <w:jc w:val="both"/>
              <w:rPr>
                <w:rFonts w:ascii="Arial" w:hAnsi="Arial" w:cs="Arial"/>
                <w:b/>
                <w:bCs/>
                <w:sz w:val="24"/>
                <w:lang w:val="en-US"/>
              </w:rPr>
            </w:pPr>
          </w:p>
          <w:p w14:paraId="1A2F1249" w14:textId="77777777" w:rsidR="00160DB7" w:rsidRDefault="00160DB7" w:rsidP="002B6D44">
            <w:pPr>
              <w:jc w:val="both"/>
              <w:rPr>
                <w:rFonts w:ascii="Arial" w:hAnsi="Arial" w:cs="Arial"/>
                <w:sz w:val="24"/>
              </w:rPr>
            </w:pPr>
            <w:r w:rsidRPr="00160DB7">
              <w:rPr>
                <w:rFonts w:ascii="Arial" w:hAnsi="Arial" w:cs="Arial"/>
                <w:sz w:val="24"/>
              </w:rPr>
              <w:t>During the development of the High-Speed Industrial Black Box, several hardware and firmware challenges were encountered and systematically resolved:</w:t>
            </w:r>
          </w:p>
          <w:p w14:paraId="2A993446" w14:textId="77777777" w:rsidR="00160DB7" w:rsidRPr="00160DB7" w:rsidRDefault="00160DB7" w:rsidP="002B6D44">
            <w:pPr>
              <w:jc w:val="both"/>
              <w:rPr>
                <w:rFonts w:ascii="Arial" w:hAnsi="Arial" w:cs="Arial"/>
                <w:sz w:val="24"/>
              </w:rPr>
            </w:pPr>
          </w:p>
          <w:p w14:paraId="1ADD47C6" w14:textId="77777777" w:rsidR="00160DB7" w:rsidRPr="00160DB7" w:rsidRDefault="00160DB7" w:rsidP="002B6D44">
            <w:pPr>
              <w:numPr>
                <w:ilvl w:val="0"/>
                <w:numId w:val="6"/>
              </w:numPr>
              <w:jc w:val="both"/>
              <w:rPr>
                <w:rFonts w:ascii="Arial" w:hAnsi="Arial" w:cs="Arial"/>
                <w:sz w:val="24"/>
              </w:rPr>
            </w:pPr>
            <w:r w:rsidRPr="00160DB7">
              <w:rPr>
                <w:rFonts w:ascii="Arial" w:hAnsi="Arial" w:cs="Arial"/>
                <w:b/>
                <w:bCs/>
                <w:sz w:val="24"/>
              </w:rPr>
              <w:t>Procurement Delays:</w:t>
            </w:r>
            <w:r w:rsidRPr="00160DB7">
              <w:rPr>
                <w:rFonts w:ascii="Arial" w:hAnsi="Arial" w:cs="Arial"/>
                <w:sz w:val="24"/>
              </w:rPr>
              <w:t xml:space="preserve"> The original plan required an SDIO card reader module, which faced severe shipping delays. </w:t>
            </w:r>
            <w:r w:rsidRPr="00160DB7">
              <w:rPr>
                <w:rFonts w:ascii="Arial" w:hAnsi="Arial" w:cs="Arial"/>
                <w:b/>
                <w:bCs/>
                <w:sz w:val="24"/>
              </w:rPr>
              <w:t>Solution:</w:t>
            </w:r>
            <w:r w:rsidRPr="00160DB7">
              <w:rPr>
                <w:rFonts w:ascii="Arial" w:hAnsi="Arial" w:cs="Arial"/>
                <w:sz w:val="24"/>
              </w:rPr>
              <w:t xml:space="preserve"> To maintain the project timeline, a strategic pivot was made to a locally available standard </w:t>
            </w:r>
            <w:r w:rsidRPr="00160DB7">
              <w:rPr>
                <w:rFonts w:ascii="Arial" w:hAnsi="Arial" w:cs="Arial"/>
                <w:sz w:val="24"/>
              </w:rPr>
              <w:lastRenderedPageBreak/>
              <w:t>SPI-based MicroSD adapter, which was successfully integrated using the FatFs file system.</w:t>
            </w:r>
          </w:p>
          <w:p w14:paraId="361734D2" w14:textId="77777777" w:rsidR="00160DB7" w:rsidRPr="00160DB7" w:rsidRDefault="00160DB7" w:rsidP="002B6D44">
            <w:pPr>
              <w:numPr>
                <w:ilvl w:val="0"/>
                <w:numId w:val="6"/>
              </w:numPr>
              <w:jc w:val="both"/>
              <w:rPr>
                <w:rFonts w:ascii="Arial" w:hAnsi="Arial" w:cs="Arial"/>
                <w:sz w:val="24"/>
              </w:rPr>
            </w:pPr>
            <w:r w:rsidRPr="00160DB7">
              <w:rPr>
                <w:rFonts w:ascii="Arial" w:hAnsi="Arial" w:cs="Arial"/>
                <w:b/>
                <w:bCs/>
                <w:sz w:val="24"/>
              </w:rPr>
              <w:t>Hardware SPI Bus Conflict:</w:t>
            </w:r>
            <w:r w:rsidRPr="00160DB7">
              <w:rPr>
                <w:rFonts w:ascii="Arial" w:hAnsi="Arial" w:cs="Arial"/>
                <w:sz w:val="24"/>
              </w:rPr>
              <w:t xml:space="preserve"> The chosen SPI lines for the SD card adapter were shared with the STM32's onboard MEMS accelerometer, causing communication interference. </w:t>
            </w:r>
            <w:r w:rsidRPr="00160DB7">
              <w:rPr>
                <w:rFonts w:ascii="Arial" w:hAnsi="Arial" w:cs="Arial"/>
                <w:b/>
                <w:bCs/>
                <w:sz w:val="24"/>
              </w:rPr>
              <w:t>Solution:</w:t>
            </w:r>
            <w:r w:rsidRPr="00160DB7">
              <w:rPr>
                <w:rFonts w:ascii="Arial" w:hAnsi="Arial" w:cs="Arial"/>
                <w:sz w:val="24"/>
              </w:rPr>
              <w:t xml:space="preserve"> A hardware-level precaution was implemented in the firmware by pulling the PE3 pin HIGH. This actively disabled (chip-deselected) the onboard sensor, ensuring uninterrupted and stable SD card logging.</w:t>
            </w:r>
          </w:p>
          <w:p w14:paraId="3352377A" w14:textId="77777777" w:rsidR="00160DB7" w:rsidRPr="00160DB7" w:rsidRDefault="00160DB7" w:rsidP="002B6D44">
            <w:pPr>
              <w:numPr>
                <w:ilvl w:val="0"/>
                <w:numId w:val="6"/>
              </w:numPr>
              <w:jc w:val="both"/>
              <w:rPr>
                <w:rFonts w:ascii="Arial" w:hAnsi="Arial" w:cs="Arial"/>
                <w:sz w:val="24"/>
              </w:rPr>
            </w:pPr>
            <w:r w:rsidRPr="00160DB7">
              <w:rPr>
                <w:rFonts w:ascii="Arial" w:hAnsi="Arial" w:cs="Arial"/>
                <w:b/>
                <w:bCs/>
                <w:sz w:val="24"/>
              </w:rPr>
              <w:t>Analog Signal Crosstalk (Ghosting):</w:t>
            </w:r>
            <w:r w:rsidRPr="00160DB7">
              <w:rPr>
                <w:rFonts w:ascii="Arial" w:hAnsi="Arial" w:cs="Arial"/>
                <w:sz w:val="24"/>
              </w:rPr>
              <w:t xml:space="preserve"> Upon scaling to a 3-axis acquisition architecture, the ADC readings exhibited crosstalk, where the Z-axis sensor mimicked the Y-axis due to the rapid switching of the ADC multiplexer. </w:t>
            </w:r>
            <w:r w:rsidRPr="00160DB7">
              <w:rPr>
                <w:rFonts w:ascii="Arial" w:hAnsi="Arial" w:cs="Arial"/>
                <w:b/>
                <w:bCs/>
                <w:sz w:val="24"/>
              </w:rPr>
              <w:t>Solution:</w:t>
            </w:r>
            <w:r w:rsidRPr="00160DB7">
              <w:rPr>
                <w:rFonts w:ascii="Arial" w:hAnsi="Arial" w:cs="Arial"/>
                <w:sz w:val="24"/>
              </w:rPr>
              <w:t xml:space="preserve"> A critical hardware optimization was applied by increasing the ADC sampling time to 144 cycles. This allowed the internal hold capacitor sufficient time to stabilize during channel transitions, completely isolating the analog signals.</w:t>
            </w:r>
          </w:p>
          <w:p w14:paraId="74271F54" w14:textId="77777777" w:rsidR="00160DB7" w:rsidRPr="00160DB7" w:rsidRDefault="00160DB7" w:rsidP="002B6D44">
            <w:pPr>
              <w:numPr>
                <w:ilvl w:val="0"/>
                <w:numId w:val="6"/>
              </w:numPr>
              <w:jc w:val="both"/>
              <w:rPr>
                <w:rFonts w:ascii="Arial" w:hAnsi="Arial" w:cs="Arial"/>
                <w:sz w:val="24"/>
              </w:rPr>
            </w:pPr>
            <w:r w:rsidRPr="00160DB7">
              <w:rPr>
                <w:rFonts w:ascii="Arial" w:hAnsi="Arial" w:cs="Arial"/>
                <w:b/>
                <w:bCs/>
                <w:sz w:val="24"/>
              </w:rPr>
              <w:t>High-Speed Data Bottlenecks:</w:t>
            </w:r>
            <w:r w:rsidRPr="00160DB7">
              <w:rPr>
                <w:rFonts w:ascii="Arial" w:hAnsi="Arial" w:cs="Arial"/>
                <w:sz w:val="24"/>
              </w:rPr>
              <w:t xml:space="preserve"> Sampling 3 channels continuously at 10 kHz risked CPU overload and buffer overruns. </w:t>
            </w:r>
            <w:r w:rsidRPr="00160DB7">
              <w:rPr>
                <w:rFonts w:ascii="Arial" w:hAnsi="Arial" w:cs="Arial"/>
                <w:b/>
                <w:bCs/>
                <w:sz w:val="24"/>
              </w:rPr>
              <w:t>Solution:</w:t>
            </w:r>
            <w:r w:rsidRPr="00160DB7">
              <w:rPr>
                <w:rFonts w:ascii="Arial" w:hAnsi="Arial" w:cs="Arial"/>
                <w:sz w:val="24"/>
              </w:rPr>
              <w:t xml:space="preserve"> A DMA-driven Ping-Pong (Double) Buffering architecture was developed to manage a 6144-element array. Additionally, the SPI baud rate was significantly increased (prescaler reduced from 32 to 8), enabling gapless binary data writing to the SD card without CPU intervention.</w:t>
            </w:r>
          </w:p>
          <w:p w14:paraId="09015C13" w14:textId="77777777" w:rsidR="00C26213" w:rsidRDefault="00C26213" w:rsidP="002B6D44">
            <w:pPr>
              <w:jc w:val="both"/>
              <w:rPr>
                <w:rFonts w:ascii="Arial" w:hAnsi="Arial" w:cs="Arial"/>
                <w:sz w:val="24"/>
                <w:lang w:val="en-US"/>
              </w:rPr>
            </w:pPr>
          </w:p>
          <w:p w14:paraId="1DDE4BD5" w14:textId="77777777" w:rsidR="00C26213" w:rsidRDefault="00C26213" w:rsidP="002B6D44">
            <w:pPr>
              <w:jc w:val="both"/>
              <w:rPr>
                <w:rFonts w:ascii="Arial" w:hAnsi="Arial" w:cs="Arial"/>
                <w:b/>
                <w:bCs/>
                <w:sz w:val="24"/>
                <w:lang w:val="en-US"/>
              </w:rPr>
            </w:pPr>
            <w:r w:rsidRPr="00C26213">
              <w:rPr>
                <w:rFonts w:ascii="Arial" w:hAnsi="Arial" w:cs="Arial"/>
                <w:b/>
                <w:bCs/>
                <w:sz w:val="24"/>
                <w:lang w:val="en-US"/>
              </w:rPr>
              <w:t>Project Progress and Milestones</w:t>
            </w:r>
          </w:p>
          <w:p w14:paraId="0C0E61E3" w14:textId="77777777" w:rsidR="00C26213" w:rsidRDefault="00C26213" w:rsidP="002B6D44">
            <w:pPr>
              <w:jc w:val="both"/>
              <w:rPr>
                <w:rFonts w:ascii="Arial" w:hAnsi="Arial" w:cs="Arial"/>
                <w:b/>
                <w:bCs/>
                <w:sz w:val="24"/>
                <w:lang w:val="en-US"/>
              </w:rPr>
            </w:pPr>
          </w:p>
          <w:p w14:paraId="75661311" w14:textId="77777777" w:rsidR="002B6D44" w:rsidRPr="002B6D44" w:rsidRDefault="002B6D44" w:rsidP="002B6D44">
            <w:pPr>
              <w:jc w:val="both"/>
              <w:rPr>
                <w:rFonts w:ascii="Arial" w:hAnsi="Arial" w:cs="Arial"/>
                <w:sz w:val="24"/>
              </w:rPr>
            </w:pPr>
            <w:r w:rsidRPr="002B6D44">
              <w:rPr>
                <w:rFonts w:ascii="Arial" w:hAnsi="Arial" w:cs="Arial"/>
                <w:sz w:val="24"/>
              </w:rPr>
              <w:t>Substantial progress has been achieved in Work Packages 1, 2, and 3, successfully establishing the project's core hardware and firmware foundation. A proactive shift to an SPI-based logging architecture prevented potential supply chain delays, allowing the project to stay strictly on schedule.</w:t>
            </w:r>
          </w:p>
          <w:p w14:paraId="67F66CEF" w14:textId="77777777" w:rsidR="002B6D44" w:rsidRPr="002B6D44" w:rsidRDefault="002B6D44" w:rsidP="002B6D44">
            <w:pPr>
              <w:jc w:val="both"/>
              <w:rPr>
                <w:rFonts w:ascii="Arial" w:hAnsi="Arial" w:cs="Arial"/>
                <w:sz w:val="24"/>
              </w:rPr>
            </w:pPr>
            <w:r w:rsidRPr="002B6D44">
              <w:rPr>
                <w:rFonts w:ascii="Arial" w:hAnsi="Arial" w:cs="Arial"/>
                <w:sz w:val="24"/>
              </w:rPr>
              <w:t>The most significant milestone reached this term is the fully operational "Industrial Black Box" prototype. The system successfully acquires 3-axis high-frequency piezoelectric data using DMA Ping-Pong buffering and writes it gaplessly to an SD card. Furthermore, early progress was made by developing Python scripts to parse and visualize the recorded binary data, validating absolute signal integrity.</w:t>
            </w:r>
          </w:p>
          <w:p w14:paraId="69A08A90" w14:textId="45363486" w:rsidR="00C26213" w:rsidRPr="002B6D44" w:rsidRDefault="002B6D44" w:rsidP="002B6D44">
            <w:pPr>
              <w:jc w:val="both"/>
              <w:rPr>
                <w:rFonts w:ascii="Arial" w:hAnsi="Arial" w:cs="Arial"/>
                <w:sz w:val="24"/>
              </w:rPr>
            </w:pPr>
            <w:r w:rsidRPr="002B6D44">
              <w:rPr>
                <w:rFonts w:ascii="Arial" w:hAnsi="Arial" w:cs="Arial"/>
                <w:sz w:val="24"/>
              </w:rPr>
              <w:t>Moving forward, the focus will shift from laboratory prototyping to field data collection. The upcoming milestones include gathering extensive vibration signatures from healthy industrial motors and motors with seeded mechanical faults during the summer period. Following data collection, the project will advance to implementing STFT (Short-Time Fourier Transform) and generating Spectrograms to visualize dynamic frequency changes. This will lay the groundwork for developing the final diagnostic identification logic based on the extracted visual fingerprints.</w:t>
            </w:r>
          </w:p>
          <w:p w14:paraId="65714378" w14:textId="77777777" w:rsidR="002B6D44" w:rsidRDefault="002B6D44" w:rsidP="002B6D44">
            <w:pPr>
              <w:jc w:val="both"/>
              <w:rPr>
                <w:rFonts w:ascii="Arial" w:hAnsi="Arial" w:cs="Arial"/>
                <w:sz w:val="24"/>
                <w:lang w:val="en-US"/>
              </w:rPr>
            </w:pPr>
          </w:p>
          <w:p w14:paraId="2D060E37" w14:textId="77777777" w:rsidR="00C26213" w:rsidRDefault="00C26213" w:rsidP="002B6D44">
            <w:pPr>
              <w:jc w:val="both"/>
              <w:rPr>
                <w:rFonts w:ascii="Arial" w:hAnsi="Arial" w:cs="Arial"/>
                <w:b/>
                <w:bCs/>
                <w:sz w:val="24"/>
                <w:lang w:val="en-US"/>
              </w:rPr>
            </w:pPr>
            <w:r w:rsidRPr="00C26213">
              <w:rPr>
                <w:rFonts w:ascii="Arial" w:hAnsi="Arial" w:cs="Arial"/>
                <w:b/>
                <w:bCs/>
                <w:sz w:val="24"/>
                <w:lang w:val="en-US"/>
              </w:rPr>
              <w:t>Conclusion</w:t>
            </w:r>
          </w:p>
          <w:p w14:paraId="76CB776C" w14:textId="77777777" w:rsidR="00C26213" w:rsidRPr="002B6D44" w:rsidRDefault="00C26213" w:rsidP="002B6D44">
            <w:pPr>
              <w:jc w:val="both"/>
              <w:rPr>
                <w:rFonts w:ascii="Arial" w:hAnsi="Arial" w:cs="Arial"/>
                <w:sz w:val="24"/>
                <w:lang w:val="en-US"/>
              </w:rPr>
            </w:pPr>
          </w:p>
          <w:p w14:paraId="4CDD8335" w14:textId="01097658" w:rsidR="005D6442" w:rsidRPr="00E42B59" w:rsidRDefault="002B6D44" w:rsidP="002B6D44">
            <w:pPr>
              <w:jc w:val="both"/>
              <w:rPr>
                <w:rFonts w:ascii="Arial" w:hAnsi="Arial" w:cs="Arial"/>
                <w:sz w:val="24"/>
                <w:lang w:val="en-US"/>
              </w:rPr>
            </w:pPr>
            <w:r w:rsidRPr="002B6D44">
              <w:rPr>
                <w:rFonts w:ascii="Arial" w:hAnsi="Arial" w:cs="Arial"/>
                <w:sz w:val="24"/>
              </w:rPr>
              <w:t xml:space="preserve">In summary, the 'High-Speed Industrial Black Box' project has successfully completed its foundational phase. Despite initial supply chain setbacks regarding the SDIO module, a strategic pivot to an SPI-based logging architecture ensured the project remained strictly on schedule. Critical engineering challenges, including analog signal crosstalk and SPI bus conflicts, were successfully diagnosed and resolved through precise hardware-level firmware optimizations. The project has yielded a fully functional, 3-axis, high-speed data acquisition prototype capable of </w:t>
            </w:r>
            <w:r w:rsidRPr="002B6D44">
              <w:rPr>
                <w:rFonts w:ascii="Arial" w:hAnsi="Arial" w:cs="Arial"/>
                <w:sz w:val="24"/>
              </w:rPr>
              <w:lastRenderedPageBreak/>
              <w:t>gapless recording via DMA Ping-Pong buffering. Moving forward, the focus will shift towards extensive field data collection from industrial motors and advanced Spectrogram analysis. The robust infrastructure established this term provides a highly reliable and professional foundation for achieving the ultimate goal of developing a cost-effective predictive maintenance tool.</w:t>
            </w:r>
          </w:p>
        </w:tc>
      </w:tr>
    </w:tbl>
    <w:p w14:paraId="2A0F511F" w14:textId="77777777" w:rsidR="008C7141" w:rsidRPr="00E42B59" w:rsidRDefault="008C7141" w:rsidP="002B6D44">
      <w:pPr>
        <w:jc w:val="both"/>
        <w:rPr>
          <w:rFonts w:ascii="Arial" w:hAnsi="Arial" w:cs="Arial"/>
          <w:sz w:val="24"/>
          <w:lang w:val="en-US"/>
        </w:rPr>
      </w:pPr>
    </w:p>
    <w:p w14:paraId="28A7EB6E" w14:textId="77777777" w:rsidR="00F8387B" w:rsidRDefault="003224BD" w:rsidP="003224BD">
      <w:pPr>
        <w:rPr>
          <w:rFonts w:ascii="Arial" w:hAnsi="Arial" w:cs="Arial"/>
          <w:b/>
          <w:sz w:val="24"/>
          <w:lang w:val="en-US"/>
        </w:rPr>
      </w:pPr>
      <w:r>
        <w:rPr>
          <w:rFonts w:ascii="Arial" w:hAnsi="Arial" w:cs="Arial"/>
          <w:b/>
          <w:sz w:val="24"/>
          <w:lang w:val="en-US"/>
        </w:rPr>
        <w:t>5</w:t>
      </w:r>
      <w:r w:rsidR="005D6442" w:rsidRPr="00E42B59">
        <w:rPr>
          <w:rFonts w:ascii="Arial" w:hAnsi="Arial" w:cs="Arial"/>
          <w:b/>
          <w:sz w:val="24"/>
          <w:lang w:val="en-US"/>
        </w:rPr>
        <w:t xml:space="preserve">. </w:t>
      </w:r>
      <w:r>
        <w:rPr>
          <w:rFonts w:ascii="Arial" w:hAnsi="Arial" w:cs="Arial"/>
          <w:b/>
          <w:sz w:val="24"/>
          <w:lang w:val="en-US"/>
        </w:rPr>
        <w:t>Learning Outcomes</w:t>
      </w:r>
    </w:p>
    <w:p w14:paraId="4CFF9448" w14:textId="11E8950A" w:rsidR="003224BD" w:rsidRPr="003224BD" w:rsidRDefault="003224BD" w:rsidP="003224BD">
      <w:pPr>
        <w:jc w:val="both"/>
        <w:rPr>
          <w:rFonts w:ascii="Arial" w:hAnsi="Arial" w:cs="Arial"/>
          <w:color w:val="FF0000"/>
          <w:sz w:val="20"/>
          <w:lang w:val="en-US"/>
        </w:rPr>
      </w:pPr>
    </w:p>
    <w:tbl>
      <w:tblPr>
        <w:tblStyle w:val="TableGrid"/>
        <w:tblW w:w="0" w:type="auto"/>
        <w:tblLook w:val="04A0" w:firstRow="1" w:lastRow="0" w:firstColumn="1" w:lastColumn="0" w:noHBand="0" w:noVBand="1"/>
      </w:tblPr>
      <w:tblGrid>
        <w:gridCol w:w="9062"/>
      </w:tblGrid>
      <w:tr w:rsidR="005D6442" w:rsidRPr="00E42B59" w14:paraId="15057D3C" w14:textId="77777777" w:rsidTr="005D6442">
        <w:tc>
          <w:tcPr>
            <w:tcW w:w="9062" w:type="dxa"/>
          </w:tcPr>
          <w:p w14:paraId="0C545A45" w14:textId="77777777" w:rsidR="00883F28" w:rsidRPr="00883F28" w:rsidRDefault="00883F28" w:rsidP="002B6D44">
            <w:pPr>
              <w:jc w:val="both"/>
              <w:rPr>
                <w:rFonts w:ascii="Arial" w:hAnsi="Arial" w:cs="Arial"/>
                <w:sz w:val="24"/>
                <w:lang w:val="en-US"/>
              </w:rPr>
            </w:pPr>
          </w:p>
          <w:p w14:paraId="41A796D4" w14:textId="77777777" w:rsidR="002B6D44" w:rsidRDefault="00883F28" w:rsidP="002B6D44">
            <w:pPr>
              <w:jc w:val="both"/>
              <w:rPr>
                <w:rFonts w:ascii="Arial" w:hAnsi="Arial" w:cs="Arial"/>
                <w:sz w:val="24"/>
                <w:szCs w:val="24"/>
              </w:rPr>
            </w:pPr>
            <w:r>
              <w:rPr>
                <w:rFonts w:ascii="Arial" w:hAnsi="Arial" w:cs="Arial"/>
                <w:sz w:val="24"/>
                <w:lang w:val="en-US"/>
              </w:rPr>
              <w:t xml:space="preserve">  </w:t>
            </w:r>
            <w:r w:rsidR="002B6D44" w:rsidRPr="002B6D44">
              <w:rPr>
                <w:rFonts w:ascii="Arial" w:hAnsi="Arial" w:cs="Arial"/>
                <w:sz w:val="24"/>
                <w:szCs w:val="24"/>
              </w:rPr>
              <w:t>During the development of the Industrial Black Box Project, I gained profound practical experience by seamlessly integrating analog hardware design with advanced embedded software. This process provided me with a deep, comprehensive understanding of the ARM Cortex-M4 architecture and the STM32 microcontroller ecosystem.</w:t>
            </w:r>
          </w:p>
          <w:p w14:paraId="0D7E55C1" w14:textId="77777777" w:rsidR="002B6D44" w:rsidRPr="002B6D44" w:rsidRDefault="002B6D44" w:rsidP="002B6D44">
            <w:pPr>
              <w:jc w:val="both"/>
              <w:rPr>
                <w:rFonts w:ascii="Arial" w:hAnsi="Arial" w:cs="Arial"/>
                <w:sz w:val="24"/>
                <w:szCs w:val="24"/>
              </w:rPr>
            </w:pPr>
          </w:p>
          <w:p w14:paraId="55521D61" w14:textId="77777777" w:rsidR="002B6D44" w:rsidRDefault="002B6D44" w:rsidP="002B6D44">
            <w:pPr>
              <w:jc w:val="both"/>
              <w:rPr>
                <w:rFonts w:ascii="Arial" w:hAnsi="Arial" w:cs="Arial"/>
                <w:sz w:val="24"/>
                <w:szCs w:val="24"/>
              </w:rPr>
            </w:pPr>
            <w:r w:rsidRPr="002B6D44">
              <w:rPr>
                <w:rFonts w:ascii="Arial" w:hAnsi="Arial" w:cs="Arial"/>
                <w:sz w:val="24"/>
                <w:szCs w:val="24"/>
              </w:rPr>
              <w:t>A significant portion of my learning centered around Analog Front-End (AFE) design. I practically learned how to handle high-impedance signals from piezoelectric sensors, design virtual ground (DC bias) circuits, and utilize operational amplifiers (TL084) to properly condition raw analog signals for accurate ADC digitization.</w:t>
            </w:r>
          </w:p>
          <w:p w14:paraId="70F019F4" w14:textId="77777777" w:rsidR="002B6D44" w:rsidRPr="002B6D44" w:rsidRDefault="002B6D44" w:rsidP="002B6D44">
            <w:pPr>
              <w:jc w:val="both"/>
              <w:rPr>
                <w:rFonts w:ascii="Arial" w:hAnsi="Arial" w:cs="Arial"/>
                <w:sz w:val="24"/>
                <w:szCs w:val="24"/>
              </w:rPr>
            </w:pPr>
          </w:p>
          <w:p w14:paraId="4A3DEE53" w14:textId="77777777" w:rsidR="002B6D44" w:rsidRDefault="002B6D44" w:rsidP="002B6D44">
            <w:pPr>
              <w:jc w:val="both"/>
              <w:rPr>
                <w:rFonts w:ascii="Arial" w:hAnsi="Arial" w:cs="Arial"/>
                <w:sz w:val="24"/>
                <w:szCs w:val="24"/>
              </w:rPr>
            </w:pPr>
            <w:r w:rsidRPr="002B6D44">
              <w:rPr>
                <w:rFonts w:ascii="Arial" w:hAnsi="Arial" w:cs="Arial"/>
                <w:sz w:val="24"/>
                <w:szCs w:val="24"/>
              </w:rPr>
              <w:t>On the software front, I significantly advanced my embedded C programming skills. Moving beyond simple CPU-blocking delays, I mastered hardware-level synchronization using internal Timers and the Direct Memory Access (DMA) engine. Implementing a Ping-Pong (Double) Buffering architecture taught me how to manage massive data throughput efficiently without overloading the CPU.</w:t>
            </w:r>
          </w:p>
          <w:p w14:paraId="6B1A3D26" w14:textId="77777777" w:rsidR="002B6D44" w:rsidRPr="002B6D44" w:rsidRDefault="002B6D44" w:rsidP="002B6D44">
            <w:pPr>
              <w:jc w:val="both"/>
              <w:rPr>
                <w:rFonts w:ascii="Arial" w:hAnsi="Arial" w:cs="Arial"/>
                <w:sz w:val="24"/>
                <w:szCs w:val="24"/>
              </w:rPr>
            </w:pPr>
          </w:p>
          <w:p w14:paraId="44ECC90F" w14:textId="77777777" w:rsidR="002B6D44" w:rsidRDefault="002B6D44" w:rsidP="002B6D44">
            <w:pPr>
              <w:jc w:val="both"/>
              <w:rPr>
                <w:rFonts w:ascii="Arial" w:hAnsi="Arial" w:cs="Arial"/>
                <w:sz w:val="24"/>
                <w:szCs w:val="24"/>
              </w:rPr>
            </w:pPr>
            <w:r w:rsidRPr="002B6D44">
              <w:rPr>
                <w:rFonts w:ascii="Arial" w:hAnsi="Arial" w:cs="Arial"/>
                <w:sz w:val="24"/>
                <w:szCs w:val="24"/>
              </w:rPr>
              <w:t>Debugging complex hardware-software interactions was another crucial learning outcome. I developed strong problem-solving skills by identifying and resolving intricate issues such as ADC multiplexer crosstalk (ghosting) by manipulating sampling cycles, and managing SPI bus sharing conflicts between the onboard MEMS sensor and the SD card reader.</w:t>
            </w:r>
          </w:p>
          <w:p w14:paraId="2D4BF710" w14:textId="77777777" w:rsidR="002B6D44" w:rsidRPr="002B6D44" w:rsidRDefault="002B6D44" w:rsidP="002B6D44">
            <w:pPr>
              <w:jc w:val="both"/>
              <w:rPr>
                <w:rFonts w:ascii="Arial" w:hAnsi="Arial" w:cs="Arial"/>
                <w:sz w:val="24"/>
                <w:szCs w:val="24"/>
              </w:rPr>
            </w:pPr>
          </w:p>
          <w:p w14:paraId="4AEA154C" w14:textId="77777777" w:rsidR="002B6D44" w:rsidRDefault="002B6D44" w:rsidP="002B6D44">
            <w:pPr>
              <w:jc w:val="both"/>
              <w:rPr>
                <w:rFonts w:ascii="Arial" w:hAnsi="Arial" w:cs="Arial"/>
                <w:sz w:val="24"/>
                <w:szCs w:val="24"/>
              </w:rPr>
            </w:pPr>
            <w:r w:rsidRPr="002B6D44">
              <w:rPr>
                <w:rFonts w:ascii="Arial" w:hAnsi="Arial" w:cs="Arial"/>
                <w:sz w:val="24"/>
                <w:szCs w:val="24"/>
              </w:rPr>
              <w:t>Furthermore, I bridged the gap between embedded systems and data science. By writing custom Python scripts utilizing NumPy and Matplotlib, I learned how to parse raw binary files generated by the microcontroller and visualize the multi-axis vibration data, effectively verifying the hardware's signal integrity.</w:t>
            </w:r>
          </w:p>
          <w:p w14:paraId="21155556" w14:textId="77777777" w:rsidR="002B6D44" w:rsidRPr="002B6D44" w:rsidRDefault="002B6D44" w:rsidP="002B6D44">
            <w:pPr>
              <w:jc w:val="both"/>
              <w:rPr>
                <w:rFonts w:ascii="Arial" w:hAnsi="Arial" w:cs="Arial"/>
                <w:sz w:val="24"/>
                <w:szCs w:val="24"/>
              </w:rPr>
            </w:pPr>
          </w:p>
          <w:p w14:paraId="113FDE14" w14:textId="77777777" w:rsidR="002B6D44" w:rsidRPr="002B6D44" w:rsidRDefault="002B6D44" w:rsidP="002B6D44">
            <w:pPr>
              <w:jc w:val="both"/>
              <w:rPr>
                <w:rFonts w:ascii="Arial" w:hAnsi="Arial" w:cs="Arial"/>
                <w:sz w:val="24"/>
                <w:szCs w:val="24"/>
              </w:rPr>
            </w:pPr>
            <w:r w:rsidRPr="002B6D44">
              <w:rPr>
                <w:rFonts w:ascii="Arial" w:hAnsi="Arial" w:cs="Arial"/>
                <w:sz w:val="24"/>
                <w:szCs w:val="24"/>
              </w:rPr>
              <w:t>Lastly, managing this project entirely on my own enhanced my project management and crisis response skills. Adapting to supply chain delays by rapidly pivoting from an SDIO protocol to an SPI and FatFs integration demonstrated the importance of agile problem-solving in real-world engineering projects.</w:t>
            </w:r>
          </w:p>
          <w:p w14:paraId="21D57566" w14:textId="5A375418" w:rsidR="008824E9" w:rsidRPr="00E42B59" w:rsidRDefault="008824E9" w:rsidP="002B6D44">
            <w:pPr>
              <w:jc w:val="both"/>
              <w:rPr>
                <w:rFonts w:ascii="Arial" w:hAnsi="Arial" w:cs="Arial"/>
                <w:sz w:val="24"/>
                <w:lang w:val="en-US"/>
              </w:rPr>
            </w:pPr>
          </w:p>
        </w:tc>
      </w:tr>
    </w:tbl>
    <w:p w14:paraId="0EA21C99" w14:textId="77777777" w:rsidR="00F235F2" w:rsidRPr="00E42B59" w:rsidRDefault="00F235F2" w:rsidP="003224BD">
      <w:pPr>
        <w:rPr>
          <w:rFonts w:ascii="Arial" w:hAnsi="Arial" w:cs="Arial"/>
          <w:sz w:val="24"/>
          <w:lang w:val="en-US"/>
        </w:rPr>
      </w:pPr>
    </w:p>
    <w:sectPr w:rsidR="00F235F2" w:rsidRPr="00E42B59" w:rsidSect="0080558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5E9E" w14:textId="77777777" w:rsidR="00B32037" w:rsidRDefault="00B32037" w:rsidP="00CA7C99">
      <w:pPr>
        <w:spacing w:after="0" w:line="240" w:lineRule="auto"/>
      </w:pPr>
      <w:r>
        <w:separator/>
      </w:r>
    </w:p>
  </w:endnote>
  <w:endnote w:type="continuationSeparator" w:id="0">
    <w:p w14:paraId="5EB8B4DA" w14:textId="77777777" w:rsidR="00B32037" w:rsidRDefault="00B32037" w:rsidP="00CA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3232" w14:textId="77777777" w:rsidR="00B32037" w:rsidRDefault="00B32037" w:rsidP="00CA7C99">
      <w:pPr>
        <w:spacing w:after="0" w:line="240" w:lineRule="auto"/>
      </w:pPr>
      <w:r>
        <w:separator/>
      </w:r>
    </w:p>
  </w:footnote>
  <w:footnote w:type="continuationSeparator" w:id="0">
    <w:p w14:paraId="3A707B9B" w14:textId="77777777" w:rsidR="00B32037" w:rsidRDefault="00B32037" w:rsidP="00CA7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20E1B"/>
    <w:multiLevelType w:val="hybridMultilevel"/>
    <w:tmpl w:val="2DE89650"/>
    <w:lvl w:ilvl="0" w:tplc="DF78AEFE">
      <w:start w:val="5"/>
      <w:numFmt w:val="bullet"/>
      <w:lvlText w:val="-"/>
      <w:lvlJc w:val="left"/>
      <w:pPr>
        <w:ind w:left="720" w:hanging="360"/>
      </w:pPr>
      <w:rPr>
        <w:rFonts w:ascii="Times New Roman" w:eastAsiaTheme="minorHAnsi" w:hAnsi="Times New Roman" w:cs="Times New Roman" w:hint="default"/>
        <w:color w:val="FF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0E701BC"/>
    <w:multiLevelType w:val="hybridMultilevel"/>
    <w:tmpl w:val="5F04920C"/>
    <w:lvl w:ilvl="0" w:tplc="D6A4EE74">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ED6708F"/>
    <w:multiLevelType w:val="hybridMultilevel"/>
    <w:tmpl w:val="DACEC0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2AD504A"/>
    <w:multiLevelType w:val="multilevel"/>
    <w:tmpl w:val="F73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A01B4"/>
    <w:multiLevelType w:val="hybridMultilevel"/>
    <w:tmpl w:val="A09E6A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10405DA"/>
    <w:multiLevelType w:val="hybridMultilevel"/>
    <w:tmpl w:val="C81AFF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30449622">
    <w:abstractNumId w:val="0"/>
  </w:num>
  <w:num w:numId="2" w16cid:durableId="1410881080">
    <w:abstractNumId w:val="5"/>
  </w:num>
  <w:num w:numId="3" w16cid:durableId="1565750529">
    <w:abstractNumId w:val="1"/>
  </w:num>
  <w:num w:numId="4" w16cid:durableId="1972637672">
    <w:abstractNumId w:val="4"/>
  </w:num>
  <w:num w:numId="5" w16cid:durableId="213349843">
    <w:abstractNumId w:val="2"/>
  </w:num>
  <w:num w:numId="6" w16cid:durableId="994532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FD"/>
    <w:rsid w:val="00040F9B"/>
    <w:rsid w:val="000557FB"/>
    <w:rsid w:val="00085BBF"/>
    <w:rsid w:val="000B3947"/>
    <w:rsid w:val="000B4C21"/>
    <w:rsid w:val="000C23BD"/>
    <w:rsid w:val="00160DB7"/>
    <w:rsid w:val="00195B4E"/>
    <w:rsid w:val="001C33A5"/>
    <w:rsid w:val="001D0442"/>
    <w:rsid w:val="001E0621"/>
    <w:rsid w:val="001E1B55"/>
    <w:rsid w:val="00200DBA"/>
    <w:rsid w:val="00224A64"/>
    <w:rsid w:val="00245162"/>
    <w:rsid w:val="002703B9"/>
    <w:rsid w:val="002B0693"/>
    <w:rsid w:val="002B6D44"/>
    <w:rsid w:val="002D1FCB"/>
    <w:rsid w:val="002D6506"/>
    <w:rsid w:val="002E424E"/>
    <w:rsid w:val="002E5568"/>
    <w:rsid w:val="002F154F"/>
    <w:rsid w:val="003224BD"/>
    <w:rsid w:val="003357B9"/>
    <w:rsid w:val="00341259"/>
    <w:rsid w:val="00350A11"/>
    <w:rsid w:val="00366E09"/>
    <w:rsid w:val="003D0987"/>
    <w:rsid w:val="003F1F37"/>
    <w:rsid w:val="00420334"/>
    <w:rsid w:val="00455411"/>
    <w:rsid w:val="004574AF"/>
    <w:rsid w:val="004832E4"/>
    <w:rsid w:val="004843E2"/>
    <w:rsid w:val="004B6E58"/>
    <w:rsid w:val="004E0FC9"/>
    <w:rsid w:val="004F17C7"/>
    <w:rsid w:val="00582AF8"/>
    <w:rsid w:val="00595211"/>
    <w:rsid w:val="005A0C51"/>
    <w:rsid w:val="005B1F3B"/>
    <w:rsid w:val="005B2C50"/>
    <w:rsid w:val="005C4F2C"/>
    <w:rsid w:val="005D6442"/>
    <w:rsid w:val="005E5CF5"/>
    <w:rsid w:val="006065F4"/>
    <w:rsid w:val="00660938"/>
    <w:rsid w:val="0067531F"/>
    <w:rsid w:val="0069351E"/>
    <w:rsid w:val="006F0D86"/>
    <w:rsid w:val="00713453"/>
    <w:rsid w:val="0073203A"/>
    <w:rsid w:val="00757F55"/>
    <w:rsid w:val="007B0C76"/>
    <w:rsid w:val="007C39A7"/>
    <w:rsid w:val="007E76DD"/>
    <w:rsid w:val="00805581"/>
    <w:rsid w:val="0085048D"/>
    <w:rsid w:val="00857542"/>
    <w:rsid w:val="00861EC3"/>
    <w:rsid w:val="008824E9"/>
    <w:rsid w:val="00883F28"/>
    <w:rsid w:val="00886001"/>
    <w:rsid w:val="008A21E6"/>
    <w:rsid w:val="008A6FD3"/>
    <w:rsid w:val="008B367E"/>
    <w:rsid w:val="008B3DC5"/>
    <w:rsid w:val="008C7141"/>
    <w:rsid w:val="008D1770"/>
    <w:rsid w:val="008D7534"/>
    <w:rsid w:val="008E2324"/>
    <w:rsid w:val="00901FCD"/>
    <w:rsid w:val="009132C5"/>
    <w:rsid w:val="00936F41"/>
    <w:rsid w:val="009428B9"/>
    <w:rsid w:val="00946D2F"/>
    <w:rsid w:val="00950313"/>
    <w:rsid w:val="0098598C"/>
    <w:rsid w:val="009D47A7"/>
    <w:rsid w:val="00A2293D"/>
    <w:rsid w:val="00A318CA"/>
    <w:rsid w:val="00A33CA5"/>
    <w:rsid w:val="00A56E12"/>
    <w:rsid w:val="00A66F5F"/>
    <w:rsid w:val="00A6729F"/>
    <w:rsid w:val="00A84F78"/>
    <w:rsid w:val="00A925E9"/>
    <w:rsid w:val="00AA1598"/>
    <w:rsid w:val="00AB4407"/>
    <w:rsid w:val="00AB4E0A"/>
    <w:rsid w:val="00AC37C1"/>
    <w:rsid w:val="00AE73DF"/>
    <w:rsid w:val="00AF6B58"/>
    <w:rsid w:val="00B23550"/>
    <w:rsid w:val="00B32037"/>
    <w:rsid w:val="00B32FFD"/>
    <w:rsid w:val="00B87099"/>
    <w:rsid w:val="00BB4CEB"/>
    <w:rsid w:val="00BC17D4"/>
    <w:rsid w:val="00BC2C91"/>
    <w:rsid w:val="00BE1466"/>
    <w:rsid w:val="00BE2DE0"/>
    <w:rsid w:val="00C21E3F"/>
    <w:rsid w:val="00C26213"/>
    <w:rsid w:val="00C302BE"/>
    <w:rsid w:val="00C34689"/>
    <w:rsid w:val="00C366C5"/>
    <w:rsid w:val="00C377F9"/>
    <w:rsid w:val="00C43834"/>
    <w:rsid w:val="00C76835"/>
    <w:rsid w:val="00CA7C99"/>
    <w:rsid w:val="00CB4F8F"/>
    <w:rsid w:val="00CD485B"/>
    <w:rsid w:val="00CD571B"/>
    <w:rsid w:val="00CE3D29"/>
    <w:rsid w:val="00D01833"/>
    <w:rsid w:val="00D13D73"/>
    <w:rsid w:val="00D4781C"/>
    <w:rsid w:val="00D5286A"/>
    <w:rsid w:val="00DA59D9"/>
    <w:rsid w:val="00DB2350"/>
    <w:rsid w:val="00DB4097"/>
    <w:rsid w:val="00DC4D49"/>
    <w:rsid w:val="00DD50AA"/>
    <w:rsid w:val="00DF0A43"/>
    <w:rsid w:val="00DF14A8"/>
    <w:rsid w:val="00E33881"/>
    <w:rsid w:val="00E42B59"/>
    <w:rsid w:val="00E4645B"/>
    <w:rsid w:val="00E602F9"/>
    <w:rsid w:val="00E64A03"/>
    <w:rsid w:val="00E86C79"/>
    <w:rsid w:val="00E95B55"/>
    <w:rsid w:val="00F235F2"/>
    <w:rsid w:val="00F345B7"/>
    <w:rsid w:val="00F34981"/>
    <w:rsid w:val="00F34D04"/>
    <w:rsid w:val="00F36356"/>
    <w:rsid w:val="00F516FA"/>
    <w:rsid w:val="00F53706"/>
    <w:rsid w:val="00F54BF7"/>
    <w:rsid w:val="00F6120E"/>
    <w:rsid w:val="00F6599C"/>
    <w:rsid w:val="00F660EB"/>
    <w:rsid w:val="00F8387B"/>
    <w:rsid w:val="00F9503C"/>
    <w:rsid w:val="00FA7B7E"/>
    <w:rsid w:val="00FB3C03"/>
    <w:rsid w:val="00FD5F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119D8"/>
  <w15:chartTrackingRefBased/>
  <w15:docId w15:val="{6995F6B7-A154-42E9-9833-FF7A4F99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159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AA159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link w:val="Heading4Char"/>
    <w:uiPriority w:val="9"/>
    <w:qFormat/>
    <w:rsid w:val="00AA1598"/>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C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CA7C99"/>
  </w:style>
  <w:style w:type="paragraph" w:styleId="Footer">
    <w:name w:val="footer"/>
    <w:basedOn w:val="Normal"/>
    <w:link w:val="FooterChar"/>
    <w:uiPriority w:val="99"/>
    <w:unhideWhenUsed/>
    <w:rsid w:val="00CA7C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CA7C99"/>
  </w:style>
  <w:style w:type="table" w:styleId="TableGrid">
    <w:name w:val="Table Grid"/>
    <w:basedOn w:val="TableNormal"/>
    <w:uiPriority w:val="39"/>
    <w:rsid w:val="00DF0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82AF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82AF8"/>
    <w:rPr>
      <w:rFonts w:eastAsiaTheme="minorEastAsia"/>
      <w:lang w:val="en-US"/>
    </w:rPr>
  </w:style>
  <w:style w:type="paragraph" w:styleId="ListParagraph">
    <w:name w:val="List Paragraph"/>
    <w:basedOn w:val="Normal"/>
    <w:uiPriority w:val="34"/>
    <w:qFormat/>
    <w:rsid w:val="002703B9"/>
    <w:pPr>
      <w:ind w:left="720"/>
      <w:contextualSpacing/>
    </w:pPr>
  </w:style>
  <w:style w:type="paragraph" w:styleId="BalloonText">
    <w:name w:val="Balloon Text"/>
    <w:basedOn w:val="Normal"/>
    <w:link w:val="BalloonTextChar"/>
    <w:uiPriority w:val="99"/>
    <w:semiHidden/>
    <w:unhideWhenUsed/>
    <w:rsid w:val="00AB4E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4E0A"/>
    <w:rPr>
      <w:rFonts w:ascii="Segoe UI" w:hAnsi="Segoe UI" w:cs="Segoe UI"/>
      <w:sz w:val="18"/>
      <w:szCs w:val="18"/>
    </w:rPr>
  </w:style>
  <w:style w:type="paragraph" w:styleId="HTMLPreformatted">
    <w:name w:val="HTML Preformatted"/>
    <w:basedOn w:val="Normal"/>
    <w:link w:val="HTMLPreformattedChar"/>
    <w:uiPriority w:val="99"/>
    <w:semiHidden/>
    <w:unhideWhenUsed/>
    <w:rsid w:val="005A0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5A0C51"/>
    <w:rPr>
      <w:rFonts w:ascii="Courier New" w:eastAsia="Times New Roman" w:hAnsi="Courier New" w:cs="Courier New"/>
      <w:sz w:val="20"/>
      <w:szCs w:val="20"/>
      <w:lang w:eastAsia="tr-TR"/>
    </w:rPr>
  </w:style>
  <w:style w:type="character" w:customStyle="1" w:styleId="y2iqfc">
    <w:name w:val="y2iqfc"/>
    <w:basedOn w:val="DefaultParagraphFont"/>
    <w:rsid w:val="005A0C51"/>
  </w:style>
  <w:style w:type="character" w:customStyle="1" w:styleId="Heading2Char">
    <w:name w:val="Heading 2 Char"/>
    <w:basedOn w:val="DefaultParagraphFont"/>
    <w:link w:val="Heading2"/>
    <w:uiPriority w:val="9"/>
    <w:rsid w:val="00AA1598"/>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AA1598"/>
    <w:rPr>
      <w:rFonts w:ascii="Times New Roman" w:eastAsia="Times New Roman" w:hAnsi="Times New Roman" w:cs="Times New Roman"/>
      <w:b/>
      <w:bCs/>
      <w:sz w:val="27"/>
      <w:szCs w:val="27"/>
      <w:lang w:eastAsia="tr-TR"/>
    </w:rPr>
  </w:style>
  <w:style w:type="character" w:customStyle="1" w:styleId="Heading4Char">
    <w:name w:val="Heading 4 Char"/>
    <w:basedOn w:val="DefaultParagraphFont"/>
    <w:link w:val="Heading4"/>
    <w:uiPriority w:val="9"/>
    <w:rsid w:val="00AA1598"/>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AA159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unhideWhenUsed/>
    <w:rsid w:val="00A84F78"/>
    <w:rPr>
      <w:color w:val="0563C1" w:themeColor="hyperlink"/>
      <w:u w:val="single"/>
    </w:rPr>
  </w:style>
  <w:style w:type="character" w:styleId="UnresolvedMention">
    <w:name w:val="Unresolved Mention"/>
    <w:basedOn w:val="DefaultParagraphFont"/>
    <w:uiPriority w:val="99"/>
    <w:semiHidden/>
    <w:unhideWhenUsed/>
    <w:rsid w:val="00A84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125676">
      <w:bodyDiv w:val="1"/>
      <w:marLeft w:val="0"/>
      <w:marRight w:val="0"/>
      <w:marTop w:val="0"/>
      <w:marBottom w:val="0"/>
      <w:divBdr>
        <w:top w:val="none" w:sz="0" w:space="0" w:color="auto"/>
        <w:left w:val="none" w:sz="0" w:space="0" w:color="auto"/>
        <w:bottom w:val="none" w:sz="0" w:space="0" w:color="auto"/>
        <w:right w:val="none" w:sz="0" w:space="0" w:color="auto"/>
      </w:divBdr>
    </w:div>
    <w:div w:id="369456434">
      <w:bodyDiv w:val="1"/>
      <w:marLeft w:val="0"/>
      <w:marRight w:val="0"/>
      <w:marTop w:val="0"/>
      <w:marBottom w:val="0"/>
      <w:divBdr>
        <w:top w:val="none" w:sz="0" w:space="0" w:color="auto"/>
        <w:left w:val="none" w:sz="0" w:space="0" w:color="auto"/>
        <w:bottom w:val="none" w:sz="0" w:space="0" w:color="auto"/>
        <w:right w:val="none" w:sz="0" w:space="0" w:color="auto"/>
      </w:divBdr>
    </w:div>
    <w:div w:id="511378958">
      <w:bodyDiv w:val="1"/>
      <w:marLeft w:val="0"/>
      <w:marRight w:val="0"/>
      <w:marTop w:val="0"/>
      <w:marBottom w:val="0"/>
      <w:divBdr>
        <w:top w:val="none" w:sz="0" w:space="0" w:color="auto"/>
        <w:left w:val="none" w:sz="0" w:space="0" w:color="auto"/>
        <w:bottom w:val="none" w:sz="0" w:space="0" w:color="auto"/>
        <w:right w:val="none" w:sz="0" w:space="0" w:color="auto"/>
      </w:divBdr>
      <w:divsChild>
        <w:div w:id="1430462543">
          <w:marLeft w:val="0"/>
          <w:marRight w:val="0"/>
          <w:marTop w:val="0"/>
          <w:marBottom w:val="0"/>
          <w:divBdr>
            <w:top w:val="single" w:sz="2" w:space="0" w:color="D9D9E3"/>
            <w:left w:val="single" w:sz="2" w:space="0" w:color="D9D9E3"/>
            <w:bottom w:val="single" w:sz="2" w:space="0" w:color="D9D9E3"/>
            <w:right w:val="single" w:sz="2" w:space="0" w:color="D9D9E3"/>
          </w:divBdr>
          <w:divsChild>
            <w:div w:id="705837095">
              <w:marLeft w:val="0"/>
              <w:marRight w:val="0"/>
              <w:marTop w:val="0"/>
              <w:marBottom w:val="0"/>
              <w:divBdr>
                <w:top w:val="single" w:sz="2" w:space="0" w:color="D9D9E3"/>
                <w:left w:val="single" w:sz="2" w:space="0" w:color="D9D9E3"/>
                <w:bottom w:val="single" w:sz="2" w:space="0" w:color="D9D9E3"/>
                <w:right w:val="single" w:sz="2" w:space="0" w:color="D9D9E3"/>
              </w:divBdr>
              <w:divsChild>
                <w:div w:id="1652631883">
                  <w:marLeft w:val="0"/>
                  <w:marRight w:val="0"/>
                  <w:marTop w:val="0"/>
                  <w:marBottom w:val="0"/>
                  <w:divBdr>
                    <w:top w:val="single" w:sz="2" w:space="0" w:color="D9D9E3"/>
                    <w:left w:val="single" w:sz="2" w:space="0" w:color="D9D9E3"/>
                    <w:bottom w:val="single" w:sz="2" w:space="0" w:color="D9D9E3"/>
                    <w:right w:val="single" w:sz="2" w:space="0" w:color="D9D9E3"/>
                  </w:divBdr>
                  <w:divsChild>
                    <w:div w:id="1354727419">
                      <w:marLeft w:val="0"/>
                      <w:marRight w:val="0"/>
                      <w:marTop w:val="0"/>
                      <w:marBottom w:val="0"/>
                      <w:divBdr>
                        <w:top w:val="single" w:sz="2" w:space="0" w:color="D9D9E3"/>
                        <w:left w:val="single" w:sz="2" w:space="0" w:color="D9D9E3"/>
                        <w:bottom w:val="single" w:sz="2" w:space="0" w:color="D9D9E3"/>
                        <w:right w:val="single" w:sz="2" w:space="0" w:color="D9D9E3"/>
                      </w:divBdr>
                      <w:divsChild>
                        <w:div w:id="1060635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4832663">
          <w:marLeft w:val="0"/>
          <w:marRight w:val="0"/>
          <w:marTop w:val="0"/>
          <w:marBottom w:val="0"/>
          <w:divBdr>
            <w:top w:val="single" w:sz="2" w:space="0" w:color="D9D9E3"/>
            <w:left w:val="single" w:sz="2" w:space="0" w:color="D9D9E3"/>
            <w:bottom w:val="single" w:sz="2" w:space="0" w:color="D9D9E3"/>
            <w:right w:val="single" w:sz="2" w:space="0" w:color="D9D9E3"/>
          </w:divBdr>
          <w:divsChild>
            <w:div w:id="161244950">
              <w:marLeft w:val="0"/>
              <w:marRight w:val="0"/>
              <w:marTop w:val="0"/>
              <w:marBottom w:val="0"/>
              <w:divBdr>
                <w:top w:val="single" w:sz="2" w:space="0" w:color="D9D9E3"/>
                <w:left w:val="single" w:sz="2" w:space="0" w:color="D9D9E3"/>
                <w:bottom w:val="single" w:sz="2" w:space="0" w:color="D9D9E3"/>
                <w:right w:val="single" w:sz="2" w:space="0" w:color="D9D9E3"/>
              </w:divBdr>
            </w:div>
            <w:div w:id="739056130">
              <w:marLeft w:val="0"/>
              <w:marRight w:val="0"/>
              <w:marTop w:val="0"/>
              <w:marBottom w:val="0"/>
              <w:divBdr>
                <w:top w:val="single" w:sz="2" w:space="0" w:color="D9D9E3"/>
                <w:left w:val="single" w:sz="2" w:space="0" w:color="D9D9E3"/>
                <w:bottom w:val="single" w:sz="2" w:space="0" w:color="D9D9E3"/>
                <w:right w:val="single" w:sz="2" w:space="0" w:color="D9D9E3"/>
              </w:divBdr>
              <w:divsChild>
                <w:div w:id="847596684">
                  <w:marLeft w:val="0"/>
                  <w:marRight w:val="0"/>
                  <w:marTop w:val="0"/>
                  <w:marBottom w:val="0"/>
                  <w:divBdr>
                    <w:top w:val="single" w:sz="2" w:space="0" w:color="D9D9E3"/>
                    <w:left w:val="single" w:sz="2" w:space="0" w:color="D9D9E3"/>
                    <w:bottom w:val="single" w:sz="2" w:space="0" w:color="D9D9E3"/>
                    <w:right w:val="single" w:sz="2" w:space="0" w:color="D9D9E3"/>
                  </w:divBdr>
                  <w:divsChild>
                    <w:div w:id="14619027">
                      <w:marLeft w:val="0"/>
                      <w:marRight w:val="0"/>
                      <w:marTop w:val="0"/>
                      <w:marBottom w:val="0"/>
                      <w:divBdr>
                        <w:top w:val="single" w:sz="2" w:space="0" w:color="D9D9E3"/>
                        <w:left w:val="single" w:sz="2" w:space="0" w:color="D9D9E3"/>
                        <w:bottom w:val="single" w:sz="2" w:space="0" w:color="D9D9E3"/>
                        <w:right w:val="single" w:sz="2" w:space="0" w:color="D9D9E3"/>
                      </w:divBdr>
                      <w:divsChild>
                        <w:div w:id="168921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7401541">
      <w:bodyDiv w:val="1"/>
      <w:marLeft w:val="0"/>
      <w:marRight w:val="0"/>
      <w:marTop w:val="0"/>
      <w:marBottom w:val="0"/>
      <w:divBdr>
        <w:top w:val="none" w:sz="0" w:space="0" w:color="auto"/>
        <w:left w:val="none" w:sz="0" w:space="0" w:color="auto"/>
        <w:bottom w:val="none" w:sz="0" w:space="0" w:color="auto"/>
        <w:right w:val="none" w:sz="0" w:space="0" w:color="auto"/>
      </w:divBdr>
    </w:div>
    <w:div w:id="605892068">
      <w:bodyDiv w:val="1"/>
      <w:marLeft w:val="0"/>
      <w:marRight w:val="0"/>
      <w:marTop w:val="0"/>
      <w:marBottom w:val="0"/>
      <w:divBdr>
        <w:top w:val="none" w:sz="0" w:space="0" w:color="auto"/>
        <w:left w:val="none" w:sz="0" w:space="0" w:color="auto"/>
        <w:bottom w:val="none" w:sz="0" w:space="0" w:color="auto"/>
        <w:right w:val="none" w:sz="0" w:space="0" w:color="auto"/>
      </w:divBdr>
    </w:div>
    <w:div w:id="938295559">
      <w:bodyDiv w:val="1"/>
      <w:marLeft w:val="0"/>
      <w:marRight w:val="0"/>
      <w:marTop w:val="0"/>
      <w:marBottom w:val="0"/>
      <w:divBdr>
        <w:top w:val="none" w:sz="0" w:space="0" w:color="auto"/>
        <w:left w:val="none" w:sz="0" w:space="0" w:color="auto"/>
        <w:bottom w:val="none" w:sz="0" w:space="0" w:color="auto"/>
        <w:right w:val="none" w:sz="0" w:space="0" w:color="auto"/>
      </w:divBdr>
    </w:div>
    <w:div w:id="956640074">
      <w:bodyDiv w:val="1"/>
      <w:marLeft w:val="0"/>
      <w:marRight w:val="0"/>
      <w:marTop w:val="0"/>
      <w:marBottom w:val="0"/>
      <w:divBdr>
        <w:top w:val="none" w:sz="0" w:space="0" w:color="auto"/>
        <w:left w:val="none" w:sz="0" w:space="0" w:color="auto"/>
        <w:bottom w:val="none" w:sz="0" w:space="0" w:color="auto"/>
        <w:right w:val="none" w:sz="0" w:space="0" w:color="auto"/>
      </w:divBdr>
    </w:div>
    <w:div w:id="1378311617">
      <w:bodyDiv w:val="1"/>
      <w:marLeft w:val="0"/>
      <w:marRight w:val="0"/>
      <w:marTop w:val="0"/>
      <w:marBottom w:val="0"/>
      <w:divBdr>
        <w:top w:val="none" w:sz="0" w:space="0" w:color="auto"/>
        <w:left w:val="none" w:sz="0" w:space="0" w:color="auto"/>
        <w:bottom w:val="none" w:sz="0" w:space="0" w:color="auto"/>
        <w:right w:val="none" w:sz="0" w:space="0" w:color="auto"/>
      </w:divBdr>
    </w:div>
    <w:div w:id="1556350306">
      <w:bodyDiv w:val="1"/>
      <w:marLeft w:val="0"/>
      <w:marRight w:val="0"/>
      <w:marTop w:val="0"/>
      <w:marBottom w:val="0"/>
      <w:divBdr>
        <w:top w:val="none" w:sz="0" w:space="0" w:color="auto"/>
        <w:left w:val="none" w:sz="0" w:space="0" w:color="auto"/>
        <w:bottom w:val="none" w:sz="0" w:space="0" w:color="auto"/>
        <w:right w:val="none" w:sz="0" w:space="0" w:color="auto"/>
      </w:divBdr>
    </w:div>
    <w:div w:id="1560020768">
      <w:bodyDiv w:val="1"/>
      <w:marLeft w:val="0"/>
      <w:marRight w:val="0"/>
      <w:marTop w:val="0"/>
      <w:marBottom w:val="0"/>
      <w:divBdr>
        <w:top w:val="none" w:sz="0" w:space="0" w:color="auto"/>
        <w:left w:val="none" w:sz="0" w:space="0" w:color="auto"/>
        <w:bottom w:val="none" w:sz="0" w:space="0" w:color="auto"/>
        <w:right w:val="none" w:sz="0" w:space="0" w:color="auto"/>
      </w:divBdr>
    </w:div>
    <w:div w:id="1590887673">
      <w:bodyDiv w:val="1"/>
      <w:marLeft w:val="0"/>
      <w:marRight w:val="0"/>
      <w:marTop w:val="0"/>
      <w:marBottom w:val="0"/>
      <w:divBdr>
        <w:top w:val="none" w:sz="0" w:space="0" w:color="auto"/>
        <w:left w:val="none" w:sz="0" w:space="0" w:color="auto"/>
        <w:bottom w:val="none" w:sz="0" w:space="0" w:color="auto"/>
        <w:right w:val="none" w:sz="0" w:space="0" w:color="auto"/>
      </w:divBdr>
    </w:div>
    <w:div w:id="196693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3630</Words>
  <Characters>20694</Characters>
  <Application>Microsoft Office Word</Application>
  <DocSecurity>0</DocSecurity>
  <Lines>172</Lines>
  <Paragraphs>48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Topal</dc:creator>
  <cp:keywords/>
  <dc:description/>
  <cp:lastModifiedBy>Eren ÖZŞEN</cp:lastModifiedBy>
  <cp:revision>2</cp:revision>
  <cp:lastPrinted>2015-10-09T12:39:00Z</cp:lastPrinted>
  <dcterms:created xsi:type="dcterms:W3CDTF">2026-05-20T12:37:00Z</dcterms:created>
  <dcterms:modified xsi:type="dcterms:W3CDTF">2026-05-20T12:37:00Z</dcterms:modified>
</cp:coreProperties>
</file>