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B85A" w14:textId="2E0E41B7" w:rsidR="00B1550A" w:rsidRDefault="009663BA" w:rsidP="00A349F0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K</w:t>
      </w:r>
      <w:r w:rsidR="00B1550A">
        <w:rPr>
          <w:rFonts w:ascii="Consolas" w:hAnsi="Consolas" w:cs="Noto Serif"/>
          <w:color w:val="0070C0"/>
          <w:sz w:val="24"/>
          <w:szCs w:val="24"/>
        </w:rPr>
        <w:t>alıtsallık(Inheritance)</w:t>
      </w:r>
    </w:p>
    <w:p w14:paraId="0CEF41D4" w14:textId="506149B1" w:rsidR="00B1550A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Bazı CSS özellikleri kalıtsal yapıdadır. Kalıtsal özelliklere sahip elemanlar çocuk ve torunlarına bu özellikleri devre</w:t>
      </w:r>
      <w:r w:rsidR="004D6ECD">
        <w:rPr>
          <w:rFonts w:ascii="Noto Serif" w:hAnsi="Noto Serif" w:cs="Noto Serif"/>
          <w:sz w:val="19"/>
          <w:szCs w:val="19"/>
        </w:rPr>
        <w:t>tmektedirler</w:t>
      </w:r>
      <w:r>
        <w:rPr>
          <w:rFonts w:ascii="Noto Serif" w:hAnsi="Noto Serif" w:cs="Noto Serif"/>
          <w:sz w:val="19"/>
          <w:szCs w:val="19"/>
        </w:rPr>
        <w:t xml:space="preserve">. Örneğin : </w:t>
      </w:r>
    </w:p>
    <w:p w14:paraId="73343682" w14:textId="351C0B45" w:rsidR="00390794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E91B3A" w14:textId="5279ED25" w:rsidR="00390794" w:rsidRPr="00390794" w:rsidRDefault="00390794" w:rsidP="00A349F0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12027EFE" w14:textId="45518614" w:rsidR="00E979BF" w:rsidRPr="00E979BF" w:rsidRDefault="00E979BF" w:rsidP="00E979B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79B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.content</w:t>
      </w:r>
      <w:r w:rsidRPr="00E979B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4CE8A21" w14:textId="4BAC4295" w:rsidR="00E979BF" w:rsidRPr="00E979BF" w:rsidRDefault="00E979BF" w:rsidP="00E979B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E979B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text-align</w:t>
      </w:r>
      <w:r w:rsidRPr="00E979B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979BF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center</w:t>
      </w:r>
      <w:r w:rsidRPr="00E979B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295BBC7" w14:textId="2A833934" w:rsidR="00E979BF" w:rsidRPr="00E979BF" w:rsidRDefault="00E979BF" w:rsidP="00E979B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979B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B957121" w14:textId="2F21F680" w:rsidR="00390794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6190F9" w14:textId="77777777" w:rsidR="008F1CF5" w:rsidRPr="00A151B9" w:rsidRDefault="008F1CF5" w:rsidP="008F1C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A151B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A151B9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A151B9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content</w:t>
      </w: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6D03811D" w14:textId="77777777" w:rsidR="008F1CF5" w:rsidRPr="00A151B9" w:rsidRDefault="008F1CF5" w:rsidP="008F1C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 Ortalanmış içerik.</w:t>
      </w:r>
    </w:p>
    <w:p w14:paraId="3A7D1B83" w14:textId="77777777" w:rsidR="008F1CF5" w:rsidRPr="00A151B9" w:rsidRDefault="008F1CF5" w:rsidP="008F1C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  &lt;</w:t>
      </w:r>
      <w:r w:rsidRPr="00A151B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&gt;text-align özelliği kalıtsallığı desteklediği için bu içerik de ortalanacaktır.&lt;/</w:t>
      </w:r>
      <w:r w:rsidRPr="00A151B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C9552AB" w14:textId="77777777" w:rsidR="008F1CF5" w:rsidRPr="00A151B9" w:rsidRDefault="008F1CF5" w:rsidP="008F1CF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A151B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A151B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4FA5B8D" w14:textId="5396FBE6" w:rsidR="00390794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6AED7E" w14:textId="6E6843E8" w:rsidR="00EF72C7" w:rsidRPr="00EF72C7" w:rsidRDefault="00EF72C7" w:rsidP="00EF72C7">
      <w:pPr>
        <w:pStyle w:val="ListeParagraf"/>
        <w:numPr>
          <w:ilvl w:val="0"/>
          <w:numId w:val="1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Kalıtsal olarak alınmış özellikleri farklı değer atamaları yaparak ezebilirsiniz.</w:t>
      </w:r>
    </w:p>
    <w:p w14:paraId="624A91ED" w14:textId="2ED26951" w:rsidR="00390794" w:rsidRDefault="00E979BF" w:rsidP="00E979BF">
      <w:pPr>
        <w:pStyle w:val="ListeParagraf"/>
        <w:numPr>
          <w:ilvl w:val="0"/>
          <w:numId w:val="1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CSS özelliklerinin çoğu kalıtsallığı desteklemektedir. Kalıtsallığı desteklemeyen özellikler için </w:t>
      </w:r>
      <w:r w:rsidRPr="00D864F4">
        <w:rPr>
          <w:rFonts w:ascii="Consolas" w:hAnsi="Consolas" w:cs="Noto Serif"/>
          <w:sz w:val="20"/>
          <w:szCs w:val="20"/>
        </w:rPr>
        <w:t>inherit</w:t>
      </w:r>
      <w:r>
        <w:rPr>
          <w:rFonts w:ascii="Noto Serif" w:hAnsi="Noto Serif" w:cs="Noto Serif"/>
          <w:sz w:val="19"/>
          <w:szCs w:val="19"/>
        </w:rPr>
        <w:t xml:space="preserve"> değeri kullan</w:t>
      </w:r>
      <w:r w:rsidR="004D6ECD">
        <w:rPr>
          <w:rFonts w:ascii="Noto Serif" w:hAnsi="Noto Serif" w:cs="Noto Serif"/>
          <w:sz w:val="19"/>
          <w:szCs w:val="19"/>
        </w:rPr>
        <w:t>ılabilir</w:t>
      </w:r>
      <w:r>
        <w:rPr>
          <w:rFonts w:ascii="Noto Serif" w:hAnsi="Noto Serif" w:cs="Noto Serif"/>
          <w:sz w:val="19"/>
          <w:szCs w:val="19"/>
        </w:rPr>
        <w:t>.</w:t>
      </w:r>
      <w:r w:rsidR="002E67C3">
        <w:rPr>
          <w:rFonts w:ascii="Noto Serif" w:hAnsi="Noto Serif" w:cs="Noto Serif"/>
          <w:sz w:val="19"/>
          <w:szCs w:val="19"/>
        </w:rPr>
        <w:t xml:space="preserve"> Bu değer </w:t>
      </w:r>
      <w:r w:rsidR="002E67C3" w:rsidRPr="002E67C3">
        <w:rPr>
          <w:rFonts w:ascii="Noto Serif" w:hAnsi="Noto Serif" w:cs="Noto Serif"/>
          <w:b/>
          <w:bCs/>
          <w:sz w:val="19"/>
          <w:szCs w:val="19"/>
        </w:rPr>
        <w:t>üst elementin değerini al</w:t>
      </w:r>
      <w:r w:rsidR="002E67C3">
        <w:rPr>
          <w:rFonts w:ascii="Noto Serif" w:hAnsi="Noto Serif" w:cs="Noto Serif"/>
          <w:sz w:val="19"/>
          <w:szCs w:val="19"/>
        </w:rPr>
        <w:t xml:space="preserve"> anlamına gelir.</w:t>
      </w:r>
      <w:r w:rsidR="00D864F4">
        <w:rPr>
          <w:rFonts w:ascii="Noto Serif" w:hAnsi="Noto Serif" w:cs="Noto Serif"/>
          <w:sz w:val="19"/>
          <w:szCs w:val="19"/>
        </w:rPr>
        <w:t xml:space="preserve"> </w:t>
      </w:r>
      <w:r w:rsidR="00D553A4">
        <w:rPr>
          <w:rFonts w:ascii="Noto Serif" w:hAnsi="Noto Serif" w:cs="Noto Serif"/>
          <w:sz w:val="19"/>
          <w:szCs w:val="19"/>
        </w:rPr>
        <w:t>(</w:t>
      </w:r>
      <w:r w:rsidR="00D553A4" w:rsidRPr="00D553A4">
        <w:rPr>
          <w:rFonts w:ascii="Consolas" w:hAnsi="Consolas" w:cs="Noto Serif"/>
          <w:sz w:val="20"/>
          <w:szCs w:val="20"/>
        </w:rPr>
        <w:t>inherit</w:t>
      </w:r>
      <w:r w:rsidR="00D553A4">
        <w:rPr>
          <w:rFonts w:ascii="Noto Serif" w:hAnsi="Noto Serif" w:cs="Noto Serif"/>
          <w:sz w:val="19"/>
          <w:szCs w:val="19"/>
        </w:rPr>
        <w:t>, kalıtsallığı destekleyen ve desteklemeyen tüm CSS özellikleri tarafından kullanılabilmektedir)</w:t>
      </w:r>
    </w:p>
    <w:p w14:paraId="7DF2266C" w14:textId="3797AB91" w:rsidR="004D6ECD" w:rsidRPr="00E979BF" w:rsidRDefault="004D6ECD" w:rsidP="00E979BF">
      <w:pPr>
        <w:pStyle w:val="ListeParagraf"/>
        <w:numPr>
          <w:ilvl w:val="0"/>
          <w:numId w:val="1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CSS3 ile birlikte gelen ve tüm özellikler</w:t>
      </w:r>
      <w:r w:rsidR="00D864F4">
        <w:rPr>
          <w:rFonts w:ascii="Noto Serif" w:hAnsi="Noto Serif" w:cs="Noto Serif"/>
          <w:sz w:val="19"/>
          <w:szCs w:val="19"/>
        </w:rPr>
        <w:t xml:space="preserve"> tarafından kullanılabilen bir başka değer de </w:t>
      </w:r>
      <w:r w:rsidR="00D864F4" w:rsidRPr="00D864F4">
        <w:rPr>
          <w:rFonts w:ascii="Consolas" w:hAnsi="Consolas" w:cs="Noto Serif"/>
          <w:sz w:val="20"/>
          <w:szCs w:val="20"/>
        </w:rPr>
        <w:t>initial</w:t>
      </w:r>
      <w:r w:rsidR="00D864F4">
        <w:rPr>
          <w:rFonts w:ascii="Noto Serif" w:hAnsi="Noto Serif" w:cs="Noto Serif"/>
          <w:sz w:val="19"/>
          <w:szCs w:val="19"/>
        </w:rPr>
        <w:t>’dır. Bu değer kalıtsallığı yok etmek için kullanılabi</w:t>
      </w:r>
      <w:r w:rsidR="00EF72C7">
        <w:rPr>
          <w:rFonts w:ascii="Noto Serif" w:hAnsi="Noto Serif" w:cs="Noto Serif"/>
          <w:sz w:val="19"/>
          <w:szCs w:val="19"/>
        </w:rPr>
        <w:t>lir</w:t>
      </w:r>
      <w:r w:rsidR="00D864F4">
        <w:rPr>
          <w:rFonts w:ascii="Noto Serif" w:hAnsi="Noto Serif" w:cs="Noto Serif"/>
          <w:sz w:val="19"/>
          <w:szCs w:val="19"/>
        </w:rPr>
        <w:t>. İlgili özelliğin ilk, yani varsayılan değerinin kullanılmasını sağlar.</w:t>
      </w:r>
    </w:p>
    <w:p w14:paraId="5F52B336" w14:textId="77777777" w:rsidR="008F1CF5" w:rsidRDefault="008F1CF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3327B5" w14:textId="13D619C4" w:rsidR="002C4B4D" w:rsidRDefault="002C4B4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Kutu Modeli(Box Model)</w:t>
      </w:r>
    </w:p>
    <w:p w14:paraId="1EF4A081" w14:textId="74668885" w:rsidR="00390794" w:rsidRDefault="00D553A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Tüm html öğeleri aslında birer kutudur ve bu kutular web sayfasında dikdörtgen bir yer işgal e</w:t>
      </w:r>
      <w:r w:rsidR="00FE45ED">
        <w:rPr>
          <w:rFonts w:ascii="Noto Serif" w:hAnsi="Noto Serif" w:cs="Noto Serif"/>
          <w:sz w:val="19"/>
          <w:szCs w:val="19"/>
        </w:rPr>
        <w:t>derler.</w:t>
      </w:r>
    </w:p>
    <w:p w14:paraId="7EDC4640" w14:textId="637FF0B2" w:rsidR="00390794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41C8C9" w14:textId="04295B9F" w:rsidR="00390794" w:rsidRDefault="00FE45E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07C461B3" wp14:editId="4D605854">
            <wp:extent cx="3886200" cy="19240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027C" w14:textId="011A05AC" w:rsidR="00390794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585AEB" w14:textId="0D98D2E1" w:rsidR="00390794" w:rsidRDefault="00FE45E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Kutuların genişlik ve yükseklikleri hesaplanırken </w:t>
      </w:r>
      <w:r w:rsidRPr="00EF72C7">
        <w:rPr>
          <w:rFonts w:ascii="Consolas" w:hAnsi="Consolas" w:cs="Noto Serif"/>
          <w:sz w:val="20"/>
          <w:szCs w:val="20"/>
        </w:rPr>
        <w:t>margin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EF72C7">
        <w:rPr>
          <w:rFonts w:ascii="Consolas" w:hAnsi="Consolas" w:cs="Noto Serif"/>
          <w:sz w:val="20"/>
          <w:szCs w:val="20"/>
        </w:rPr>
        <w:t>border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EF72C7">
        <w:rPr>
          <w:rFonts w:ascii="Consolas" w:hAnsi="Consolas" w:cs="Noto Serif"/>
          <w:sz w:val="20"/>
          <w:szCs w:val="20"/>
        </w:rPr>
        <w:t>padding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EF72C7">
        <w:rPr>
          <w:rFonts w:ascii="Consolas" w:hAnsi="Consolas" w:cs="Noto Serif"/>
          <w:sz w:val="20"/>
          <w:szCs w:val="20"/>
        </w:rPr>
        <w:t>width</w:t>
      </w:r>
      <w:r>
        <w:rPr>
          <w:rFonts w:ascii="Noto Serif" w:hAnsi="Noto Serif" w:cs="Noto Serif"/>
          <w:sz w:val="19"/>
          <w:szCs w:val="19"/>
        </w:rPr>
        <w:t>-</w:t>
      </w:r>
      <w:r w:rsidRPr="00EF72C7">
        <w:rPr>
          <w:rFonts w:ascii="Consolas" w:hAnsi="Consolas" w:cs="Noto Serif"/>
          <w:sz w:val="20"/>
          <w:szCs w:val="20"/>
        </w:rPr>
        <w:t>height</w:t>
      </w:r>
      <w:r>
        <w:rPr>
          <w:rFonts w:ascii="Noto Serif" w:hAnsi="Noto Serif" w:cs="Noto Serif"/>
          <w:sz w:val="19"/>
          <w:szCs w:val="19"/>
        </w:rPr>
        <w:t xml:space="preserve"> değerleri toplanmaktadır.</w:t>
      </w:r>
    </w:p>
    <w:p w14:paraId="3ADEB36B" w14:textId="29DCAF92" w:rsidR="00FE45ED" w:rsidRDefault="00FE45E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482CC3" w14:textId="23D8F00E" w:rsidR="00EF72C7" w:rsidRPr="00EF72C7" w:rsidRDefault="00EF72C7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Toplam Genişlik:</w:t>
      </w:r>
    </w:p>
    <w:p w14:paraId="6AE982AE" w14:textId="5536941B" w:rsidR="00FE45ED" w:rsidRPr="00FE45ED" w:rsidRDefault="00FE45ED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[(sol, sağ) margin] + [(sol, sağ) </w:t>
      </w:r>
      <w:r w:rsidR="00EF72C7">
        <w:rPr>
          <w:rFonts w:ascii="Courier New" w:hAnsi="Courier New" w:cs="Courier New"/>
        </w:rPr>
        <w:t>border</w:t>
      </w:r>
      <w:r>
        <w:rPr>
          <w:rFonts w:ascii="Courier New" w:hAnsi="Courier New" w:cs="Courier New"/>
        </w:rPr>
        <w:t>]</w:t>
      </w:r>
      <w:r w:rsidR="00EF72C7">
        <w:rPr>
          <w:rFonts w:ascii="Courier New" w:hAnsi="Courier New" w:cs="Courier New"/>
        </w:rPr>
        <w:t xml:space="preserve"> + [(sol, sağ) padding] + width</w:t>
      </w:r>
      <w:r>
        <w:rPr>
          <w:rFonts w:ascii="Courier New" w:hAnsi="Courier New" w:cs="Courier New"/>
        </w:rPr>
        <w:t xml:space="preserve"> </w:t>
      </w:r>
    </w:p>
    <w:p w14:paraId="149F2C33" w14:textId="396F69E2" w:rsidR="00390794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3DD647" w14:textId="38AD13BB" w:rsidR="00390794" w:rsidRDefault="00EF72C7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Toplam Yükseklik:</w:t>
      </w:r>
    </w:p>
    <w:p w14:paraId="62DAB730" w14:textId="1854724E" w:rsidR="00EF72C7" w:rsidRPr="00EF72C7" w:rsidRDefault="00EF72C7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[(üst, alt) margin] + [(üst, alt) border] + [(üst, alt) padding] + height</w:t>
      </w:r>
    </w:p>
    <w:p w14:paraId="7AD922D4" w14:textId="771A0943" w:rsidR="00390794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E23F0F" w14:textId="16A3C9CF" w:rsidR="00390794" w:rsidRDefault="00A22D2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 xml:space="preserve">CSS </w:t>
      </w:r>
      <w:r w:rsidR="00B063A6">
        <w:rPr>
          <w:rFonts w:ascii="Consolas" w:hAnsi="Consolas" w:cs="Noto Serif"/>
          <w:color w:val="0070C0"/>
          <w:sz w:val="24"/>
          <w:szCs w:val="24"/>
        </w:rPr>
        <w:t>Özellikleri</w:t>
      </w:r>
      <w:r>
        <w:rPr>
          <w:rFonts w:ascii="Consolas" w:hAnsi="Consolas" w:cs="Noto Serif"/>
          <w:color w:val="0070C0"/>
          <w:sz w:val="24"/>
          <w:szCs w:val="24"/>
        </w:rPr>
        <w:t>(Properties)</w:t>
      </w:r>
    </w:p>
    <w:p w14:paraId="03737FF0" w14:textId="63C040B8" w:rsidR="00390794" w:rsidRDefault="000108C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display</w:t>
      </w:r>
    </w:p>
    <w:p w14:paraId="730B6733" w14:textId="2B26950F" w:rsidR="00390794" w:rsidRDefault="00D03E6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Kutunun </w:t>
      </w:r>
      <w:r w:rsidR="00E748A3">
        <w:rPr>
          <w:rFonts w:ascii="Noto Serif" w:hAnsi="Noto Serif" w:cs="Noto Serif"/>
          <w:sz w:val="19"/>
          <w:szCs w:val="19"/>
        </w:rPr>
        <w:t>türü.</w:t>
      </w:r>
    </w:p>
    <w:p w14:paraId="2D1B43BF" w14:textId="4DA0CE79" w:rsidR="00D03E69" w:rsidRDefault="00D03E6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F06D54" w:rsidRPr="00020463" w14:paraId="5DD292A1" w14:textId="77777777" w:rsidTr="00EB6452">
        <w:tc>
          <w:tcPr>
            <w:tcW w:w="1980" w:type="dxa"/>
            <w:shd w:val="clear" w:color="auto" w:fill="000000" w:themeFill="text1"/>
          </w:tcPr>
          <w:p w14:paraId="6BE99212" w14:textId="77777777" w:rsidR="00F06D54" w:rsidRPr="00020463" w:rsidRDefault="00F06D54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476" w:type="dxa"/>
            <w:shd w:val="clear" w:color="auto" w:fill="000000" w:themeFill="text1"/>
          </w:tcPr>
          <w:p w14:paraId="7A95BF23" w14:textId="77777777" w:rsidR="00F06D54" w:rsidRPr="00020463" w:rsidRDefault="00F06D54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06D54" w14:paraId="7FF17DDD" w14:textId="77777777" w:rsidTr="00EB6452">
        <w:tc>
          <w:tcPr>
            <w:tcW w:w="1980" w:type="dxa"/>
          </w:tcPr>
          <w:p w14:paraId="7250207F" w14:textId="77777777" w:rsidR="00F06D54" w:rsidRPr="00020463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8476" w:type="dxa"/>
          </w:tcPr>
          <w:p w14:paraId="06FBAB91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Kutu görünmez olur.</w:t>
            </w:r>
          </w:p>
        </w:tc>
      </w:tr>
      <w:tr w:rsidR="00F06D54" w14:paraId="16864BD1" w14:textId="77777777" w:rsidTr="00EB6452">
        <w:tc>
          <w:tcPr>
            <w:tcW w:w="1980" w:type="dxa"/>
          </w:tcPr>
          <w:p w14:paraId="6E767D38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inline</w:t>
            </w:r>
          </w:p>
        </w:tc>
        <w:tc>
          <w:tcPr>
            <w:tcW w:w="8476" w:type="dxa"/>
          </w:tcPr>
          <w:p w14:paraId="52AEC9F3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 satır içi öğe olur.</w:t>
            </w:r>
          </w:p>
        </w:tc>
      </w:tr>
      <w:tr w:rsidR="00F06D54" w14:paraId="5261607C" w14:textId="77777777" w:rsidTr="00EB6452">
        <w:tc>
          <w:tcPr>
            <w:tcW w:w="1980" w:type="dxa"/>
          </w:tcPr>
          <w:p w14:paraId="391750EA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block</w:t>
            </w:r>
          </w:p>
        </w:tc>
        <w:tc>
          <w:tcPr>
            <w:tcW w:w="8476" w:type="dxa"/>
          </w:tcPr>
          <w:p w14:paraId="4E87FF7E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 blok düzey öğe olur.</w:t>
            </w:r>
          </w:p>
        </w:tc>
      </w:tr>
      <w:tr w:rsidR="00F06D54" w14:paraId="2DD991E3" w14:textId="77777777" w:rsidTr="00EB6452">
        <w:tc>
          <w:tcPr>
            <w:tcW w:w="1980" w:type="dxa"/>
          </w:tcPr>
          <w:p w14:paraId="7CBF5B78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inline-block</w:t>
            </w:r>
          </w:p>
        </w:tc>
        <w:tc>
          <w:tcPr>
            <w:tcW w:w="8476" w:type="dxa"/>
          </w:tcPr>
          <w:p w14:paraId="54251669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 satır içi öğe olur ancak </w:t>
            </w:r>
            <w:r w:rsidRPr="00944F43">
              <w:rPr>
                <w:rFonts w:ascii="Consolas" w:hAnsi="Consolas" w:cs="Noto Serif"/>
                <w:sz w:val="20"/>
                <w:szCs w:val="20"/>
              </w:rPr>
              <w:t>width</w:t>
            </w:r>
            <w:r>
              <w:rPr>
                <w:rFonts w:ascii="Noto Serif" w:hAnsi="Noto Serif" w:cs="Noto Serif"/>
                <w:sz w:val="19"/>
                <w:szCs w:val="19"/>
              </w:rPr>
              <w:t>-</w:t>
            </w:r>
            <w:r w:rsidRPr="00944F43">
              <w:rPr>
                <w:rFonts w:ascii="Consolas" w:hAnsi="Consolas" w:cs="Noto Serif"/>
                <w:sz w:val="20"/>
                <w:szCs w:val="20"/>
              </w:rPr>
              <w:t>height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değerleri olabilir.</w:t>
            </w:r>
          </w:p>
        </w:tc>
      </w:tr>
      <w:tr w:rsidR="00F06D54" w14:paraId="236539D9" w14:textId="77777777" w:rsidTr="00EB6452">
        <w:tc>
          <w:tcPr>
            <w:tcW w:w="1980" w:type="dxa"/>
          </w:tcPr>
          <w:p w14:paraId="0EBE7FD8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list-item</w:t>
            </w:r>
          </w:p>
        </w:tc>
        <w:tc>
          <w:tcPr>
            <w:tcW w:w="8476" w:type="dxa"/>
          </w:tcPr>
          <w:p w14:paraId="3D3B34CC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Elemanın bir liste öğesi</w:t>
            </w:r>
            <w:r w:rsidRPr="009E0480">
              <w:rPr>
                <w:rFonts w:ascii="Noto Serif" w:hAnsi="Noto Serif" w:cs="Noto Serif"/>
                <w:sz w:val="19"/>
                <w:szCs w:val="19"/>
              </w:rPr>
              <w:t>(</w:t>
            </w:r>
            <w:r w:rsidRPr="009E0480">
              <w:rPr>
                <w:rFonts w:ascii="Courier New" w:hAnsi="Courier New" w:cs="Courier New"/>
              </w:rPr>
              <w:t>&lt;li&gt;&lt;/li&gt;</w:t>
            </w:r>
            <w:r>
              <w:rPr>
                <w:rFonts w:ascii="Noto Serif" w:hAnsi="Noto Serif" w:cs="Noto Serif"/>
                <w:sz w:val="19"/>
                <w:szCs w:val="19"/>
              </w:rPr>
              <w:t>) gibi davranmasını sağlar.</w:t>
            </w:r>
          </w:p>
        </w:tc>
      </w:tr>
      <w:tr w:rsidR="00F06D54" w14:paraId="29F637AF" w14:textId="77777777" w:rsidTr="00EB6452">
        <w:tc>
          <w:tcPr>
            <w:tcW w:w="1980" w:type="dxa"/>
          </w:tcPr>
          <w:p w14:paraId="7D68F519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</w:t>
            </w:r>
          </w:p>
        </w:tc>
        <w:tc>
          <w:tcPr>
            <w:tcW w:w="8476" w:type="dxa"/>
          </w:tcPr>
          <w:p w14:paraId="3E8FB3EC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Elemanın bir tablo öğesi(</w:t>
            </w:r>
            <w:r w:rsidRPr="009E0480">
              <w:rPr>
                <w:rFonts w:ascii="Courier New" w:hAnsi="Courier New" w:cs="Courier New"/>
              </w:rPr>
              <w:t>&lt;table&gt;&lt;/table&gt;</w:t>
            </w:r>
            <w:r>
              <w:rPr>
                <w:rFonts w:ascii="Noto Serif" w:hAnsi="Noto Serif" w:cs="Noto Serif"/>
                <w:sz w:val="19"/>
                <w:szCs w:val="19"/>
              </w:rPr>
              <w:t>) gibi davranmasını sağlar.</w:t>
            </w:r>
          </w:p>
        </w:tc>
      </w:tr>
      <w:tr w:rsidR="00F06D54" w14:paraId="509B79D1" w14:textId="77777777" w:rsidTr="00EB6452">
        <w:tc>
          <w:tcPr>
            <w:tcW w:w="1980" w:type="dxa"/>
          </w:tcPr>
          <w:p w14:paraId="65C2EAF8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table-row</w:t>
            </w:r>
          </w:p>
        </w:tc>
        <w:tc>
          <w:tcPr>
            <w:tcW w:w="8476" w:type="dxa"/>
          </w:tcPr>
          <w:p w14:paraId="01BD275B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Elemanın bir </w:t>
            </w:r>
            <w:r w:rsidRPr="006C6F78">
              <w:rPr>
                <w:rFonts w:ascii="Courier New" w:hAnsi="Courier New" w:cs="Courier New"/>
              </w:rPr>
              <w:t>&lt;tr&gt;&lt;/tr&gt;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 gibi davranmasını sağlar.</w:t>
            </w:r>
          </w:p>
        </w:tc>
      </w:tr>
      <w:tr w:rsidR="00F06D54" w14:paraId="4612FEC3" w14:textId="77777777" w:rsidTr="00EB6452">
        <w:tc>
          <w:tcPr>
            <w:tcW w:w="1980" w:type="dxa"/>
          </w:tcPr>
          <w:p w14:paraId="779D23C3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table-cell</w:t>
            </w:r>
          </w:p>
        </w:tc>
        <w:tc>
          <w:tcPr>
            <w:tcW w:w="8476" w:type="dxa"/>
          </w:tcPr>
          <w:p w14:paraId="6271E2B4" w14:textId="1D8D30B3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Elemanın bir </w:t>
            </w:r>
            <w:r w:rsidRPr="00921B41">
              <w:rPr>
                <w:rFonts w:ascii="Courier New" w:hAnsi="Courier New" w:cs="Courier New"/>
              </w:rPr>
              <w:t>&lt;td&gt;&lt;/td&gt;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, </w:t>
            </w:r>
            <w:r w:rsidRPr="00921B41">
              <w:rPr>
                <w:rFonts w:ascii="Courier New" w:hAnsi="Courier New" w:cs="Courier New"/>
              </w:rPr>
              <w:t>&lt;th&gt;&lt;/th&gt;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 gibi davranmasını sağlar.</w:t>
            </w:r>
          </w:p>
        </w:tc>
      </w:tr>
      <w:tr w:rsidR="00F06D54" w14:paraId="4D444533" w14:textId="77777777" w:rsidTr="00EB6452">
        <w:tc>
          <w:tcPr>
            <w:tcW w:w="1980" w:type="dxa"/>
          </w:tcPr>
          <w:p w14:paraId="61C463D7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table-column</w:t>
            </w:r>
          </w:p>
        </w:tc>
        <w:tc>
          <w:tcPr>
            <w:tcW w:w="8476" w:type="dxa"/>
          </w:tcPr>
          <w:p w14:paraId="4637299D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Elemanın bir </w:t>
            </w:r>
            <w:r w:rsidRPr="00921B41">
              <w:rPr>
                <w:rFonts w:ascii="Courier New" w:hAnsi="Courier New" w:cs="Courier New"/>
              </w:rPr>
              <w:t>&lt;col&gt;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 gibi davranmasını sağlar.</w:t>
            </w:r>
          </w:p>
        </w:tc>
      </w:tr>
      <w:tr w:rsidR="00F06D54" w14:paraId="290AC727" w14:textId="77777777" w:rsidTr="00EB6452">
        <w:tc>
          <w:tcPr>
            <w:tcW w:w="1980" w:type="dxa"/>
          </w:tcPr>
          <w:p w14:paraId="4F1F9536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table-column-group</w:t>
            </w:r>
          </w:p>
        </w:tc>
        <w:tc>
          <w:tcPr>
            <w:tcW w:w="8476" w:type="dxa"/>
          </w:tcPr>
          <w:p w14:paraId="09AC10BD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Elemanın bir </w:t>
            </w:r>
            <w:r w:rsidRPr="00921B41">
              <w:rPr>
                <w:rFonts w:ascii="Courier New" w:hAnsi="Courier New" w:cs="Courier New"/>
              </w:rPr>
              <w:t>&lt;colgroup&gt;</w:t>
            </w:r>
            <w:r>
              <w:rPr>
                <w:rFonts w:ascii="Courier New" w:hAnsi="Courier New" w:cs="Courier New"/>
              </w:rPr>
              <w:t>&lt;/colgroup&gt;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 gibi davranmasını sağlar.</w:t>
            </w:r>
          </w:p>
        </w:tc>
      </w:tr>
      <w:tr w:rsidR="00F06D54" w14:paraId="29E919BB" w14:textId="77777777" w:rsidTr="00EB6452">
        <w:tc>
          <w:tcPr>
            <w:tcW w:w="1980" w:type="dxa"/>
          </w:tcPr>
          <w:p w14:paraId="1D86E841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table-caption</w:t>
            </w:r>
          </w:p>
        </w:tc>
        <w:tc>
          <w:tcPr>
            <w:tcW w:w="8476" w:type="dxa"/>
          </w:tcPr>
          <w:p w14:paraId="5B88CB38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Elemanın bir </w:t>
            </w:r>
            <w:r w:rsidRPr="00921B41">
              <w:rPr>
                <w:rFonts w:ascii="Courier New" w:hAnsi="Courier New" w:cs="Courier New"/>
              </w:rPr>
              <w:t>&lt;caption&gt;&lt;/caption&gt;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 gibi davranmasını sağlar.</w:t>
            </w:r>
          </w:p>
        </w:tc>
      </w:tr>
      <w:tr w:rsidR="00F06D54" w14:paraId="77D742EB" w14:textId="77777777" w:rsidTr="00EB6452">
        <w:tc>
          <w:tcPr>
            <w:tcW w:w="1980" w:type="dxa"/>
          </w:tcPr>
          <w:p w14:paraId="6E8CF478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table-header-group</w:t>
            </w:r>
          </w:p>
        </w:tc>
        <w:tc>
          <w:tcPr>
            <w:tcW w:w="8476" w:type="dxa"/>
          </w:tcPr>
          <w:p w14:paraId="308BA21F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Elemanın bir </w:t>
            </w:r>
            <w:r w:rsidRPr="00921B41">
              <w:rPr>
                <w:rFonts w:ascii="Courier New" w:hAnsi="Courier New" w:cs="Courier New"/>
              </w:rPr>
              <w:t>&lt;thead&gt;&lt;/thead&gt;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 gibi davranmasını sağlar.</w:t>
            </w:r>
          </w:p>
        </w:tc>
      </w:tr>
      <w:tr w:rsidR="00F06D54" w14:paraId="43354CD5" w14:textId="77777777" w:rsidTr="00EB6452">
        <w:tc>
          <w:tcPr>
            <w:tcW w:w="1980" w:type="dxa"/>
          </w:tcPr>
          <w:p w14:paraId="182F3266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table-row-group</w:t>
            </w:r>
          </w:p>
        </w:tc>
        <w:tc>
          <w:tcPr>
            <w:tcW w:w="8476" w:type="dxa"/>
          </w:tcPr>
          <w:p w14:paraId="65AD44CD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Elemanın bir </w:t>
            </w:r>
            <w:r w:rsidRPr="00921B41">
              <w:rPr>
                <w:rFonts w:ascii="Courier New" w:hAnsi="Courier New" w:cs="Courier New"/>
              </w:rPr>
              <w:t>&lt;tbody&gt;&lt;/tbody&gt;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 gibi davranmasını sağlar.</w:t>
            </w:r>
          </w:p>
        </w:tc>
      </w:tr>
      <w:tr w:rsidR="00F06D54" w14:paraId="18055CCE" w14:textId="77777777" w:rsidTr="00EB6452">
        <w:tc>
          <w:tcPr>
            <w:tcW w:w="1980" w:type="dxa"/>
          </w:tcPr>
          <w:p w14:paraId="6ED1517B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tabloe-footer-group</w:t>
            </w:r>
          </w:p>
        </w:tc>
        <w:tc>
          <w:tcPr>
            <w:tcW w:w="8476" w:type="dxa"/>
          </w:tcPr>
          <w:p w14:paraId="6F2FCE2C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Elemanın bir </w:t>
            </w:r>
            <w:r w:rsidRPr="00921B41">
              <w:rPr>
                <w:rFonts w:ascii="Courier New" w:hAnsi="Courier New" w:cs="Courier New"/>
              </w:rPr>
              <w:t>&lt;tfoot&gt;&lt;/tfoot&gt;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 gibi davranmasını sağlar.</w:t>
            </w:r>
          </w:p>
        </w:tc>
      </w:tr>
      <w:tr w:rsidR="00F06D54" w14:paraId="0F0B9D64" w14:textId="77777777" w:rsidTr="00EB6452">
        <w:tc>
          <w:tcPr>
            <w:tcW w:w="1980" w:type="dxa"/>
          </w:tcPr>
          <w:p w14:paraId="20C61731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flex</w:t>
            </w:r>
          </w:p>
        </w:tc>
        <w:tc>
          <w:tcPr>
            <w:tcW w:w="8476" w:type="dxa"/>
          </w:tcPr>
          <w:p w14:paraId="6A7469CC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 blok düzeyde esnek kap olur.</w:t>
            </w:r>
          </w:p>
        </w:tc>
      </w:tr>
      <w:tr w:rsidR="00F06D54" w14:paraId="2A69EA02" w14:textId="77777777" w:rsidTr="00EB6452">
        <w:tc>
          <w:tcPr>
            <w:tcW w:w="1980" w:type="dxa"/>
          </w:tcPr>
          <w:p w14:paraId="4BA1B67B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inline-flex</w:t>
            </w:r>
          </w:p>
        </w:tc>
        <w:tc>
          <w:tcPr>
            <w:tcW w:w="8476" w:type="dxa"/>
          </w:tcPr>
          <w:p w14:paraId="15E26C85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 satır içi düzeyde esnek kap olur.</w:t>
            </w:r>
          </w:p>
        </w:tc>
      </w:tr>
      <w:tr w:rsidR="00F06D54" w14:paraId="4B6D399E" w14:textId="77777777" w:rsidTr="00EB6452">
        <w:tc>
          <w:tcPr>
            <w:tcW w:w="1980" w:type="dxa"/>
          </w:tcPr>
          <w:p w14:paraId="3C431157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run-in</w:t>
            </w:r>
          </w:p>
        </w:tc>
        <w:tc>
          <w:tcPr>
            <w:tcW w:w="8476" w:type="dxa"/>
          </w:tcPr>
          <w:p w14:paraId="73FCFC70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F06D54" w14:paraId="1F526424" w14:textId="77777777" w:rsidTr="00EB6452">
        <w:tc>
          <w:tcPr>
            <w:tcW w:w="1980" w:type="dxa"/>
          </w:tcPr>
          <w:p w14:paraId="38482FA6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contents</w:t>
            </w:r>
          </w:p>
        </w:tc>
        <w:tc>
          <w:tcPr>
            <w:tcW w:w="8476" w:type="dxa"/>
          </w:tcPr>
          <w:p w14:paraId="4458D78F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F06D54" w14:paraId="6FD29D31" w14:textId="77777777" w:rsidTr="00EB6452">
        <w:tc>
          <w:tcPr>
            <w:tcW w:w="1980" w:type="dxa"/>
          </w:tcPr>
          <w:p w14:paraId="36D86EBA" w14:textId="77777777" w:rsidR="00F06D54" w:rsidRDefault="00F06D54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inline-table</w:t>
            </w:r>
          </w:p>
        </w:tc>
        <w:tc>
          <w:tcPr>
            <w:tcW w:w="8476" w:type="dxa"/>
          </w:tcPr>
          <w:p w14:paraId="281CB182" w14:textId="77777777" w:rsidR="00F06D54" w:rsidRDefault="00F06D54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E774835" w14:textId="0B9A2E07" w:rsidR="00390794" w:rsidRDefault="0039079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E489A7" w14:textId="74105414" w:rsidR="00FD6904" w:rsidRDefault="0078386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visibility</w:t>
      </w:r>
    </w:p>
    <w:p w14:paraId="0B224728" w14:textId="4517B046" w:rsidR="00FD6904" w:rsidRDefault="0078386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Görünürlük.</w:t>
      </w:r>
    </w:p>
    <w:p w14:paraId="38D24BFD" w14:textId="54587BD0" w:rsidR="00783861" w:rsidRDefault="0078386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017A57" w:rsidRPr="00020463" w14:paraId="3EE51796" w14:textId="77777777" w:rsidTr="0064015E">
        <w:tc>
          <w:tcPr>
            <w:tcW w:w="1271" w:type="dxa"/>
            <w:shd w:val="clear" w:color="auto" w:fill="000000" w:themeFill="text1"/>
          </w:tcPr>
          <w:p w14:paraId="5402E662" w14:textId="77777777" w:rsidR="00017A57" w:rsidRPr="00020463" w:rsidRDefault="00017A57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0E4D19D7" w14:textId="77777777" w:rsidR="00017A57" w:rsidRPr="00020463" w:rsidRDefault="00017A57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017A57" w14:paraId="646DD4C2" w14:textId="77777777" w:rsidTr="0064015E">
        <w:tc>
          <w:tcPr>
            <w:tcW w:w="1271" w:type="dxa"/>
          </w:tcPr>
          <w:p w14:paraId="75C69E18" w14:textId="77777777" w:rsidR="00017A57" w:rsidRPr="00020463" w:rsidRDefault="00017A57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visible</w:t>
            </w:r>
          </w:p>
        </w:tc>
        <w:tc>
          <w:tcPr>
            <w:tcW w:w="9185" w:type="dxa"/>
          </w:tcPr>
          <w:p w14:paraId="5FABFF4B" w14:textId="77777777" w:rsidR="00017A57" w:rsidRDefault="00017A57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Kutu görünür. (Varsayılan değeridir)</w:t>
            </w:r>
          </w:p>
        </w:tc>
      </w:tr>
      <w:tr w:rsidR="00017A57" w14:paraId="03F49638" w14:textId="77777777" w:rsidTr="0064015E">
        <w:tc>
          <w:tcPr>
            <w:tcW w:w="1271" w:type="dxa"/>
          </w:tcPr>
          <w:p w14:paraId="6488019F" w14:textId="77777777" w:rsidR="00017A57" w:rsidRDefault="00017A57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hidden</w:t>
            </w:r>
          </w:p>
        </w:tc>
        <w:tc>
          <w:tcPr>
            <w:tcW w:w="9185" w:type="dxa"/>
          </w:tcPr>
          <w:p w14:paraId="50B32739" w14:textId="77777777" w:rsidR="00017A57" w:rsidRDefault="00017A57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Kutu gizlenir ancak sayfadaki yerini korur.</w:t>
            </w:r>
          </w:p>
        </w:tc>
      </w:tr>
    </w:tbl>
    <w:p w14:paraId="3E111675" w14:textId="30975D1F" w:rsidR="00FD6904" w:rsidRDefault="00FD690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1D649B" w14:textId="57DE22DC" w:rsidR="00FD6904" w:rsidRDefault="00D3483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width</w:t>
      </w:r>
    </w:p>
    <w:p w14:paraId="2EE3897F" w14:textId="73A868DE" w:rsidR="00FD6904" w:rsidRDefault="00D3483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Genişlik.</w:t>
      </w:r>
    </w:p>
    <w:p w14:paraId="357430EF" w14:textId="25AE83B6" w:rsidR="00FD6904" w:rsidRDefault="00FD690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0E173A" w:rsidRPr="00020463" w14:paraId="76EA191C" w14:textId="77777777" w:rsidTr="00EB6452">
        <w:tc>
          <w:tcPr>
            <w:tcW w:w="1271" w:type="dxa"/>
            <w:shd w:val="clear" w:color="auto" w:fill="000000" w:themeFill="text1"/>
          </w:tcPr>
          <w:p w14:paraId="11F0622B" w14:textId="77777777" w:rsidR="000E173A" w:rsidRPr="00020463" w:rsidRDefault="000E173A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4DF2CE88" w14:textId="77777777" w:rsidR="000E173A" w:rsidRPr="00020463" w:rsidRDefault="000E173A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0E173A" w14:paraId="0B758EFF" w14:textId="77777777" w:rsidTr="00EB6452">
        <w:tc>
          <w:tcPr>
            <w:tcW w:w="1271" w:type="dxa"/>
          </w:tcPr>
          <w:p w14:paraId="0DD241FC" w14:textId="55C5436D" w:rsidR="000E173A" w:rsidRPr="00020463" w:rsidRDefault="000E173A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563A08EF" w14:textId="3D317F99" w:rsidR="000E173A" w:rsidRDefault="000E173A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E173A" w14:paraId="22908EFD" w14:textId="77777777" w:rsidTr="00EB6452">
        <w:tc>
          <w:tcPr>
            <w:tcW w:w="1271" w:type="dxa"/>
          </w:tcPr>
          <w:p w14:paraId="37FB7BC4" w14:textId="12459CC9" w:rsidR="000E173A" w:rsidRDefault="000E173A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45C7F1B5" w14:textId="720ECF3E" w:rsidR="000E173A" w:rsidRDefault="000E173A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E173A" w14:paraId="048EA9EB" w14:textId="77777777" w:rsidTr="00EB6452">
        <w:tc>
          <w:tcPr>
            <w:tcW w:w="1271" w:type="dxa"/>
          </w:tcPr>
          <w:p w14:paraId="403FCB77" w14:textId="4616C19F" w:rsidR="000E173A" w:rsidRDefault="000E173A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5" w:type="dxa"/>
          </w:tcPr>
          <w:p w14:paraId="6A6D7782" w14:textId="62B0C69A" w:rsidR="000E173A" w:rsidRDefault="000E173A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Genişliği tarayıcı hesaplar. (Varsayılan değeridir)</w:t>
            </w:r>
          </w:p>
        </w:tc>
      </w:tr>
    </w:tbl>
    <w:p w14:paraId="41194734" w14:textId="01CD63AC" w:rsidR="00FD6904" w:rsidRDefault="00FD690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755F6D" w14:textId="2FD9CD74" w:rsidR="00FD6904" w:rsidRDefault="00D3483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height</w:t>
      </w:r>
    </w:p>
    <w:p w14:paraId="269D289D" w14:textId="2464529D" w:rsidR="00FD6904" w:rsidRDefault="00D3483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Yükseklik.</w:t>
      </w:r>
    </w:p>
    <w:p w14:paraId="37C208DC" w14:textId="450F1038" w:rsidR="00D34830" w:rsidRDefault="00D3483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E748A3" w:rsidRPr="00020463" w14:paraId="5E5152D0" w14:textId="77777777" w:rsidTr="00EB6452">
        <w:tc>
          <w:tcPr>
            <w:tcW w:w="1271" w:type="dxa"/>
            <w:shd w:val="clear" w:color="auto" w:fill="000000" w:themeFill="text1"/>
          </w:tcPr>
          <w:p w14:paraId="6035B7A9" w14:textId="77777777" w:rsidR="00E748A3" w:rsidRPr="00020463" w:rsidRDefault="00E748A3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07D3AAEF" w14:textId="77777777" w:rsidR="00E748A3" w:rsidRPr="00020463" w:rsidRDefault="00E748A3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748A3" w14:paraId="60EF14F7" w14:textId="77777777" w:rsidTr="00EB6452">
        <w:tc>
          <w:tcPr>
            <w:tcW w:w="1271" w:type="dxa"/>
          </w:tcPr>
          <w:p w14:paraId="70E2D40B" w14:textId="77777777" w:rsidR="00E748A3" w:rsidRPr="00020463" w:rsidRDefault="00E748A3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48EDAC12" w14:textId="77777777" w:rsidR="00E748A3" w:rsidRDefault="00E748A3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E748A3" w14:paraId="176BCF90" w14:textId="77777777" w:rsidTr="00EB6452">
        <w:tc>
          <w:tcPr>
            <w:tcW w:w="1271" w:type="dxa"/>
          </w:tcPr>
          <w:p w14:paraId="4F042D2F" w14:textId="77777777" w:rsidR="00E748A3" w:rsidRDefault="00E748A3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6E463BAA" w14:textId="77777777" w:rsidR="00E748A3" w:rsidRDefault="00E748A3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E748A3" w14:paraId="45FCC3AB" w14:textId="77777777" w:rsidTr="00EB6452">
        <w:tc>
          <w:tcPr>
            <w:tcW w:w="1271" w:type="dxa"/>
          </w:tcPr>
          <w:p w14:paraId="1E0682E2" w14:textId="77777777" w:rsidR="00E748A3" w:rsidRDefault="00E748A3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5" w:type="dxa"/>
          </w:tcPr>
          <w:p w14:paraId="7AD7DB16" w14:textId="2B1D42E8" w:rsidR="00E748A3" w:rsidRDefault="00E748A3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Yüksekliği tarayıcı hesaplar. (Varsayılan değeridir)</w:t>
            </w:r>
          </w:p>
        </w:tc>
      </w:tr>
    </w:tbl>
    <w:p w14:paraId="08D4A1A0" w14:textId="604936E3" w:rsidR="00FD6904" w:rsidRDefault="00FD690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CB9268" w14:textId="053D2D06" w:rsidR="00FD6904" w:rsidRDefault="00A22A8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max-width</w:t>
      </w:r>
    </w:p>
    <w:p w14:paraId="52B4C1F0" w14:textId="7FE2C6C2" w:rsidR="00FD6904" w:rsidRDefault="00A22A8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Maksimum genişlik.</w:t>
      </w:r>
    </w:p>
    <w:p w14:paraId="06122982" w14:textId="6BAE43D8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E748A3" w:rsidRPr="00020463" w14:paraId="629DE477" w14:textId="77777777" w:rsidTr="00EB6452">
        <w:tc>
          <w:tcPr>
            <w:tcW w:w="1271" w:type="dxa"/>
            <w:shd w:val="clear" w:color="auto" w:fill="000000" w:themeFill="text1"/>
          </w:tcPr>
          <w:p w14:paraId="6621A1C4" w14:textId="77777777" w:rsidR="00E748A3" w:rsidRPr="00020463" w:rsidRDefault="00E748A3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3347C002" w14:textId="77777777" w:rsidR="00E748A3" w:rsidRPr="00020463" w:rsidRDefault="00E748A3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748A3" w14:paraId="188E3EC2" w14:textId="77777777" w:rsidTr="00EB6452">
        <w:tc>
          <w:tcPr>
            <w:tcW w:w="1271" w:type="dxa"/>
          </w:tcPr>
          <w:p w14:paraId="5E529DF8" w14:textId="77777777" w:rsidR="00E748A3" w:rsidRPr="00020463" w:rsidRDefault="00E748A3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22830CC9" w14:textId="77777777" w:rsidR="00E748A3" w:rsidRDefault="00E748A3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E748A3" w14:paraId="77A45814" w14:textId="77777777" w:rsidTr="00EB6452">
        <w:tc>
          <w:tcPr>
            <w:tcW w:w="1271" w:type="dxa"/>
          </w:tcPr>
          <w:p w14:paraId="240A53BF" w14:textId="77777777" w:rsidR="00E748A3" w:rsidRDefault="00E748A3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3B3B93DD" w14:textId="77777777" w:rsidR="00E748A3" w:rsidRDefault="00E748A3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E748A3" w14:paraId="480EA43D" w14:textId="77777777" w:rsidTr="00EB6452">
        <w:tc>
          <w:tcPr>
            <w:tcW w:w="1271" w:type="dxa"/>
          </w:tcPr>
          <w:p w14:paraId="76D3EC73" w14:textId="69A2973A" w:rsidR="00E748A3" w:rsidRDefault="00E748A3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5" w:type="dxa"/>
          </w:tcPr>
          <w:p w14:paraId="3B22FB47" w14:textId="27B37215" w:rsidR="00E748A3" w:rsidRDefault="008252FC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Maksimum genişlik yok. (Varsayılan değeridir)</w:t>
            </w:r>
          </w:p>
        </w:tc>
      </w:tr>
    </w:tbl>
    <w:p w14:paraId="4B242958" w14:textId="4553037D" w:rsidR="00A22A8D" w:rsidRDefault="00A22A8D" w:rsidP="00A22A8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B9A92E" w14:textId="6B243A3F" w:rsidR="00A22A8D" w:rsidRDefault="00A22A8D" w:rsidP="00A22A8D">
      <w:pPr>
        <w:pStyle w:val="ListeParagraf"/>
        <w:numPr>
          <w:ilvl w:val="0"/>
          <w:numId w:val="1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özellik </w:t>
      </w:r>
      <w:r w:rsidRPr="001050D9">
        <w:rPr>
          <w:rFonts w:ascii="Consolas" w:hAnsi="Consolas" w:cs="Noto Serif"/>
          <w:sz w:val="20"/>
          <w:szCs w:val="20"/>
        </w:rPr>
        <w:t>inline-block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1050D9">
        <w:rPr>
          <w:rFonts w:ascii="Consolas" w:hAnsi="Consolas" w:cs="Noto Serif"/>
          <w:sz w:val="20"/>
          <w:szCs w:val="20"/>
        </w:rPr>
        <w:t>block</w:t>
      </w:r>
      <w:r>
        <w:rPr>
          <w:rFonts w:ascii="Noto Serif" w:hAnsi="Noto Serif" w:cs="Noto Serif"/>
          <w:sz w:val="19"/>
          <w:szCs w:val="19"/>
        </w:rPr>
        <w:t xml:space="preserve"> düzey elementlere farklı şekil</w:t>
      </w:r>
      <w:r w:rsidR="001050D9">
        <w:rPr>
          <w:rFonts w:ascii="Noto Serif" w:hAnsi="Noto Serif" w:cs="Noto Serif"/>
          <w:sz w:val="19"/>
          <w:szCs w:val="19"/>
        </w:rPr>
        <w:t>ler</w:t>
      </w:r>
      <w:r>
        <w:rPr>
          <w:rFonts w:ascii="Noto Serif" w:hAnsi="Noto Serif" w:cs="Noto Serif"/>
          <w:sz w:val="19"/>
          <w:szCs w:val="19"/>
        </w:rPr>
        <w:t>de etki etmektedir. Bu fark</w:t>
      </w:r>
      <w:r w:rsidR="001050D9">
        <w:rPr>
          <w:rFonts w:ascii="Noto Serif" w:hAnsi="Noto Serif" w:cs="Noto Serif"/>
          <w:sz w:val="19"/>
          <w:szCs w:val="19"/>
        </w:rPr>
        <w:t>lılık</w:t>
      </w:r>
      <w:r>
        <w:rPr>
          <w:rFonts w:ascii="Noto Serif" w:hAnsi="Noto Serif" w:cs="Noto Serif"/>
          <w:sz w:val="19"/>
          <w:szCs w:val="19"/>
        </w:rPr>
        <w:t xml:space="preserve"> blok düzey elementlerin bulundukları satırın tamamını kaplama eğiliminden kaynaklanmaktadır.</w:t>
      </w:r>
    </w:p>
    <w:p w14:paraId="67DB8675" w14:textId="42F6ECEC" w:rsidR="001050D9" w:rsidRDefault="001050D9" w:rsidP="001050D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89BAC4" w14:textId="77777777" w:rsidR="001050D9" w:rsidRPr="00390794" w:rsidRDefault="001050D9" w:rsidP="001050D9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7FE8A5EC" w14:textId="50EF6C77" w:rsidR="00A61463" w:rsidRPr="00A61463" w:rsidRDefault="00A61463" w:rsidP="00A6146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6146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#box</w:t>
      </w:r>
      <w:r w:rsidRPr="00A6146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B323F6E" w14:textId="7760FE1D" w:rsidR="00A61463" w:rsidRPr="00A61463" w:rsidRDefault="00A61463" w:rsidP="00A6146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6146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background-color</w:t>
      </w:r>
      <w:r w:rsidRPr="00A6146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61463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A6146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1B819A1" w14:textId="544F69A2" w:rsidR="00A61463" w:rsidRPr="00A61463" w:rsidRDefault="00A61463" w:rsidP="00A6146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6146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max-width</w:t>
      </w:r>
      <w:r w:rsidRPr="00A6146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6146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600px</w:t>
      </w:r>
      <w:r w:rsidRPr="00A6146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EBC17F2" w14:textId="059446BE" w:rsidR="00A61463" w:rsidRPr="00A61463" w:rsidRDefault="00A61463" w:rsidP="00A6146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6146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5EBFB72" w14:textId="77777777" w:rsidR="001050D9" w:rsidRPr="001050D9" w:rsidRDefault="001050D9" w:rsidP="001050D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F04347F" w14:textId="77777777" w:rsidR="00BA4B56" w:rsidRPr="00BA4B56" w:rsidRDefault="00BA4B56" w:rsidP="00BA4B5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>&lt;</w:t>
      </w:r>
      <w:r w:rsidRPr="00BA4B5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A4B5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id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BA4B5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box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"&gt;Lorem ipsum dolor sit amet, consectetur adipiscing elit.&lt;/</w:t>
      </w:r>
      <w:r w:rsidRPr="00BA4B5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2757812" w14:textId="6F8C0D3A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E44DDE" w14:textId="5F7AE039" w:rsidR="00F5134E" w:rsidRDefault="00A6146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07F8E1EC" wp14:editId="574DC196">
            <wp:extent cx="6645910" cy="585470"/>
            <wp:effectExtent l="0" t="0" r="254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B67F" w14:textId="3D0EFCE7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0910CC" w14:textId="691B6E25" w:rsidR="00F5134E" w:rsidRDefault="0033409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Yukarıdaki örnekte </w:t>
      </w:r>
      <w:r w:rsidRPr="003A2B72">
        <w:rPr>
          <w:rFonts w:ascii="Consolas" w:hAnsi="Consolas" w:cs="Noto Serif"/>
          <w:sz w:val="20"/>
          <w:szCs w:val="20"/>
        </w:rPr>
        <w:t>max-width</w:t>
      </w:r>
      <w:r>
        <w:rPr>
          <w:rFonts w:ascii="Noto Serif" w:hAnsi="Noto Serif" w:cs="Noto Serif"/>
          <w:sz w:val="19"/>
          <w:szCs w:val="19"/>
        </w:rPr>
        <w:t xml:space="preserve"> özelliği blok düzey elemente uygulanmıştır. Elementin genişliği başlangıçta 600px olmuştur. Pencere genişliği 600px’in altına düşürüldüğünde elementin genişliği duyarlı olarak küçülmüştür.</w:t>
      </w:r>
    </w:p>
    <w:p w14:paraId="1417B53A" w14:textId="4341403B" w:rsidR="00334093" w:rsidRDefault="0033409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D0E467" w14:textId="77777777" w:rsidR="00334093" w:rsidRPr="00390794" w:rsidRDefault="00334093" w:rsidP="00334093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21DAD40C" w14:textId="35D353F1" w:rsidR="003A2B72" w:rsidRPr="003A2B72" w:rsidRDefault="003A2B72" w:rsidP="00A1316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A2B72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#box</w:t>
      </w:r>
      <w:r w:rsidRPr="003A2B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3058B40" w14:textId="6522E759" w:rsidR="003A2B72" w:rsidRPr="003A2B72" w:rsidRDefault="003A2B72" w:rsidP="00A1316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A2B72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background-color</w:t>
      </w:r>
      <w:r w:rsidRPr="003A2B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3A2B72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3A2B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6BC0D9C" w14:textId="0E3C551D" w:rsidR="003A2B72" w:rsidRPr="003A2B72" w:rsidRDefault="003A2B72" w:rsidP="00A1316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A2B72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max-width</w:t>
      </w:r>
      <w:r w:rsidRPr="003A2B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3A2B72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600px</w:t>
      </w:r>
      <w:r w:rsidRPr="003A2B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7630112" w14:textId="3DC68F9E" w:rsidR="003A2B72" w:rsidRPr="003A2B72" w:rsidRDefault="003A2B72" w:rsidP="00A1316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3A2B72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display</w:t>
      </w:r>
      <w:r w:rsidRPr="003A2B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3A2B72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inline-block</w:t>
      </w:r>
      <w:r w:rsidRPr="003A2B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C2D02DB" w14:textId="05807166" w:rsidR="003A2B72" w:rsidRPr="003A2B72" w:rsidRDefault="003A2B72" w:rsidP="00A1316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A2B7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F635FF5" w14:textId="77777777" w:rsidR="003A2B72" w:rsidRPr="001050D9" w:rsidRDefault="003A2B72" w:rsidP="003A2B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629EF2" w14:textId="77777777" w:rsidR="00BA4B56" w:rsidRPr="00BA4B56" w:rsidRDefault="00BA4B56" w:rsidP="00BA4B5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A4B5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A4B5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id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BA4B5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box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"&gt;Lorem ipsum dolor sit amet, consectetur adipiscing elit.&lt;/</w:t>
      </w:r>
      <w:r w:rsidRPr="00BA4B5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AD0F5F9" w14:textId="77777777" w:rsidR="003A2B72" w:rsidRDefault="003A2B72" w:rsidP="003A2B7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49FB51" w14:textId="725E47B8" w:rsidR="00334093" w:rsidRDefault="003A2B72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5F25488" wp14:editId="3CBF12A2">
            <wp:extent cx="6645910" cy="567690"/>
            <wp:effectExtent l="0" t="0" r="254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B32B" w14:textId="3306A387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BC3D80" w14:textId="63F3089B" w:rsidR="003117E1" w:rsidRDefault="003117E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7D9E1C83" wp14:editId="727AB6E8">
            <wp:extent cx="6645910" cy="67183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D7F6" w14:textId="77777777" w:rsidR="003117E1" w:rsidRDefault="003117E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3848A8" w14:textId="09078D0D" w:rsidR="00F5134E" w:rsidRDefault="003A2B72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Yukarıdaki örnekte </w:t>
      </w:r>
      <w:r w:rsidRPr="003A2B72">
        <w:rPr>
          <w:rFonts w:ascii="Consolas" w:hAnsi="Consolas" w:cs="Noto Serif"/>
          <w:sz w:val="20"/>
          <w:szCs w:val="20"/>
        </w:rPr>
        <w:t>max-width</w:t>
      </w:r>
      <w:r>
        <w:rPr>
          <w:rFonts w:ascii="Noto Serif" w:hAnsi="Noto Serif" w:cs="Noto Serif"/>
          <w:sz w:val="19"/>
          <w:szCs w:val="19"/>
        </w:rPr>
        <w:t xml:space="preserve"> özelliği </w:t>
      </w:r>
      <w:r w:rsidRPr="003A2B72">
        <w:rPr>
          <w:rFonts w:ascii="Consolas" w:hAnsi="Consolas" w:cs="Noto Serif"/>
          <w:sz w:val="20"/>
          <w:szCs w:val="20"/>
        </w:rPr>
        <w:t>inline-block</w:t>
      </w:r>
      <w:r>
        <w:rPr>
          <w:rFonts w:ascii="Noto Serif" w:hAnsi="Noto Serif" w:cs="Noto Serif"/>
          <w:sz w:val="19"/>
          <w:szCs w:val="19"/>
        </w:rPr>
        <w:t xml:space="preserve"> bir elemente uygulanmıştır. Elementin genişliği başlangıçta içeriğin uzunluğuna göre belirlenmiştir.</w:t>
      </w:r>
      <w:r w:rsidR="003117E1">
        <w:rPr>
          <w:rFonts w:ascii="Noto Serif" w:hAnsi="Noto Serif" w:cs="Noto Serif"/>
          <w:sz w:val="19"/>
          <w:szCs w:val="19"/>
        </w:rPr>
        <w:t xml:space="preserve"> Daha uzun bir içerik girildiğinde ise genişlik 600px’e </w:t>
      </w:r>
      <w:r w:rsidR="00A22D2E">
        <w:rPr>
          <w:rFonts w:ascii="Noto Serif" w:hAnsi="Noto Serif" w:cs="Noto Serif"/>
          <w:sz w:val="19"/>
          <w:szCs w:val="19"/>
        </w:rPr>
        <w:t>sabitlenmiştir</w:t>
      </w:r>
      <w:r w:rsidR="003117E1">
        <w:rPr>
          <w:rFonts w:ascii="Noto Serif" w:hAnsi="Noto Serif" w:cs="Noto Serif"/>
          <w:sz w:val="19"/>
          <w:szCs w:val="19"/>
        </w:rPr>
        <w:t>. Pencere genişliği 600px’in altına düşürüldüğünde elementin genişliği duyarlı olarak küçülmüştür.</w:t>
      </w:r>
    </w:p>
    <w:p w14:paraId="61713934" w14:textId="2913945D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F74D4F" w14:paraId="66BA6B5A" w14:textId="77777777" w:rsidTr="00EB6452">
        <w:tc>
          <w:tcPr>
            <w:tcW w:w="10456" w:type="dxa"/>
          </w:tcPr>
          <w:p w14:paraId="0B3981E7" w14:textId="77777777" w:rsidR="00F74D4F" w:rsidRDefault="00F74D4F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21769"/>
          </w:p>
          <w:p w14:paraId="38393A88" w14:textId="77777777" w:rsidR="00F74D4F" w:rsidRPr="007D5C28" w:rsidRDefault="00F74D4F" w:rsidP="00EB6452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63376F5F" w14:textId="77777777" w:rsidR="00F74D4F" w:rsidRPr="00F74D4F" w:rsidRDefault="00F74D4F" w:rsidP="00EB6452">
            <w:pPr>
              <w:rPr>
                <w:rFonts w:ascii="Consolas" w:hAnsi="Consolas" w:cs="Noto Serif"/>
                <w:sz w:val="19"/>
                <w:szCs w:val="19"/>
              </w:rPr>
            </w:pPr>
            <w:r w:rsidRPr="00F74D4F">
              <w:rPr>
                <w:rFonts w:ascii="Consolas" w:hAnsi="Consolas" w:cs="Noto Serif"/>
                <w:sz w:val="19"/>
                <w:szCs w:val="19"/>
              </w:rPr>
              <w:t xml:space="preserve">width ve max-width özellikleri birlikte kullanılabilir. width, max-width’den küçükse width geçerli olur. width, max-width’den büyükse max-width geçerli olur. </w:t>
            </w:r>
          </w:p>
          <w:p w14:paraId="31961BEF" w14:textId="1CB4E810" w:rsidR="00F74D4F" w:rsidRDefault="00F74D4F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26BB15E7" w14:textId="72440772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DE9A06" w14:textId="1EFF3AEF" w:rsidR="00F5134E" w:rsidRDefault="00EB2D7F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min-width</w:t>
      </w:r>
    </w:p>
    <w:p w14:paraId="4AE5C86C" w14:textId="0BE792D0" w:rsidR="00F5134E" w:rsidRDefault="00520B4C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Minimum genişlik.</w:t>
      </w:r>
    </w:p>
    <w:p w14:paraId="6D77496B" w14:textId="5A645B23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0D7877" w:rsidRPr="00020463" w14:paraId="6EFFA12B" w14:textId="77777777" w:rsidTr="00EB6452">
        <w:tc>
          <w:tcPr>
            <w:tcW w:w="1271" w:type="dxa"/>
            <w:shd w:val="clear" w:color="auto" w:fill="000000" w:themeFill="text1"/>
          </w:tcPr>
          <w:p w14:paraId="153C6464" w14:textId="77777777" w:rsidR="000D7877" w:rsidRPr="00020463" w:rsidRDefault="000D7877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48E4077A" w14:textId="77777777" w:rsidR="000D7877" w:rsidRPr="00020463" w:rsidRDefault="000D7877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0D7877" w14:paraId="559244B3" w14:textId="77777777" w:rsidTr="00EB6452">
        <w:tc>
          <w:tcPr>
            <w:tcW w:w="1271" w:type="dxa"/>
          </w:tcPr>
          <w:p w14:paraId="5FD6E442" w14:textId="77777777" w:rsidR="000D7877" w:rsidRPr="00020463" w:rsidRDefault="000D7877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51FF98B5" w14:textId="77777777" w:rsidR="000D7877" w:rsidRDefault="000D787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D7877" w14:paraId="0212D747" w14:textId="77777777" w:rsidTr="00EB6452">
        <w:tc>
          <w:tcPr>
            <w:tcW w:w="1271" w:type="dxa"/>
          </w:tcPr>
          <w:p w14:paraId="676264E9" w14:textId="77777777" w:rsidR="000D7877" w:rsidRDefault="000D7877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44C62F56" w14:textId="77777777" w:rsidR="000D7877" w:rsidRDefault="000D787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D7877" w14:paraId="4D08DE7A" w14:textId="77777777" w:rsidTr="00EB6452">
        <w:tc>
          <w:tcPr>
            <w:tcW w:w="1271" w:type="dxa"/>
          </w:tcPr>
          <w:p w14:paraId="27D97AE3" w14:textId="77777777" w:rsidR="000D7877" w:rsidRDefault="000D7877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5" w:type="dxa"/>
          </w:tcPr>
          <w:p w14:paraId="5D4C23DE" w14:textId="53F4D907" w:rsidR="000D7877" w:rsidRDefault="000D7877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Minimum genişlik yok. (Varsayılan değeridir)</w:t>
            </w:r>
          </w:p>
        </w:tc>
      </w:tr>
    </w:tbl>
    <w:p w14:paraId="3D6B4D11" w14:textId="58784B28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E83066" w14:textId="5AFFC75E" w:rsidR="00F5134E" w:rsidRDefault="00520B4C" w:rsidP="00520B4C">
      <w:pPr>
        <w:pStyle w:val="ListeParagraf"/>
        <w:numPr>
          <w:ilvl w:val="0"/>
          <w:numId w:val="1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20B4C">
        <w:rPr>
          <w:rFonts w:ascii="Noto Serif" w:hAnsi="Noto Serif" w:cs="Noto Serif"/>
          <w:sz w:val="19"/>
          <w:szCs w:val="19"/>
        </w:rPr>
        <w:t xml:space="preserve">Bu özellik </w:t>
      </w:r>
      <w:r w:rsidRPr="00520B4C">
        <w:rPr>
          <w:rFonts w:ascii="Consolas" w:hAnsi="Consolas" w:cs="Noto Serif"/>
          <w:sz w:val="20"/>
          <w:szCs w:val="20"/>
        </w:rPr>
        <w:t>inline-block</w:t>
      </w:r>
      <w:r w:rsidRPr="00520B4C">
        <w:rPr>
          <w:rFonts w:ascii="Noto Serif" w:hAnsi="Noto Serif" w:cs="Noto Serif"/>
          <w:sz w:val="19"/>
          <w:szCs w:val="19"/>
        </w:rPr>
        <w:t xml:space="preserve"> ve </w:t>
      </w:r>
      <w:r w:rsidRPr="00520B4C">
        <w:rPr>
          <w:rFonts w:ascii="Consolas" w:hAnsi="Consolas" w:cs="Noto Serif"/>
          <w:sz w:val="20"/>
          <w:szCs w:val="20"/>
        </w:rPr>
        <w:t>block</w:t>
      </w:r>
      <w:r w:rsidRPr="00520B4C">
        <w:rPr>
          <w:rFonts w:ascii="Noto Serif" w:hAnsi="Noto Serif" w:cs="Noto Serif"/>
          <w:sz w:val="19"/>
          <w:szCs w:val="19"/>
        </w:rPr>
        <w:t xml:space="preserve"> düzey elementlere farklı şekillerde etki etmektedir.</w:t>
      </w:r>
    </w:p>
    <w:p w14:paraId="21904A0D" w14:textId="07923A01" w:rsidR="00520B4C" w:rsidRDefault="00520B4C" w:rsidP="00520B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27ABCD" w14:textId="77777777" w:rsidR="005245E4" w:rsidRPr="00390794" w:rsidRDefault="005245E4" w:rsidP="005245E4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380B351B" w14:textId="0B9ABDD3" w:rsidR="00211381" w:rsidRPr="00211381" w:rsidRDefault="00211381" w:rsidP="0021138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1138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#box</w:t>
      </w:r>
      <w:r w:rsidRPr="0021138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21011B30" w14:textId="212DD6D4" w:rsidR="00211381" w:rsidRPr="00211381" w:rsidRDefault="00211381" w:rsidP="0021138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11381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background-color</w:t>
      </w:r>
      <w:r w:rsidRPr="0021138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1138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21138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27CB3C3" w14:textId="27E58F25" w:rsidR="00211381" w:rsidRPr="00211381" w:rsidRDefault="00211381" w:rsidP="0021138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211381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min-width</w:t>
      </w:r>
      <w:r w:rsidRPr="0021138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21138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600px</w:t>
      </w:r>
      <w:r w:rsidRPr="0021138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50929F0" w14:textId="2CB144BA" w:rsidR="00211381" w:rsidRPr="00211381" w:rsidRDefault="00211381" w:rsidP="0021138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1138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3BF5661" w14:textId="77777777" w:rsidR="00211381" w:rsidRPr="001050D9" w:rsidRDefault="00211381" w:rsidP="0021138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78390C" w14:textId="77777777" w:rsidR="00BD669D" w:rsidRPr="00BA4B56" w:rsidRDefault="00BD669D" w:rsidP="00BD669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A4B5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A4B5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id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BA4B5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box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"&gt;Lorem ipsum dolor sit amet, consectetur adipiscing elit.&lt;/</w:t>
      </w:r>
      <w:r w:rsidRPr="00BA4B5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721B7C0" w14:textId="77777777" w:rsidR="00211381" w:rsidRDefault="00211381" w:rsidP="0021138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C7DCB5" w14:textId="22E250EC" w:rsidR="00520B4C" w:rsidRPr="00520B4C" w:rsidRDefault="000216DF" w:rsidP="00520B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5F4736DD" wp14:editId="5516477F">
            <wp:extent cx="6645910" cy="57150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30F2" w14:textId="2ED58C42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72795F" w14:textId="22D248DB" w:rsidR="00F5134E" w:rsidRDefault="00037B1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Yukarıdaki örnekte </w:t>
      </w:r>
      <w:r w:rsidRPr="003A2B72">
        <w:rPr>
          <w:rFonts w:ascii="Consolas" w:hAnsi="Consolas" w:cs="Noto Serif"/>
          <w:sz w:val="20"/>
          <w:szCs w:val="20"/>
        </w:rPr>
        <w:t>m</w:t>
      </w:r>
      <w:r>
        <w:rPr>
          <w:rFonts w:ascii="Consolas" w:hAnsi="Consolas" w:cs="Noto Serif"/>
          <w:sz w:val="20"/>
          <w:szCs w:val="20"/>
        </w:rPr>
        <w:t>in</w:t>
      </w:r>
      <w:r w:rsidRPr="003A2B72">
        <w:rPr>
          <w:rFonts w:ascii="Consolas" w:hAnsi="Consolas" w:cs="Noto Serif"/>
          <w:sz w:val="20"/>
          <w:szCs w:val="20"/>
        </w:rPr>
        <w:t>-width</w:t>
      </w:r>
      <w:r>
        <w:rPr>
          <w:rFonts w:ascii="Noto Serif" w:hAnsi="Noto Serif" w:cs="Noto Serif"/>
          <w:sz w:val="19"/>
          <w:szCs w:val="19"/>
        </w:rPr>
        <w:t xml:space="preserve"> özelliği blok düzey elemente uygulanmıştır. Elementin genişliği başlangıçta 100% olmuştur. Pencere genişliği 600px’in altına düşürüldüğünde elementin genişliği 600px’e sabitlenmiş ve yatay scrollbar görünümüştür.</w:t>
      </w:r>
    </w:p>
    <w:p w14:paraId="7841C336" w14:textId="0DEADDAA" w:rsidR="00037B11" w:rsidRDefault="00037B1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C11A95" w14:textId="77777777" w:rsidR="00037B11" w:rsidRPr="00390794" w:rsidRDefault="00037B11" w:rsidP="00037B11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0A350F18" w14:textId="24FB0A61" w:rsidR="00037B11" w:rsidRPr="00037B11" w:rsidRDefault="00037B11" w:rsidP="00037B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37B1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#box</w:t>
      </w:r>
      <w:r w:rsidRPr="00037B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3090BAB3" w14:textId="0423C320" w:rsidR="00037B11" w:rsidRPr="00037B11" w:rsidRDefault="00037B11" w:rsidP="00037B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37B11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background-color</w:t>
      </w:r>
      <w:r w:rsidRPr="00037B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037B1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037B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B573A99" w14:textId="41255020" w:rsidR="00037B11" w:rsidRPr="00037B11" w:rsidRDefault="00037B11" w:rsidP="00037B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37B11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min-width</w:t>
      </w:r>
      <w:r w:rsidRPr="00037B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037B1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600px</w:t>
      </w:r>
      <w:r w:rsidRPr="00037B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C6FC3B2" w14:textId="73E3865B" w:rsidR="00037B11" w:rsidRPr="00037B11" w:rsidRDefault="00037B11" w:rsidP="00037B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037B11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display</w:t>
      </w:r>
      <w:r w:rsidRPr="00037B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037B1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inline-block</w:t>
      </w:r>
      <w:r w:rsidRPr="00037B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6B33B6A" w14:textId="7AA6415F" w:rsidR="00037B11" w:rsidRPr="00037B11" w:rsidRDefault="00037B11" w:rsidP="00037B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037B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F01D7B3" w14:textId="77777777" w:rsidR="0038330E" w:rsidRPr="001050D9" w:rsidRDefault="0038330E" w:rsidP="003833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9E2A18" w14:textId="77777777" w:rsidR="00CE29E3" w:rsidRPr="00BA4B56" w:rsidRDefault="00CE29E3" w:rsidP="00CE29E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A4B5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A4B5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id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BA4B5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box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"&gt;Lorem ipsum dolor sit amet, consectetur adipiscing elit.&lt;/</w:t>
      </w:r>
      <w:r w:rsidRPr="00BA4B5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BA4B5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CDE7832" w14:textId="77777777" w:rsidR="0038330E" w:rsidRDefault="0038330E" w:rsidP="0038330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467DBB" w14:textId="1992E22B" w:rsidR="00037B11" w:rsidRDefault="00D206C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32FB3AC1" wp14:editId="1D07F5A7">
            <wp:extent cx="6645910" cy="574675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8451" w14:textId="74C4DCE2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5AB28D" w14:textId="0C7CB2D3" w:rsidR="00F5134E" w:rsidRDefault="00D206C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6E50B7E" wp14:editId="7E23E35B">
            <wp:extent cx="6645910" cy="675640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9A85" w14:textId="41D60F52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16A0F8" w14:textId="4DDBACF8" w:rsidR="00D206C3" w:rsidRDefault="00D206C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Yukarıdaki örnekte </w:t>
      </w:r>
      <w:r w:rsidRPr="003A2B72">
        <w:rPr>
          <w:rFonts w:ascii="Consolas" w:hAnsi="Consolas" w:cs="Noto Serif"/>
          <w:sz w:val="20"/>
          <w:szCs w:val="20"/>
        </w:rPr>
        <w:t>m</w:t>
      </w:r>
      <w:r>
        <w:rPr>
          <w:rFonts w:ascii="Consolas" w:hAnsi="Consolas" w:cs="Noto Serif"/>
          <w:sz w:val="20"/>
          <w:szCs w:val="20"/>
        </w:rPr>
        <w:t>in</w:t>
      </w:r>
      <w:r w:rsidRPr="003A2B72">
        <w:rPr>
          <w:rFonts w:ascii="Consolas" w:hAnsi="Consolas" w:cs="Noto Serif"/>
          <w:sz w:val="20"/>
          <w:szCs w:val="20"/>
        </w:rPr>
        <w:t>-width</w:t>
      </w:r>
      <w:r>
        <w:rPr>
          <w:rFonts w:ascii="Noto Serif" w:hAnsi="Noto Serif" w:cs="Noto Serif"/>
          <w:sz w:val="19"/>
          <w:szCs w:val="19"/>
        </w:rPr>
        <w:t xml:space="preserve"> özelliği </w:t>
      </w:r>
      <w:r w:rsidRPr="003A2B72">
        <w:rPr>
          <w:rFonts w:ascii="Consolas" w:hAnsi="Consolas" w:cs="Noto Serif"/>
          <w:sz w:val="20"/>
          <w:szCs w:val="20"/>
        </w:rPr>
        <w:t>inline-block</w:t>
      </w:r>
      <w:r>
        <w:rPr>
          <w:rFonts w:ascii="Noto Serif" w:hAnsi="Noto Serif" w:cs="Noto Serif"/>
          <w:sz w:val="19"/>
          <w:szCs w:val="19"/>
        </w:rPr>
        <w:t xml:space="preserve"> bir elemente uygulanmıştır. Elementin genişliği başlangıçta 600px olmuştur. Daha uzun bir içerik girildiğinde ise genişlik içeriğin uzunluğuna göre belirlenmiştir. Pencere genişliği 600px’in altına düşürüldüğünde elementin genişliği 600px’e </w:t>
      </w:r>
      <w:r w:rsidR="00762789">
        <w:rPr>
          <w:rFonts w:ascii="Noto Serif" w:hAnsi="Noto Serif" w:cs="Noto Serif"/>
          <w:sz w:val="19"/>
          <w:szCs w:val="19"/>
        </w:rPr>
        <w:t>sabitlenmiş</w:t>
      </w:r>
      <w:r>
        <w:rPr>
          <w:rFonts w:ascii="Noto Serif" w:hAnsi="Noto Serif" w:cs="Noto Serif"/>
          <w:sz w:val="19"/>
          <w:szCs w:val="19"/>
        </w:rPr>
        <w:t xml:space="preserve"> ve yatay scrollbar görünmüştür.</w:t>
      </w:r>
    </w:p>
    <w:p w14:paraId="7306CACF" w14:textId="48F300BD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E437E7" w14:paraId="2AB25FF8" w14:textId="77777777" w:rsidTr="00EB6452">
        <w:tc>
          <w:tcPr>
            <w:tcW w:w="10456" w:type="dxa"/>
          </w:tcPr>
          <w:p w14:paraId="459D3D2A" w14:textId="77777777" w:rsidR="00E437E7" w:rsidRDefault="00E437E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3C405045" w14:textId="77777777" w:rsidR="00E437E7" w:rsidRPr="007D5C28" w:rsidRDefault="00E437E7" w:rsidP="00EB6452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3196E361" w14:textId="77777777" w:rsidR="00E437E7" w:rsidRPr="00E437E7" w:rsidRDefault="00E437E7" w:rsidP="00EB6452">
            <w:pPr>
              <w:rPr>
                <w:rFonts w:ascii="Consolas" w:hAnsi="Consolas" w:cs="Noto Serif"/>
                <w:sz w:val="19"/>
                <w:szCs w:val="19"/>
              </w:rPr>
            </w:pPr>
            <w:r w:rsidRPr="00E437E7">
              <w:rPr>
                <w:rFonts w:ascii="Consolas" w:hAnsi="Consolas" w:cs="Noto Serif"/>
                <w:sz w:val="19"/>
                <w:szCs w:val="19"/>
              </w:rPr>
              <w:t xml:space="preserve">width ve min-width özellikleri birlikte kullanılabilir. width, min-width’den küçükse min-width geçerli olur. width, min-width’den büyükse width geçerli olur. </w:t>
            </w:r>
          </w:p>
          <w:p w14:paraId="5D9B5255" w14:textId="3DE5BD2B" w:rsidR="00E437E7" w:rsidRDefault="00E437E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0AB0BECB" w14:textId="3994175C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51054F" w14:textId="37654F30" w:rsidR="00F5134E" w:rsidRDefault="00E34D9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max-height</w:t>
      </w:r>
      <w:r w:rsidRPr="00E34D99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min-height</w:t>
      </w:r>
    </w:p>
    <w:p w14:paraId="2AFB8834" w14:textId="489363A5" w:rsidR="00F5134E" w:rsidRDefault="00E34D9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Maksimum ve minimum yüksekliği ayarlamak için kullanılan özelliklerdir. </w:t>
      </w:r>
      <w:r w:rsidRPr="00E34D99">
        <w:rPr>
          <w:rFonts w:ascii="Consolas" w:hAnsi="Consolas" w:cs="Noto Serif"/>
          <w:sz w:val="20"/>
          <w:szCs w:val="20"/>
        </w:rPr>
        <w:t>max-width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E34D99">
        <w:rPr>
          <w:rFonts w:ascii="Consolas" w:hAnsi="Consolas" w:cs="Noto Serif"/>
          <w:sz w:val="20"/>
          <w:szCs w:val="20"/>
        </w:rPr>
        <w:t>min-width</w:t>
      </w:r>
      <w:r>
        <w:rPr>
          <w:rFonts w:ascii="Noto Serif" w:hAnsi="Noto Serif" w:cs="Noto Serif"/>
          <w:sz w:val="19"/>
          <w:szCs w:val="19"/>
        </w:rPr>
        <w:t xml:space="preserve"> özellikleri ile aynı mantıkla çalışmaktadırlar.</w:t>
      </w:r>
    </w:p>
    <w:p w14:paraId="5962908C" w14:textId="34138377" w:rsidR="00E34D99" w:rsidRDefault="00E34D9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6C44C2" w:rsidRPr="00020463" w14:paraId="22D02042" w14:textId="77777777" w:rsidTr="00EB6452">
        <w:tc>
          <w:tcPr>
            <w:tcW w:w="1271" w:type="dxa"/>
            <w:shd w:val="clear" w:color="auto" w:fill="000000" w:themeFill="text1"/>
          </w:tcPr>
          <w:p w14:paraId="0C7423FD" w14:textId="77777777" w:rsidR="006C44C2" w:rsidRPr="00020463" w:rsidRDefault="006C44C2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5E955AFA" w14:textId="77777777" w:rsidR="006C44C2" w:rsidRPr="00020463" w:rsidRDefault="006C44C2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6C44C2" w14:paraId="3A5C10FF" w14:textId="77777777" w:rsidTr="00EB6452">
        <w:tc>
          <w:tcPr>
            <w:tcW w:w="1271" w:type="dxa"/>
          </w:tcPr>
          <w:p w14:paraId="25724BFC" w14:textId="77777777" w:rsidR="006C44C2" w:rsidRPr="00020463" w:rsidRDefault="006C44C2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2CD9CB61" w14:textId="77777777" w:rsidR="006C44C2" w:rsidRDefault="006C44C2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6C44C2" w14:paraId="0B1E17D7" w14:textId="77777777" w:rsidTr="00EB6452">
        <w:tc>
          <w:tcPr>
            <w:tcW w:w="1271" w:type="dxa"/>
          </w:tcPr>
          <w:p w14:paraId="7904C86C" w14:textId="77777777" w:rsidR="006C44C2" w:rsidRDefault="006C44C2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4789C381" w14:textId="77777777" w:rsidR="006C44C2" w:rsidRDefault="006C44C2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6C44C2" w14:paraId="43B7C92F" w14:textId="77777777" w:rsidTr="00EB6452">
        <w:tc>
          <w:tcPr>
            <w:tcW w:w="1271" w:type="dxa"/>
          </w:tcPr>
          <w:p w14:paraId="1C853CC5" w14:textId="77777777" w:rsidR="006C44C2" w:rsidRDefault="006C44C2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5" w:type="dxa"/>
          </w:tcPr>
          <w:p w14:paraId="3E7904BE" w14:textId="571295E6" w:rsidR="006C44C2" w:rsidRDefault="006C44C2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</w:tbl>
    <w:p w14:paraId="3B178F6B" w14:textId="11E5DD48" w:rsidR="00F611CA" w:rsidRDefault="00F611CA" w:rsidP="0053241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66CBBA" w14:textId="79EF06A5" w:rsidR="00F611CA" w:rsidRDefault="00F611CA" w:rsidP="0053241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box-sizing</w:t>
      </w:r>
    </w:p>
    <w:p w14:paraId="6C69293B" w14:textId="702E181F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5547F3" w:rsidRPr="00020463" w14:paraId="77EADD62" w14:textId="77777777" w:rsidTr="005547F3">
        <w:tc>
          <w:tcPr>
            <w:tcW w:w="1696" w:type="dxa"/>
            <w:shd w:val="clear" w:color="auto" w:fill="000000" w:themeFill="text1"/>
          </w:tcPr>
          <w:p w14:paraId="13A0A7F6" w14:textId="77777777" w:rsidR="005547F3" w:rsidRPr="00020463" w:rsidRDefault="005547F3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760" w:type="dxa"/>
            <w:shd w:val="clear" w:color="auto" w:fill="000000" w:themeFill="text1"/>
          </w:tcPr>
          <w:p w14:paraId="15584F67" w14:textId="77777777" w:rsidR="005547F3" w:rsidRPr="00020463" w:rsidRDefault="005547F3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547F3" w14:paraId="76726516" w14:textId="77777777" w:rsidTr="005547F3">
        <w:tc>
          <w:tcPr>
            <w:tcW w:w="1696" w:type="dxa"/>
          </w:tcPr>
          <w:p w14:paraId="083BF6EF" w14:textId="391BE7F5" w:rsidR="005547F3" w:rsidRPr="00020463" w:rsidRDefault="005547F3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content-box</w:t>
            </w:r>
          </w:p>
        </w:tc>
        <w:tc>
          <w:tcPr>
            <w:tcW w:w="8760" w:type="dxa"/>
          </w:tcPr>
          <w:p w14:paraId="7F7CEBE3" w14:textId="201F8CA8" w:rsidR="005547F3" w:rsidRDefault="005547F3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5547F3" w14:paraId="49716D72" w14:textId="77777777" w:rsidTr="005547F3">
        <w:tc>
          <w:tcPr>
            <w:tcW w:w="1696" w:type="dxa"/>
          </w:tcPr>
          <w:p w14:paraId="1D9D067D" w14:textId="1F8FE9C5" w:rsidR="005547F3" w:rsidRDefault="005547F3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border-box</w:t>
            </w:r>
          </w:p>
        </w:tc>
        <w:tc>
          <w:tcPr>
            <w:tcW w:w="8760" w:type="dxa"/>
          </w:tcPr>
          <w:p w14:paraId="2C0EA8E0" w14:textId="7D5C456A" w:rsidR="005547F3" w:rsidRDefault="005547F3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Kutunun genişlik ve yüksekliğine </w:t>
            </w:r>
            <w:r w:rsidRPr="00F611CA">
              <w:rPr>
                <w:rFonts w:ascii="Consolas" w:hAnsi="Consolas" w:cs="Noto Serif"/>
                <w:sz w:val="20"/>
                <w:szCs w:val="20"/>
              </w:rPr>
              <w:t>padding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ve </w:t>
            </w:r>
            <w:r w:rsidRPr="00F611CA">
              <w:rPr>
                <w:rFonts w:ascii="Consolas" w:hAnsi="Consolas" w:cs="Noto Serif"/>
                <w:sz w:val="20"/>
                <w:szCs w:val="20"/>
              </w:rPr>
              <w:t>border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değerleri dahildir.</w:t>
            </w:r>
          </w:p>
        </w:tc>
      </w:tr>
    </w:tbl>
    <w:p w14:paraId="576679CD" w14:textId="115B8DD5" w:rsidR="00F611CA" w:rsidRDefault="00F611C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5CEE7D" w14:textId="67A0B586" w:rsidR="00F611CA" w:rsidRDefault="00F611C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box-shadow</w:t>
      </w:r>
    </w:p>
    <w:p w14:paraId="148CA1CF" w14:textId="781E189C" w:rsidR="00F611CA" w:rsidRDefault="00F611C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Gölge oluşturmak için kullanılır.</w:t>
      </w:r>
    </w:p>
    <w:p w14:paraId="35A30EE9" w14:textId="1FD77C5A" w:rsidR="005506C9" w:rsidRDefault="005506C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997BF8" w:rsidRPr="00020463" w14:paraId="2D989E6F" w14:textId="77777777" w:rsidTr="00997BF8">
        <w:tc>
          <w:tcPr>
            <w:tcW w:w="2405" w:type="dxa"/>
            <w:shd w:val="clear" w:color="auto" w:fill="000000" w:themeFill="text1"/>
          </w:tcPr>
          <w:p w14:paraId="72A9A7B0" w14:textId="77777777" w:rsidR="00997BF8" w:rsidRPr="00020463" w:rsidRDefault="00997BF8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051" w:type="dxa"/>
            <w:shd w:val="clear" w:color="auto" w:fill="000000" w:themeFill="text1"/>
          </w:tcPr>
          <w:p w14:paraId="7192F39C" w14:textId="77777777" w:rsidR="00997BF8" w:rsidRPr="00020463" w:rsidRDefault="00997BF8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997BF8" w14:paraId="29A67352" w14:textId="77777777" w:rsidTr="00997BF8">
        <w:tc>
          <w:tcPr>
            <w:tcW w:w="2405" w:type="dxa"/>
          </w:tcPr>
          <w:p w14:paraId="5302DE6A" w14:textId="7B79E97A" w:rsidR="00997BF8" w:rsidRPr="00020463" w:rsidRDefault="00997BF8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8051" w:type="dxa"/>
          </w:tcPr>
          <w:p w14:paraId="301B7D66" w14:textId="3B08B49E" w:rsidR="00997BF8" w:rsidRDefault="00997BF8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Gölge yok. (Varsayılan değeridir)</w:t>
            </w:r>
          </w:p>
        </w:tc>
      </w:tr>
      <w:tr w:rsidR="00997BF8" w14:paraId="13B11CA5" w14:textId="77777777" w:rsidTr="00997BF8">
        <w:tc>
          <w:tcPr>
            <w:tcW w:w="2405" w:type="dxa"/>
          </w:tcPr>
          <w:p w14:paraId="71A2CC48" w14:textId="0A48FD18" w:rsidR="00997BF8" w:rsidRDefault="00997BF8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{x y blur spread color inset}</w:t>
            </w:r>
          </w:p>
        </w:tc>
        <w:tc>
          <w:tcPr>
            <w:tcW w:w="8051" w:type="dxa"/>
          </w:tcPr>
          <w:p w14:paraId="4577D0DB" w14:textId="6A5CB0E5" w:rsidR="00997BF8" w:rsidRPr="003455A7" w:rsidRDefault="00F70D15" w:rsidP="003455A7">
            <w:pPr>
              <w:rPr>
                <w:rFonts w:ascii="Noto Serif" w:hAnsi="Noto Serif" w:cs="Noto Serif"/>
                <w:sz w:val="19"/>
                <w:szCs w:val="19"/>
              </w:rPr>
            </w:pPr>
            <w:r w:rsidRPr="003455A7">
              <w:rPr>
                <w:rFonts w:ascii="Noto Serif" w:hAnsi="Noto Serif" w:cs="Noto Serif"/>
                <w:sz w:val="19"/>
                <w:szCs w:val="19"/>
              </w:rPr>
              <w:t>(x, gölgenin yataydaki konumu. Negatif değerler kullanılabilir. (Gerekli))</w:t>
            </w:r>
          </w:p>
          <w:p w14:paraId="71D7284D" w14:textId="77777777" w:rsidR="00F70D15" w:rsidRDefault="00F70D15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31FB3C7" w14:textId="77777777" w:rsidR="00F70D15" w:rsidRDefault="00F70D15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(y, gölgenin dikeydeki konumu. Negatif değerler kullanılabilir. (Gerekli))</w:t>
            </w:r>
          </w:p>
          <w:p w14:paraId="298C156D" w14:textId="77777777" w:rsidR="00F70D15" w:rsidRDefault="00F70D15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169E939B" w14:textId="2490D3BC" w:rsidR="00F70D15" w:rsidRDefault="00F70D15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(blur, bulanıklık. Negatif değerler kullanılamaz. (Opsiyonel))</w:t>
            </w:r>
          </w:p>
          <w:p w14:paraId="6317A471" w14:textId="1D0C7864" w:rsidR="003455A7" w:rsidRDefault="003455A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273590B" w14:textId="6B2A0138" w:rsidR="003455A7" w:rsidRDefault="003455A7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(spread, yayılma. Pozitif değer gölgenin boyutunu arttırır, negatif değer gölgenin boyutunu azaltır. (Opsiyonel))</w:t>
            </w:r>
          </w:p>
          <w:p w14:paraId="457DA42D" w14:textId="00101C4E" w:rsidR="003455A7" w:rsidRDefault="003455A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51A9A88" w14:textId="7241D255" w:rsidR="003455A7" w:rsidRDefault="003455A7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(color, gölgenin rengi. (Opsiyonel))</w:t>
            </w:r>
          </w:p>
          <w:p w14:paraId="622EEB95" w14:textId="3D1091C4" w:rsidR="003455A7" w:rsidRDefault="003455A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3FB4CF7D" w14:textId="0A9B22CB" w:rsidR="003455A7" w:rsidRDefault="003455A7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(inset, içe doğru gölge vermek için kullanılır. (Opsiyonel))</w:t>
            </w:r>
          </w:p>
          <w:p w14:paraId="7C9273AC" w14:textId="196C9AF4" w:rsidR="003455A7" w:rsidRDefault="003455A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3ECEA9A" w14:textId="77777777" w:rsidR="003455A7" w:rsidRDefault="003455A7" w:rsidP="003455A7">
            <w:pPr>
              <w:pStyle w:val="ListeParagraf"/>
              <w:numPr>
                <w:ilvl w:val="0"/>
                <w:numId w:val="29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DF61F8">
              <w:rPr>
                <w:rFonts w:ascii="Consolas" w:hAnsi="Consolas" w:cs="Noto Serif"/>
                <w:sz w:val="20"/>
                <w:szCs w:val="20"/>
              </w:rPr>
              <w:t>inset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ve </w:t>
            </w:r>
            <w:r w:rsidRPr="00DF61F8">
              <w:rPr>
                <w:rFonts w:ascii="Consolas" w:hAnsi="Consolas" w:cs="Noto Serif"/>
                <w:sz w:val="20"/>
                <w:szCs w:val="20"/>
              </w:rPr>
              <w:t>color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değerleri başta ya da sonda tanımlanabilir.</w:t>
            </w:r>
          </w:p>
          <w:p w14:paraId="0D83C88A" w14:textId="18E93749" w:rsidR="00F70D15" w:rsidRPr="003455A7" w:rsidRDefault="003455A7" w:rsidP="00EB6452">
            <w:pPr>
              <w:pStyle w:val="ListeParagraf"/>
              <w:numPr>
                <w:ilvl w:val="0"/>
                <w:numId w:val="29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Virgül ile ayırarak birden fazla gölge tanımlayabilirsiniz.</w:t>
            </w:r>
          </w:p>
        </w:tc>
      </w:tr>
    </w:tbl>
    <w:p w14:paraId="3FA2036F" w14:textId="77777777" w:rsidR="00F611CA" w:rsidRDefault="00F611C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01F279" w14:textId="61ACC2A4" w:rsidR="00F5134E" w:rsidRDefault="00EB24B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margin</w:t>
      </w:r>
    </w:p>
    <w:p w14:paraId="2D5EE8A4" w14:textId="16559083" w:rsidR="00F5134E" w:rsidRDefault="00D62678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Dış kenar boşluğu</w:t>
      </w:r>
      <w:r w:rsidR="002E165F">
        <w:rPr>
          <w:rFonts w:ascii="Noto Serif" w:hAnsi="Noto Serif" w:cs="Noto Serif"/>
          <w:sz w:val="19"/>
          <w:szCs w:val="19"/>
        </w:rPr>
        <w:t>.</w:t>
      </w:r>
    </w:p>
    <w:p w14:paraId="6B95A7D6" w14:textId="6754AA0F" w:rsidR="002E165F" w:rsidRDefault="002E165F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2E165F" w:rsidRPr="00020463" w14:paraId="58C03D7C" w14:textId="77777777" w:rsidTr="002E165F">
        <w:tc>
          <w:tcPr>
            <w:tcW w:w="1271" w:type="dxa"/>
            <w:shd w:val="clear" w:color="auto" w:fill="000000" w:themeFill="text1"/>
          </w:tcPr>
          <w:p w14:paraId="2C1C344F" w14:textId="77777777" w:rsidR="002E165F" w:rsidRPr="00020463" w:rsidRDefault="002E165F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510F731F" w14:textId="77777777" w:rsidR="002E165F" w:rsidRPr="00020463" w:rsidRDefault="002E165F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E165F" w14:paraId="4CD8E2CA" w14:textId="77777777" w:rsidTr="002E165F">
        <w:tc>
          <w:tcPr>
            <w:tcW w:w="1271" w:type="dxa"/>
          </w:tcPr>
          <w:p w14:paraId="620393FD" w14:textId="4A0B9D94" w:rsidR="002E165F" w:rsidRPr="00020463" w:rsidRDefault="002E165F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3E5137DD" w14:textId="798C5B6B" w:rsidR="002E165F" w:rsidRDefault="002E165F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2E165F" w14:paraId="68BEAF05" w14:textId="77777777" w:rsidTr="002E165F">
        <w:tc>
          <w:tcPr>
            <w:tcW w:w="1271" w:type="dxa"/>
          </w:tcPr>
          <w:p w14:paraId="3781407E" w14:textId="127B1E98" w:rsidR="002E165F" w:rsidRDefault="002E165F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7493E4D5" w14:textId="2E9DDF4D" w:rsidR="002E165F" w:rsidRDefault="002E165F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2E165F" w14:paraId="476BBE1B" w14:textId="77777777" w:rsidTr="002E165F">
        <w:tc>
          <w:tcPr>
            <w:tcW w:w="1271" w:type="dxa"/>
          </w:tcPr>
          <w:p w14:paraId="1AB9C204" w14:textId="05D935A5" w:rsidR="002E165F" w:rsidRDefault="002E165F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5" w:type="dxa"/>
          </w:tcPr>
          <w:p w14:paraId="6354CDE5" w14:textId="29A69A02" w:rsidR="002E165F" w:rsidRDefault="002E165F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 w:rsidRPr="002E165F">
              <w:rPr>
                <w:rFonts w:ascii="Consolas" w:hAnsi="Consolas" w:cs="Noto Serif"/>
                <w:sz w:val="20"/>
                <w:szCs w:val="20"/>
              </w:rPr>
              <w:t>margin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değeri tarayıcı tarafından hesaplanır.</w:t>
            </w:r>
          </w:p>
        </w:tc>
      </w:tr>
    </w:tbl>
    <w:p w14:paraId="7DC1861A" w14:textId="044283B1" w:rsidR="00497B33" w:rsidRDefault="00497B3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C2D4AD" w14:textId="48681956" w:rsidR="00497B33" w:rsidRDefault="00497B33" w:rsidP="00497B33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Varsayılan değeri 0.</w:t>
      </w:r>
    </w:p>
    <w:p w14:paraId="5CA0E5B6" w14:textId="7EBE28EC" w:rsidR="00497B33" w:rsidRDefault="00497B33" w:rsidP="00497B33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Negatif değerler </w:t>
      </w:r>
      <w:r w:rsidR="006474B2">
        <w:rPr>
          <w:rFonts w:ascii="Noto Serif" w:hAnsi="Noto Serif" w:cs="Noto Serif"/>
          <w:sz w:val="19"/>
          <w:szCs w:val="19"/>
        </w:rPr>
        <w:t>kullanılabilir.</w:t>
      </w:r>
    </w:p>
    <w:p w14:paraId="53C4D645" w14:textId="5562D402" w:rsidR="00497B33" w:rsidRPr="00497B33" w:rsidRDefault="00497B33" w:rsidP="00497B33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Tarayıcılar dikeyde kutuların </w:t>
      </w:r>
      <w:r w:rsidRPr="00E0217F">
        <w:rPr>
          <w:rFonts w:ascii="Consolas" w:hAnsi="Consolas" w:cs="Noto Serif"/>
          <w:sz w:val="20"/>
          <w:szCs w:val="20"/>
        </w:rPr>
        <w:t>margin</w:t>
      </w:r>
      <w:r>
        <w:rPr>
          <w:rFonts w:ascii="Noto Serif" w:hAnsi="Noto Serif" w:cs="Noto Serif"/>
          <w:sz w:val="19"/>
          <w:szCs w:val="19"/>
        </w:rPr>
        <w:t xml:space="preserve"> değerlerine bakıp büyük olana göre boşluğu ayarlamaktadır. Buna </w:t>
      </w:r>
      <w:r w:rsidRPr="00703518">
        <w:rPr>
          <w:rFonts w:ascii="Noto Serif" w:hAnsi="Noto Serif" w:cs="Noto Serif"/>
          <w:b/>
          <w:bCs/>
          <w:sz w:val="19"/>
          <w:szCs w:val="19"/>
        </w:rPr>
        <w:t>margin daralması</w:t>
      </w:r>
      <w:r>
        <w:rPr>
          <w:rFonts w:ascii="Noto Serif" w:hAnsi="Noto Serif" w:cs="Noto Serif"/>
          <w:sz w:val="19"/>
          <w:szCs w:val="19"/>
        </w:rPr>
        <w:t xml:space="preserve"> denir.</w:t>
      </w:r>
      <w:r w:rsidR="00703518">
        <w:rPr>
          <w:rFonts w:ascii="Noto Serif" w:hAnsi="Noto Serif" w:cs="Noto Serif"/>
          <w:sz w:val="19"/>
          <w:szCs w:val="19"/>
        </w:rPr>
        <w:t xml:space="preserve"> Örneğin : </w:t>
      </w:r>
    </w:p>
    <w:p w14:paraId="6D0CFCEB" w14:textId="264FBE8F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4E2FD1" w14:textId="7E4317CE" w:rsidR="00F5134E" w:rsidRDefault="0050647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E09BD" wp14:editId="7D5B2CA6">
                <wp:simplePos x="0" y="0"/>
                <wp:positionH relativeFrom="column">
                  <wp:posOffset>730250</wp:posOffset>
                </wp:positionH>
                <wp:positionV relativeFrom="paragraph">
                  <wp:posOffset>1089025</wp:posOffset>
                </wp:positionV>
                <wp:extent cx="539750" cy="270729"/>
                <wp:effectExtent l="0" t="0" r="0" b="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70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27C50" w14:textId="1B77C3AD" w:rsidR="0050647B" w:rsidRDefault="0050647B">
                            <w:r>
                              <w:t>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E09BD" id="_x0000_t202" coordsize="21600,21600" o:spt="202" path="m,l,21600r21600,l21600,xe">
                <v:stroke joinstyle="miter"/>
                <v:path gradientshapeok="t" o:connecttype="rect"/>
              </v:shapetype>
              <v:shape id="Metin Kutusu 13" o:spid="_x0000_s1026" type="#_x0000_t202" style="position:absolute;margin-left:57.5pt;margin-top:85.75pt;width:42.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IxFQIAACsEAAAOAAAAZHJzL2Uyb0RvYy54bWysU01v2zAMvQ/YfxB0X5ykSbMYcYqsRYYB&#10;RVsgHXpWZCk2IImapMTOfv0o2flYt9Owi0yK9CP5HrW4a7UiB+F8Daago8GQEmE4lLXZFfT76/rT&#10;Z0p8YKZkCowo6FF4erf8+GHR2FyMoQJVCkcQxPi8sQWtQrB5lnleCc38AKwwGJTgNAvoul1WOtYg&#10;ulbZeDi8zRpwpXXAhfd4+9AF6TLhSyl4eJbSi0BUQbG3kE6Xzm08s+WC5TvHbFXzvg32D11oVhss&#10;eoZ6YIGRvav/gNI1d+BBhgEHnYGUNRdpBpxmNHw3zaZiVqRZkBxvzzT5/wfLnw4b++JIaL9AiwJG&#10;Qhrrc4+XcZ5WOh2/2CnBOFJ4PNMm2kA4Xk5v5rMpRjiGxrPhbDyPKNnlZ+t8+CpAk2gU1KEqiSx2&#10;ePShSz2lxFoG1rVSSRllSFPQ2xuE/y2C4MpgjUur0Qrttu3730J5xLEcdIp7y9c1Fn9kPrwwhxJj&#10;v7i24RkPqQCLQG9RUoH7+bf7mI/MY5SSBlemoP7HnjlBifpmUJP5aDKJO5acyXQ2RsddR7bXEbPX&#10;94BbOcIHYnkyY35QJ1M60G+43atYFUPMcKxd0HAy70O3yPg6uFitUhJulWXh0Wwsj9CRtEjta/vG&#10;nO35DyjcE5yWi+XvZOhyO7pX+wCyThpFgjtWe95xI5PK/euJK3/tp6zLG1/+AgAA//8DAFBLAwQU&#10;AAYACAAAACEAeb5eDd8AAAALAQAADwAAAGRycy9kb3ducmV2LnhtbExPy07DMBC8I/EP1lbiRh1X&#10;BKoQp6oiVUgIDi29cNvEbhI1XofYbQNfz3Kit5nd0Tzy1eR6cbZj6DxpUPMEhKXam44aDfuPzf0S&#10;RIhIBntPVsO3DbAqbm9yzIy/0Naed7ERbEIhQw1tjEMmZahb6zDM/WCJfwc/OoxMx0aaES9s7nq5&#10;SJJH6bAjTmhxsGVr6+Pu5DS8lpt33FYLt/zpy5e3w3r42n+mWt/NpvUziGin+C+Gv/pcHQruVPkT&#10;mSB65irlLZHBk0pBsILz+FIxUA8KZJHL6w3FLwAAAP//AwBQSwECLQAUAAYACAAAACEAtoM4kv4A&#10;AADhAQAAEwAAAAAAAAAAAAAAAAAAAAAAW0NvbnRlbnRfVHlwZXNdLnhtbFBLAQItABQABgAIAAAA&#10;IQA4/SH/1gAAAJQBAAALAAAAAAAAAAAAAAAAAC8BAABfcmVscy8ucmVsc1BLAQItABQABgAIAAAA&#10;IQBewPIxFQIAACsEAAAOAAAAAAAAAAAAAAAAAC4CAABkcnMvZTJvRG9jLnhtbFBLAQItABQABgAI&#10;AAAAIQB5vl4N3wAAAAsBAAAPAAAAAAAAAAAAAAAAAG8EAABkcnMvZG93bnJldi54bWxQSwUGAAAA&#10;AAQABADzAAAAewUAAAAA&#10;" filled="f" stroked="f" strokeweight=".5pt">
                <v:textbox>
                  <w:txbxContent>
                    <w:p w14:paraId="76227C50" w14:textId="1B77C3AD" w:rsidR="0050647B" w:rsidRDefault="0050647B">
                      <w:r>
                        <w:t>20px</w:t>
                      </w:r>
                    </w:p>
                  </w:txbxContent>
                </v:textbox>
              </v:shape>
            </w:pict>
          </mc:Fallback>
        </mc:AlternateContent>
      </w:r>
      <w:r w:rsidR="003F3429"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060D7A9D" wp14:editId="598CADAE">
            <wp:extent cx="6645910" cy="1998345"/>
            <wp:effectExtent l="0" t="0" r="254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4E36" w14:textId="3EBB3F70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7D9304" w14:textId="3E9EAFC7" w:rsidR="00F5134E" w:rsidRDefault="003F342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Yukarıdaki örnekte her iki kutuya da dikeyde 20px margin verilmiştir. İki kutu arasındaki boşluk 40px olması gerekirken 20px olmuştur.</w:t>
      </w:r>
    </w:p>
    <w:p w14:paraId="60328330" w14:textId="0CDFB3BD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FF1154" w14:textId="2A91893C" w:rsidR="00F5134E" w:rsidRDefault="003E106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Aşağıdaki örnekte ise kutulardan birine 10px diğerine 30px margin verilmiştir. İki kutu arasındaki boşluk 40px olması gerekirken 30px olmuştur. </w:t>
      </w:r>
    </w:p>
    <w:p w14:paraId="2C4A996A" w14:textId="44EC5073" w:rsidR="0050647B" w:rsidRDefault="0050647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D7168E" w14:textId="55AC5469" w:rsidR="0050647B" w:rsidRDefault="0050647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F206D" wp14:editId="5440D9B9">
                <wp:simplePos x="0" y="0"/>
                <wp:positionH relativeFrom="column">
                  <wp:posOffset>730250</wp:posOffset>
                </wp:positionH>
                <wp:positionV relativeFrom="paragraph">
                  <wp:posOffset>1126490</wp:posOffset>
                </wp:positionV>
                <wp:extent cx="495300" cy="270729"/>
                <wp:effectExtent l="0" t="0" r="0" b="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0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1C811" w14:textId="24E4139E" w:rsidR="0050647B" w:rsidRDefault="0050647B" w:rsidP="0050647B">
                            <w:r>
                              <w:t>30px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206D" id="Metin Kutusu 15" o:spid="_x0000_s1027" type="#_x0000_t202" style="position:absolute;margin-left:57.5pt;margin-top:88.7pt;width:39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cEGAIAADI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8fTyU2OEY6h0V1+N5rGKtnlZ+t8+CagIdEoqUNWElhs&#10;v/KhTz2lxF4GlkrrxIw2pC3p7c0kTz+cI1hcG+xxGTVaodt0RFVXa2ygOuB2DnriveVLhTOsmA+v&#10;zCHTODaqN7zgITVgLzhalNTgfv3tPuYjARilpEXllNT/3DEnKNHfDVIzHY7HUWrJGU/uRui468jm&#10;OmJ2zSOgOIf4TixPZswP+mRKB807inwRu2KIGY69SxpO5mPo9YyPhIvFIiWhuCwLK7O2PJaOqEaE&#10;37p35uyRhoD8PcNJY6z4wEaf2/Ox2AWQKlEVce5RPcKPwkxkHx9RVP61n7IuT33+GwAA//8DAFBL&#10;AwQUAAYACAAAACEAXO9ZRuAAAAALAQAADwAAAGRycy9kb3ducmV2LnhtbExPy07DMBC8I/EP1iJx&#10;o04DpSXEqapIFRKih5ZeuDnxNomw1yF228DXsz3BbWdnNI98OTorTjiEzpOC6SQBgVR701GjYP++&#10;vluACFGT0dYTKvjGAMvi+irXmfFn2uJpFxvBJhQyraCNsc+kDHWLToeJ75GYO/jB6chwaKQZ9JnN&#10;nZVpkjxKpzvihFb3WLZYf+6OTsFrud7obZW6xY8tX94Oq/5r/zFT6vZmXD2DiDjGPzFc6nN1KLhT&#10;5Y9kgrCMpzPeEvmYzx9AXBRP9/ypFKScDLLI5f8NxS8AAAD//wMAUEsBAi0AFAAGAAgAAAAhALaD&#10;OJL+AAAA4QEAABMAAAAAAAAAAAAAAAAAAAAAAFtDb250ZW50X1R5cGVzXS54bWxQSwECLQAUAAYA&#10;CAAAACEAOP0h/9YAAACUAQAACwAAAAAAAAAAAAAAAAAvAQAAX3JlbHMvLnJlbHNQSwECLQAUAAYA&#10;CAAAACEAv22XBBgCAAAyBAAADgAAAAAAAAAAAAAAAAAuAgAAZHJzL2Uyb0RvYy54bWxQSwECLQAU&#10;AAYACAAAACEAXO9ZRuAAAAALAQAADwAAAAAAAAAAAAAAAAByBAAAZHJzL2Rvd25yZXYueG1sUEsF&#10;BgAAAAAEAAQA8wAAAH8FAAAAAA==&#10;" filled="f" stroked="f" strokeweight=".5pt">
                <v:textbox>
                  <w:txbxContent>
                    <w:p w14:paraId="1191C811" w14:textId="24E4139E" w:rsidR="0050647B" w:rsidRDefault="0050647B" w:rsidP="0050647B">
                      <w:r>
                        <w:t>30px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5A136EEE" wp14:editId="15E33FD3">
            <wp:extent cx="6645910" cy="2050415"/>
            <wp:effectExtent l="0" t="0" r="254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DE61" w14:textId="39FC2061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730DB8" w14:textId="31F9716A" w:rsidR="00F5134E" w:rsidRDefault="002669C6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Tarayıcı margin değerlerine bakıp büyük olana göre boşluğu ayarlamıştır. </w:t>
      </w:r>
    </w:p>
    <w:p w14:paraId="4980CE84" w14:textId="6D7F8414" w:rsidR="00FA6C39" w:rsidRDefault="00FA6C3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FAE335" w14:textId="196FD2E7" w:rsidR="00FA6C39" w:rsidRDefault="00FA6C3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margin-top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margin-right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margin-bottom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margin-left</w:t>
      </w:r>
    </w:p>
    <w:p w14:paraId="4C62780D" w14:textId="13BE96C9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AB51EC" w14:textId="32A4F3DD" w:rsidR="00FA6C39" w:rsidRDefault="00FA6C3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padding</w:t>
      </w:r>
    </w:p>
    <w:p w14:paraId="562E546C" w14:textId="4391AD66" w:rsidR="00F5134E" w:rsidRDefault="00FA6C39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 kenar boşluğu</w:t>
      </w:r>
      <w:r w:rsidR="00421CB7">
        <w:rPr>
          <w:rFonts w:ascii="Noto Serif" w:hAnsi="Noto Serif" w:cs="Noto Serif"/>
          <w:sz w:val="19"/>
          <w:szCs w:val="19"/>
        </w:rPr>
        <w:t>.</w:t>
      </w:r>
    </w:p>
    <w:p w14:paraId="46B5F6F3" w14:textId="4DCF9A66" w:rsidR="00421CB7" w:rsidRDefault="00421CB7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421CB7" w:rsidRPr="00020463" w14:paraId="291B142F" w14:textId="77777777" w:rsidTr="00421CB7">
        <w:tc>
          <w:tcPr>
            <w:tcW w:w="1273" w:type="dxa"/>
            <w:shd w:val="clear" w:color="auto" w:fill="000000" w:themeFill="text1"/>
          </w:tcPr>
          <w:p w14:paraId="649861B0" w14:textId="77777777" w:rsidR="00421CB7" w:rsidRPr="00020463" w:rsidRDefault="00421CB7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44E8914D" w14:textId="77777777" w:rsidR="00421CB7" w:rsidRPr="00020463" w:rsidRDefault="00421CB7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21CB7" w14:paraId="78B128C9" w14:textId="77777777" w:rsidTr="00421CB7">
        <w:tc>
          <w:tcPr>
            <w:tcW w:w="1273" w:type="dxa"/>
          </w:tcPr>
          <w:p w14:paraId="0EE2276B" w14:textId="77777777" w:rsidR="00421CB7" w:rsidRPr="00020463" w:rsidRDefault="00421CB7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3" w:type="dxa"/>
          </w:tcPr>
          <w:p w14:paraId="150EED45" w14:textId="77777777" w:rsidR="00421CB7" w:rsidRDefault="00421CB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21CB7" w14:paraId="4BD67382" w14:textId="77777777" w:rsidTr="00421CB7">
        <w:tc>
          <w:tcPr>
            <w:tcW w:w="1273" w:type="dxa"/>
          </w:tcPr>
          <w:p w14:paraId="3F76941E" w14:textId="77777777" w:rsidR="00421CB7" w:rsidRDefault="00421CB7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3" w:type="dxa"/>
          </w:tcPr>
          <w:p w14:paraId="431D085B" w14:textId="77777777" w:rsidR="00421CB7" w:rsidRDefault="00421CB7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23B824AB" w14:textId="77777777" w:rsidR="00CB681F" w:rsidRDefault="00CB681F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CDDAD0" w14:textId="4F6A04DE" w:rsidR="00FA6C39" w:rsidRDefault="00FA6C39" w:rsidP="00FA6C39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Varsayılan değeri 0.</w:t>
      </w:r>
    </w:p>
    <w:p w14:paraId="31499ACE" w14:textId="51D52B86" w:rsidR="00FA6C39" w:rsidRPr="00FA6C39" w:rsidRDefault="00FA6C39" w:rsidP="00FA6C39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Negatif değerler kullanılamaz.</w:t>
      </w:r>
    </w:p>
    <w:p w14:paraId="50780B00" w14:textId="284AEF05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C05B7F" w14:textId="40740D18" w:rsidR="00F5134E" w:rsidRDefault="00AE7FC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padding-top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padding-right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padding-bottom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padding-left</w:t>
      </w:r>
    </w:p>
    <w:p w14:paraId="367D2BD2" w14:textId="7B06DC72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43F45A" w14:textId="3DE520EC" w:rsidR="00F5134E" w:rsidRDefault="00224B2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</w:t>
      </w:r>
      <w:r w:rsidR="00657E62">
        <w:rPr>
          <w:rFonts w:ascii="Courier New" w:hAnsi="Courier New" w:cs="Courier New"/>
        </w:rPr>
        <w:t xml:space="preserve">, </w:t>
      </w:r>
      <w:r w:rsidR="00657E62">
        <w:rPr>
          <w:rFonts w:ascii="Courier New" w:hAnsi="Courier New" w:cs="Courier New"/>
          <w:highlight w:val="lightGray"/>
        </w:rPr>
        <w:t>border-top</w:t>
      </w:r>
      <w:r w:rsidR="00657E62">
        <w:rPr>
          <w:rFonts w:ascii="Courier New" w:hAnsi="Courier New" w:cs="Courier New"/>
        </w:rPr>
        <w:t xml:space="preserve">, </w:t>
      </w:r>
      <w:r w:rsidR="00657E62">
        <w:rPr>
          <w:rFonts w:ascii="Courier New" w:hAnsi="Courier New" w:cs="Courier New"/>
          <w:highlight w:val="lightGray"/>
        </w:rPr>
        <w:t>border-right</w:t>
      </w:r>
      <w:r w:rsidR="00657E62">
        <w:rPr>
          <w:rFonts w:ascii="Courier New" w:hAnsi="Courier New" w:cs="Courier New"/>
        </w:rPr>
        <w:t xml:space="preserve">, </w:t>
      </w:r>
      <w:r w:rsidR="00657E62">
        <w:rPr>
          <w:rFonts w:ascii="Courier New" w:hAnsi="Courier New" w:cs="Courier New"/>
          <w:highlight w:val="lightGray"/>
        </w:rPr>
        <w:t>border-bottom</w:t>
      </w:r>
      <w:r w:rsidR="00657E62">
        <w:rPr>
          <w:rFonts w:ascii="Courier New" w:hAnsi="Courier New" w:cs="Courier New"/>
        </w:rPr>
        <w:t xml:space="preserve">, </w:t>
      </w:r>
      <w:r w:rsidR="00657E62">
        <w:rPr>
          <w:rFonts w:ascii="Courier New" w:hAnsi="Courier New" w:cs="Courier New"/>
          <w:highlight w:val="lightGray"/>
        </w:rPr>
        <w:t>border-left</w:t>
      </w:r>
    </w:p>
    <w:p w14:paraId="65A40105" w14:textId="15C3FD14" w:rsidR="00F5134E" w:rsidRDefault="00083067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Tüm çerçeve özelliklerini tek seferde tanımlamak için kullanılırlar.</w:t>
      </w:r>
    </w:p>
    <w:p w14:paraId="3709C8B3" w14:textId="77777777" w:rsidR="00083067" w:rsidRDefault="00083067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83305B" w:rsidRPr="00020463" w14:paraId="6E0D74C1" w14:textId="77777777" w:rsidTr="0083305B">
        <w:tc>
          <w:tcPr>
            <w:tcW w:w="5524" w:type="dxa"/>
            <w:shd w:val="clear" w:color="auto" w:fill="000000" w:themeFill="text1"/>
          </w:tcPr>
          <w:p w14:paraId="4DD6FFF4" w14:textId="77777777" w:rsidR="0083305B" w:rsidRPr="00020463" w:rsidRDefault="0083305B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4932" w:type="dxa"/>
            <w:shd w:val="clear" w:color="auto" w:fill="000000" w:themeFill="text1"/>
          </w:tcPr>
          <w:p w14:paraId="4C2622AF" w14:textId="77777777" w:rsidR="0083305B" w:rsidRPr="00020463" w:rsidRDefault="0083305B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3305B" w14:paraId="76AEDB94" w14:textId="77777777" w:rsidTr="0083305B">
        <w:tc>
          <w:tcPr>
            <w:tcW w:w="5524" w:type="dxa"/>
          </w:tcPr>
          <w:p w14:paraId="3C22BA66" w14:textId="3D7C6F94" w:rsidR="0083305B" w:rsidRDefault="0083305B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{border-width border-style border-color}</w:t>
            </w:r>
          </w:p>
        </w:tc>
        <w:tc>
          <w:tcPr>
            <w:tcW w:w="4932" w:type="dxa"/>
          </w:tcPr>
          <w:p w14:paraId="353CC06D" w14:textId="5B6B2009" w:rsidR="0083305B" w:rsidRPr="0083305B" w:rsidRDefault="0083305B" w:rsidP="0083305B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13513B27" w14:textId="2E57024A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FF906C" w14:textId="0C307426" w:rsidR="00F5134E" w:rsidRDefault="00657E62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border-width</w:t>
      </w:r>
    </w:p>
    <w:p w14:paraId="5417FD81" w14:textId="6A741CAF" w:rsidR="00F5134E" w:rsidRDefault="00657E62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Çerçeve kalınlığı</w:t>
      </w:r>
      <w:r w:rsidR="00097DDA">
        <w:rPr>
          <w:rFonts w:ascii="Noto Serif" w:hAnsi="Noto Serif" w:cs="Noto Serif"/>
          <w:sz w:val="19"/>
          <w:szCs w:val="19"/>
        </w:rPr>
        <w:t>.</w:t>
      </w:r>
    </w:p>
    <w:p w14:paraId="30341C05" w14:textId="3A7A54AA" w:rsidR="00657E62" w:rsidRDefault="00657E62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097DDA" w:rsidRPr="00020463" w14:paraId="60A69162" w14:textId="77777777" w:rsidTr="00EB6452">
        <w:tc>
          <w:tcPr>
            <w:tcW w:w="1273" w:type="dxa"/>
            <w:shd w:val="clear" w:color="auto" w:fill="000000" w:themeFill="text1"/>
          </w:tcPr>
          <w:p w14:paraId="0D9A43F5" w14:textId="77777777" w:rsidR="00097DDA" w:rsidRPr="00020463" w:rsidRDefault="00097DDA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722DC334" w14:textId="77777777" w:rsidR="00097DDA" w:rsidRPr="00020463" w:rsidRDefault="00097DDA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097DDA" w14:paraId="425F4901" w14:textId="77777777" w:rsidTr="00EB6452">
        <w:tc>
          <w:tcPr>
            <w:tcW w:w="1273" w:type="dxa"/>
          </w:tcPr>
          <w:p w14:paraId="7124413A" w14:textId="77777777" w:rsidR="00097DDA" w:rsidRPr="00020463" w:rsidRDefault="00097DDA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3" w:type="dxa"/>
          </w:tcPr>
          <w:p w14:paraId="16E74C1A" w14:textId="77777777" w:rsidR="00097DDA" w:rsidRDefault="00097DDA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97DDA" w14:paraId="25C99A8E" w14:textId="77777777" w:rsidTr="00EB6452">
        <w:tc>
          <w:tcPr>
            <w:tcW w:w="1273" w:type="dxa"/>
          </w:tcPr>
          <w:p w14:paraId="5C8070BF" w14:textId="51AAFD80" w:rsidR="00097DDA" w:rsidRDefault="00097DDA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</w:t>
            </w:r>
          </w:p>
        </w:tc>
        <w:tc>
          <w:tcPr>
            <w:tcW w:w="9183" w:type="dxa"/>
          </w:tcPr>
          <w:p w14:paraId="467230DE" w14:textId="1F09F08A" w:rsidR="00097DDA" w:rsidRDefault="00097DDA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Orta kalınlık.</w:t>
            </w:r>
          </w:p>
        </w:tc>
      </w:tr>
      <w:tr w:rsidR="00097DDA" w14:paraId="02FA16EB" w14:textId="77777777" w:rsidTr="00EB6452">
        <w:tc>
          <w:tcPr>
            <w:tcW w:w="1273" w:type="dxa"/>
          </w:tcPr>
          <w:p w14:paraId="4F58C77F" w14:textId="6F7F19FF" w:rsidR="00097DDA" w:rsidRDefault="00097DDA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thin</w:t>
            </w:r>
          </w:p>
        </w:tc>
        <w:tc>
          <w:tcPr>
            <w:tcW w:w="9183" w:type="dxa"/>
          </w:tcPr>
          <w:p w14:paraId="1BEA34D9" w14:textId="3A997A66" w:rsidR="00097DDA" w:rsidRDefault="00097DDA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İnce.</w:t>
            </w:r>
          </w:p>
        </w:tc>
      </w:tr>
      <w:tr w:rsidR="00097DDA" w14:paraId="6E0849CA" w14:textId="77777777" w:rsidTr="00EB6452">
        <w:tc>
          <w:tcPr>
            <w:tcW w:w="1273" w:type="dxa"/>
          </w:tcPr>
          <w:p w14:paraId="6F7C94B9" w14:textId="246DC105" w:rsidR="00097DDA" w:rsidRDefault="00097DDA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thick</w:t>
            </w:r>
          </w:p>
        </w:tc>
        <w:tc>
          <w:tcPr>
            <w:tcW w:w="9183" w:type="dxa"/>
          </w:tcPr>
          <w:p w14:paraId="19625FF7" w14:textId="2E307B8F" w:rsidR="00097DDA" w:rsidRDefault="00097DDA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Kalın.</w:t>
            </w:r>
          </w:p>
        </w:tc>
      </w:tr>
    </w:tbl>
    <w:p w14:paraId="3DD7D437" w14:textId="1BF5221E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2A8E19" w14:textId="5378EF89" w:rsidR="00F5134E" w:rsidRDefault="00097DDA" w:rsidP="006D2DF2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Negatif</w:t>
      </w:r>
      <w:r w:rsidR="006D2DF2">
        <w:rPr>
          <w:rFonts w:ascii="Noto Serif" w:hAnsi="Noto Serif" w:cs="Noto Serif"/>
          <w:sz w:val="19"/>
          <w:szCs w:val="19"/>
        </w:rPr>
        <w:t xml:space="preserve"> değerler kullanılamaz.</w:t>
      </w:r>
    </w:p>
    <w:p w14:paraId="126CED2F" w14:textId="17E31F66" w:rsidR="006D2DF2" w:rsidRDefault="006D2DF2" w:rsidP="006D2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3847EB" w14:textId="5A0A32BC" w:rsidR="006D2DF2" w:rsidRPr="006D2DF2" w:rsidRDefault="006D2DF2" w:rsidP="006D2D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border-style</w:t>
      </w:r>
    </w:p>
    <w:p w14:paraId="465D3B05" w14:textId="350D92AD" w:rsidR="006D2DF2" w:rsidRDefault="00C35793" w:rsidP="006D2DF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Çerçeve stili.</w:t>
      </w:r>
    </w:p>
    <w:p w14:paraId="67E543A1" w14:textId="77777777" w:rsidR="00C35793" w:rsidRDefault="00C35793" w:rsidP="006D2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7259BD" w:rsidRPr="00020463" w14:paraId="74CD218F" w14:textId="77777777" w:rsidTr="00D47092">
        <w:tc>
          <w:tcPr>
            <w:tcW w:w="1271" w:type="dxa"/>
            <w:shd w:val="clear" w:color="auto" w:fill="000000" w:themeFill="text1"/>
          </w:tcPr>
          <w:p w14:paraId="62A8D5B6" w14:textId="77777777" w:rsidR="007259BD" w:rsidRPr="00020463" w:rsidRDefault="007259BD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021B8515" w14:textId="77777777" w:rsidR="007259BD" w:rsidRPr="00020463" w:rsidRDefault="007259BD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259BD" w14:paraId="6ACEC741" w14:textId="77777777" w:rsidTr="00D47092">
        <w:tc>
          <w:tcPr>
            <w:tcW w:w="1271" w:type="dxa"/>
          </w:tcPr>
          <w:p w14:paraId="7C8D6E39" w14:textId="6087472E" w:rsidR="007259BD" w:rsidRPr="00020463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5" w:type="dxa"/>
          </w:tcPr>
          <w:p w14:paraId="58CA7A9D" w14:textId="688F0927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Kenarlık yok. (Varsayılan değeridir)</w:t>
            </w:r>
          </w:p>
        </w:tc>
      </w:tr>
      <w:tr w:rsidR="007259BD" w14:paraId="57B0B0DE" w14:textId="77777777" w:rsidTr="00D47092">
        <w:tc>
          <w:tcPr>
            <w:tcW w:w="1271" w:type="dxa"/>
          </w:tcPr>
          <w:p w14:paraId="19BEE9DF" w14:textId="770D8245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hidden</w:t>
            </w:r>
          </w:p>
        </w:tc>
        <w:tc>
          <w:tcPr>
            <w:tcW w:w="9185" w:type="dxa"/>
          </w:tcPr>
          <w:p w14:paraId="4C1EE129" w14:textId="3E75AE69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 w:rsidRPr="007259BD">
              <w:rPr>
                <w:rFonts w:ascii="Consolas" w:hAnsi="Consolas" w:cs="Noto Serif"/>
                <w:sz w:val="20"/>
                <w:szCs w:val="20"/>
              </w:rPr>
              <w:t>none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ile aynı.</w:t>
            </w:r>
          </w:p>
        </w:tc>
      </w:tr>
      <w:tr w:rsidR="007259BD" w14:paraId="4D0658DF" w14:textId="77777777" w:rsidTr="00D47092">
        <w:tc>
          <w:tcPr>
            <w:tcW w:w="1271" w:type="dxa"/>
          </w:tcPr>
          <w:p w14:paraId="307E1FB9" w14:textId="757BFECC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dotted</w:t>
            </w:r>
          </w:p>
        </w:tc>
        <w:tc>
          <w:tcPr>
            <w:tcW w:w="9185" w:type="dxa"/>
          </w:tcPr>
          <w:p w14:paraId="7193C556" w14:textId="187F9A14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Noktalı.</w:t>
            </w:r>
          </w:p>
        </w:tc>
      </w:tr>
      <w:tr w:rsidR="007259BD" w14:paraId="64CFB119" w14:textId="77777777" w:rsidTr="00D47092">
        <w:tc>
          <w:tcPr>
            <w:tcW w:w="1271" w:type="dxa"/>
          </w:tcPr>
          <w:p w14:paraId="078C3AC2" w14:textId="5329CAD5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dashed</w:t>
            </w:r>
          </w:p>
        </w:tc>
        <w:tc>
          <w:tcPr>
            <w:tcW w:w="9185" w:type="dxa"/>
          </w:tcPr>
          <w:p w14:paraId="29B6CC7D" w14:textId="712F664D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Kesik çizgili.</w:t>
            </w:r>
          </w:p>
        </w:tc>
      </w:tr>
      <w:tr w:rsidR="007259BD" w14:paraId="52589F25" w14:textId="77777777" w:rsidTr="00D47092">
        <w:tc>
          <w:tcPr>
            <w:tcW w:w="1271" w:type="dxa"/>
          </w:tcPr>
          <w:p w14:paraId="0AC4D3EC" w14:textId="67370E4B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solid</w:t>
            </w:r>
          </w:p>
        </w:tc>
        <w:tc>
          <w:tcPr>
            <w:tcW w:w="9185" w:type="dxa"/>
          </w:tcPr>
          <w:p w14:paraId="3C02CBFE" w14:textId="3E5FC495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Düz çizgi.</w:t>
            </w:r>
          </w:p>
        </w:tc>
      </w:tr>
      <w:tr w:rsidR="007259BD" w14:paraId="18B2C849" w14:textId="77777777" w:rsidTr="00D47092">
        <w:tc>
          <w:tcPr>
            <w:tcW w:w="1271" w:type="dxa"/>
          </w:tcPr>
          <w:p w14:paraId="1A959E72" w14:textId="7CEDEAD7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double</w:t>
            </w:r>
          </w:p>
        </w:tc>
        <w:tc>
          <w:tcPr>
            <w:tcW w:w="9185" w:type="dxa"/>
          </w:tcPr>
          <w:p w14:paraId="78EC34CE" w14:textId="4A7237FB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Çift düz çizgi.</w:t>
            </w:r>
          </w:p>
        </w:tc>
      </w:tr>
      <w:tr w:rsidR="007259BD" w14:paraId="67081529" w14:textId="77777777" w:rsidTr="00D47092">
        <w:tc>
          <w:tcPr>
            <w:tcW w:w="1271" w:type="dxa"/>
          </w:tcPr>
          <w:p w14:paraId="56375495" w14:textId="639621DC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groove</w:t>
            </w:r>
          </w:p>
        </w:tc>
        <w:tc>
          <w:tcPr>
            <w:tcW w:w="9185" w:type="dxa"/>
          </w:tcPr>
          <w:p w14:paraId="23B4B81E" w14:textId="3B69546A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Üç boyutlu oluklu kenarlık.</w:t>
            </w:r>
          </w:p>
        </w:tc>
      </w:tr>
      <w:tr w:rsidR="007259BD" w14:paraId="2F2AF0A8" w14:textId="77777777" w:rsidTr="00D47092">
        <w:tc>
          <w:tcPr>
            <w:tcW w:w="1271" w:type="dxa"/>
          </w:tcPr>
          <w:p w14:paraId="08F76A03" w14:textId="5D277909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ridge</w:t>
            </w:r>
          </w:p>
        </w:tc>
        <w:tc>
          <w:tcPr>
            <w:tcW w:w="9185" w:type="dxa"/>
          </w:tcPr>
          <w:p w14:paraId="16AABD40" w14:textId="2B497063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Üç boyutlu sırtlı kenarlık.</w:t>
            </w:r>
          </w:p>
        </w:tc>
      </w:tr>
      <w:tr w:rsidR="007259BD" w14:paraId="5FD18EDF" w14:textId="77777777" w:rsidTr="00D47092">
        <w:tc>
          <w:tcPr>
            <w:tcW w:w="1271" w:type="dxa"/>
          </w:tcPr>
          <w:p w14:paraId="307C2EB1" w14:textId="217ED290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inset</w:t>
            </w:r>
          </w:p>
        </w:tc>
        <w:tc>
          <w:tcPr>
            <w:tcW w:w="9185" w:type="dxa"/>
          </w:tcPr>
          <w:p w14:paraId="27180702" w14:textId="77777777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259BD" w14:paraId="646BC877" w14:textId="77777777" w:rsidTr="00D47092">
        <w:tc>
          <w:tcPr>
            <w:tcW w:w="1271" w:type="dxa"/>
          </w:tcPr>
          <w:p w14:paraId="59232C38" w14:textId="11C3253F" w:rsidR="007259BD" w:rsidRDefault="007259BD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outset</w:t>
            </w:r>
          </w:p>
        </w:tc>
        <w:tc>
          <w:tcPr>
            <w:tcW w:w="9185" w:type="dxa"/>
          </w:tcPr>
          <w:p w14:paraId="3564505D" w14:textId="77777777" w:rsidR="007259BD" w:rsidRDefault="007259BD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394E883" w14:textId="52D8472A" w:rsidR="007259BD" w:rsidRDefault="007259BD" w:rsidP="006D2DF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2EFC3C" w14:textId="53F0BB3D" w:rsidR="007259BD" w:rsidRPr="007259BD" w:rsidRDefault="007259BD" w:rsidP="006D2DF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00164F4" w14:textId="35E1490D" w:rsidR="0051021F" w:rsidRPr="00DB281C" w:rsidRDefault="00DC63A5" w:rsidP="0051021F">
      <w:pPr>
        <w:spacing w:after="0" w:line="240" w:lineRule="auto"/>
        <w:rPr>
          <w:rFonts w:ascii="Consolas" w:hAnsi="Consolas" w:cs="Noto Serif"/>
          <w:u w:val="single"/>
        </w:rPr>
      </w:pPr>
      <w:hyperlink r:id="rId14" w:history="1">
        <w:r w:rsidR="00DB281C" w:rsidRPr="00DB281C">
          <w:rPr>
            <w:rStyle w:val="Kpr"/>
            <w:rFonts w:ascii="Consolas" w:hAnsi="Consolas" w:cs="Noto Serif"/>
          </w:rPr>
          <w:t>https://www.w3schools.com/csSref/playdemo.asp?filename=playcss_border-style</w:t>
        </w:r>
      </w:hyperlink>
    </w:p>
    <w:p w14:paraId="2084C9A7" w14:textId="2138C4B1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DE768C" w14:textId="73F19A21" w:rsidR="00F5134E" w:rsidRDefault="00824922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border-color</w:t>
      </w:r>
    </w:p>
    <w:p w14:paraId="0D2C0E55" w14:textId="046B80D4" w:rsidR="00F5134E" w:rsidRDefault="00C3579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Çerçeve rengi.</w:t>
      </w:r>
    </w:p>
    <w:p w14:paraId="29A85C42" w14:textId="77777777" w:rsidR="00C35793" w:rsidRDefault="00C3579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9"/>
        <w:gridCol w:w="8787"/>
      </w:tblGrid>
      <w:tr w:rsidR="00AD7DB0" w:rsidRPr="00020463" w14:paraId="087036C3" w14:textId="77777777" w:rsidTr="00AD7DB0">
        <w:tc>
          <w:tcPr>
            <w:tcW w:w="1669" w:type="dxa"/>
            <w:shd w:val="clear" w:color="auto" w:fill="000000" w:themeFill="text1"/>
          </w:tcPr>
          <w:p w14:paraId="5CCDAECF" w14:textId="77777777" w:rsidR="00AD7DB0" w:rsidRPr="00020463" w:rsidRDefault="00AD7DB0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787" w:type="dxa"/>
            <w:shd w:val="clear" w:color="auto" w:fill="000000" w:themeFill="text1"/>
          </w:tcPr>
          <w:p w14:paraId="59B824FF" w14:textId="77777777" w:rsidR="00AD7DB0" w:rsidRPr="00020463" w:rsidRDefault="00AD7DB0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7DB0" w14:paraId="0A27B376" w14:textId="77777777" w:rsidTr="00AD7DB0">
        <w:tc>
          <w:tcPr>
            <w:tcW w:w="1669" w:type="dxa"/>
          </w:tcPr>
          <w:p w14:paraId="53F18E70" w14:textId="476D4950" w:rsidR="00AD7DB0" w:rsidRPr="00020463" w:rsidRDefault="00AD7DB0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{color}</w:t>
            </w:r>
          </w:p>
        </w:tc>
        <w:tc>
          <w:tcPr>
            <w:tcW w:w="8787" w:type="dxa"/>
          </w:tcPr>
          <w:p w14:paraId="74F22FFB" w14:textId="77777777" w:rsidR="00AD7DB0" w:rsidRDefault="00AD7DB0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D7DB0" w14:paraId="1792DDDA" w14:textId="77777777" w:rsidTr="00AD7DB0">
        <w:tc>
          <w:tcPr>
            <w:tcW w:w="1669" w:type="dxa"/>
          </w:tcPr>
          <w:p w14:paraId="301C7256" w14:textId="5B97700A" w:rsidR="00AD7DB0" w:rsidRDefault="00AD7DB0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transparent</w:t>
            </w:r>
          </w:p>
        </w:tc>
        <w:tc>
          <w:tcPr>
            <w:tcW w:w="8787" w:type="dxa"/>
          </w:tcPr>
          <w:p w14:paraId="4E5B171F" w14:textId="58619509" w:rsidR="00AD7DB0" w:rsidRDefault="00AD7DB0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Renk yok.</w:t>
            </w:r>
          </w:p>
        </w:tc>
      </w:tr>
    </w:tbl>
    <w:p w14:paraId="489C42C0" w14:textId="2DB99FBC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531BCEC" w14:textId="07B88A24" w:rsidR="00F5134E" w:rsidRPr="00824922" w:rsidRDefault="00824922" w:rsidP="00824922">
      <w:pPr>
        <w:pStyle w:val="ListeParagraf"/>
        <w:numPr>
          <w:ilvl w:val="0"/>
          <w:numId w:val="1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Varsayılan değeri </w:t>
      </w:r>
      <w:r w:rsidRPr="00824922">
        <w:rPr>
          <w:rFonts w:ascii="Consolas" w:hAnsi="Consolas" w:cs="Noto Serif"/>
          <w:sz w:val="20"/>
          <w:szCs w:val="20"/>
        </w:rPr>
        <w:t>black</w:t>
      </w:r>
      <w:r>
        <w:rPr>
          <w:rFonts w:ascii="Noto Serif" w:hAnsi="Noto Serif" w:cs="Noto Serif"/>
          <w:sz w:val="19"/>
          <w:szCs w:val="19"/>
        </w:rPr>
        <w:t>.</w:t>
      </w:r>
    </w:p>
    <w:p w14:paraId="74B1E42C" w14:textId="05D70055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346904" w14:textId="5E342DA3" w:rsidR="0089145A" w:rsidRDefault="0089145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border-top-width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border-right-width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border-bottom-width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border-left-width</w:t>
      </w:r>
    </w:p>
    <w:p w14:paraId="6B5D7833" w14:textId="7BD92486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5B2D60" w14:textId="787C391E" w:rsidR="00F5134E" w:rsidRDefault="0089145A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border-top-style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border-right-style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border-bottom-style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border-left-style</w:t>
      </w:r>
    </w:p>
    <w:p w14:paraId="50A83C44" w14:textId="611CED05" w:rsidR="0089145A" w:rsidRDefault="0089145A" w:rsidP="00A349F0">
      <w:pPr>
        <w:spacing w:after="0" w:line="240" w:lineRule="auto"/>
        <w:rPr>
          <w:rFonts w:ascii="Courier New" w:hAnsi="Courier New" w:cs="Courier New"/>
        </w:rPr>
      </w:pPr>
    </w:p>
    <w:p w14:paraId="2DBDBD5F" w14:textId="7E57EA4A" w:rsidR="0089145A" w:rsidRDefault="0089145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border-top-color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border-right-color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border-bottom-color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border-left-color</w:t>
      </w:r>
    </w:p>
    <w:p w14:paraId="21B831A2" w14:textId="0DC417D1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D25503" w14:textId="3075B8F2" w:rsidR="0089145A" w:rsidRDefault="00E26628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border-radius</w:t>
      </w:r>
    </w:p>
    <w:p w14:paraId="7A72678B" w14:textId="3C350EA6" w:rsidR="00F5134E" w:rsidRDefault="008759F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Oval köşeler oluşturmak için kullanılır.</w:t>
      </w:r>
    </w:p>
    <w:p w14:paraId="5A7FD277" w14:textId="4C2E4BC6" w:rsidR="00E15B34" w:rsidRDefault="00E15B3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79791C" w:rsidRPr="00020463" w14:paraId="2C8DB0FB" w14:textId="77777777" w:rsidTr="007F2ADF">
        <w:tc>
          <w:tcPr>
            <w:tcW w:w="1271" w:type="dxa"/>
            <w:shd w:val="clear" w:color="auto" w:fill="000000" w:themeFill="text1"/>
          </w:tcPr>
          <w:p w14:paraId="3F096919" w14:textId="77777777" w:rsidR="0079791C" w:rsidRPr="00020463" w:rsidRDefault="0079791C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6711AFAF" w14:textId="77777777" w:rsidR="0079791C" w:rsidRPr="00020463" w:rsidRDefault="0079791C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9791C" w14:paraId="515A7843" w14:textId="77777777" w:rsidTr="007F2ADF">
        <w:tc>
          <w:tcPr>
            <w:tcW w:w="1271" w:type="dxa"/>
          </w:tcPr>
          <w:p w14:paraId="52CB4FF2" w14:textId="704C7738" w:rsidR="0079791C" w:rsidRPr="00020463" w:rsidRDefault="0079791C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5CC6CAAF" w14:textId="77777777" w:rsidR="0079791C" w:rsidRDefault="0079791C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9791C" w14:paraId="545E3E60" w14:textId="77777777" w:rsidTr="007F2ADF">
        <w:tc>
          <w:tcPr>
            <w:tcW w:w="1271" w:type="dxa"/>
          </w:tcPr>
          <w:p w14:paraId="16C47045" w14:textId="0422B7F6" w:rsidR="0079791C" w:rsidRDefault="0079791C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0913B6F3" w14:textId="42F7FFC8" w:rsidR="0079791C" w:rsidRDefault="0079791C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C19FB0A" w14:textId="6BC087DF" w:rsidR="008759F3" w:rsidRDefault="008759F3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295CAA" w14:textId="20127F49" w:rsidR="008759F3" w:rsidRDefault="008759F3" w:rsidP="008759F3">
      <w:pPr>
        <w:pStyle w:val="ListeParagraf"/>
        <w:numPr>
          <w:ilvl w:val="0"/>
          <w:numId w:val="1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Varsayılan değeri 0.</w:t>
      </w:r>
    </w:p>
    <w:p w14:paraId="00A9E5DF" w14:textId="143A6DD9" w:rsidR="008759F3" w:rsidRDefault="008759F3" w:rsidP="008759F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D82DBF" w14:textId="77777777" w:rsidR="008759F3" w:rsidRPr="00390794" w:rsidRDefault="008759F3" w:rsidP="008759F3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20EDDAFA" w14:textId="0A05F85D" w:rsidR="008759F3" w:rsidRPr="008759F3" w:rsidRDefault="008759F3" w:rsidP="008759F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59F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sol üst - sağ üst - sağ alt - sol alt */</w:t>
      </w:r>
    </w:p>
    <w:p w14:paraId="5FF66177" w14:textId="2215AB01" w:rsidR="008759F3" w:rsidRPr="008759F3" w:rsidRDefault="008759F3" w:rsidP="008759F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59F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border-radius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8759F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759F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10px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759F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15px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759F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20px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094D5BB" w14:textId="77777777" w:rsidR="008759F3" w:rsidRPr="008759F3" w:rsidRDefault="008759F3" w:rsidP="008759F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50E047" w14:textId="77777777" w:rsidR="008759F3" w:rsidRPr="00390794" w:rsidRDefault="008759F3" w:rsidP="008759F3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0802FE74" w14:textId="6DD330C9" w:rsidR="008759F3" w:rsidRPr="008759F3" w:rsidRDefault="008759F3" w:rsidP="008759F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59F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sol üst - sağ üst ve sol alt - sağ alt */</w:t>
      </w:r>
    </w:p>
    <w:p w14:paraId="75E85A0A" w14:textId="5A03724C" w:rsidR="008759F3" w:rsidRPr="008759F3" w:rsidRDefault="008759F3" w:rsidP="008759F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759F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border-radius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8759F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759F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10px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8759F3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15px</w:t>
      </w:r>
      <w:r w:rsidRPr="008759F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09EF290" w14:textId="1CCC6D5C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0706C4" w14:textId="77777777" w:rsidR="00E15B34" w:rsidRPr="00390794" w:rsidRDefault="00E15B34" w:rsidP="00E15B34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462C1222" w14:textId="28CB4819" w:rsidR="00E15B34" w:rsidRPr="00E15B34" w:rsidRDefault="00E15B34" w:rsidP="00E15B3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5B3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sol üst ve sağ alt - sağ üst ve sol alt */</w:t>
      </w:r>
    </w:p>
    <w:p w14:paraId="23C07167" w14:textId="1999AC18" w:rsidR="00E15B34" w:rsidRPr="00E15B34" w:rsidRDefault="00E15B34" w:rsidP="00E15B3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5B34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border-radius</w:t>
      </w:r>
      <w:r w:rsidRPr="00E15B3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15B3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E15B3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E15B3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10px</w:t>
      </w:r>
      <w:r w:rsidRPr="00E15B3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98C1D63" w14:textId="3F505D4B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17E988" w14:textId="2BB0A67E" w:rsidR="00F5134E" w:rsidRPr="00E15B34" w:rsidRDefault="00E15B34" w:rsidP="00A349F0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19F0626C" w14:textId="77777777" w:rsidR="00E15B34" w:rsidRPr="00E15B34" w:rsidRDefault="00E15B34" w:rsidP="00E15B3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15B34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border-radius</w:t>
      </w:r>
      <w:r w:rsidRPr="00E15B3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E15B3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E15B3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44FE2C9" w14:textId="77777777" w:rsidR="00E15B34" w:rsidRDefault="00E15B3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15DA5E" w14:textId="1C2F75FB" w:rsidR="00F5134E" w:rsidRDefault="00323456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border-top-left-radius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border-top-right-radius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border-bottom-right-radius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border-bottom-left-radius</w:t>
      </w:r>
    </w:p>
    <w:p w14:paraId="08E7FB1A" w14:textId="0A03BF93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726230" w:rsidRPr="00020463" w14:paraId="045B8E83" w14:textId="77777777" w:rsidTr="007F2ADF">
        <w:tc>
          <w:tcPr>
            <w:tcW w:w="1271" w:type="dxa"/>
            <w:shd w:val="clear" w:color="auto" w:fill="000000" w:themeFill="text1"/>
          </w:tcPr>
          <w:p w14:paraId="426FDA7C" w14:textId="77777777" w:rsidR="00726230" w:rsidRPr="00020463" w:rsidRDefault="00726230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581DA54E" w14:textId="77777777" w:rsidR="00726230" w:rsidRPr="00020463" w:rsidRDefault="00726230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26230" w14:paraId="59319FCB" w14:textId="77777777" w:rsidTr="007F2ADF">
        <w:tc>
          <w:tcPr>
            <w:tcW w:w="1271" w:type="dxa"/>
          </w:tcPr>
          <w:p w14:paraId="4776DDA7" w14:textId="77777777" w:rsidR="00726230" w:rsidRPr="00020463" w:rsidRDefault="00726230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362233FF" w14:textId="77777777" w:rsidR="00726230" w:rsidRDefault="00726230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26230" w14:paraId="5221477D" w14:textId="77777777" w:rsidTr="007F2ADF">
        <w:tc>
          <w:tcPr>
            <w:tcW w:w="1271" w:type="dxa"/>
          </w:tcPr>
          <w:p w14:paraId="5FCC06A3" w14:textId="77777777" w:rsidR="00726230" w:rsidRDefault="00726230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31277787" w14:textId="77777777" w:rsidR="00726230" w:rsidRDefault="00726230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C4E0FA0" w14:textId="70F5B323" w:rsidR="00323456" w:rsidRDefault="00323456" w:rsidP="0032345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D1D2EB" w14:textId="77777777" w:rsidR="00323456" w:rsidRPr="00E15B34" w:rsidRDefault="00323456" w:rsidP="00323456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1BC010CA" w14:textId="744F59DB" w:rsidR="00323456" w:rsidRPr="00323456" w:rsidRDefault="00323456" w:rsidP="0032345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23456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border-top-left-radius</w:t>
      </w:r>
      <w:r w:rsidRPr="003234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32345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15px</w:t>
      </w:r>
      <w:r w:rsidRPr="003234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CE6385C" w14:textId="77777777" w:rsidR="00323456" w:rsidRPr="00323456" w:rsidRDefault="00323456" w:rsidP="0032345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FFBC48" w14:textId="77777777" w:rsidR="00323456" w:rsidRPr="00E15B34" w:rsidRDefault="00323456" w:rsidP="00323456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0DC443BB" w14:textId="365D78C6" w:rsidR="00323456" w:rsidRPr="00323456" w:rsidRDefault="00323456" w:rsidP="0032345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2345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farklı x, y değerleri için aşağıdaki sözdizim kullanılır. */</w:t>
      </w:r>
    </w:p>
    <w:p w14:paraId="3D671355" w14:textId="3AEF160D" w:rsidR="00323456" w:rsidRPr="00323456" w:rsidRDefault="00323456" w:rsidP="0032345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23456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lastRenderedPageBreak/>
        <w:t>border-top-left-radius</w:t>
      </w:r>
      <w:r w:rsidRPr="003234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32345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15px</w:t>
      </w:r>
      <w:r w:rsidRPr="003234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2345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30px</w:t>
      </w:r>
      <w:r w:rsidRPr="0032345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E7117F2" w14:textId="03B09D19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9D51B7" w14:textId="341E21AF" w:rsidR="00F5134E" w:rsidRDefault="000F0B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border-spacing</w:t>
      </w:r>
    </w:p>
    <w:p w14:paraId="1E543D4E" w14:textId="6FCD121B" w:rsidR="00F5134E" w:rsidRDefault="000F0B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Tablo hücreleri arasındaki boşluğu ayarlamak için kullanılır.</w:t>
      </w:r>
    </w:p>
    <w:p w14:paraId="293C9A82" w14:textId="2DD618C6" w:rsidR="000F0B71" w:rsidRDefault="000F0B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EC2500" w:rsidRPr="00020463" w14:paraId="609D31F8" w14:textId="77777777" w:rsidTr="007F2ADF">
        <w:tc>
          <w:tcPr>
            <w:tcW w:w="1271" w:type="dxa"/>
            <w:shd w:val="clear" w:color="auto" w:fill="000000" w:themeFill="text1"/>
          </w:tcPr>
          <w:p w14:paraId="203DA8AC" w14:textId="77777777" w:rsidR="00EC2500" w:rsidRPr="00020463" w:rsidRDefault="00EC2500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787CA39A" w14:textId="77777777" w:rsidR="00EC2500" w:rsidRPr="00020463" w:rsidRDefault="00EC2500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C2500" w14:paraId="6E64891A" w14:textId="77777777" w:rsidTr="007F2ADF">
        <w:tc>
          <w:tcPr>
            <w:tcW w:w="1271" w:type="dxa"/>
          </w:tcPr>
          <w:p w14:paraId="0992EE02" w14:textId="77777777" w:rsidR="00EC2500" w:rsidRPr="00020463" w:rsidRDefault="00EC2500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64C18051" w14:textId="77777777" w:rsidR="00EC2500" w:rsidRDefault="00EC2500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44E73D8A" w14:textId="1635FE4B" w:rsidR="000F0B71" w:rsidRDefault="000F0B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694542" w14:textId="2BE75299" w:rsidR="0006538D" w:rsidRDefault="0006538D" w:rsidP="0006538D">
      <w:pPr>
        <w:pStyle w:val="ListeParagraf"/>
        <w:numPr>
          <w:ilvl w:val="0"/>
          <w:numId w:val="2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Negatif </w:t>
      </w:r>
      <w:r w:rsidR="00EC2500">
        <w:rPr>
          <w:rFonts w:ascii="Noto Serif" w:hAnsi="Noto Serif" w:cs="Noto Serif"/>
          <w:sz w:val="19"/>
          <w:szCs w:val="19"/>
        </w:rPr>
        <w:t>değerler kullanılamaz.</w:t>
      </w:r>
    </w:p>
    <w:p w14:paraId="76FBD23F" w14:textId="45FB6C7C" w:rsidR="0006538D" w:rsidRDefault="0006538D" w:rsidP="0006538D">
      <w:pPr>
        <w:pStyle w:val="ListeParagraf"/>
        <w:numPr>
          <w:ilvl w:val="0"/>
          <w:numId w:val="2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6538D">
        <w:rPr>
          <w:rFonts w:ascii="Consolas" w:hAnsi="Consolas" w:cs="Noto Serif"/>
          <w:sz w:val="20"/>
          <w:szCs w:val="20"/>
        </w:rPr>
        <w:t>margin</w:t>
      </w:r>
      <w:r>
        <w:rPr>
          <w:rFonts w:ascii="Noto Serif" w:hAnsi="Noto Serif" w:cs="Noto Serif"/>
          <w:sz w:val="19"/>
          <w:szCs w:val="19"/>
        </w:rPr>
        <w:t xml:space="preserve"> özelliğinin tablo hücreleri üzerinde bir etkisi yoktur. Hücreler arasındaki boşluğu ayarlamak için </w:t>
      </w:r>
      <w:r w:rsidRPr="0006538D">
        <w:rPr>
          <w:rFonts w:ascii="Consolas" w:hAnsi="Consolas" w:cs="Noto Serif"/>
          <w:sz w:val="20"/>
          <w:szCs w:val="20"/>
        </w:rPr>
        <w:t>border-spacing</w:t>
      </w:r>
      <w:r>
        <w:rPr>
          <w:rFonts w:ascii="Noto Serif" w:hAnsi="Noto Serif" w:cs="Noto Serif"/>
          <w:sz w:val="19"/>
          <w:szCs w:val="19"/>
        </w:rPr>
        <w:t xml:space="preserve"> kullanılır. border-spacing </w:t>
      </w:r>
      <w:r w:rsidRPr="0006538D">
        <w:rPr>
          <w:rFonts w:ascii="Consolas" w:hAnsi="Consolas" w:cs="Noto Serif"/>
          <w:sz w:val="20"/>
          <w:szCs w:val="20"/>
        </w:rPr>
        <w:t>table</w:t>
      </w:r>
      <w:r>
        <w:rPr>
          <w:rFonts w:ascii="Noto Serif" w:hAnsi="Noto Serif" w:cs="Noto Serif"/>
          <w:sz w:val="19"/>
          <w:szCs w:val="19"/>
        </w:rPr>
        <w:t xml:space="preserve"> elementine uygulanır.</w:t>
      </w:r>
    </w:p>
    <w:p w14:paraId="597DB7FF" w14:textId="230E5CF6" w:rsidR="0006538D" w:rsidRDefault="0006538D" w:rsidP="0006538D">
      <w:pPr>
        <w:pStyle w:val="ListeParagraf"/>
        <w:numPr>
          <w:ilvl w:val="0"/>
          <w:numId w:val="2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6538D">
        <w:rPr>
          <w:rFonts w:ascii="Consolas" w:hAnsi="Consolas" w:cs="Noto Serif"/>
          <w:sz w:val="20"/>
          <w:szCs w:val="20"/>
        </w:rPr>
        <w:t>border-collapse</w:t>
      </w:r>
      <w:r>
        <w:rPr>
          <w:rFonts w:ascii="Noto Serif" w:hAnsi="Noto Serif" w:cs="Noto Serif"/>
          <w:sz w:val="19"/>
          <w:szCs w:val="19"/>
        </w:rPr>
        <w:t xml:space="preserve"> özelliğine </w:t>
      </w:r>
      <w:r w:rsidRPr="0006538D">
        <w:rPr>
          <w:rFonts w:ascii="Consolas" w:hAnsi="Consolas" w:cs="Noto Serif"/>
          <w:sz w:val="20"/>
          <w:szCs w:val="20"/>
        </w:rPr>
        <w:t>collapse</w:t>
      </w:r>
      <w:r>
        <w:rPr>
          <w:rFonts w:ascii="Noto Serif" w:hAnsi="Noto Serif" w:cs="Noto Serif"/>
          <w:sz w:val="19"/>
          <w:szCs w:val="19"/>
        </w:rPr>
        <w:t xml:space="preserve"> değeri verilmişse bu özellik geçersizdir.</w:t>
      </w:r>
    </w:p>
    <w:p w14:paraId="3ABD8B25" w14:textId="72D1A5FA" w:rsidR="0006538D" w:rsidRDefault="0006538D" w:rsidP="0006538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2B2371" w14:textId="77777777" w:rsidR="0006538D" w:rsidRPr="00E15B34" w:rsidRDefault="0006538D" w:rsidP="0006538D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02D44843" w14:textId="77777777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FE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table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24E4DCD3" w14:textId="655F35A5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92FEB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92FE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92FEB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92FEB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AF8641E" w14:textId="05CF574F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92FEB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margin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92FE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625BF19" w14:textId="1A66740B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92FEB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padding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92FE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; </w:t>
      </w:r>
    </w:p>
    <w:p w14:paraId="1120E0A6" w14:textId="677E92AD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5570D7B" w14:textId="7DCDD807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FE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td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192FEB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th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7AD04F8" w14:textId="1A8282E9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92FEB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92FE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92FEB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92FEB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3A47D66" w14:textId="77DCF891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192FEB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padding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92FE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86BB40F" w14:textId="7338CE4E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FD96D91" w14:textId="77777777" w:rsidR="0006538D" w:rsidRPr="0006538D" w:rsidRDefault="0006538D" w:rsidP="0006538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1CDE68" w14:textId="6BC7CB54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table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A8D4891" w14:textId="607F44E0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tr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925EE92" w14:textId="0DFF7B2B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th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&gt;Name&lt;/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th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F3E0F4F" w14:textId="218DE056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th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&gt;Age&lt;/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th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ADE3359" w14:textId="51E47E27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tr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964BB84" w14:textId="0A6FB965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tr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87A9D3B" w14:textId="7714E39E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td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&gt;John&lt;/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td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2EEB7F2" w14:textId="00A7E610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td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&gt;25&lt;/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td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B13C51C" w14:textId="5D03EF55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tr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07DA94C" w14:textId="689DD28A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tr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FD4B88C" w14:textId="498799F4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td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&gt;Julia&lt;/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td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EB8E14D" w14:textId="4476B9BF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td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&gt;30&lt;/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td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5A805FD" w14:textId="7A474E8B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tr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9FA8B89" w14:textId="1C9D1246" w:rsidR="00CB6157" w:rsidRPr="00CB6157" w:rsidRDefault="00CB6157" w:rsidP="00CB61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CB6157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table</w:t>
      </w:r>
      <w:r w:rsidRPr="00CB6157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AE03FF2" w14:textId="2801E9C0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71457C" w14:textId="2D343EDD" w:rsidR="00F5134E" w:rsidRDefault="00192FE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485C5FEE" wp14:editId="4F631D1E">
            <wp:extent cx="6645910" cy="1069975"/>
            <wp:effectExtent l="0" t="0" r="254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945" w14:textId="36080CBA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DCFB2F" w14:textId="2865EDFC" w:rsidR="00F5134E" w:rsidRDefault="00192FE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92FEB">
        <w:rPr>
          <w:rFonts w:ascii="Consolas" w:hAnsi="Consolas" w:cs="Noto Serif"/>
          <w:sz w:val="20"/>
          <w:szCs w:val="20"/>
        </w:rPr>
        <w:t>table</w:t>
      </w:r>
      <w:r>
        <w:rPr>
          <w:rFonts w:ascii="Noto Serif" w:hAnsi="Noto Serif" w:cs="Noto Serif"/>
          <w:sz w:val="19"/>
          <w:szCs w:val="19"/>
        </w:rPr>
        <w:t xml:space="preserve">’a </w:t>
      </w:r>
      <w:r w:rsidRPr="00192FEB">
        <w:rPr>
          <w:rFonts w:ascii="Consolas" w:hAnsi="Consolas" w:cs="Noto Serif"/>
          <w:sz w:val="20"/>
          <w:szCs w:val="20"/>
        </w:rPr>
        <w:t>border-spacing</w:t>
      </w:r>
      <w:r>
        <w:rPr>
          <w:rFonts w:ascii="Noto Serif" w:hAnsi="Noto Serif" w:cs="Noto Serif"/>
          <w:sz w:val="19"/>
          <w:szCs w:val="19"/>
        </w:rPr>
        <w:t xml:space="preserve"> uygulandığında sayfanın çıktısı aşağıdaki gibi olacak.</w:t>
      </w:r>
    </w:p>
    <w:p w14:paraId="6967B170" w14:textId="4A0F0E2C" w:rsidR="00192FEB" w:rsidRDefault="00192FE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4D31C7" w14:textId="77777777" w:rsidR="00192FEB" w:rsidRPr="00192FEB" w:rsidRDefault="00192FEB" w:rsidP="00192FE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FEB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border-spacing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192FE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192FEB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10px</w:t>
      </w:r>
      <w:r w:rsidRPr="00192FEB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E9F8AD2" w14:textId="77777777" w:rsidR="00192FEB" w:rsidRDefault="00192FE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4B1B96" w14:textId="00567B4C" w:rsidR="00F5134E" w:rsidRDefault="00192FE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10C4B3CE" wp14:editId="225E2321">
            <wp:extent cx="6645910" cy="1239520"/>
            <wp:effectExtent l="0" t="0" r="254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9545" w14:textId="295069F6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FDB971" w14:textId="4A935D94" w:rsidR="00F5134E" w:rsidRDefault="001F433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5px yatay, 10px dikey boşluğu tanımlar.</w:t>
      </w:r>
    </w:p>
    <w:p w14:paraId="69A4A638" w14:textId="6C8992A0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CAED9F" w14:textId="4D51F276" w:rsidR="00F5134E" w:rsidRDefault="001F433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border-collapse</w:t>
      </w:r>
    </w:p>
    <w:p w14:paraId="44C1A208" w14:textId="034EEEDD" w:rsidR="00F5134E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Tablo içerisindeki boşlukların kaldırılmasını sağlar.</w:t>
      </w:r>
    </w:p>
    <w:p w14:paraId="5338245C" w14:textId="3606EE6C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7F2ADF" w:rsidRPr="00020463" w14:paraId="1C0DEF66" w14:textId="77777777" w:rsidTr="00EB6452">
        <w:tc>
          <w:tcPr>
            <w:tcW w:w="1271" w:type="dxa"/>
            <w:shd w:val="clear" w:color="auto" w:fill="000000" w:themeFill="text1"/>
          </w:tcPr>
          <w:p w14:paraId="6001A319" w14:textId="77777777" w:rsidR="007F2ADF" w:rsidRPr="00020463" w:rsidRDefault="007F2ADF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39DADAF0" w14:textId="77777777" w:rsidR="007F2ADF" w:rsidRPr="00020463" w:rsidRDefault="007F2ADF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F2ADF" w14:paraId="477BAD9D" w14:textId="77777777" w:rsidTr="00EB6452">
        <w:tc>
          <w:tcPr>
            <w:tcW w:w="1271" w:type="dxa"/>
          </w:tcPr>
          <w:p w14:paraId="5DA5D719" w14:textId="271F4DA9" w:rsidR="007F2ADF" w:rsidRPr="00020463" w:rsidRDefault="007F2ADF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seperate</w:t>
            </w:r>
          </w:p>
        </w:tc>
        <w:tc>
          <w:tcPr>
            <w:tcW w:w="9185" w:type="dxa"/>
          </w:tcPr>
          <w:p w14:paraId="3E39B904" w14:textId="0B2BB367" w:rsidR="007F2ADF" w:rsidRDefault="007F2ADF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7F2ADF" w14:paraId="65930352" w14:textId="77777777" w:rsidTr="00EB6452">
        <w:tc>
          <w:tcPr>
            <w:tcW w:w="1271" w:type="dxa"/>
          </w:tcPr>
          <w:p w14:paraId="183B0CB2" w14:textId="383B89A6" w:rsidR="007F2ADF" w:rsidRDefault="007F2ADF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collapse</w:t>
            </w:r>
          </w:p>
        </w:tc>
        <w:tc>
          <w:tcPr>
            <w:tcW w:w="9185" w:type="dxa"/>
          </w:tcPr>
          <w:p w14:paraId="259A2497" w14:textId="77777777" w:rsidR="007F2ADF" w:rsidRDefault="007F2ADF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Tablo içerisindeki boşlukları kaldırır.</w:t>
            </w:r>
          </w:p>
          <w:p w14:paraId="65828538" w14:textId="77777777" w:rsidR="007F2ADF" w:rsidRDefault="007F2ADF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C62CE59" w14:textId="5CC10452" w:rsidR="007F2ADF" w:rsidRPr="007F2ADF" w:rsidRDefault="007F2ADF" w:rsidP="007F2ADF">
            <w:pPr>
              <w:pStyle w:val="ListeParagraf"/>
              <w:numPr>
                <w:ilvl w:val="0"/>
                <w:numId w:val="30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7F2ADF">
              <w:rPr>
                <w:rFonts w:ascii="Consolas" w:hAnsi="Consolas" w:cs="Noto Serif"/>
                <w:sz w:val="20"/>
                <w:szCs w:val="20"/>
              </w:rPr>
              <w:t>collapse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değeri kullanıldığında </w:t>
            </w:r>
            <w:r w:rsidRPr="007F2ADF">
              <w:rPr>
                <w:rFonts w:ascii="Consolas" w:hAnsi="Consolas" w:cs="Noto Serif"/>
                <w:sz w:val="20"/>
                <w:szCs w:val="20"/>
              </w:rPr>
              <w:t>padding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ve </w:t>
            </w:r>
            <w:r w:rsidRPr="007F2ADF">
              <w:rPr>
                <w:rFonts w:ascii="Consolas" w:hAnsi="Consolas" w:cs="Noto Serif"/>
                <w:sz w:val="20"/>
                <w:szCs w:val="20"/>
              </w:rPr>
              <w:t>border-spacing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özellikleri etkisizdir.</w:t>
            </w:r>
          </w:p>
        </w:tc>
      </w:tr>
    </w:tbl>
    <w:p w14:paraId="139F02D6" w14:textId="563C9180" w:rsidR="004D4A7A" w:rsidRDefault="004D4A7A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A6B975" w14:textId="51991E78" w:rsidR="004D4A7A" w:rsidRPr="004D4A7A" w:rsidRDefault="004D4A7A" w:rsidP="004D4A7A">
      <w:pPr>
        <w:pStyle w:val="ListeParagraf"/>
        <w:numPr>
          <w:ilvl w:val="0"/>
          <w:numId w:val="2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border-collapse </w:t>
      </w:r>
      <w:r w:rsidRPr="004D4A7A">
        <w:rPr>
          <w:rFonts w:ascii="Consolas" w:hAnsi="Consolas" w:cs="Noto Serif"/>
          <w:sz w:val="20"/>
          <w:szCs w:val="20"/>
        </w:rPr>
        <w:t>table</w:t>
      </w:r>
      <w:r>
        <w:rPr>
          <w:rFonts w:ascii="Noto Serif" w:hAnsi="Noto Serif" w:cs="Noto Serif"/>
          <w:sz w:val="19"/>
          <w:szCs w:val="19"/>
        </w:rPr>
        <w:t xml:space="preserve"> elemetine uygulanır.</w:t>
      </w:r>
    </w:p>
    <w:p w14:paraId="5A6CC3AE" w14:textId="0FDC2528" w:rsidR="000F4175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3358A7" w14:textId="1015D377" w:rsidR="004D4A7A" w:rsidRDefault="00E1211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float</w:t>
      </w:r>
    </w:p>
    <w:p w14:paraId="33ECA57B" w14:textId="77777777" w:rsidR="00676671" w:rsidRDefault="006766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Blok düzey elemanlar sayfa içerisinde alt alta sıralanırlar. Aşağıdaki görsele bakınız.</w:t>
      </w:r>
    </w:p>
    <w:p w14:paraId="2E038FEA" w14:textId="77777777" w:rsidR="00676671" w:rsidRDefault="006766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143AFB" w14:textId="0D2C9FAF" w:rsidR="00676671" w:rsidRDefault="003E6FEF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03F6C615" wp14:editId="7A669ACB">
            <wp:extent cx="6645910" cy="2818765"/>
            <wp:effectExtent l="0" t="0" r="2540" b="63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DC7" w14:textId="77777777" w:rsidR="00676671" w:rsidRDefault="006766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7CE1B1" w14:textId="5D510FEF" w:rsidR="000F4175" w:rsidRDefault="006766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Elemanları yan yana konumlandırmak ya da bulundukları katmanda sağa-sola hizalamak için </w:t>
      </w:r>
      <w:r w:rsidRPr="00676671">
        <w:rPr>
          <w:rFonts w:ascii="Consolas" w:hAnsi="Consolas" w:cs="Noto Serif"/>
          <w:sz w:val="20"/>
          <w:szCs w:val="20"/>
        </w:rPr>
        <w:t>float</w:t>
      </w:r>
      <w:r>
        <w:rPr>
          <w:rFonts w:ascii="Noto Serif" w:hAnsi="Noto Serif" w:cs="Noto Serif"/>
          <w:sz w:val="19"/>
          <w:szCs w:val="19"/>
        </w:rPr>
        <w:t xml:space="preserve"> özelliği kullanılır. </w:t>
      </w:r>
    </w:p>
    <w:p w14:paraId="01FD11CF" w14:textId="7D5EC01A" w:rsidR="00676671" w:rsidRDefault="0067667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241CDB" w:rsidRPr="00020463" w14:paraId="380B6463" w14:textId="77777777" w:rsidTr="00D47092">
        <w:tc>
          <w:tcPr>
            <w:tcW w:w="1271" w:type="dxa"/>
            <w:shd w:val="clear" w:color="auto" w:fill="000000" w:themeFill="text1"/>
          </w:tcPr>
          <w:p w14:paraId="16741728" w14:textId="77777777" w:rsidR="00241CDB" w:rsidRPr="00020463" w:rsidRDefault="00241CDB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7EA91805" w14:textId="77777777" w:rsidR="00241CDB" w:rsidRPr="00020463" w:rsidRDefault="00241CDB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41CDB" w14:paraId="1A75D077" w14:textId="77777777" w:rsidTr="00D47092">
        <w:tc>
          <w:tcPr>
            <w:tcW w:w="1271" w:type="dxa"/>
          </w:tcPr>
          <w:p w14:paraId="28170B73" w14:textId="51EBBA7E" w:rsidR="00241CDB" w:rsidRPr="00020463" w:rsidRDefault="00241CDB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left</w:t>
            </w:r>
          </w:p>
        </w:tc>
        <w:tc>
          <w:tcPr>
            <w:tcW w:w="9185" w:type="dxa"/>
          </w:tcPr>
          <w:p w14:paraId="171EFA52" w14:textId="6A0CD536" w:rsidR="00241CDB" w:rsidRDefault="00241CDB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 sola hizalanır.</w:t>
            </w:r>
          </w:p>
        </w:tc>
      </w:tr>
      <w:tr w:rsidR="00241CDB" w14:paraId="080E7CF9" w14:textId="77777777" w:rsidTr="00D47092">
        <w:tc>
          <w:tcPr>
            <w:tcW w:w="1271" w:type="dxa"/>
          </w:tcPr>
          <w:p w14:paraId="7C53C46E" w14:textId="3336B268" w:rsidR="00241CDB" w:rsidRDefault="00241CDB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</w:t>
            </w:r>
          </w:p>
        </w:tc>
        <w:tc>
          <w:tcPr>
            <w:tcW w:w="9185" w:type="dxa"/>
          </w:tcPr>
          <w:p w14:paraId="34A3B975" w14:textId="47321E2D" w:rsidR="00241CDB" w:rsidRDefault="00241CDB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 sağa hizalanır.</w:t>
            </w:r>
          </w:p>
        </w:tc>
      </w:tr>
      <w:tr w:rsidR="00241CDB" w14:paraId="61ED83C4" w14:textId="77777777" w:rsidTr="00D47092">
        <w:tc>
          <w:tcPr>
            <w:tcW w:w="1271" w:type="dxa"/>
          </w:tcPr>
          <w:p w14:paraId="14C639EF" w14:textId="79101DB1" w:rsidR="00241CDB" w:rsidRDefault="00241CDB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5" w:type="dxa"/>
          </w:tcPr>
          <w:p w14:paraId="13A9534E" w14:textId="1DBE9342" w:rsidR="00241CDB" w:rsidRDefault="00241CDB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Hizalama yapılmaz. (Varsayılan değeridir)</w:t>
            </w:r>
          </w:p>
        </w:tc>
      </w:tr>
    </w:tbl>
    <w:p w14:paraId="2D31BDA0" w14:textId="4D4D5388" w:rsidR="000F4175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F69B84" w14:textId="1958F578" w:rsidR="00676671" w:rsidRDefault="003E6FEF" w:rsidP="00A349F0">
      <w:pPr>
        <w:pStyle w:val="ListeParagraf"/>
        <w:numPr>
          <w:ilvl w:val="0"/>
          <w:numId w:val="2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E6FEF">
        <w:rPr>
          <w:rFonts w:ascii="Consolas" w:hAnsi="Consolas" w:cs="Noto Serif"/>
          <w:sz w:val="20"/>
          <w:szCs w:val="20"/>
        </w:rPr>
        <w:t>float</w:t>
      </w:r>
      <w:r>
        <w:rPr>
          <w:rFonts w:ascii="Noto Serif" w:hAnsi="Noto Serif" w:cs="Noto Serif"/>
          <w:sz w:val="19"/>
          <w:szCs w:val="19"/>
        </w:rPr>
        <w:t>, blok düzey elemanlara has bir özellik değildir. Farklı display değerine sahip elemanları kaydırmak için de kullanabilirsiniz.</w:t>
      </w:r>
    </w:p>
    <w:p w14:paraId="04CDC820" w14:textId="51AE2F7F" w:rsidR="003E6FEF" w:rsidRDefault="003E6FEF" w:rsidP="00A349F0">
      <w:pPr>
        <w:pStyle w:val="ListeParagraf"/>
        <w:numPr>
          <w:ilvl w:val="0"/>
          <w:numId w:val="2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C6067">
        <w:rPr>
          <w:rFonts w:ascii="Consolas" w:hAnsi="Consolas" w:cs="Noto Serif"/>
          <w:sz w:val="20"/>
          <w:szCs w:val="20"/>
        </w:rPr>
        <w:t>float</w:t>
      </w:r>
      <w:r>
        <w:rPr>
          <w:rFonts w:ascii="Noto Serif" w:hAnsi="Noto Serif" w:cs="Noto Serif"/>
          <w:sz w:val="19"/>
          <w:szCs w:val="19"/>
        </w:rPr>
        <w:t xml:space="preserve"> uygulanmış bir eleman dökümanın normal akışının dışına çıkar ve normal kutular </w:t>
      </w:r>
      <w:r w:rsidR="00BC6067">
        <w:rPr>
          <w:rFonts w:ascii="Noto Serif" w:hAnsi="Noto Serif" w:cs="Noto Serif"/>
          <w:sz w:val="19"/>
          <w:szCs w:val="19"/>
        </w:rPr>
        <w:t xml:space="preserve">sanki float uygulanmış eleman orada yokmuş gibi akışlarına devam ederler. Örneğin : </w:t>
      </w:r>
    </w:p>
    <w:p w14:paraId="2260EA1D" w14:textId="15773E57" w:rsidR="00BC6067" w:rsidRDefault="00BC6067" w:rsidP="00BC606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F5E204" w14:textId="77777777" w:rsidR="00BC6067" w:rsidRPr="00E15B34" w:rsidRDefault="00BC6067" w:rsidP="00BC6067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07290ABE" w14:textId="77777777" w:rsidR="00BC6067" w:rsidRPr="00BC6067" w:rsidRDefault="00BC6067" w:rsidP="00BC606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C606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.box-1</w:t>
      </w:r>
      <w:r w:rsidRPr="00BC60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4C8DBD91" w14:textId="643423AC" w:rsidR="00BC6067" w:rsidRPr="00BC6067" w:rsidRDefault="00BC6067" w:rsidP="00BC606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C606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float</w:t>
      </w:r>
      <w:r w:rsidRPr="00BC60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Pr="00BC606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right</w:t>
      </w:r>
      <w:r w:rsidRPr="00BC60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4AE3366" w14:textId="3F497A8A" w:rsidR="00BC6067" w:rsidRPr="00BC6067" w:rsidRDefault="00BC6067" w:rsidP="00BC606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C60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>}</w:t>
      </w:r>
    </w:p>
    <w:p w14:paraId="1A9F59F0" w14:textId="4A590786" w:rsidR="00BC6067" w:rsidRDefault="00BC6067" w:rsidP="00BC606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82715A" w14:textId="25F78FB3" w:rsidR="00BC6067" w:rsidRPr="00BC6067" w:rsidRDefault="003E258F" w:rsidP="00BC606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550911C" wp14:editId="28736940">
            <wp:extent cx="6645910" cy="2032635"/>
            <wp:effectExtent l="0" t="0" r="2540" b="571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8E77" w14:textId="515E3EDA" w:rsidR="000F4175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9DFFF2" w14:textId="24975205" w:rsidR="000F4175" w:rsidRDefault="003E258F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Yukarıdaki örnekte </w:t>
      </w:r>
      <w:r w:rsidR="002908D8">
        <w:rPr>
          <w:rFonts w:ascii="Noto Serif" w:hAnsi="Noto Serif" w:cs="Noto Serif"/>
          <w:sz w:val="19"/>
          <w:szCs w:val="19"/>
        </w:rPr>
        <w:t>k</w:t>
      </w:r>
      <w:r>
        <w:rPr>
          <w:rFonts w:ascii="Noto Serif" w:hAnsi="Noto Serif" w:cs="Noto Serif"/>
          <w:sz w:val="19"/>
          <w:szCs w:val="19"/>
        </w:rPr>
        <w:t xml:space="preserve">utu 1 </w:t>
      </w:r>
      <w:r w:rsidRPr="003E258F">
        <w:rPr>
          <w:rFonts w:ascii="Consolas" w:hAnsi="Consolas" w:cs="Noto Serif"/>
          <w:sz w:val="20"/>
          <w:szCs w:val="20"/>
        </w:rPr>
        <w:t>float:right</w:t>
      </w:r>
      <w:r>
        <w:rPr>
          <w:rFonts w:ascii="Noto Serif" w:hAnsi="Noto Serif" w:cs="Noto Serif"/>
          <w:sz w:val="19"/>
          <w:szCs w:val="19"/>
        </w:rPr>
        <w:t xml:space="preserve"> ile sağa kaydırılmış ve normal kutular sanki float elemanı orada yokmuş gibi akışlarına devam etmişlerdir.</w:t>
      </w:r>
    </w:p>
    <w:p w14:paraId="4712A41F" w14:textId="082621AD" w:rsidR="000F4175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E694AB" w14:textId="06C82E6C" w:rsidR="002908D8" w:rsidRDefault="002908D8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Aşağıdaki ekran görüntüsü ise kutu 1’e </w:t>
      </w:r>
      <w:r w:rsidRPr="002908D8">
        <w:rPr>
          <w:rFonts w:ascii="Consolas" w:hAnsi="Consolas" w:cs="Noto Serif"/>
          <w:sz w:val="20"/>
          <w:szCs w:val="20"/>
        </w:rPr>
        <w:t>float:left</w:t>
      </w:r>
      <w:r>
        <w:rPr>
          <w:rFonts w:ascii="Noto Serif" w:hAnsi="Noto Serif" w:cs="Noto Serif"/>
          <w:sz w:val="19"/>
          <w:szCs w:val="19"/>
        </w:rPr>
        <w:t xml:space="preserve"> uygulandıktan sonra alınmıştır.</w:t>
      </w:r>
    </w:p>
    <w:p w14:paraId="77724D4D" w14:textId="770C8412" w:rsidR="000F4175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9A7BDB" w14:textId="60E87C9F" w:rsidR="000F4175" w:rsidRDefault="002908D8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677A0ED" wp14:editId="64C04243">
            <wp:extent cx="6645910" cy="2039620"/>
            <wp:effectExtent l="0" t="0" r="254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91A5" w14:textId="60FD1D1D" w:rsidR="000F4175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52C7E3" w14:textId="09626C69" w:rsidR="000F4175" w:rsidRDefault="00E12404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Normal kutular yine float elemanı orada yokmuş gibi akışlarına devam etmişlerdir.</w:t>
      </w:r>
    </w:p>
    <w:p w14:paraId="1FE5BC55" w14:textId="4B76C798" w:rsidR="00C46641" w:rsidRDefault="00C4664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605D37" w14:textId="751DBC78" w:rsidR="00C46641" w:rsidRDefault="00C4664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Tüm kutuları sola kaydırdığımızda ekran görüntüsü aşağıdaki gibi olacaktır.</w:t>
      </w:r>
    </w:p>
    <w:p w14:paraId="10D43478" w14:textId="37ED9039" w:rsidR="00C46641" w:rsidRDefault="00C4664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C2B020" w14:textId="29E659E6" w:rsidR="00C46641" w:rsidRPr="00C46641" w:rsidRDefault="00C46641" w:rsidP="00A349F0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50F5E01D" w14:textId="6A4DF628" w:rsidR="00C46641" w:rsidRPr="00C46641" w:rsidRDefault="00C46641" w:rsidP="00C46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4664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div</w:t>
      </w: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3A397EC" w14:textId="26184EF5" w:rsidR="00C46641" w:rsidRPr="00C46641" w:rsidRDefault="00C46641" w:rsidP="00C46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6641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float</w:t>
      </w: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Pr="00C4664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left</w:t>
      </w: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607F4FA" w14:textId="0D99DF0E" w:rsidR="00C46641" w:rsidRPr="00C46641" w:rsidRDefault="00C46641" w:rsidP="00C46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2D86A11" w14:textId="38BE94D1" w:rsidR="00C46641" w:rsidRPr="00C46641" w:rsidRDefault="00C46641" w:rsidP="00C46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46641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section</w:t>
      </w: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369D18A" w14:textId="7BAC48C6" w:rsidR="00C46641" w:rsidRPr="00C46641" w:rsidRDefault="00C46641" w:rsidP="00C46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46641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</w:t>
      </w: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4664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1px</w:t>
      </w: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4664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solid</w:t>
      </w: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4664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red</w:t>
      </w: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D9859EC" w14:textId="7B6538EA" w:rsidR="00C46641" w:rsidRPr="00C46641" w:rsidRDefault="00C46641" w:rsidP="00C4664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4664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B394340" w14:textId="35386306" w:rsidR="00C46641" w:rsidRDefault="00C46641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F7676B9" w14:textId="48852EB3" w:rsidR="003D237F" w:rsidRPr="003D237F" w:rsidRDefault="003D237F" w:rsidP="003D237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3D23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section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EB54DC2" w14:textId="34DE009C" w:rsidR="003D237F" w:rsidRPr="003D237F" w:rsidRDefault="003D237F" w:rsidP="003D237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3D23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3D237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3D237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box-1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"&gt;Kutu 1&lt;/</w:t>
      </w:r>
      <w:r w:rsidRPr="003D23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C74C7F2" w14:textId="314AB4C2" w:rsidR="003D237F" w:rsidRPr="003D237F" w:rsidRDefault="003D237F" w:rsidP="003D237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3D23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3D237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3D237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box-2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"&gt;Kutu 2&lt;/</w:t>
      </w:r>
      <w:r w:rsidRPr="003D23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72758CC" w14:textId="0EA59494" w:rsidR="003D237F" w:rsidRPr="003D237F" w:rsidRDefault="003D237F" w:rsidP="003D237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3D23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3D237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3D237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box-3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"&gt;Kutu 3&lt;/</w:t>
      </w:r>
      <w:r w:rsidRPr="003D23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B864155" w14:textId="01419E0D" w:rsidR="003D237F" w:rsidRPr="003D237F" w:rsidRDefault="003D237F" w:rsidP="003D237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3D23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section</w:t>
      </w:r>
      <w:r w:rsidRPr="003D23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F3BAA0E" w14:textId="77777777" w:rsidR="00C9130D" w:rsidRDefault="00C9130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AE9EFE" w14:textId="040AB5B7" w:rsidR="000F4175" w:rsidRDefault="0007332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29E9E813" wp14:editId="789775D8">
            <wp:extent cx="6645910" cy="1281430"/>
            <wp:effectExtent l="0" t="0" r="254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66B2" w14:textId="16839242" w:rsidR="000F4175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8EAE6A" w14:textId="487D25AB" w:rsidR="000F4175" w:rsidRDefault="00C9130D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Kapsayıcı elementin(section) çerçevesine dikkatinizi çekmek isterim. Kutular normal akışın dışına çıkarıldığı için kapsayıcı element içerisinde hiç kutu yokmuş gibi davrandı. Bu sorunu çözmek için </w:t>
      </w:r>
      <w:r w:rsidRPr="006177EE">
        <w:rPr>
          <w:rFonts w:ascii="Consolas" w:hAnsi="Consolas" w:cs="Noto Serif"/>
          <w:sz w:val="20"/>
          <w:szCs w:val="20"/>
        </w:rPr>
        <w:t>clear</w:t>
      </w:r>
      <w:r>
        <w:rPr>
          <w:rFonts w:ascii="Noto Serif" w:hAnsi="Noto Serif" w:cs="Noto Serif"/>
          <w:sz w:val="19"/>
          <w:szCs w:val="19"/>
        </w:rPr>
        <w:t xml:space="preserve"> özelliği kullanılmaktadır. clear uygulanmadığı sürece float elemanları normal akışa dönmezler ve bazı yerleşim sorunlarına neden olabilirler.</w:t>
      </w:r>
    </w:p>
    <w:p w14:paraId="041AEB6A" w14:textId="17C5F044" w:rsidR="006177EE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7ABD93" w14:textId="20C8C480" w:rsidR="006177EE" w:rsidRPr="006177EE" w:rsidRDefault="006177EE" w:rsidP="006177E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177EE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section::after</w:t>
      </w:r>
      <w:r w:rsidRPr="006177E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BC7A9B7" w14:textId="12C41A5A" w:rsidR="006177EE" w:rsidRPr="006177EE" w:rsidRDefault="006177EE" w:rsidP="006177E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177EE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content</w:t>
      </w:r>
      <w:r w:rsidRPr="006177E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6177E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""</w:t>
      </w:r>
      <w:r w:rsidRPr="006177E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5C687F5" w14:textId="749DAB51" w:rsidR="006177EE" w:rsidRPr="006177EE" w:rsidRDefault="006177EE" w:rsidP="006177E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177EE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display</w:t>
      </w:r>
      <w:r w:rsidRPr="006177E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6177EE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table</w:t>
      </w:r>
      <w:r w:rsidRPr="006177E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C5A7781" w14:textId="74D57290" w:rsidR="006177EE" w:rsidRPr="006177EE" w:rsidRDefault="006177EE" w:rsidP="006177E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6177EE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clear</w:t>
      </w:r>
      <w:r w:rsidRPr="006177E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6177EE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left</w:t>
      </w:r>
      <w:r w:rsidRPr="006177E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5A75DDE" w14:textId="3B98F021" w:rsidR="006177EE" w:rsidRPr="006177EE" w:rsidRDefault="006177EE" w:rsidP="006177E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177E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F9F215E" w14:textId="77777777" w:rsidR="006177EE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25840A" w14:textId="588B4B60" w:rsidR="000F4175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72D79749" wp14:editId="73295BD2">
            <wp:extent cx="6645910" cy="1312545"/>
            <wp:effectExtent l="0" t="0" r="2540" b="190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553E" w14:textId="77777777" w:rsidR="000F4175" w:rsidRDefault="000F417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A78201" w14:textId="42931EC4" w:rsidR="00F5134E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Kapsayıcı kutu elemanların sığacağı kadar geniş değilse sığmayan kutular otomatikmen aşağı kayacaktır.</w:t>
      </w:r>
    </w:p>
    <w:p w14:paraId="211015D4" w14:textId="01222A94" w:rsidR="006177EE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C82AF6" w14:textId="5A93A4CB" w:rsidR="006177EE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6D25DCD8" wp14:editId="66810CF6">
            <wp:extent cx="6645910" cy="2122805"/>
            <wp:effectExtent l="0" t="0" r="254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A981" w14:textId="6CB28550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B14AE5" w14:textId="4D2609A3" w:rsidR="00F5134E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clear</w:t>
      </w:r>
    </w:p>
    <w:p w14:paraId="2D3456ED" w14:textId="5596FE15" w:rsidR="00F5134E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21279">
        <w:rPr>
          <w:rFonts w:ascii="Consolas" w:hAnsi="Consolas" w:cs="Noto Serif"/>
          <w:sz w:val="20"/>
          <w:szCs w:val="20"/>
        </w:rPr>
        <w:t>float</w:t>
      </w:r>
      <w:r>
        <w:rPr>
          <w:rFonts w:ascii="Noto Serif" w:hAnsi="Noto Serif" w:cs="Noto Serif"/>
          <w:sz w:val="19"/>
          <w:szCs w:val="19"/>
        </w:rPr>
        <w:t>’ı sonlandırmak için kullanılır.</w:t>
      </w:r>
    </w:p>
    <w:p w14:paraId="1C9E5881" w14:textId="703BEAAE" w:rsidR="006177EE" w:rsidRDefault="006177E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67556" w:rsidRPr="00020463" w14:paraId="762BE6C8" w14:textId="77777777" w:rsidTr="00A922CD">
        <w:tc>
          <w:tcPr>
            <w:tcW w:w="1271" w:type="dxa"/>
            <w:shd w:val="clear" w:color="auto" w:fill="000000" w:themeFill="text1"/>
          </w:tcPr>
          <w:p w14:paraId="34D681E0" w14:textId="77777777" w:rsidR="00A67556" w:rsidRPr="00020463" w:rsidRDefault="00A67556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24413F73" w14:textId="77777777" w:rsidR="00A67556" w:rsidRPr="00020463" w:rsidRDefault="00A67556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67556" w14:paraId="408BF66E" w14:textId="77777777" w:rsidTr="00A922CD">
        <w:tc>
          <w:tcPr>
            <w:tcW w:w="1271" w:type="dxa"/>
          </w:tcPr>
          <w:p w14:paraId="0D4175DA" w14:textId="77777777" w:rsidR="00A67556" w:rsidRPr="00020463" w:rsidRDefault="00A67556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left</w:t>
            </w:r>
          </w:p>
        </w:tc>
        <w:tc>
          <w:tcPr>
            <w:tcW w:w="9185" w:type="dxa"/>
          </w:tcPr>
          <w:p w14:paraId="2352F4F4" w14:textId="0607878F" w:rsidR="00A67556" w:rsidRDefault="00A67556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Sol taraftaki kutulara clear uygular.</w:t>
            </w:r>
          </w:p>
        </w:tc>
      </w:tr>
      <w:tr w:rsidR="00A67556" w14:paraId="14EA0AEB" w14:textId="77777777" w:rsidTr="00A922CD">
        <w:tc>
          <w:tcPr>
            <w:tcW w:w="1271" w:type="dxa"/>
          </w:tcPr>
          <w:p w14:paraId="54799FDE" w14:textId="77777777" w:rsidR="00A67556" w:rsidRDefault="00A67556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</w:t>
            </w:r>
          </w:p>
        </w:tc>
        <w:tc>
          <w:tcPr>
            <w:tcW w:w="9185" w:type="dxa"/>
          </w:tcPr>
          <w:p w14:paraId="58F6F38B" w14:textId="4C2285C3" w:rsidR="00A67556" w:rsidRDefault="00A67556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Sağ taraftaki kutulara clear uygular.</w:t>
            </w:r>
          </w:p>
        </w:tc>
      </w:tr>
      <w:tr w:rsidR="00A67556" w14:paraId="7A2670C0" w14:textId="77777777" w:rsidTr="00A922CD">
        <w:tc>
          <w:tcPr>
            <w:tcW w:w="1271" w:type="dxa"/>
          </w:tcPr>
          <w:p w14:paraId="71B190AA" w14:textId="231BDA34" w:rsidR="00A67556" w:rsidRDefault="00A67556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both</w:t>
            </w:r>
          </w:p>
        </w:tc>
        <w:tc>
          <w:tcPr>
            <w:tcW w:w="9185" w:type="dxa"/>
          </w:tcPr>
          <w:p w14:paraId="4407CBE9" w14:textId="1785D101" w:rsidR="00A67556" w:rsidRDefault="00A67556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Her iki taraftaki kutulara clear uygular.</w:t>
            </w:r>
          </w:p>
        </w:tc>
      </w:tr>
      <w:tr w:rsidR="00A67556" w14:paraId="0B409080" w14:textId="77777777" w:rsidTr="00A922CD">
        <w:tc>
          <w:tcPr>
            <w:tcW w:w="1271" w:type="dxa"/>
          </w:tcPr>
          <w:p w14:paraId="5850CE86" w14:textId="7D759E9B" w:rsidR="00A67556" w:rsidRDefault="00A67556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5" w:type="dxa"/>
          </w:tcPr>
          <w:p w14:paraId="2F0FC68B" w14:textId="2B24CCEB" w:rsidR="00A67556" w:rsidRDefault="00A67556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clear uygulanmaz. (Varsayılan değeridir)</w:t>
            </w:r>
          </w:p>
        </w:tc>
      </w:tr>
    </w:tbl>
    <w:p w14:paraId="75655503" w14:textId="63901F58" w:rsidR="00F5134E" w:rsidRDefault="00F5134E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0F5FEB" w14:textId="3F45F20B" w:rsidR="002421A5" w:rsidRDefault="002421A5" w:rsidP="002421A5">
      <w:pPr>
        <w:pStyle w:val="ListeParagraf"/>
        <w:numPr>
          <w:ilvl w:val="0"/>
          <w:numId w:val="2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421A5">
        <w:rPr>
          <w:rFonts w:ascii="Consolas" w:hAnsi="Consolas" w:cs="Noto Serif"/>
          <w:sz w:val="20"/>
          <w:szCs w:val="20"/>
        </w:rPr>
        <w:t>clear</w:t>
      </w:r>
      <w:r>
        <w:rPr>
          <w:rFonts w:ascii="Noto Serif" w:hAnsi="Noto Serif" w:cs="Noto Serif"/>
          <w:sz w:val="19"/>
          <w:szCs w:val="19"/>
        </w:rPr>
        <w:t xml:space="preserve"> özelliği uygulanırken genellikle aşağıdaki clearfix class’ı kullanılmaktadır.</w:t>
      </w:r>
    </w:p>
    <w:p w14:paraId="3EA11219" w14:textId="6BA299CB" w:rsidR="00906367" w:rsidRDefault="00906367" w:rsidP="0090636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DCD793" w14:textId="77777777" w:rsidR="00906367" w:rsidRPr="00C46641" w:rsidRDefault="00906367" w:rsidP="00906367">
      <w:pPr>
        <w:spacing w:after="0" w:line="240" w:lineRule="auto"/>
        <w:rPr>
          <w:rFonts w:ascii="Consolas" w:hAnsi="Consolas" w:cs="Noto Serif"/>
        </w:rPr>
      </w:pPr>
      <w:r>
        <w:rPr>
          <w:rFonts w:ascii="Consolas" w:hAnsi="Consolas" w:cs="Noto Serif"/>
          <w:u w:val="single"/>
        </w:rPr>
        <w:t>Example</w:t>
      </w:r>
    </w:p>
    <w:p w14:paraId="5C3E7849" w14:textId="77777777" w:rsidR="00906367" w:rsidRPr="00906367" w:rsidRDefault="00906367" w:rsidP="0090636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6367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.clearfix::after</w:t>
      </w: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39963A1" w14:textId="1BE525DC" w:rsidR="00906367" w:rsidRPr="00906367" w:rsidRDefault="00906367" w:rsidP="0090636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 xml:space="preserve">  </w:t>
      </w:r>
      <w:r w:rsidRPr="0090636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content</w:t>
      </w: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0636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""</w:t>
      </w: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E9012E6" w14:textId="77777777" w:rsidR="00906367" w:rsidRPr="00906367" w:rsidRDefault="00906367" w:rsidP="0090636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90636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display</w:t>
      </w: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0636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table</w:t>
      </w: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831BB40" w14:textId="77777777" w:rsidR="00906367" w:rsidRPr="00906367" w:rsidRDefault="00906367" w:rsidP="0090636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  </w:t>
      </w:r>
      <w:r w:rsidRPr="0090636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clear</w:t>
      </w: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0636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both</w:t>
      </w: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6E95AD8" w14:textId="77777777" w:rsidR="00906367" w:rsidRPr="00906367" w:rsidRDefault="00906367" w:rsidP="0090636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063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9BF8EFC" w14:textId="07B63BAE" w:rsidR="00B1550A" w:rsidRDefault="00B1550A" w:rsidP="00A349F0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751C2A5F" w14:textId="396783E0" w:rsidR="00B71B01" w:rsidRDefault="00B71B01" w:rsidP="00A349F0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>
        <w:rPr>
          <w:rFonts w:ascii="Courier New" w:hAnsi="Courier New" w:cs="Courier New"/>
          <w:highlight w:val="lightGray"/>
        </w:rPr>
        <w:t>position</w:t>
      </w:r>
    </w:p>
    <w:p w14:paraId="3DB09E9D" w14:textId="32D131CB" w:rsidR="002660E2" w:rsidRDefault="005E25F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 içerisindeki elemanlar varsayılan olarak durağan yapıdadırlar.</w:t>
      </w:r>
      <w:r w:rsidR="003D4290">
        <w:rPr>
          <w:rFonts w:ascii="Noto Serif" w:hAnsi="Noto Serif" w:cs="Noto Serif"/>
          <w:sz w:val="19"/>
          <w:szCs w:val="19"/>
        </w:rPr>
        <w:t xml:space="preserve"> Hareket etme yetenekleri yoktur.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5E25FB">
        <w:rPr>
          <w:rFonts w:ascii="Consolas" w:hAnsi="Consolas" w:cs="Noto Serif"/>
          <w:sz w:val="20"/>
          <w:szCs w:val="20"/>
        </w:rPr>
        <w:t>position</w:t>
      </w:r>
      <w:r>
        <w:rPr>
          <w:rFonts w:ascii="Noto Serif" w:hAnsi="Noto Serif" w:cs="Noto Serif"/>
          <w:sz w:val="19"/>
          <w:szCs w:val="19"/>
        </w:rPr>
        <w:t xml:space="preserve"> özelliği ile elemanlar durağan yapıdan çıkarılıp </w:t>
      </w:r>
      <w:r w:rsidRPr="005E25FB">
        <w:rPr>
          <w:rFonts w:ascii="Consolas" w:hAnsi="Consolas" w:cs="Noto Serif"/>
          <w:sz w:val="20"/>
          <w:szCs w:val="20"/>
        </w:rPr>
        <w:t>top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E25FB">
        <w:rPr>
          <w:rFonts w:ascii="Consolas" w:hAnsi="Consolas" w:cs="Noto Serif"/>
          <w:sz w:val="20"/>
          <w:szCs w:val="20"/>
        </w:rPr>
        <w:t>right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E25FB">
        <w:rPr>
          <w:rFonts w:ascii="Consolas" w:hAnsi="Consolas" w:cs="Noto Serif"/>
          <w:sz w:val="20"/>
          <w:szCs w:val="20"/>
        </w:rPr>
        <w:t>bottom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E25FB">
        <w:rPr>
          <w:rFonts w:ascii="Consolas" w:hAnsi="Consolas" w:cs="Noto Serif"/>
          <w:sz w:val="20"/>
          <w:szCs w:val="20"/>
        </w:rPr>
        <w:t>left</w:t>
      </w:r>
      <w:r>
        <w:rPr>
          <w:rFonts w:ascii="Noto Serif" w:hAnsi="Noto Serif" w:cs="Noto Serif"/>
          <w:sz w:val="19"/>
          <w:szCs w:val="19"/>
        </w:rPr>
        <w:t xml:space="preserve"> özellikleri</w:t>
      </w:r>
      <w:r w:rsidR="00FB5BBF">
        <w:rPr>
          <w:rFonts w:ascii="Noto Serif" w:hAnsi="Noto Serif" w:cs="Noto Serif"/>
          <w:sz w:val="19"/>
          <w:szCs w:val="19"/>
        </w:rPr>
        <w:t xml:space="preserve"> ile</w:t>
      </w:r>
      <w:r>
        <w:rPr>
          <w:rFonts w:ascii="Noto Serif" w:hAnsi="Noto Serif" w:cs="Noto Serif"/>
          <w:sz w:val="19"/>
          <w:szCs w:val="19"/>
        </w:rPr>
        <w:t xml:space="preserve"> konumlandırılabilirler.</w:t>
      </w:r>
    </w:p>
    <w:p w14:paraId="7D06BD37" w14:textId="0695D68D" w:rsidR="005E25FB" w:rsidRDefault="005E25FB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5E25FB" w:rsidRPr="00020463" w14:paraId="79EB816D" w14:textId="77777777" w:rsidTr="00EB6452">
        <w:tc>
          <w:tcPr>
            <w:tcW w:w="1271" w:type="dxa"/>
            <w:shd w:val="clear" w:color="auto" w:fill="000000" w:themeFill="text1"/>
          </w:tcPr>
          <w:p w14:paraId="7338CFEB" w14:textId="77777777" w:rsidR="005E25FB" w:rsidRPr="00020463" w:rsidRDefault="005E25FB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658D5465" w14:textId="77777777" w:rsidR="005E25FB" w:rsidRPr="00020463" w:rsidRDefault="005E25FB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E25FB" w14:paraId="2BE2806F" w14:textId="77777777" w:rsidTr="00EB6452">
        <w:tc>
          <w:tcPr>
            <w:tcW w:w="1271" w:type="dxa"/>
          </w:tcPr>
          <w:p w14:paraId="5AD13186" w14:textId="6F01FB8C" w:rsidR="005E25FB" w:rsidRPr="00020463" w:rsidRDefault="005E25FB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static</w:t>
            </w:r>
          </w:p>
        </w:tc>
        <w:tc>
          <w:tcPr>
            <w:tcW w:w="9185" w:type="dxa"/>
          </w:tcPr>
          <w:p w14:paraId="2665D67F" w14:textId="470ECE07" w:rsidR="005E25FB" w:rsidRDefault="005E25FB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5E25FB" w14:paraId="6523C61E" w14:textId="77777777" w:rsidTr="00EB6452">
        <w:tc>
          <w:tcPr>
            <w:tcW w:w="1271" w:type="dxa"/>
          </w:tcPr>
          <w:p w14:paraId="2B65E1F1" w14:textId="1ED24989" w:rsidR="005E25FB" w:rsidRDefault="005E25FB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relative</w:t>
            </w:r>
          </w:p>
        </w:tc>
        <w:tc>
          <w:tcPr>
            <w:tcW w:w="9185" w:type="dxa"/>
          </w:tcPr>
          <w:p w14:paraId="7E999631" w14:textId="773BDBCD" w:rsidR="005E25FB" w:rsidRDefault="004863AF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Elemanı bulunduğu yere göre konumlandırır.</w:t>
            </w:r>
          </w:p>
        </w:tc>
      </w:tr>
      <w:tr w:rsidR="005E25FB" w14:paraId="70F83085" w14:textId="77777777" w:rsidTr="00EB6452">
        <w:tc>
          <w:tcPr>
            <w:tcW w:w="1271" w:type="dxa"/>
          </w:tcPr>
          <w:p w14:paraId="28745187" w14:textId="11159013" w:rsidR="005E25FB" w:rsidRDefault="005E25FB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absolute</w:t>
            </w:r>
          </w:p>
        </w:tc>
        <w:tc>
          <w:tcPr>
            <w:tcW w:w="9185" w:type="dxa"/>
          </w:tcPr>
          <w:p w14:paraId="11687FB6" w14:textId="730D8899" w:rsidR="005E25FB" w:rsidRDefault="004863AF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Elemanı parent elementin sol üst köşesine göre konumlandırır. (parent element relative veya absolute olarak tanımlanmalıdır. Aksi takdirde sayfanın sol üst köşesine göre konumlandırma yapar)</w:t>
            </w:r>
          </w:p>
        </w:tc>
      </w:tr>
      <w:tr w:rsidR="005E25FB" w14:paraId="7FEFE093" w14:textId="77777777" w:rsidTr="00EB6452">
        <w:tc>
          <w:tcPr>
            <w:tcW w:w="1271" w:type="dxa"/>
          </w:tcPr>
          <w:p w14:paraId="7C6A627D" w14:textId="3EA63F07" w:rsidR="005E25FB" w:rsidRDefault="005E25FB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fixed</w:t>
            </w:r>
          </w:p>
        </w:tc>
        <w:tc>
          <w:tcPr>
            <w:tcW w:w="9185" w:type="dxa"/>
          </w:tcPr>
          <w:p w14:paraId="18513F23" w14:textId="48FAAC0F" w:rsidR="005E25FB" w:rsidRDefault="004863AF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Elemanı sayfanın sol üst köşesine göre konumlandırır. (parent elementin relative ya da absolute olarak tanımlanması birşeyi değiştirmez)</w:t>
            </w:r>
          </w:p>
        </w:tc>
      </w:tr>
    </w:tbl>
    <w:p w14:paraId="000E7C03" w14:textId="46B83BEE" w:rsidR="00DA5E00" w:rsidRDefault="00DA5E0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E0062F" w14:textId="5648ABDD" w:rsidR="00DA5E00" w:rsidRDefault="00DA5E00" w:rsidP="00A349F0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>
        <w:rPr>
          <w:rFonts w:ascii="Courier New" w:hAnsi="Courier New" w:cs="Courier New"/>
          <w:highlight w:val="lightGray"/>
        </w:rPr>
        <w:t>top</w:t>
      </w:r>
      <w:r w:rsidRPr="00DA5E0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lightGray"/>
        </w:rPr>
        <w:t>right</w:t>
      </w:r>
      <w:r w:rsidRPr="00DA5E0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highlight w:val="lightGray"/>
        </w:rPr>
        <w:t>left</w:t>
      </w:r>
      <w:r w:rsidRPr="00DA5E0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DA5E00">
        <w:rPr>
          <w:rFonts w:ascii="Courier New" w:hAnsi="Courier New" w:cs="Courier New"/>
          <w:highlight w:val="lightGray"/>
        </w:rPr>
        <w:t>bottom</w:t>
      </w:r>
    </w:p>
    <w:p w14:paraId="78911CA9" w14:textId="26FF8B0F" w:rsidR="00B71B01" w:rsidRDefault="00B71B01" w:rsidP="00A349F0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A360CF" w:rsidRPr="00020463" w14:paraId="6A500021" w14:textId="77777777" w:rsidTr="00A360CF">
        <w:tc>
          <w:tcPr>
            <w:tcW w:w="1273" w:type="dxa"/>
            <w:shd w:val="clear" w:color="auto" w:fill="000000" w:themeFill="text1"/>
          </w:tcPr>
          <w:p w14:paraId="099625E4" w14:textId="77777777" w:rsidR="00A360CF" w:rsidRPr="00020463" w:rsidRDefault="00A360CF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603848DC" w14:textId="77777777" w:rsidR="00A360CF" w:rsidRPr="00020463" w:rsidRDefault="00A360CF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360CF" w14:paraId="7CED15A4" w14:textId="77777777" w:rsidTr="00A360CF">
        <w:tc>
          <w:tcPr>
            <w:tcW w:w="1273" w:type="dxa"/>
          </w:tcPr>
          <w:p w14:paraId="1A21D486" w14:textId="77D8D9CF" w:rsidR="00A360CF" w:rsidRPr="00020463" w:rsidRDefault="00A360CF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3" w:type="dxa"/>
          </w:tcPr>
          <w:p w14:paraId="1EE2C6B0" w14:textId="28E90188" w:rsidR="00A360CF" w:rsidRDefault="00A360CF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360CF" w14:paraId="0CC3A96C" w14:textId="77777777" w:rsidTr="00A360CF">
        <w:tc>
          <w:tcPr>
            <w:tcW w:w="1273" w:type="dxa"/>
          </w:tcPr>
          <w:p w14:paraId="2E642E43" w14:textId="318DEFAF" w:rsidR="00A360CF" w:rsidRDefault="00A360CF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3" w:type="dxa"/>
          </w:tcPr>
          <w:p w14:paraId="544F9994" w14:textId="0DEC7E19" w:rsidR="00A360CF" w:rsidRDefault="00A360CF" w:rsidP="00EB6452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360CF" w14:paraId="7412F54C" w14:textId="77777777" w:rsidTr="00A360CF">
        <w:tc>
          <w:tcPr>
            <w:tcW w:w="1273" w:type="dxa"/>
          </w:tcPr>
          <w:p w14:paraId="494741DE" w14:textId="2034E95B" w:rsidR="00A360CF" w:rsidRDefault="00A360CF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3" w:type="dxa"/>
          </w:tcPr>
          <w:p w14:paraId="4DB6ACE0" w14:textId="45765173" w:rsidR="00A360CF" w:rsidRDefault="00A360CF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</w:tbl>
    <w:p w14:paraId="52CC701C" w14:textId="77777777" w:rsidR="00CA4BDC" w:rsidRDefault="00CA4BDC" w:rsidP="00CA4BD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A5F226" w14:textId="1E6FF909" w:rsidR="00CA4BDC" w:rsidRDefault="00CA4BDC" w:rsidP="00A349F0">
      <w:pPr>
        <w:pStyle w:val="ListeParagraf"/>
        <w:numPr>
          <w:ilvl w:val="0"/>
          <w:numId w:val="2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Negatif değerler kullanılabilir. Negatif değerler ile konumlandırılmış bir eleman içinde bulunduğu kutunun(veya dökümanın) dışına çıkabilir. </w:t>
      </w:r>
    </w:p>
    <w:p w14:paraId="48B1A244" w14:textId="3F3A187A" w:rsidR="003D4290" w:rsidRPr="00CA4BDC" w:rsidRDefault="003D4290" w:rsidP="00A349F0">
      <w:pPr>
        <w:pStyle w:val="ListeParagraf"/>
        <w:numPr>
          <w:ilvl w:val="0"/>
          <w:numId w:val="2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özellikler static olarak konumlandırılmış elemanlar üzerinde etkisizdir.</w:t>
      </w:r>
    </w:p>
    <w:p w14:paraId="1C7773A1" w14:textId="77777777" w:rsidR="00CA4BDC" w:rsidRPr="00CA4BDC" w:rsidRDefault="00CA4BDC" w:rsidP="00A349F0">
      <w:pPr>
        <w:spacing w:after="0" w:line="240" w:lineRule="auto"/>
        <w:rPr>
          <w:rFonts w:ascii="Courier New" w:hAnsi="Courier New" w:cs="Courier New"/>
        </w:rPr>
      </w:pPr>
    </w:p>
    <w:p w14:paraId="5761FE69" w14:textId="0DB98EE5" w:rsidR="00B71B01" w:rsidRDefault="00BC71C5" w:rsidP="00A349F0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>
        <w:rPr>
          <w:rFonts w:ascii="Courier New" w:hAnsi="Courier New" w:cs="Courier New"/>
          <w:highlight w:val="lightGray"/>
        </w:rPr>
        <w:t>z-index</w:t>
      </w:r>
    </w:p>
    <w:p w14:paraId="289F2A6E" w14:textId="7BBCFF55" w:rsidR="00B71B01" w:rsidRDefault="00BC71C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C71C5">
        <w:rPr>
          <w:rFonts w:ascii="Noto Serif" w:hAnsi="Noto Serif" w:cs="Noto Serif"/>
          <w:sz w:val="19"/>
          <w:szCs w:val="19"/>
        </w:rPr>
        <w:t>E</w:t>
      </w:r>
      <w:r>
        <w:rPr>
          <w:rFonts w:ascii="Noto Serif" w:hAnsi="Noto Serif" w:cs="Noto Serif"/>
          <w:sz w:val="19"/>
          <w:szCs w:val="19"/>
        </w:rPr>
        <w:t>lemanların z katmanındaki istiflenme sıra</w:t>
      </w:r>
      <w:r w:rsidR="00D769FD">
        <w:rPr>
          <w:rFonts w:ascii="Noto Serif" w:hAnsi="Noto Serif" w:cs="Noto Serif"/>
          <w:sz w:val="19"/>
          <w:szCs w:val="19"/>
        </w:rPr>
        <w:t>larını</w:t>
      </w:r>
      <w:r>
        <w:rPr>
          <w:rFonts w:ascii="Noto Serif" w:hAnsi="Noto Serif" w:cs="Noto Serif"/>
          <w:sz w:val="19"/>
          <w:szCs w:val="19"/>
        </w:rPr>
        <w:t xml:space="preserve"> ayarlamak için kullanılır. (</w:t>
      </w:r>
      <w:r w:rsidRPr="004412AD">
        <w:rPr>
          <w:rFonts w:ascii="Consolas" w:hAnsi="Consolas" w:cs="Noto Serif"/>
          <w:sz w:val="20"/>
          <w:szCs w:val="20"/>
        </w:rPr>
        <w:t>z-index</w:t>
      </w:r>
      <w:r>
        <w:rPr>
          <w:rFonts w:ascii="Noto Serif" w:hAnsi="Noto Serif" w:cs="Noto Serif"/>
          <w:sz w:val="19"/>
          <w:szCs w:val="19"/>
        </w:rPr>
        <w:t xml:space="preserve"> değeri büyük olan eleman üstte olur)</w:t>
      </w:r>
    </w:p>
    <w:p w14:paraId="60494C01" w14:textId="78648EBC" w:rsidR="00BC71C5" w:rsidRDefault="00BC71C5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6A3E99" w:rsidRPr="00020463" w14:paraId="1AD59557" w14:textId="77777777" w:rsidTr="00EB6452">
        <w:tc>
          <w:tcPr>
            <w:tcW w:w="1273" w:type="dxa"/>
            <w:shd w:val="clear" w:color="auto" w:fill="000000" w:themeFill="text1"/>
          </w:tcPr>
          <w:p w14:paraId="48613D1C" w14:textId="77777777" w:rsidR="006A3E99" w:rsidRPr="00020463" w:rsidRDefault="006A3E99" w:rsidP="00EB6452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55723E87" w14:textId="77777777" w:rsidR="006A3E99" w:rsidRPr="00020463" w:rsidRDefault="006A3E99" w:rsidP="00EB6452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6A3E99" w14:paraId="0990A303" w14:textId="77777777" w:rsidTr="00EB6452">
        <w:tc>
          <w:tcPr>
            <w:tcW w:w="1273" w:type="dxa"/>
          </w:tcPr>
          <w:p w14:paraId="0ECEEB59" w14:textId="494619A6" w:rsidR="006A3E99" w:rsidRPr="00020463" w:rsidRDefault="006A3E99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3" w:type="dxa"/>
          </w:tcPr>
          <w:p w14:paraId="33276669" w14:textId="5906FA77" w:rsidR="006A3E99" w:rsidRDefault="006A3E99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Aynı ebeveyn içerisindeki elemanlar tanımlanma sıralarına göre z katmanında istiflenirler. İlk tanımlanan eleman en altta son tanımlanan eleman en üstte olur. (Varsayılan değeridir)</w:t>
            </w:r>
          </w:p>
        </w:tc>
      </w:tr>
      <w:tr w:rsidR="006A3E99" w14:paraId="53F13CE3" w14:textId="77777777" w:rsidTr="00EB6452">
        <w:tc>
          <w:tcPr>
            <w:tcW w:w="1273" w:type="dxa"/>
          </w:tcPr>
          <w:p w14:paraId="0CCA6DE7" w14:textId="0F9CCD87" w:rsidR="006A3E99" w:rsidRDefault="006A3E99" w:rsidP="00EB64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  <w:tc>
          <w:tcPr>
            <w:tcW w:w="9183" w:type="dxa"/>
          </w:tcPr>
          <w:p w14:paraId="4CE6F927" w14:textId="2A75CED4" w:rsidR="006A3E99" w:rsidRDefault="006A3E99" w:rsidP="00EB6452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Bir tamsayı. Negatif olabilir.</w:t>
            </w:r>
          </w:p>
        </w:tc>
      </w:tr>
    </w:tbl>
    <w:p w14:paraId="5BCE7E9C" w14:textId="77777777" w:rsidR="00D769FD" w:rsidRDefault="00D769FD" w:rsidP="00D769F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805DCB" w14:textId="4B9BB27A" w:rsidR="00B71B01" w:rsidRDefault="00D769FD" w:rsidP="00A349F0">
      <w:pPr>
        <w:pStyle w:val="ListeParagraf"/>
        <w:numPr>
          <w:ilvl w:val="0"/>
          <w:numId w:val="2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261379">
        <w:rPr>
          <w:rFonts w:ascii="Consolas" w:hAnsi="Consolas" w:cs="Noto Serif"/>
          <w:sz w:val="20"/>
          <w:szCs w:val="20"/>
        </w:rPr>
        <w:t>relative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261379">
        <w:rPr>
          <w:rFonts w:ascii="Consolas" w:hAnsi="Consolas" w:cs="Noto Serif"/>
          <w:sz w:val="20"/>
          <w:szCs w:val="20"/>
        </w:rPr>
        <w:t>absolute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261379">
        <w:rPr>
          <w:rFonts w:ascii="Consolas" w:hAnsi="Consolas" w:cs="Noto Serif"/>
          <w:sz w:val="20"/>
          <w:szCs w:val="20"/>
        </w:rPr>
        <w:t>fixed</w:t>
      </w:r>
      <w:r>
        <w:rPr>
          <w:rFonts w:ascii="Noto Serif" w:hAnsi="Noto Serif" w:cs="Noto Serif"/>
          <w:sz w:val="19"/>
          <w:szCs w:val="19"/>
        </w:rPr>
        <w:t xml:space="preserve"> olarak konumlandırılmış elemanlar üzerinde kullanılabilir.</w:t>
      </w:r>
    </w:p>
    <w:p w14:paraId="2F1ADEBE" w14:textId="048C7229" w:rsidR="00261379" w:rsidRDefault="00261379" w:rsidP="00A349F0">
      <w:pPr>
        <w:pStyle w:val="ListeParagraf"/>
        <w:numPr>
          <w:ilvl w:val="0"/>
          <w:numId w:val="2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61379">
        <w:rPr>
          <w:rFonts w:ascii="Consolas" w:hAnsi="Consolas" w:cs="Noto Serif"/>
          <w:sz w:val="20"/>
          <w:szCs w:val="20"/>
        </w:rPr>
        <w:t>position</w:t>
      </w:r>
      <w:r>
        <w:rPr>
          <w:rFonts w:ascii="Noto Serif" w:hAnsi="Noto Serif" w:cs="Noto Serif"/>
          <w:sz w:val="19"/>
          <w:szCs w:val="19"/>
        </w:rPr>
        <w:t xml:space="preserve"> özelliği ile konumlandırılmış elemanlar z katmanında her zaman normal kutuların üstünde yer alırlar.</w:t>
      </w:r>
      <w:r w:rsidR="006A3E99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 xml:space="preserve">(Negatif </w:t>
      </w:r>
      <w:r w:rsidRPr="006D063C">
        <w:rPr>
          <w:rFonts w:ascii="Consolas" w:hAnsi="Consolas" w:cs="Noto Serif"/>
          <w:sz w:val="20"/>
          <w:szCs w:val="20"/>
        </w:rPr>
        <w:t>z-index</w:t>
      </w:r>
      <w:r>
        <w:rPr>
          <w:rFonts w:ascii="Noto Serif" w:hAnsi="Noto Serif" w:cs="Noto Serif"/>
          <w:sz w:val="19"/>
          <w:szCs w:val="19"/>
        </w:rPr>
        <w:t xml:space="preserve"> değeri vermediğiniz sürece. Negatif </w:t>
      </w:r>
      <w:r w:rsidRPr="006D063C">
        <w:rPr>
          <w:rFonts w:ascii="Consolas" w:hAnsi="Consolas" w:cs="Noto Serif"/>
          <w:sz w:val="20"/>
          <w:szCs w:val="20"/>
        </w:rPr>
        <w:t>z-index</w:t>
      </w:r>
      <w:r>
        <w:rPr>
          <w:rFonts w:ascii="Noto Serif" w:hAnsi="Noto Serif" w:cs="Noto Serif"/>
          <w:sz w:val="19"/>
          <w:szCs w:val="19"/>
        </w:rPr>
        <w:t xml:space="preserve"> konumlandırılmış elemanı tüm normal kutuların altına alacaktır.)</w:t>
      </w:r>
    </w:p>
    <w:p w14:paraId="090631AD" w14:textId="27CCFB52" w:rsidR="00261379" w:rsidRDefault="00261379" w:rsidP="00261379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9A6BC9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background-image</w:t>
      </w:r>
    </w:p>
    <w:p w14:paraId="7A25E4BE" w14:textId="4DC3AFA2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Arkaplan resmi tanımlamak için kullanılır.</w:t>
      </w:r>
    </w:p>
    <w:p w14:paraId="6735B7A9" w14:textId="12D3B81F" w:rsidR="00883217" w:rsidRDefault="00883217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8919"/>
      </w:tblGrid>
      <w:tr w:rsidR="00883217" w:rsidRPr="00020463" w14:paraId="6A8325E8" w14:textId="77777777" w:rsidTr="000426EA">
        <w:tc>
          <w:tcPr>
            <w:tcW w:w="1273" w:type="dxa"/>
            <w:shd w:val="clear" w:color="auto" w:fill="000000" w:themeFill="text1"/>
          </w:tcPr>
          <w:p w14:paraId="644BA0CD" w14:textId="77777777" w:rsidR="00883217" w:rsidRPr="00020463" w:rsidRDefault="00883217" w:rsidP="000426E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4464CFC2" w14:textId="77777777" w:rsidR="00883217" w:rsidRPr="00020463" w:rsidRDefault="00883217" w:rsidP="000426E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83217" w14:paraId="1932B207" w14:textId="77777777" w:rsidTr="000426EA">
        <w:tc>
          <w:tcPr>
            <w:tcW w:w="1273" w:type="dxa"/>
          </w:tcPr>
          <w:p w14:paraId="44522CB8" w14:textId="64B4A50B" w:rsidR="00883217" w:rsidRPr="00020463" w:rsidRDefault="0088321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3" w:type="dxa"/>
          </w:tcPr>
          <w:p w14:paraId="1F8A56DA" w14:textId="3C871641" w:rsidR="00883217" w:rsidRDefault="00883217" w:rsidP="000426E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gösterilmez. (Varsayılan değeridir)</w:t>
            </w:r>
          </w:p>
        </w:tc>
      </w:tr>
      <w:tr w:rsidR="00883217" w14:paraId="3C49F4C0" w14:textId="77777777" w:rsidTr="000426EA">
        <w:tc>
          <w:tcPr>
            <w:tcW w:w="1273" w:type="dxa"/>
          </w:tcPr>
          <w:p w14:paraId="48E47F4C" w14:textId="7C737E94" w:rsidR="00883217" w:rsidRDefault="0088321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url</w:t>
            </w:r>
            <w:r w:rsidR="002C0854">
              <w:rPr>
                <w:rFonts w:ascii="Courier New" w:hAnsi="Courier New" w:cs="Courier New"/>
              </w:rPr>
              <w:t>()</w:t>
            </w:r>
          </w:p>
        </w:tc>
        <w:tc>
          <w:tcPr>
            <w:tcW w:w="9183" w:type="dxa"/>
          </w:tcPr>
          <w:p w14:paraId="00F46EC4" w14:textId="633DCBA6" w:rsidR="00883217" w:rsidRDefault="00883217" w:rsidP="000426E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Resim dosyasının yolu.</w:t>
            </w:r>
          </w:p>
        </w:tc>
      </w:tr>
      <w:tr w:rsidR="00883217" w14:paraId="571EC523" w14:textId="77777777" w:rsidTr="000426EA">
        <w:tc>
          <w:tcPr>
            <w:tcW w:w="1273" w:type="dxa"/>
          </w:tcPr>
          <w:p w14:paraId="0308064E" w14:textId="3E921CB8" w:rsidR="00883217" w:rsidRDefault="0088321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linear-gradient()</w:t>
            </w:r>
          </w:p>
        </w:tc>
        <w:tc>
          <w:tcPr>
            <w:tcW w:w="9183" w:type="dxa"/>
          </w:tcPr>
          <w:p w14:paraId="65E68239" w14:textId="675BA46F" w:rsidR="00883217" w:rsidRDefault="00883217" w:rsidP="000426E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olarak linear renk geçişi kullanmayı sağlar.</w:t>
            </w:r>
          </w:p>
        </w:tc>
      </w:tr>
      <w:tr w:rsidR="00883217" w14:paraId="14426F45" w14:textId="77777777" w:rsidTr="000426EA">
        <w:tc>
          <w:tcPr>
            <w:tcW w:w="1273" w:type="dxa"/>
          </w:tcPr>
          <w:p w14:paraId="222F5EEC" w14:textId="16750811" w:rsidR="00883217" w:rsidRDefault="0088321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radial-gradient()</w:t>
            </w:r>
          </w:p>
        </w:tc>
        <w:tc>
          <w:tcPr>
            <w:tcW w:w="9183" w:type="dxa"/>
          </w:tcPr>
          <w:p w14:paraId="0E5955EF" w14:textId="6F064ECC" w:rsidR="00883217" w:rsidRDefault="00883217" w:rsidP="000426E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olarak radial renk geçişi kullanmayı sağlar.</w:t>
            </w:r>
          </w:p>
        </w:tc>
      </w:tr>
      <w:tr w:rsidR="00883217" w14:paraId="262EBCD4" w14:textId="77777777" w:rsidTr="000426EA">
        <w:tc>
          <w:tcPr>
            <w:tcW w:w="1273" w:type="dxa"/>
          </w:tcPr>
          <w:p w14:paraId="0C00D5AC" w14:textId="35A3AB78" w:rsidR="00883217" w:rsidRDefault="0088321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repeating-linear-gradient()</w:t>
            </w:r>
          </w:p>
        </w:tc>
        <w:tc>
          <w:tcPr>
            <w:tcW w:w="9183" w:type="dxa"/>
          </w:tcPr>
          <w:p w14:paraId="1711EFF1" w14:textId="77777777" w:rsidR="00883217" w:rsidRDefault="00883217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83217" w14:paraId="243CDBD2" w14:textId="77777777" w:rsidTr="000426EA">
        <w:tc>
          <w:tcPr>
            <w:tcW w:w="1273" w:type="dxa"/>
          </w:tcPr>
          <w:p w14:paraId="3FC5CA6F" w14:textId="42C3DC1A" w:rsidR="00883217" w:rsidRDefault="0088321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repeating-radial-gradient()</w:t>
            </w:r>
          </w:p>
        </w:tc>
        <w:tc>
          <w:tcPr>
            <w:tcW w:w="9183" w:type="dxa"/>
          </w:tcPr>
          <w:p w14:paraId="21F3E249" w14:textId="77777777" w:rsidR="00883217" w:rsidRDefault="00883217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05767063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</w:p>
    <w:p w14:paraId="2BC24C06" w14:textId="77777777" w:rsidR="0072064C" w:rsidRPr="005E2A6E" w:rsidRDefault="0072064C" w:rsidP="0072064C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 xml:space="preserve">Birden fazla arkaplan resmi tanımlayabilirsiniz. Örneğin : </w:t>
      </w:r>
    </w:p>
    <w:p w14:paraId="57EB55A6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7A41A87A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background-image: url(“”), url(“”), ...;</w:t>
      </w:r>
    </w:p>
    <w:p w14:paraId="43E95518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69724E76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resimlerin </w:t>
      </w:r>
      <w:r w:rsidRPr="005D17B1">
        <w:rPr>
          <w:rFonts w:ascii="Consolas" w:hAnsi="Consolas" w:cs="Courier New"/>
          <w:sz w:val="20"/>
          <w:szCs w:val="20"/>
        </w:rPr>
        <w:t>background-position</w:t>
      </w:r>
      <w:r>
        <w:rPr>
          <w:rFonts w:ascii="Noto Serif" w:hAnsi="Noto Serif" w:cs="Noto Serif"/>
          <w:sz w:val="19"/>
          <w:szCs w:val="19"/>
        </w:rPr>
        <w:t xml:space="preserve"> değerlerini ayarlayalım.</w:t>
      </w:r>
    </w:p>
    <w:p w14:paraId="6138EF6A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60459A96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background-position: {value}, {value}, ...;</w:t>
      </w:r>
    </w:p>
    <w:p w14:paraId="6948479A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14EFDA5B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resimlerin </w:t>
      </w:r>
      <w:r w:rsidRPr="005D17B1">
        <w:rPr>
          <w:rFonts w:ascii="Consolas" w:hAnsi="Consolas" w:cs="Courier New"/>
          <w:sz w:val="20"/>
          <w:szCs w:val="20"/>
        </w:rPr>
        <w:t>background-repeat</w:t>
      </w:r>
      <w:r>
        <w:rPr>
          <w:rFonts w:ascii="Noto Serif" w:hAnsi="Noto Serif" w:cs="Noto Serif"/>
          <w:sz w:val="19"/>
          <w:szCs w:val="19"/>
        </w:rPr>
        <w:t xml:space="preserve"> değerlerini ayarlayalım.</w:t>
      </w:r>
    </w:p>
    <w:p w14:paraId="50988EC1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07A956B6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background-repeat: {value}, {value}, ...;</w:t>
      </w:r>
    </w:p>
    <w:p w14:paraId="06703A5E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</w:p>
    <w:p w14:paraId="1A7BEF1C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Aynı zamanda bir </w:t>
      </w:r>
      <w:r w:rsidRPr="005D17B1">
        <w:rPr>
          <w:rFonts w:ascii="Consolas" w:hAnsi="Consolas" w:cs="Courier New"/>
          <w:sz w:val="20"/>
          <w:szCs w:val="20"/>
        </w:rPr>
        <w:t>background-color</w:t>
      </w:r>
      <w:r>
        <w:rPr>
          <w:rFonts w:ascii="Noto Serif" w:hAnsi="Noto Serif" w:cs="Noto Serif"/>
          <w:sz w:val="19"/>
          <w:szCs w:val="19"/>
        </w:rPr>
        <w:t xml:space="preserve"> tanımlayalım.</w:t>
      </w:r>
    </w:p>
    <w:p w14:paraId="1F90B92D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0E1CA913" w14:textId="77777777" w:rsidR="0072064C" w:rsidRDefault="0072064C" w:rsidP="0072064C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background-color: {value}</w:t>
      </w:r>
    </w:p>
    <w:p w14:paraId="7C8EFA71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</w:p>
    <w:p w14:paraId="142AB844" w14:textId="77777777" w:rsidR="0072064C" w:rsidRPr="00050D48" w:rsidRDefault="0072064C" w:rsidP="0072064C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Transparan bir resim kullandığınızda diğer arkaplan resimleri saydam olan bölgede görünürler.</w:t>
      </w:r>
    </w:p>
    <w:p w14:paraId="45EBBBE1" w14:textId="77777777" w:rsidR="0072064C" w:rsidRPr="00050D48" w:rsidRDefault="0072064C" w:rsidP="0072064C">
      <w:pPr>
        <w:pStyle w:val="ListeParagraf"/>
        <w:numPr>
          <w:ilvl w:val="0"/>
          <w:numId w:val="8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 xml:space="preserve">Arkaplan resimleri tanımlanma sıralarına göre z katmanında istiflenirler. Aşağıdaki örnekte </w:t>
      </w:r>
      <w:r w:rsidRPr="00050D48">
        <w:rPr>
          <w:rFonts w:ascii="Noto Serif" w:hAnsi="Noto Serif" w:cs="Noto Serif"/>
          <w:b/>
          <w:bCs/>
          <w:sz w:val="19"/>
          <w:szCs w:val="19"/>
        </w:rPr>
        <w:t>paper.png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050D48">
        <w:rPr>
          <w:rFonts w:ascii="Noto Serif" w:hAnsi="Noto Serif" w:cs="Noto Serif"/>
          <w:b/>
          <w:bCs/>
          <w:sz w:val="19"/>
          <w:szCs w:val="19"/>
        </w:rPr>
        <w:t>lamp.jpg</w:t>
      </w:r>
      <w:r>
        <w:rPr>
          <w:rFonts w:ascii="Noto Serif" w:hAnsi="Noto Serif" w:cs="Noto Serif"/>
          <w:sz w:val="19"/>
          <w:szCs w:val="19"/>
        </w:rPr>
        <w:t>’den daha önce tanımlansaydı lamba resmi altta kalır ve görünmezdi.</w:t>
      </w:r>
    </w:p>
    <w:p w14:paraId="7F9382E6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</w:p>
    <w:p w14:paraId="59119B6D" w14:textId="77777777" w:rsidR="0072064C" w:rsidRDefault="0072064C" w:rsidP="0072064C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u w:val="single"/>
        </w:rPr>
        <w:t>Example</w:t>
      </w:r>
    </w:p>
    <w:p w14:paraId="3B48853D" w14:textId="77777777" w:rsidR="009572AF" w:rsidRPr="009572AF" w:rsidRDefault="009572AF" w:rsidP="009572A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572A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background-image</w:t>
      </w:r>
      <w:r w:rsidRPr="009572A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url("lamp.jpg"), url("paper.png");</w:t>
      </w:r>
    </w:p>
    <w:p w14:paraId="682C4A47" w14:textId="77777777" w:rsidR="009572AF" w:rsidRPr="009572AF" w:rsidRDefault="009572AF" w:rsidP="009572A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572A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background-position</w:t>
      </w:r>
      <w:r w:rsidRPr="009572A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top right, top left;</w:t>
      </w:r>
    </w:p>
    <w:p w14:paraId="062A6CD3" w14:textId="77777777" w:rsidR="009572AF" w:rsidRPr="009572AF" w:rsidRDefault="009572AF" w:rsidP="009572A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572A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background-size</w:t>
      </w:r>
      <w:r w:rsidRPr="009572A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contain, cover;</w:t>
      </w:r>
    </w:p>
    <w:p w14:paraId="249D84C4" w14:textId="77777777" w:rsidR="009572AF" w:rsidRPr="009572AF" w:rsidRDefault="009572AF" w:rsidP="009572A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9572A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background-repeat</w:t>
      </w:r>
      <w:r w:rsidRPr="009572A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9572A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no-repeat</w:t>
      </w:r>
      <w:r w:rsidRPr="009572A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 repeat;</w:t>
      </w:r>
    </w:p>
    <w:p w14:paraId="24BAF2DC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</w:p>
    <w:p w14:paraId="33039912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EA7C14" wp14:editId="67A6F297">
            <wp:extent cx="6645910" cy="3192780"/>
            <wp:effectExtent l="0" t="0" r="2540" b="7620"/>
            <wp:docPr id="19" name="Resim 1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1564" w14:textId="1133C8B6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A7B9E0" w14:textId="67386E98" w:rsidR="003D2E75" w:rsidRDefault="003D2E75" w:rsidP="003D2E75">
      <w:pPr>
        <w:pStyle w:val="ListeParagraf"/>
        <w:numPr>
          <w:ilvl w:val="0"/>
          <w:numId w:val="3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D2E75">
        <w:rPr>
          <w:rFonts w:ascii="Consolas" w:hAnsi="Consolas" w:cs="Noto Serif"/>
          <w:sz w:val="20"/>
          <w:szCs w:val="20"/>
        </w:rPr>
        <w:t>linear-gradient()</w:t>
      </w:r>
      <w:r>
        <w:rPr>
          <w:rFonts w:ascii="Noto Serif" w:hAnsi="Noto Serif" w:cs="Noto Serif"/>
          <w:sz w:val="19"/>
          <w:szCs w:val="19"/>
        </w:rPr>
        <w:t xml:space="preserve"> kullanımı : </w:t>
      </w:r>
    </w:p>
    <w:p w14:paraId="703EF16F" w14:textId="2C54DD1E" w:rsidR="003D2E75" w:rsidRDefault="003D2E75" w:rsidP="003D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33DB56" w14:textId="3518D6EA" w:rsidR="003D2E75" w:rsidRDefault="003D2E75" w:rsidP="003D2E75">
      <w:pPr>
        <w:spacing w:after="0" w:line="240" w:lineRule="auto"/>
        <w:ind w:left="360"/>
        <w:rPr>
          <w:rFonts w:ascii="Courier New" w:hAnsi="Courier New" w:cs="Courier New"/>
        </w:rPr>
      </w:pPr>
      <w:r w:rsidRPr="003D2E75">
        <w:rPr>
          <w:rFonts w:ascii="Courier New" w:hAnsi="Courier New" w:cs="Courier New"/>
        </w:rPr>
        <w:t>linear-gradient({position</w:t>
      </w:r>
      <w:r>
        <w:rPr>
          <w:rFonts w:ascii="Courier New" w:hAnsi="Courier New" w:cs="Courier New"/>
        </w:rPr>
        <w:t>(</w:t>
      </w:r>
      <w:r w:rsidRPr="003D2E75">
        <w:rPr>
          <w:rFonts w:ascii="Courier New" w:hAnsi="Courier New" w:cs="Courier New"/>
        </w:rPr>
        <w:t>or angl</w:t>
      </w:r>
      <w:r>
        <w:rPr>
          <w:rFonts w:ascii="Courier New" w:hAnsi="Courier New" w:cs="Courier New"/>
        </w:rPr>
        <w:t>e)</w:t>
      </w:r>
      <w:r w:rsidRPr="003D2E75">
        <w:rPr>
          <w:rFonts w:ascii="Courier New" w:hAnsi="Courier New" w:cs="Courier New"/>
        </w:rPr>
        <w:t>}, {color start}, {color end})</w:t>
      </w:r>
    </w:p>
    <w:p w14:paraId="4536B86A" w14:textId="2A8D23EB" w:rsidR="003D2E75" w:rsidRDefault="003D2E75" w:rsidP="003D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48A1D7" w14:textId="77777777" w:rsidR="003D2E75" w:rsidRDefault="003D2E75" w:rsidP="003D2E75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u w:val="single"/>
        </w:rPr>
        <w:t>Example</w:t>
      </w:r>
    </w:p>
    <w:p w14:paraId="59A3426E" w14:textId="186C30CE" w:rsidR="003D2E75" w:rsidRDefault="003D2E75" w:rsidP="00F2482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D2E75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background-image</w:t>
      </w:r>
      <w:r w:rsidRPr="003D2E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="00CE1CA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2E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linear-gradient(to </w:t>
      </w:r>
      <w:r w:rsidRPr="003D2E75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top</w:t>
      </w:r>
      <w:r w:rsidRPr="003D2E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2E75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#FFFFFF</w:t>
      </w:r>
      <w:r w:rsidRPr="003D2E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2E7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0%</w:t>
      </w:r>
      <w:r w:rsidRPr="003D2E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3D2E75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3D2E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3D2E75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100%</w:t>
      </w:r>
      <w:r w:rsidRPr="003D2E7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BFDBE20" w14:textId="77777777" w:rsidR="003D2E75" w:rsidRPr="003D2E75" w:rsidRDefault="003D2E75" w:rsidP="003D2E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3A7BEA0" w14:textId="4A357C4B" w:rsidR="003D2E75" w:rsidRDefault="00F2482E" w:rsidP="003D2E7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00EE32C0" wp14:editId="0AACA0E0">
            <wp:extent cx="3022755" cy="2419474"/>
            <wp:effectExtent l="0" t="0" r="635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F545" w14:textId="168BF22C" w:rsidR="003D2E75" w:rsidRDefault="003D2E75" w:rsidP="003D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C7E019" w14:textId="13DC9E7C" w:rsidR="00D85D9A" w:rsidRPr="00D85D9A" w:rsidRDefault="00D85D9A" w:rsidP="00D85D9A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u w:val="single"/>
        </w:rPr>
        <w:t>Example</w:t>
      </w:r>
    </w:p>
    <w:p w14:paraId="5314F8FB" w14:textId="7F032395" w:rsidR="00D85D9A" w:rsidRDefault="00D85D9A" w:rsidP="00FE47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85D9A">
        <w:rPr>
          <w:rFonts w:ascii="Consolas" w:eastAsia="Times New Roman" w:hAnsi="Consolas" w:cs="Times New Roman"/>
          <w:color w:val="FF0000"/>
          <w:sz w:val="23"/>
          <w:szCs w:val="23"/>
          <w:shd w:val="clear" w:color="auto" w:fill="F2F2F2" w:themeFill="background1" w:themeFillShade="F2"/>
          <w:lang w:eastAsia="tr-TR"/>
        </w:rPr>
        <w:t>background-image</w:t>
      </w:r>
      <w:r w:rsidRPr="00D85D9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2F2F2" w:themeFill="background1" w:themeFillShade="F2"/>
          <w:lang w:eastAsia="tr-TR"/>
        </w:rPr>
        <w:t>:</w:t>
      </w:r>
      <w:r w:rsidR="00CE1CA1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2F2F2" w:themeFill="background1" w:themeFillShade="F2"/>
          <w:lang w:eastAsia="tr-TR"/>
        </w:rPr>
        <w:t xml:space="preserve"> </w:t>
      </w:r>
      <w:r w:rsidRPr="00D85D9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2F2F2" w:themeFill="background1" w:themeFillShade="F2"/>
          <w:lang w:eastAsia="tr-TR"/>
        </w:rPr>
        <w:t>linear-gradient(</w:t>
      </w:r>
      <w:r w:rsidRPr="00D85D9A">
        <w:rPr>
          <w:rFonts w:ascii="Consolas" w:eastAsia="Times New Roman" w:hAnsi="Consolas" w:cs="Times New Roman"/>
          <w:color w:val="098658"/>
          <w:sz w:val="23"/>
          <w:szCs w:val="23"/>
          <w:shd w:val="clear" w:color="auto" w:fill="F2F2F2" w:themeFill="background1" w:themeFillShade="F2"/>
          <w:lang w:eastAsia="tr-TR"/>
        </w:rPr>
        <w:t>0deg</w:t>
      </w:r>
      <w:r w:rsidRPr="00D85D9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2F2F2" w:themeFill="background1" w:themeFillShade="F2"/>
          <w:lang w:eastAsia="tr-TR"/>
        </w:rPr>
        <w:t xml:space="preserve">, </w:t>
      </w:r>
      <w:r w:rsidRPr="00D85D9A">
        <w:rPr>
          <w:rFonts w:ascii="Consolas" w:eastAsia="Times New Roman" w:hAnsi="Consolas" w:cs="Times New Roman"/>
          <w:color w:val="0451A5"/>
          <w:sz w:val="23"/>
          <w:szCs w:val="23"/>
          <w:shd w:val="clear" w:color="auto" w:fill="F2F2F2" w:themeFill="background1" w:themeFillShade="F2"/>
          <w:lang w:eastAsia="tr-TR"/>
        </w:rPr>
        <w:t>#FFFFFF</w:t>
      </w:r>
      <w:r w:rsidRPr="00D85D9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2F2F2" w:themeFill="background1" w:themeFillShade="F2"/>
          <w:lang w:eastAsia="tr-TR"/>
        </w:rPr>
        <w:t xml:space="preserve"> </w:t>
      </w:r>
      <w:r w:rsidRPr="00D85D9A">
        <w:rPr>
          <w:rFonts w:ascii="Consolas" w:eastAsia="Times New Roman" w:hAnsi="Consolas" w:cs="Times New Roman"/>
          <w:color w:val="098658"/>
          <w:sz w:val="23"/>
          <w:szCs w:val="23"/>
          <w:shd w:val="clear" w:color="auto" w:fill="F2F2F2" w:themeFill="background1" w:themeFillShade="F2"/>
          <w:lang w:eastAsia="tr-TR"/>
        </w:rPr>
        <w:t>0%</w:t>
      </w:r>
      <w:r w:rsidRPr="00D85D9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2F2F2" w:themeFill="background1" w:themeFillShade="F2"/>
          <w:lang w:eastAsia="tr-TR"/>
        </w:rPr>
        <w:t xml:space="preserve">, </w:t>
      </w:r>
      <w:r w:rsidRPr="00D85D9A">
        <w:rPr>
          <w:rFonts w:ascii="Consolas" w:eastAsia="Times New Roman" w:hAnsi="Consolas" w:cs="Times New Roman"/>
          <w:color w:val="0451A5"/>
          <w:sz w:val="23"/>
          <w:szCs w:val="23"/>
          <w:shd w:val="clear" w:color="auto" w:fill="F2F2F2" w:themeFill="background1" w:themeFillShade="F2"/>
          <w:lang w:eastAsia="tr-TR"/>
        </w:rPr>
        <w:t>yellow</w:t>
      </w:r>
      <w:r w:rsidRPr="00D85D9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2F2F2" w:themeFill="background1" w:themeFillShade="F2"/>
          <w:lang w:eastAsia="tr-TR"/>
        </w:rPr>
        <w:t xml:space="preserve"> </w:t>
      </w:r>
      <w:r w:rsidRPr="00D85D9A">
        <w:rPr>
          <w:rFonts w:ascii="Consolas" w:eastAsia="Times New Roman" w:hAnsi="Consolas" w:cs="Times New Roman"/>
          <w:color w:val="098658"/>
          <w:sz w:val="23"/>
          <w:szCs w:val="23"/>
          <w:shd w:val="clear" w:color="auto" w:fill="F2F2F2" w:themeFill="background1" w:themeFillShade="F2"/>
          <w:lang w:eastAsia="tr-TR"/>
        </w:rPr>
        <w:t>100%</w:t>
      </w:r>
      <w:r w:rsidRPr="00D85D9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2F2F2" w:themeFill="background1" w:themeFillShade="F2"/>
          <w:lang w:eastAsia="tr-TR"/>
        </w:rPr>
        <w:t>);</w:t>
      </w:r>
    </w:p>
    <w:p w14:paraId="785EF611" w14:textId="6E12F1B8" w:rsidR="00D85D9A" w:rsidRDefault="00D85D9A" w:rsidP="00D85D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7D0104F" w14:textId="355B2472" w:rsidR="00D85D9A" w:rsidRPr="00D85D9A" w:rsidRDefault="00FE4777" w:rsidP="00D85D9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0491E6B6" wp14:editId="6C4C778E">
            <wp:extent cx="3022755" cy="2419474"/>
            <wp:effectExtent l="0" t="0" r="635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3264" w14:textId="5E17962D" w:rsidR="00D85D9A" w:rsidRDefault="00D85D9A" w:rsidP="003D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9D2EC0" w14:textId="77777777" w:rsidR="00FE4777" w:rsidRPr="00D85D9A" w:rsidRDefault="00FE4777" w:rsidP="00FE4777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u w:val="single"/>
        </w:rPr>
        <w:t>Example</w:t>
      </w:r>
    </w:p>
    <w:p w14:paraId="7DAF37B5" w14:textId="01AE7ED7" w:rsidR="00FE4777" w:rsidRPr="00FE4777" w:rsidRDefault="00FE4777" w:rsidP="00FE477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E4777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background-image</w:t>
      </w:r>
      <w:r w:rsidRPr="00FE47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="00C3144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E47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linear-gradient(to </w:t>
      </w:r>
      <w:r w:rsidRPr="00FE477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top</w:t>
      </w:r>
      <w:r w:rsidRPr="00FE47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E477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right</w:t>
      </w:r>
      <w:r w:rsidRPr="00FE47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FE477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#FFFFFF</w:t>
      </w:r>
      <w:r w:rsidRPr="00FE47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E477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50%</w:t>
      </w:r>
      <w:r w:rsidRPr="00FE47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FE4777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FE47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FE4777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100%</w:t>
      </w:r>
      <w:r w:rsidRPr="00FE477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9E920D4" w14:textId="45F9206D" w:rsidR="00FE4777" w:rsidRDefault="00FE4777" w:rsidP="003D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5DD13D" w14:textId="75CC092F" w:rsidR="00FE4777" w:rsidRPr="003D2E75" w:rsidRDefault="00FE4777" w:rsidP="003D2E7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F895928" wp14:editId="5C7B7399">
            <wp:extent cx="3029106" cy="2419474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D3BC" w14:textId="46B71BC8" w:rsidR="003D2E75" w:rsidRDefault="003D2E75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6A8157" w14:textId="77777777" w:rsidR="00CE1CA1" w:rsidRPr="00D85D9A" w:rsidRDefault="00CE1CA1" w:rsidP="00CE1CA1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u w:val="single"/>
        </w:rPr>
        <w:t>Example</w:t>
      </w:r>
    </w:p>
    <w:p w14:paraId="1DE85D23" w14:textId="7649D424" w:rsidR="00CE1CA1" w:rsidRPr="00CE1CA1" w:rsidRDefault="00CE1CA1" w:rsidP="00CE1CA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E1CA1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background-image</w:t>
      </w:r>
      <w:r w:rsidRPr="00CE1CA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E1CA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linear-gradient(to </w:t>
      </w:r>
      <w:r w:rsidRPr="00CE1CA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right</w:t>
      </w:r>
      <w:r w:rsidRPr="00CE1CA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E1CA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#FFFFFF</w:t>
      </w:r>
      <w:r w:rsidRPr="00CE1CA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E1CA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100px</w:t>
      </w:r>
      <w:r w:rsidRPr="00CE1CA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, </w:t>
      </w:r>
      <w:r w:rsidRPr="00CE1CA1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CE1CA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E1CA1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100%</w:t>
      </w:r>
      <w:r w:rsidRPr="00CE1CA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9B1ADEE" w14:textId="095C4D69" w:rsidR="00CE1CA1" w:rsidRDefault="00CE1CA1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127103" w14:textId="00F56879" w:rsidR="00CE1CA1" w:rsidRDefault="00CE1CA1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61B5956A" wp14:editId="39074D49">
            <wp:extent cx="3041806" cy="2419474"/>
            <wp:effectExtent l="0" t="0" r="635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7884" w14:textId="77777777" w:rsidR="000D0339" w:rsidRDefault="000D0339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856C9B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background-color</w:t>
      </w:r>
    </w:p>
    <w:p w14:paraId="2EA43087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Arkaplan rengi tanımlamak için kullanılır.</w:t>
      </w:r>
    </w:p>
    <w:p w14:paraId="6BE68A0D" w14:textId="79CD1345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9"/>
        <w:gridCol w:w="8787"/>
      </w:tblGrid>
      <w:tr w:rsidR="00D4469D" w:rsidRPr="00020463" w14:paraId="5AF68D7E" w14:textId="77777777" w:rsidTr="000426EA">
        <w:tc>
          <w:tcPr>
            <w:tcW w:w="1273" w:type="dxa"/>
            <w:shd w:val="clear" w:color="auto" w:fill="000000" w:themeFill="text1"/>
          </w:tcPr>
          <w:p w14:paraId="1E9259E2" w14:textId="77777777" w:rsidR="00D4469D" w:rsidRPr="00020463" w:rsidRDefault="00D4469D" w:rsidP="000426E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6F8EF915" w14:textId="77777777" w:rsidR="00D4469D" w:rsidRPr="00020463" w:rsidRDefault="00D4469D" w:rsidP="000426E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4469D" w14:paraId="02BA4F90" w14:textId="77777777" w:rsidTr="000426EA">
        <w:tc>
          <w:tcPr>
            <w:tcW w:w="1273" w:type="dxa"/>
          </w:tcPr>
          <w:p w14:paraId="3F9F0625" w14:textId="478047C2" w:rsidR="00D4469D" w:rsidRPr="00020463" w:rsidRDefault="00D4469D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{color}</w:t>
            </w:r>
          </w:p>
        </w:tc>
        <w:tc>
          <w:tcPr>
            <w:tcW w:w="9183" w:type="dxa"/>
          </w:tcPr>
          <w:p w14:paraId="52BB9E72" w14:textId="346B09CC" w:rsidR="00D4469D" w:rsidRDefault="00D4469D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4469D" w14:paraId="4C56F576" w14:textId="77777777" w:rsidTr="000426EA">
        <w:tc>
          <w:tcPr>
            <w:tcW w:w="1273" w:type="dxa"/>
          </w:tcPr>
          <w:p w14:paraId="408AFA1D" w14:textId="0ABC8627" w:rsidR="00D4469D" w:rsidRDefault="00D4469D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transparent</w:t>
            </w:r>
          </w:p>
        </w:tc>
        <w:tc>
          <w:tcPr>
            <w:tcW w:w="9183" w:type="dxa"/>
          </w:tcPr>
          <w:p w14:paraId="2EAA0A39" w14:textId="1086E12E" w:rsidR="00D4469D" w:rsidRDefault="00D4469D" w:rsidP="000426E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</w:tbl>
    <w:p w14:paraId="0B58E1E1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DE2F8E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background-repeat</w:t>
      </w:r>
    </w:p>
    <w:p w14:paraId="45D34AFA" w14:textId="18587276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93736B" w:rsidRPr="00020463" w14:paraId="6933FF33" w14:textId="77777777" w:rsidTr="00DE68E2">
        <w:tc>
          <w:tcPr>
            <w:tcW w:w="1696" w:type="dxa"/>
            <w:shd w:val="clear" w:color="auto" w:fill="000000" w:themeFill="text1"/>
          </w:tcPr>
          <w:p w14:paraId="7244DB5E" w14:textId="77777777" w:rsidR="0093736B" w:rsidRPr="00020463" w:rsidRDefault="0093736B" w:rsidP="000426E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760" w:type="dxa"/>
            <w:shd w:val="clear" w:color="auto" w:fill="000000" w:themeFill="text1"/>
          </w:tcPr>
          <w:p w14:paraId="56A092FE" w14:textId="77777777" w:rsidR="0093736B" w:rsidRPr="00020463" w:rsidRDefault="0093736B" w:rsidP="000426E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93736B" w14:paraId="72ED062C" w14:textId="77777777" w:rsidTr="00DE68E2">
        <w:tc>
          <w:tcPr>
            <w:tcW w:w="1696" w:type="dxa"/>
          </w:tcPr>
          <w:p w14:paraId="0AD23B12" w14:textId="0C008B32" w:rsidR="0093736B" w:rsidRPr="00020463" w:rsidRDefault="0093736B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repeat</w:t>
            </w:r>
          </w:p>
        </w:tc>
        <w:tc>
          <w:tcPr>
            <w:tcW w:w="8760" w:type="dxa"/>
          </w:tcPr>
          <w:p w14:paraId="3E30D876" w14:textId="6EB392FC" w:rsidR="0093736B" w:rsidRDefault="0093736B" w:rsidP="000426E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Resim hem yatay hem de dikeyde tekrar eder. Son görüntü sığmadığında kırpılır.</w:t>
            </w:r>
          </w:p>
        </w:tc>
      </w:tr>
      <w:tr w:rsidR="0093736B" w14:paraId="3F5065CF" w14:textId="77777777" w:rsidTr="00DE68E2">
        <w:tc>
          <w:tcPr>
            <w:tcW w:w="1696" w:type="dxa"/>
          </w:tcPr>
          <w:p w14:paraId="0A12C7FD" w14:textId="4384D38A" w:rsidR="0093736B" w:rsidRDefault="0093736B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repeat-x</w:t>
            </w:r>
          </w:p>
        </w:tc>
        <w:tc>
          <w:tcPr>
            <w:tcW w:w="8760" w:type="dxa"/>
          </w:tcPr>
          <w:p w14:paraId="0D8EEE15" w14:textId="610DB8DF" w:rsidR="0093736B" w:rsidRDefault="0093736B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3736B" w14:paraId="4EBC7148" w14:textId="77777777" w:rsidTr="00DE68E2">
        <w:tc>
          <w:tcPr>
            <w:tcW w:w="1696" w:type="dxa"/>
          </w:tcPr>
          <w:p w14:paraId="35C8448D" w14:textId="4293B0DE" w:rsidR="0093736B" w:rsidRDefault="0093736B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repeat-y</w:t>
            </w:r>
          </w:p>
        </w:tc>
        <w:tc>
          <w:tcPr>
            <w:tcW w:w="8760" w:type="dxa"/>
          </w:tcPr>
          <w:p w14:paraId="5EFA9895" w14:textId="77777777" w:rsidR="0093736B" w:rsidRDefault="0093736B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3736B" w14:paraId="077E3448" w14:textId="77777777" w:rsidTr="00DE68E2">
        <w:tc>
          <w:tcPr>
            <w:tcW w:w="1696" w:type="dxa"/>
          </w:tcPr>
          <w:p w14:paraId="6F9502E1" w14:textId="3F59248A" w:rsidR="0093736B" w:rsidRDefault="0093736B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no-repeat</w:t>
            </w:r>
          </w:p>
        </w:tc>
        <w:tc>
          <w:tcPr>
            <w:tcW w:w="8760" w:type="dxa"/>
          </w:tcPr>
          <w:p w14:paraId="429C7696" w14:textId="77777777" w:rsidR="0093736B" w:rsidRDefault="0093736B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0BB914A1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</w:p>
    <w:p w14:paraId="56590F45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background-position</w:t>
      </w:r>
    </w:p>
    <w:p w14:paraId="31ABBF68" w14:textId="42857FBA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9B7967" w:rsidRPr="00020463" w14:paraId="6B0AA2B3" w14:textId="77777777" w:rsidTr="00DE68E2">
        <w:tc>
          <w:tcPr>
            <w:tcW w:w="1273" w:type="dxa"/>
            <w:shd w:val="clear" w:color="auto" w:fill="000000" w:themeFill="text1"/>
          </w:tcPr>
          <w:p w14:paraId="10C604BD" w14:textId="77777777" w:rsidR="009B7967" w:rsidRPr="00020463" w:rsidRDefault="009B7967" w:rsidP="000426E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17B08C7F" w14:textId="77777777" w:rsidR="009B7967" w:rsidRPr="00020463" w:rsidRDefault="009B7967" w:rsidP="000426E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9B7967" w14:paraId="6E5FF76A" w14:textId="77777777" w:rsidTr="00DE68E2">
        <w:tc>
          <w:tcPr>
            <w:tcW w:w="1273" w:type="dxa"/>
          </w:tcPr>
          <w:p w14:paraId="1210A092" w14:textId="00FF19DF" w:rsidR="009B7967" w:rsidRPr="00020463" w:rsidRDefault="009B796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3" w:type="dxa"/>
          </w:tcPr>
          <w:p w14:paraId="22ECB81D" w14:textId="5B6025B3" w:rsidR="009B7967" w:rsidRDefault="009B7967" w:rsidP="000426E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Ölçü birimleri kullanılabilir.</w:t>
            </w:r>
          </w:p>
        </w:tc>
      </w:tr>
      <w:tr w:rsidR="009B7967" w14:paraId="76A4CE57" w14:textId="77777777" w:rsidTr="00DE68E2">
        <w:tc>
          <w:tcPr>
            <w:tcW w:w="1273" w:type="dxa"/>
          </w:tcPr>
          <w:p w14:paraId="22F9E3D7" w14:textId="2B8CCC1A" w:rsidR="009B7967" w:rsidRDefault="009B796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3" w:type="dxa"/>
          </w:tcPr>
          <w:p w14:paraId="67A66CB2" w14:textId="77777777" w:rsidR="009B7967" w:rsidRDefault="009B7967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B7967" w14:paraId="50E00C1F" w14:textId="77777777" w:rsidTr="00DE68E2">
        <w:tc>
          <w:tcPr>
            <w:tcW w:w="1273" w:type="dxa"/>
          </w:tcPr>
          <w:p w14:paraId="72A39743" w14:textId="30D73257" w:rsidR="009B7967" w:rsidRDefault="009B796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left</w:t>
            </w:r>
          </w:p>
        </w:tc>
        <w:tc>
          <w:tcPr>
            <w:tcW w:w="9183" w:type="dxa"/>
          </w:tcPr>
          <w:p w14:paraId="08EEEBFD" w14:textId="77777777" w:rsidR="009B7967" w:rsidRDefault="009B7967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B7967" w14:paraId="45ED4C1D" w14:textId="77777777" w:rsidTr="00DE68E2">
        <w:tc>
          <w:tcPr>
            <w:tcW w:w="1273" w:type="dxa"/>
          </w:tcPr>
          <w:p w14:paraId="3E3DD87B" w14:textId="45467D62" w:rsidR="009B7967" w:rsidRDefault="009B796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</w:t>
            </w:r>
          </w:p>
        </w:tc>
        <w:tc>
          <w:tcPr>
            <w:tcW w:w="9183" w:type="dxa"/>
          </w:tcPr>
          <w:p w14:paraId="65A6AAA4" w14:textId="77777777" w:rsidR="009B7967" w:rsidRDefault="009B7967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B7967" w14:paraId="0937BE5A" w14:textId="77777777" w:rsidTr="00DE68E2">
        <w:tc>
          <w:tcPr>
            <w:tcW w:w="1273" w:type="dxa"/>
          </w:tcPr>
          <w:p w14:paraId="3B8DDC03" w14:textId="57670EB4" w:rsidR="009B7967" w:rsidRDefault="009B796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center</w:t>
            </w:r>
          </w:p>
        </w:tc>
        <w:tc>
          <w:tcPr>
            <w:tcW w:w="9183" w:type="dxa"/>
          </w:tcPr>
          <w:p w14:paraId="4C3E3302" w14:textId="77777777" w:rsidR="009B7967" w:rsidRDefault="009B7967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B7967" w14:paraId="6711235B" w14:textId="77777777" w:rsidTr="00DE68E2">
        <w:tc>
          <w:tcPr>
            <w:tcW w:w="1273" w:type="dxa"/>
          </w:tcPr>
          <w:p w14:paraId="4A3CFFDE" w14:textId="55C74FEF" w:rsidR="009B7967" w:rsidRDefault="009B796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top</w:t>
            </w:r>
          </w:p>
        </w:tc>
        <w:tc>
          <w:tcPr>
            <w:tcW w:w="9183" w:type="dxa"/>
          </w:tcPr>
          <w:p w14:paraId="2130C563" w14:textId="77777777" w:rsidR="009B7967" w:rsidRDefault="009B7967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B7967" w14:paraId="61938F6E" w14:textId="77777777" w:rsidTr="00DE68E2">
        <w:tc>
          <w:tcPr>
            <w:tcW w:w="1273" w:type="dxa"/>
          </w:tcPr>
          <w:p w14:paraId="2154BFAA" w14:textId="26FED6D1" w:rsidR="009B7967" w:rsidRDefault="009B7967" w:rsidP="000426E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bottom</w:t>
            </w:r>
          </w:p>
        </w:tc>
        <w:tc>
          <w:tcPr>
            <w:tcW w:w="9183" w:type="dxa"/>
          </w:tcPr>
          <w:p w14:paraId="4B499986" w14:textId="77777777" w:rsidR="009B7967" w:rsidRDefault="009B7967" w:rsidP="000426E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14E9427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968CA3" w14:textId="77777777" w:rsidR="0072064C" w:rsidRDefault="0072064C" w:rsidP="0072064C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özelliğe aşağıdaki değerler verilebilir.</w:t>
      </w:r>
    </w:p>
    <w:p w14:paraId="65E68F44" w14:textId="77777777" w:rsidR="00805687" w:rsidRDefault="00805687" w:rsidP="00805687">
      <w:pPr>
        <w:spacing w:after="0" w:line="240" w:lineRule="auto"/>
        <w:ind w:left="360"/>
        <w:rPr>
          <w:rFonts w:ascii="Courier New" w:hAnsi="Courier New" w:cs="Courier New"/>
        </w:rPr>
      </w:pPr>
    </w:p>
    <w:p w14:paraId="1BA5996D" w14:textId="3D6BA6B0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 top = 0% 0%</w:t>
      </w:r>
    </w:p>
    <w:p w14:paraId="3AFBB6E0" w14:textId="77777777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center top = 50% 0%</w:t>
      </w:r>
    </w:p>
    <w:p w14:paraId="65A385C4" w14:textId="77777777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top = 100% 0%</w:t>
      </w:r>
    </w:p>
    <w:p w14:paraId="4D4F9A9A" w14:textId="77777777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 center = 0% 50%</w:t>
      </w:r>
    </w:p>
    <w:p w14:paraId="01EADD17" w14:textId="77777777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center center = 50% 50%</w:t>
      </w:r>
    </w:p>
    <w:p w14:paraId="2A307859" w14:textId="77777777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center = 100% 50%</w:t>
      </w:r>
    </w:p>
    <w:p w14:paraId="2085C2A2" w14:textId="77777777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 bottom = 0% 100%</w:t>
      </w:r>
    </w:p>
    <w:p w14:paraId="4688723B" w14:textId="77777777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center bottom = 50% 100%</w:t>
      </w:r>
    </w:p>
    <w:p w14:paraId="7B930FCE" w14:textId="77777777" w:rsidR="0072064C" w:rsidRDefault="0072064C" w:rsidP="00805687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bottom = 100% 100%</w:t>
      </w:r>
    </w:p>
    <w:p w14:paraId="53D251E3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9C5BA3" w14:textId="77777777" w:rsidR="0072064C" w:rsidRDefault="0072064C" w:rsidP="0072064C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Arkaplan resimleri varsayılan olarak sol üst köşeye yerleştirilmektedir. Yani özelliğin varsayılan değeri </w:t>
      </w:r>
      <w:r w:rsidRPr="001D1657">
        <w:rPr>
          <w:rFonts w:ascii="Consolas" w:hAnsi="Consolas" w:cs="Courier New"/>
          <w:sz w:val="20"/>
          <w:szCs w:val="20"/>
        </w:rPr>
        <w:t>“left top”</w:t>
      </w:r>
      <w:r>
        <w:rPr>
          <w:rFonts w:ascii="Noto Serif" w:hAnsi="Noto Serif" w:cs="Noto Serif"/>
          <w:sz w:val="19"/>
          <w:szCs w:val="19"/>
        </w:rPr>
        <w:t xml:space="preserve"> olmaktadır.</w:t>
      </w:r>
    </w:p>
    <w:p w14:paraId="777464D0" w14:textId="738068FA" w:rsidR="0072064C" w:rsidRPr="005B375E" w:rsidRDefault="0072064C" w:rsidP="0072064C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Birden fazla resmin birleştirilip tek bir resim dosyası haline getirilmesi ve bu resimlerin </w:t>
      </w:r>
      <w:r w:rsidRPr="001D1657">
        <w:rPr>
          <w:rFonts w:ascii="Consolas" w:hAnsi="Consolas" w:cs="Courier New"/>
          <w:sz w:val="20"/>
          <w:szCs w:val="20"/>
        </w:rPr>
        <w:t>background-position</w:t>
      </w:r>
      <w:r>
        <w:rPr>
          <w:rFonts w:ascii="Noto Serif" w:hAnsi="Noto Serif" w:cs="Noto Serif"/>
          <w:sz w:val="19"/>
          <w:szCs w:val="19"/>
        </w:rPr>
        <w:t xml:space="preserve"> ile sanki tek bir resimmiş gibi sayfada gösterilmesi işlemine </w:t>
      </w:r>
      <w:r w:rsidRPr="004E6B04">
        <w:rPr>
          <w:rFonts w:ascii="Noto Serif" w:hAnsi="Noto Serif" w:cs="Noto Serif"/>
          <w:b/>
          <w:bCs/>
          <w:sz w:val="19"/>
          <w:szCs w:val="19"/>
        </w:rPr>
        <w:t>sprite tekniği</w:t>
      </w:r>
      <w:r>
        <w:rPr>
          <w:rFonts w:ascii="Noto Serif" w:hAnsi="Noto Serif" w:cs="Noto Serif"/>
          <w:sz w:val="19"/>
          <w:szCs w:val="19"/>
        </w:rPr>
        <w:t xml:space="preserve"> denmektedir. Sayfadaki </w:t>
      </w:r>
      <w:r>
        <w:rPr>
          <w:rFonts w:ascii="Noto Serif" w:hAnsi="Noto Serif" w:cs="Noto Serif"/>
          <w:sz w:val="19"/>
          <w:szCs w:val="19"/>
        </w:rPr>
        <w:lastRenderedPageBreak/>
        <w:t>görsellerin yüklenmesi zaman almakta ve sunucuya her görsel için bir istek gitmektedir. Sprite tekniği ile tüm görseller tek seferde daha hızlı bir şekilde yüklenmektedir.</w:t>
      </w:r>
    </w:p>
    <w:p w14:paraId="474C6F48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55F066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background-attachment</w:t>
      </w:r>
    </w:p>
    <w:p w14:paraId="2DF471B1" w14:textId="7115575C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9479C2" w:rsidRPr="00020463" w14:paraId="61A417BF" w14:textId="77777777" w:rsidTr="004241FB">
        <w:tc>
          <w:tcPr>
            <w:tcW w:w="1271" w:type="dxa"/>
            <w:shd w:val="clear" w:color="auto" w:fill="000000" w:themeFill="text1"/>
          </w:tcPr>
          <w:p w14:paraId="616D22F9" w14:textId="77777777" w:rsidR="009479C2" w:rsidRPr="00020463" w:rsidRDefault="009479C2" w:rsidP="004709F3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32E3A0FF" w14:textId="77777777" w:rsidR="009479C2" w:rsidRPr="00020463" w:rsidRDefault="009479C2" w:rsidP="004709F3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9479C2" w14:paraId="70701B24" w14:textId="77777777" w:rsidTr="004241FB">
        <w:tc>
          <w:tcPr>
            <w:tcW w:w="1271" w:type="dxa"/>
          </w:tcPr>
          <w:p w14:paraId="6F2FF4AB" w14:textId="7352032E" w:rsidR="009479C2" w:rsidRPr="00020463" w:rsidRDefault="009479C2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scroll</w:t>
            </w:r>
          </w:p>
        </w:tc>
        <w:tc>
          <w:tcPr>
            <w:tcW w:w="9185" w:type="dxa"/>
          </w:tcPr>
          <w:p w14:paraId="1DCA2EBF" w14:textId="06E8BF64" w:rsidR="009479C2" w:rsidRDefault="009479C2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sayfa ile birlikte kayar. (Varsayılan değeridir)</w:t>
            </w:r>
          </w:p>
        </w:tc>
      </w:tr>
      <w:tr w:rsidR="009479C2" w14:paraId="5E334122" w14:textId="77777777" w:rsidTr="004241FB">
        <w:tc>
          <w:tcPr>
            <w:tcW w:w="1271" w:type="dxa"/>
          </w:tcPr>
          <w:p w14:paraId="17CE3867" w14:textId="6EACFA70" w:rsidR="009479C2" w:rsidRDefault="009479C2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fixed</w:t>
            </w:r>
          </w:p>
        </w:tc>
        <w:tc>
          <w:tcPr>
            <w:tcW w:w="9185" w:type="dxa"/>
          </w:tcPr>
          <w:p w14:paraId="5D5698DD" w14:textId="54624A15" w:rsidR="009479C2" w:rsidRDefault="009479C2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sayfa ile birlikte kaymaz.</w:t>
            </w:r>
          </w:p>
        </w:tc>
      </w:tr>
      <w:tr w:rsidR="009479C2" w14:paraId="41D14A41" w14:textId="77777777" w:rsidTr="004241FB">
        <w:tc>
          <w:tcPr>
            <w:tcW w:w="1271" w:type="dxa"/>
          </w:tcPr>
          <w:p w14:paraId="6F568FF0" w14:textId="23E26F95" w:rsidR="009479C2" w:rsidRDefault="009479C2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local</w:t>
            </w:r>
          </w:p>
        </w:tc>
        <w:tc>
          <w:tcPr>
            <w:tcW w:w="9185" w:type="dxa"/>
          </w:tcPr>
          <w:p w14:paraId="66DCDB2D" w14:textId="03F262BE" w:rsidR="009479C2" w:rsidRDefault="009479C2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Arkaplan resmi öğenin içeriği ile birlikte kayar. Elementler için </w:t>
            </w:r>
            <w:r w:rsidRPr="00BC7F27">
              <w:rPr>
                <w:rFonts w:ascii="Consolas" w:hAnsi="Consolas" w:cs="Courier New"/>
                <w:sz w:val="20"/>
                <w:szCs w:val="20"/>
              </w:rPr>
              <w:t>scroll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yerine bu değer kullanılır.</w:t>
            </w:r>
          </w:p>
        </w:tc>
      </w:tr>
    </w:tbl>
    <w:p w14:paraId="5D7FE350" w14:textId="77777777" w:rsidR="0072064C" w:rsidRPr="009479C2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4049B5" w14:textId="77777777" w:rsidR="0072064C" w:rsidRPr="00747926" w:rsidRDefault="0072064C" w:rsidP="0072064C">
      <w:pPr>
        <w:pStyle w:val="ListeParagraf"/>
        <w:numPr>
          <w:ilvl w:val="0"/>
          <w:numId w:val="10"/>
        </w:numPr>
        <w:spacing w:after="0" w:line="240" w:lineRule="auto"/>
        <w:rPr>
          <w:rFonts w:ascii="Consolas" w:hAnsi="Consolas" w:cs="Noto Serif"/>
          <w:u w:val="single"/>
        </w:rPr>
      </w:pPr>
      <w:r w:rsidRPr="00BC7F27">
        <w:rPr>
          <w:rFonts w:ascii="Consolas" w:hAnsi="Consolas" w:cs="Courier New"/>
          <w:sz w:val="20"/>
          <w:szCs w:val="20"/>
        </w:rPr>
        <w:t>background-attachment</w:t>
      </w:r>
      <w:r>
        <w:rPr>
          <w:rFonts w:ascii="Noto Serif" w:hAnsi="Noto Serif" w:cs="Noto Serif"/>
          <w:sz w:val="19"/>
          <w:szCs w:val="19"/>
        </w:rPr>
        <w:t xml:space="preserve"> ile parallax kaydırma efekti oluşturma : </w:t>
      </w:r>
      <w:hyperlink r:id="rId27" w:history="1">
        <w:r w:rsidRPr="00747926">
          <w:rPr>
            <w:rStyle w:val="Kpr"/>
            <w:rFonts w:ascii="Consolas" w:hAnsi="Consolas" w:cs="Noto Serif"/>
          </w:rPr>
          <w:t>https://www.w3schools.com/cssref/pr_background-attachment.asp</w:t>
        </w:r>
      </w:hyperlink>
    </w:p>
    <w:p w14:paraId="53586FD5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C7185F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background-size</w:t>
      </w:r>
    </w:p>
    <w:p w14:paraId="2AFEADC2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Arkaplan resminin boyutunu ayarlamak için kullanılır.</w:t>
      </w:r>
    </w:p>
    <w:p w14:paraId="075CBCA1" w14:textId="07E075AE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8B162D" w:rsidRPr="00020463" w14:paraId="0186D93B" w14:textId="77777777" w:rsidTr="008975F5">
        <w:tc>
          <w:tcPr>
            <w:tcW w:w="1271" w:type="dxa"/>
            <w:shd w:val="clear" w:color="auto" w:fill="000000" w:themeFill="text1"/>
          </w:tcPr>
          <w:p w14:paraId="6B85ADDD" w14:textId="77777777" w:rsidR="008B162D" w:rsidRPr="00020463" w:rsidRDefault="008B162D" w:rsidP="004709F3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026BED9A" w14:textId="77777777" w:rsidR="008B162D" w:rsidRPr="00020463" w:rsidRDefault="008B162D" w:rsidP="004709F3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B162D" w14:paraId="0CFC2909" w14:textId="77777777" w:rsidTr="008975F5">
        <w:tc>
          <w:tcPr>
            <w:tcW w:w="1271" w:type="dxa"/>
          </w:tcPr>
          <w:p w14:paraId="2D486D53" w14:textId="7B93106F" w:rsidR="008B162D" w:rsidRPr="00020463" w:rsidRDefault="008B162D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5" w:type="dxa"/>
          </w:tcPr>
          <w:p w14:paraId="4E96DF2A" w14:textId="27DDE94A" w:rsidR="008B162D" w:rsidRDefault="008B162D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orijinal boyutunda görüntülenir. (Varsayılan değeridir)</w:t>
            </w:r>
          </w:p>
        </w:tc>
      </w:tr>
      <w:tr w:rsidR="008B162D" w14:paraId="011F41AF" w14:textId="77777777" w:rsidTr="008975F5">
        <w:tc>
          <w:tcPr>
            <w:tcW w:w="1271" w:type="dxa"/>
          </w:tcPr>
          <w:p w14:paraId="40BF071A" w14:textId="30255BF7" w:rsidR="008B162D" w:rsidRDefault="008B162D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58BC9309" w14:textId="77777777" w:rsidR="008B162D" w:rsidRDefault="008B162D" w:rsidP="004709F3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B803933" w14:textId="2E3CF71A" w:rsidR="008B162D" w:rsidRPr="008B162D" w:rsidRDefault="008B162D" w:rsidP="008B162D">
            <w:pPr>
              <w:pStyle w:val="ListeParagraf"/>
              <w:numPr>
                <w:ilvl w:val="0"/>
                <w:numId w:val="31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Tek</w:t>
            </w:r>
            <w:r w:rsidRPr="008B162D">
              <w:rPr>
                <w:rFonts w:ascii="Noto Serif" w:hAnsi="Noto Serif" w:cs="Noto Serif"/>
                <w:sz w:val="19"/>
                <w:szCs w:val="19"/>
              </w:rPr>
              <w:t xml:space="preserve"> değer verirseniz genişlik olarak kabul edilir ve yükseklik </w:t>
            </w:r>
            <w:r w:rsidRPr="008B162D">
              <w:rPr>
                <w:rFonts w:ascii="Consolas" w:hAnsi="Consolas" w:cs="Noto Serif"/>
                <w:sz w:val="20"/>
                <w:szCs w:val="20"/>
              </w:rPr>
              <w:t>auto</w:t>
            </w:r>
            <w:r w:rsidRPr="008B162D">
              <w:rPr>
                <w:rFonts w:ascii="Noto Serif" w:hAnsi="Noto Serif" w:cs="Noto Serif"/>
                <w:sz w:val="19"/>
                <w:szCs w:val="19"/>
              </w:rPr>
              <w:t xml:space="preserve"> olarak ayarlanır. </w:t>
            </w:r>
            <w:r w:rsidRPr="008B162D">
              <w:rPr>
                <w:rFonts w:ascii="Consolas" w:hAnsi="Consolas" w:cs="Noto Serif"/>
                <w:sz w:val="20"/>
                <w:szCs w:val="20"/>
              </w:rPr>
              <w:t>auto</w:t>
            </w:r>
            <w:r w:rsidRPr="008B162D">
              <w:rPr>
                <w:rFonts w:ascii="Noto Serif" w:hAnsi="Noto Serif" w:cs="Noto Serif"/>
                <w:sz w:val="19"/>
                <w:szCs w:val="19"/>
              </w:rPr>
              <w:t>, en-boy oranını korumaktadır.</w:t>
            </w:r>
          </w:p>
        </w:tc>
      </w:tr>
      <w:tr w:rsidR="008B162D" w14:paraId="4CE16272" w14:textId="77777777" w:rsidTr="008975F5">
        <w:tc>
          <w:tcPr>
            <w:tcW w:w="1271" w:type="dxa"/>
          </w:tcPr>
          <w:p w14:paraId="27277645" w14:textId="074B8ADC" w:rsidR="008B162D" w:rsidRDefault="008B162D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3CEB7A06" w14:textId="77777777" w:rsidR="008B162D" w:rsidRDefault="008B162D" w:rsidP="004709F3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FF1088A" w14:textId="30B50F3F" w:rsidR="008B162D" w:rsidRPr="008B162D" w:rsidRDefault="008B162D" w:rsidP="008B162D">
            <w:pPr>
              <w:pStyle w:val="ListeParagraf"/>
              <w:numPr>
                <w:ilvl w:val="0"/>
                <w:numId w:val="31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8B162D">
              <w:rPr>
                <w:rFonts w:ascii="Noto Serif" w:hAnsi="Noto Serif" w:cs="Noto Serif"/>
                <w:sz w:val="19"/>
                <w:szCs w:val="19"/>
              </w:rPr>
              <w:t xml:space="preserve">Tek değer verirseniz genişlik olarak kabul edilir ve yükseklik </w:t>
            </w:r>
            <w:r w:rsidRPr="008B162D">
              <w:rPr>
                <w:rFonts w:ascii="Consolas" w:hAnsi="Consolas" w:cs="Noto Serif"/>
                <w:sz w:val="20"/>
                <w:szCs w:val="20"/>
              </w:rPr>
              <w:t>auto</w:t>
            </w:r>
            <w:r w:rsidRPr="008B162D">
              <w:rPr>
                <w:rFonts w:ascii="Noto Serif" w:hAnsi="Noto Serif" w:cs="Noto Serif"/>
                <w:sz w:val="19"/>
                <w:szCs w:val="19"/>
              </w:rPr>
              <w:t xml:space="preserve"> olarak ayarlanır. </w:t>
            </w:r>
            <w:r w:rsidRPr="008B162D">
              <w:rPr>
                <w:rFonts w:ascii="Consolas" w:hAnsi="Consolas" w:cs="Noto Serif"/>
                <w:sz w:val="20"/>
                <w:szCs w:val="20"/>
              </w:rPr>
              <w:t>auto</w:t>
            </w:r>
            <w:r w:rsidRPr="008B162D">
              <w:rPr>
                <w:rFonts w:ascii="Noto Serif" w:hAnsi="Noto Serif" w:cs="Noto Serif"/>
                <w:sz w:val="19"/>
                <w:szCs w:val="19"/>
              </w:rPr>
              <w:t>, en-boy oranını korumaktadır.</w:t>
            </w:r>
          </w:p>
        </w:tc>
      </w:tr>
      <w:tr w:rsidR="008B162D" w14:paraId="5B1B87D7" w14:textId="77777777" w:rsidTr="008975F5">
        <w:tc>
          <w:tcPr>
            <w:tcW w:w="1271" w:type="dxa"/>
          </w:tcPr>
          <w:p w14:paraId="3CE142D0" w14:textId="0A84E4E7" w:rsidR="008B162D" w:rsidRDefault="008B162D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cover</w:t>
            </w:r>
          </w:p>
        </w:tc>
        <w:tc>
          <w:tcPr>
            <w:tcW w:w="9185" w:type="dxa"/>
          </w:tcPr>
          <w:p w14:paraId="28CCFD3B" w14:textId="77777777" w:rsidR="008B162D" w:rsidRDefault="008B162D" w:rsidP="004709F3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B162D" w14:paraId="2F0A7EB0" w14:textId="77777777" w:rsidTr="008975F5">
        <w:tc>
          <w:tcPr>
            <w:tcW w:w="1271" w:type="dxa"/>
          </w:tcPr>
          <w:p w14:paraId="3AEF5863" w14:textId="72589CE2" w:rsidR="008B162D" w:rsidRDefault="008B162D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contain</w:t>
            </w:r>
          </w:p>
        </w:tc>
        <w:tc>
          <w:tcPr>
            <w:tcW w:w="9185" w:type="dxa"/>
          </w:tcPr>
          <w:p w14:paraId="0B1E936D" w14:textId="77777777" w:rsidR="008B162D" w:rsidRDefault="008B162D" w:rsidP="004709F3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4ECAB168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04C097" w14:textId="77777777" w:rsidR="0072064C" w:rsidRPr="001D3FCF" w:rsidRDefault="0072064C" w:rsidP="0072064C">
      <w:pPr>
        <w:pStyle w:val="ListeParagraf"/>
        <w:numPr>
          <w:ilvl w:val="0"/>
          <w:numId w:val="10"/>
        </w:numPr>
        <w:spacing w:after="0" w:line="240" w:lineRule="auto"/>
        <w:rPr>
          <w:rFonts w:ascii="Consolas" w:hAnsi="Consolas" w:cs="Noto Serif"/>
          <w:u w:val="single"/>
        </w:rPr>
      </w:pPr>
      <w:r w:rsidRPr="001D3FCF">
        <w:rPr>
          <w:rFonts w:ascii="Noto Serif" w:hAnsi="Noto Serif" w:cs="Noto Serif"/>
          <w:sz w:val="19"/>
          <w:szCs w:val="19"/>
        </w:rPr>
        <w:t>Kullanım örnekleri :</w:t>
      </w:r>
    </w:p>
    <w:p w14:paraId="3E5D4A94" w14:textId="77777777" w:rsidR="0072064C" w:rsidRPr="001D3FCF" w:rsidRDefault="00DC63A5" w:rsidP="0072064C">
      <w:pPr>
        <w:spacing w:after="0" w:line="240" w:lineRule="auto"/>
        <w:ind w:left="360"/>
        <w:rPr>
          <w:rFonts w:ascii="Consolas" w:hAnsi="Consolas" w:cs="Noto Serif"/>
          <w:u w:val="single"/>
        </w:rPr>
      </w:pPr>
      <w:hyperlink r:id="rId28" w:history="1">
        <w:r w:rsidR="0072064C" w:rsidRPr="001D3FCF">
          <w:rPr>
            <w:rStyle w:val="Kpr"/>
            <w:rFonts w:ascii="Consolas" w:hAnsi="Consolas" w:cs="Noto Serif"/>
          </w:rPr>
          <w:t>https://www.w3schools.com/cssref/playit.asp?filename=playcss_background-size&amp;preval=auto</w:t>
        </w:r>
      </w:hyperlink>
    </w:p>
    <w:p w14:paraId="1C02F4EC" w14:textId="77777777" w:rsidR="0072064C" w:rsidRPr="005849F5" w:rsidRDefault="0072064C" w:rsidP="0072064C">
      <w:pPr>
        <w:pStyle w:val="ListeParagraf"/>
        <w:numPr>
          <w:ilvl w:val="0"/>
          <w:numId w:val="11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Virgül ile ayırarak birden fazla değer verebilirsiniz. Bu sayede birden fazla arkaplan resmi için farklı değerler tanımlayabilirsiniz.</w:t>
      </w:r>
    </w:p>
    <w:p w14:paraId="387ABD74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</w:p>
    <w:p w14:paraId="57C2DC10" w14:textId="77777777" w:rsidR="0072064C" w:rsidRDefault="0072064C" w:rsidP="0072064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background-origin</w:t>
      </w:r>
    </w:p>
    <w:p w14:paraId="6981323E" w14:textId="075FE1B8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149F3" w:rsidRPr="00020463" w14:paraId="42C8824E" w14:textId="77777777" w:rsidTr="006E752E">
        <w:tc>
          <w:tcPr>
            <w:tcW w:w="1838" w:type="dxa"/>
            <w:shd w:val="clear" w:color="auto" w:fill="000000" w:themeFill="text1"/>
          </w:tcPr>
          <w:p w14:paraId="66BC845D" w14:textId="77777777" w:rsidR="005149F3" w:rsidRPr="00020463" w:rsidRDefault="005149F3" w:rsidP="004709F3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618" w:type="dxa"/>
            <w:shd w:val="clear" w:color="auto" w:fill="000000" w:themeFill="text1"/>
          </w:tcPr>
          <w:p w14:paraId="692EC856" w14:textId="77777777" w:rsidR="005149F3" w:rsidRPr="00020463" w:rsidRDefault="005149F3" w:rsidP="004709F3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149F3" w14:paraId="05A0CC18" w14:textId="77777777" w:rsidTr="006E752E">
        <w:tc>
          <w:tcPr>
            <w:tcW w:w="1838" w:type="dxa"/>
          </w:tcPr>
          <w:p w14:paraId="213BB5DE" w14:textId="39FB768C" w:rsidR="005149F3" w:rsidRPr="00020463" w:rsidRDefault="005149F3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padding-box</w:t>
            </w:r>
          </w:p>
        </w:tc>
        <w:tc>
          <w:tcPr>
            <w:tcW w:w="8618" w:type="dxa"/>
          </w:tcPr>
          <w:p w14:paraId="0ABCBCB9" w14:textId="741827BD" w:rsidR="005149F3" w:rsidRDefault="005149F3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iç kenar boşluğundan başlar. (Varsayılan değeridir)</w:t>
            </w:r>
          </w:p>
        </w:tc>
      </w:tr>
      <w:tr w:rsidR="005149F3" w14:paraId="450BB389" w14:textId="77777777" w:rsidTr="006E752E">
        <w:tc>
          <w:tcPr>
            <w:tcW w:w="1838" w:type="dxa"/>
          </w:tcPr>
          <w:p w14:paraId="04C261C1" w14:textId="379269E7" w:rsidR="005149F3" w:rsidRDefault="005149F3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border-box</w:t>
            </w:r>
          </w:p>
        </w:tc>
        <w:tc>
          <w:tcPr>
            <w:tcW w:w="8618" w:type="dxa"/>
          </w:tcPr>
          <w:p w14:paraId="302CE2F6" w14:textId="640769DE" w:rsidR="005149F3" w:rsidRDefault="005149F3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çerçeveden başlar.</w:t>
            </w:r>
          </w:p>
        </w:tc>
      </w:tr>
      <w:tr w:rsidR="005149F3" w14:paraId="3B7CA96A" w14:textId="77777777" w:rsidTr="006E752E">
        <w:tc>
          <w:tcPr>
            <w:tcW w:w="1838" w:type="dxa"/>
          </w:tcPr>
          <w:p w14:paraId="6CF36323" w14:textId="007B8FA2" w:rsidR="005149F3" w:rsidRDefault="005149F3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content-box</w:t>
            </w:r>
          </w:p>
        </w:tc>
        <w:tc>
          <w:tcPr>
            <w:tcW w:w="8618" w:type="dxa"/>
          </w:tcPr>
          <w:p w14:paraId="502F23C9" w14:textId="188FA6B2" w:rsidR="005149F3" w:rsidRDefault="005149F3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Arkaplan resmi içerikten başlar.</w:t>
            </w:r>
          </w:p>
        </w:tc>
      </w:tr>
    </w:tbl>
    <w:p w14:paraId="73032B82" w14:textId="77777777" w:rsidR="0072064C" w:rsidRPr="001D3FCF" w:rsidRDefault="0072064C" w:rsidP="0072064C">
      <w:pPr>
        <w:spacing w:after="0" w:line="240" w:lineRule="auto"/>
        <w:rPr>
          <w:rFonts w:ascii="Consolas" w:hAnsi="Consolas" w:cs="Noto Serif"/>
          <w:u w:val="single"/>
        </w:rPr>
      </w:pPr>
    </w:p>
    <w:p w14:paraId="5BA90260" w14:textId="77777777" w:rsidR="0072064C" w:rsidRPr="005849F5" w:rsidRDefault="0072064C" w:rsidP="0072064C">
      <w:pPr>
        <w:pStyle w:val="ListeParagraf"/>
        <w:numPr>
          <w:ilvl w:val="0"/>
          <w:numId w:val="11"/>
        </w:numPr>
        <w:spacing w:after="0" w:line="240" w:lineRule="auto"/>
        <w:rPr>
          <w:rFonts w:ascii="Courier New" w:hAnsi="Courier New" w:cs="Courier New"/>
        </w:rPr>
      </w:pPr>
      <w:r w:rsidRPr="00BC7F27">
        <w:rPr>
          <w:rFonts w:ascii="Consolas" w:hAnsi="Consolas" w:cs="Courier New"/>
          <w:sz w:val="20"/>
          <w:szCs w:val="20"/>
        </w:rPr>
        <w:t>background-attachment:fixed</w:t>
      </w:r>
      <w:r>
        <w:rPr>
          <w:rFonts w:ascii="Noto Serif" w:hAnsi="Noto Serif" w:cs="Noto Serif"/>
          <w:sz w:val="19"/>
          <w:szCs w:val="19"/>
        </w:rPr>
        <w:t xml:space="preserve"> ise bu özellik etkisizdir.</w:t>
      </w:r>
    </w:p>
    <w:p w14:paraId="7DCD094B" w14:textId="77777777" w:rsidR="0072064C" w:rsidRDefault="0072064C" w:rsidP="0072064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3FE8F8" w14:textId="77777777" w:rsidR="00A43F7D" w:rsidRDefault="00A43F7D" w:rsidP="00A43F7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list-style-type</w:t>
      </w:r>
    </w:p>
    <w:p w14:paraId="36D943C4" w14:textId="33DE1BDF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D51208" w:rsidRPr="00020463" w14:paraId="2942A8A1" w14:textId="77777777" w:rsidTr="00D51208">
        <w:tc>
          <w:tcPr>
            <w:tcW w:w="1838" w:type="dxa"/>
            <w:shd w:val="clear" w:color="auto" w:fill="000000" w:themeFill="text1"/>
          </w:tcPr>
          <w:p w14:paraId="302D11F7" w14:textId="77777777" w:rsidR="00D51208" w:rsidRPr="00020463" w:rsidRDefault="00D51208" w:rsidP="004709F3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618" w:type="dxa"/>
            <w:shd w:val="clear" w:color="auto" w:fill="000000" w:themeFill="text1"/>
          </w:tcPr>
          <w:p w14:paraId="4C16FF08" w14:textId="77777777" w:rsidR="00D51208" w:rsidRPr="00020463" w:rsidRDefault="00D51208" w:rsidP="004709F3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51208" w14:paraId="52E31F38" w14:textId="77777777" w:rsidTr="00D51208">
        <w:tc>
          <w:tcPr>
            <w:tcW w:w="1838" w:type="dxa"/>
          </w:tcPr>
          <w:p w14:paraId="7D4BF057" w14:textId="22E5A6CE" w:rsidR="00D51208" w:rsidRPr="00020463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disc</w:t>
            </w:r>
          </w:p>
        </w:tc>
        <w:tc>
          <w:tcPr>
            <w:tcW w:w="8618" w:type="dxa"/>
          </w:tcPr>
          <w:p w14:paraId="65504139" w14:textId="7B727CD3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Daire. (Varsayılan değeridir)</w:t>
            </w:r>
          </w:p>
        </w:tc>
      </w:tr>
      <w:tr w:rsidR="00D51208" w14:paraId="3E41B3B5" w14:textId="77777777" w:rsidTr="00D51208">
        <w:tc>
          <w:tcPr>
            <w:tcW w:w="1838" w:type="dxa"/>
          </w:tcPr>
          <w:p w14:paraId="6E317651" w14:textId="24CAEC7E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circle</w:t>
            </w:r>
          </w:p>
        </w:tc>
        <w:tc>
          <w:tcPr>
            <w:tcW w:w="8618" w:type="dxa"/>
          </w:tcPr>
          <w:p w14:paraId="7A94EC7F" w14:textId="7BF0D802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Çember.</w:t>
            </w:r>
          </w:p>
        </w:tc>
      </w:tr>
      <w:tr w:rsidR="00D51208" w14:paraId="68A7E62C" w14:textId="77777777" w:rsidTr="00D51208">
        <w:tc>
          <w:tcPr>
            <w:tcW w:w="1838" w:type="dxa"/>
          </w:tcPr>
          <w:p w14:paraId="7997EC0F" w14:textId="20301FE7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square</w:t>
            </w:r>
          </w:p>
        </w:tc>
        <w:tc>
          <w:tcPr>
            <w:tcW w:w="8618" w:type="dxa"/>
          </w:tcPr>
          <w:p w14:paraId="5447FC53" w14:textId="6D083729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Kare.</w:t>
            </w:r>
          </w:p>
        </w:tc>
      </w:tr>
      <w:tr w:rsidR="00D51208" w14:paraId="54D02954" w14:textId="77777777" w:rsidTr="00D51208">
        <w:tc>
          <w:tcPr>
            <w:tcW w:w="1838" w:type="dxa"/>
          </w:tcPr>
          <w:p w14:paraId="41C47AD5" w14:textId="70EA716F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8618" w:type="dxa"/>
          </w:tcPr>
          <w:p w14:paraId="29A90922" w14:textId="73A131BE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İşaretçi yok.</w:t>
            </w:r>
          </w:p>
        </w:tc>
      </w:tr>
      <w:tr w:rsidR="00D51208" w14:paraId="6D2555BE" w14:textId="77777777" w:rsidTr="00D51208">
        <w:tc>
          <w:tcPr>
            <w:tcW w:w="1838" w:type="dxa"/>
          </w:tcPr>
          <w:p w14:paraId="433BBC99" w14:textId="5A1D94CA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decimal</w:t>
            </w:r>
          </w:p>
        </w:tc>
        <w:tc>
          <w:tcPr>
            <w:tcW w:w="8618" w:type="dxa"/>
          </w:tcPr>
          <w:p w14:paraId="65BF0B67" w14:textId="38FAC71E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Onluk tabandaki sayılar.</w:t>
            </w:r>
          </w:p>
        </w:tc>
      </w:tr>
      <w:tr w:rsidR="00D51208" w14:paraId="1388D0AC" w14:textId="77777777" w:rsidTr="00D51208">
        <w:tc>
          <w:tcPr>
            <w:tcW w:w="1838" w:type="dxa"/>
          </w:tcPr>
          <w:p w14:paraId="5A88F49B" w14:textId="0E7DD6B9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decimal-leading-zero</w:t>
            </w:r>
          </w:p>
        </w:tc>
        <w:tc>
          <w:tcPr>
            <w:tcW w:w="8618" w:type="dxa"/>
          </w:tcPr>
          <w:p w14:paraId="531CD0F3" w14:textId="2F50065C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Onluk tabandaki sayılar. (Sayıların başında 0 bulunur. Örneğin : 01, 02, 03...)</w:t>
            </w:r>
          </w:p>
        </w:tc>
      </w:tr>
      <w:tr w:rsidR="00D51208" w14:paraId="0CFE0757" w14:textId="77777777" w:rsidTr="00D51208">
        <w:tc>
          <w:tcPr>
            <w:tcW w:w="1838" w:type="dxa"/>
          </w:tcPr>
          <w:p w14:paraId="69259963" w14:textId="5ED24560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lower-roman</w:t>
            </w:r>
          </w:p>
        </w:tc>
        <w:tc>
          <w:tcPr>
            <w:tcW w:w="8618" w:type="dxa"/>
          </w:tcPr>
          <w:p w14:paraId="627A683E" w14:textId="5DBDE78E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Küçük romen rakamları. (Örneğin : i, ii, iii, iv, v...)</w:t>
            </w:r>
          </w:p>
        </w:tc>
      </w:tr>
      <w:tr w:rsidR="00D51208" w14:paraId="0E7D5B5C" w14:textId="77777777" w:rsidTr="00D51208">
        <w:tc>
          <w:tcPr>
            <w:tcW w:w="1838" w:type="dxa"/>
          </w:tcPr>
          <w:p w14:paraId="27AEAFF7" w14:textId="4BDCCDD6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upper-roman</w:t>
            </w:r>
          </w:p>
        </w:tc>
        <w:tc>
          <w:tcPr>
            <w:tcW w:w="8618" w:type="dxa"/>
          </w:tcPr>
          <w:p w14:paraId="73A14FC0" w14:textId="7419A404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Büyük romen rakamları. (Örneğin : I, II, III, IV, V...)</w:t>
            </w:r>
          </w:p>
        </w:tc>
      </w:tr>
      <w:tr w:rsidR="00D51208" w14:paraId="5C3F7747" w14:textId="77777777" w:rsidTr="00D51208">
        <w:tc>
          <w:tcPr>
            <w:tcW w:w="1838" w:type="dxa"/>
          </w:tcPr>
          <w:p w14:paraId="5A4E5F53" w14:textId="3F028951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lower-alpha, lower-latin</w:t>
            </w:r>
          </w:p>
        </w:tc>
        <w:tc>
          <w:tcPr>
            <w:tcW w:w="8618" w:type="dxa"/>
          </w:tcPr>
          <w:p w14:paraId="0BABE366" w14:textId="61E1771D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Küçük harfler. (Örneğin : a, b, c, d...)</w:t>
            </w:r>
          </w:p>
        </w:tc>
      </w:tr>
      <w:tr w:rsidR="00D51208" w14:paraId="1EB1FF6A" w14:textId="77777777" w:rsidTr="00D51208">
        <w:tc>
          <w:tcPr>
            <w:tcW w:w="1838" w:type="dxa"/>
          </w:tcPr>
          <w:p w14:paraId="0FC6A681" w14:textId="6E8A05F6" w:rsidR="00D51208" w:rsidRDefault="00D5120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upper-alpha, upper-latin</w:t>
            </w:r>
          </w:p>
        </w:tc>
        <w:tc>
          <w:tcPr>
            <w:tcW w:w="8618" w:type="dxa"/>
          </w:tcPr>
          <w:p w14:paraId="52EE6553" w14:textId="40C86D94" w:rsidR="00D51208" w:rsidRDefault="00D5120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Büyük harfler. (Örneğin : A, B, C, D...)</w:t>
            </w:r>
          </w:p>
        </w:tc>
      </w:tr>
    </w:tbl>
    <w:p w14:paraId="749DBA4F" w14:textId="5E15662C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532527" w14:paraId="5DE4B5CE" w14:textId="77777777" w:rsidTr="004709F3">
        <w:tc>
          <w:tcPr>
            <w:tcW w:w="10456" w:type="dxa"/>
          </w:tcPr>
          <w:p w14:paraId="121E0A4E" w14:textId="77777777" w:rsidR="00532527" w:rsidRDefault="00532527" w:rsidP="004709F3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57DFED8" w14:textId="77777777" w:rsidR="00532527" w:rsidRPr="007D5C28" w:rsidRDefault="00532527" w:rsidP="004709F3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4860CB32" w14:textId="5F79A925" w:rsidR="00532527" w:rsidRPr="00532527" w:rsidRDefault="00532527" w:rsidP="00532527">
            <w:pPr>
              <w:rPr>
                <w:rFonts w:ascii="Consolas" w:hAnsi="Consolas" w:cs="Noto Serif"/>
                <w:sz w:val="19"/>
                <w:szCs w:val="19"/>
              </w:rPr>
            </w:pPr>
            <w:r w:rsidRPr="00532527">
              <w:rPr>
                <w:rFonts w:ascii="Consolas" w:hAnsi="Consolas" w:cs="Courier New"/>
                <w:sz w:val="19"/>
                <w:szCs w:val="19"/>
              </w:rPr>
              <w:t>list-style-type</w:t>
            </w:r>
            <w:r w:rsidRPr="00532527">
              <w:rPr>
                <w:rFonts w:ascii="Consolas" w:hAnsi="Consolas" w:cs="Noto Serif"/>
                <w:sz w:val="19"/>
                <w:szCs w:val="19"/>
              </w:rPr>
              <w:t xml:space="preserve"> özelliğinin bazı değerleri yukarıdaki listeye dahil edilmemiştir.</w:t>
            </w:r>
            <w:r>
              <w:rPr>
                <w:rFonts w:ascii="Consolas" w:hAnsi="Consolas" w:cs="Noto Serif"/>
                <w:sz w:val="19"/>
                <w:szCs w:val="19"/>
              </w:rPr>
              <w:t xml:space="preserve"> </w:t>
            </w:r>
            <w:r w:rsidR="00720B0F">
              <w:rPr>
                <w:rFonts w:ascii="Consolas" w:hAnsi="Consolas" w:cs="Noto Serif"/>
                <w:sz w:val="19"/>
                <w:szCs w:val="19"/>
              </w:rPr>
              <w:t xml:space="preserve">Bakınız : </w:t>
            </w:r>
          </w:p>
          <w:p w14:paraId="35316307" w14:textId="77777777" w:rsidR="00532527" w:rsidRDefault="00DC63A5" w:rsidP="00532527">
            <w:pPr>
              <w:rPr>
                <w:rStyle w:val="Kpr"/>
                <w:rFonts w:ascii="Consolas" w:hAnsi="Consolas" w:cs="Noto Serif"/>
              </w:rPr>
            </w:pPr>
            <w:hyperlink r:id="rId29" w:history="1">
              <w:r w:rsidR="00532527" w:rsidRPr="00A5125B">
                <w:rPr>
                  <w:rStyle w:val="Kpr"/>
                  <w:rFonts w:ascii="Consolas" w:hAnsi="Consolas" w:cs="Noto Serif"/>
                </w:rPr>
                <w:t>https://www.w3schools.com/cssref/pr_list-style-type.asp</w:t>
              </w:r>
            </w:hyperlink>
          </w:p>
          <w:p w14:paraId="26AD355B" w14:textId="32C4710A" w:rsidR="00532527" w:rsidRDefault="00532527" w:rsidP="0053252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28E8831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0B802B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list-style-image</w:t>
      </w:r>
    </w:p>
    <w:p w14:paraId="5140A638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Liste öğesi işaretçisi yerine resim kullanmayı sağlar.</w:t>
      </w:r>
    </w:p>
    <w:p w14:paraId="38359FD1" w14:textId="5701BE09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24ED8" w:rsidRPr="00020463" w14:paraId="5D3C785F" w14:textId="77777777" w:rsidTr="006E752E">
        <w:tc>
          <w:tcPr>
            <w:tcW w:w="1271" w:type="dxa"/>
            <w:shd w:val="clear" w:color="auto" w:fill="000000" w:themeFill="text1"/>
          </w:tcPr>
          <w:p w14:paraId="682A64ED" w14:textId="77777777" w:rsidR="00424ED8" w:rsidRPr="00020463" w:rsidRDefault="00424ED8" w:rsidP="004709F3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3D6EC305" w14:textId="77777777" w:rsidR="00424ED8" w:rsidRPr="00020463" w:rsidRDefault="00424ED8" w:rsidP="004709F3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24ED8" w14:paraId="6E8AF3C4" w14:textId="77777777" w:rsidTr="006E752E">
        <w:tc>
          <w:tcPr>
            <w:tcW w:w="1271" w:type="dxa"/>
          </w:tcPr>
          <w:p w14:paraId="73E2C161" w14:textId="2D7F97D1" w:rsidR="00424ED8" w:rsidRPr="00020463" w:rsidRDefault="00424ED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5" w:type="dxa"/>
          </w:tcPr>
          <w:p w14:paraId="5D21A384" w14:textId="13620FBF" w:rsidR="00424ED8" w:rsidRDefault="00424ED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Resim yok. (Varsayılan değeridir)</w:t>
            </w:r>
          </w:p>
        </w:tc>
      </w:tr>
      <w:tr w:rsidR="00424ED8" w14:paraId="210C19AA" w14:textId="77777777" w:rsidTr="006E752E">
        <w:tc>
          <w:tcPr>
            <w:tcW w:w="1271" w:type="dxa"/>
          </w:tcPr>
          <w:p w14:paraId="2E488656" w14:textId="3B4A09A2" w:rsidR="00424ED8" w:rsidRDefault="00424ED8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url()</w:t>
            </w:r>
          </w:p>
        </w:tc>
        <w:tc>
          <w:tcPr>
            <w:tcW w:w="9185" w:type="dxa"/>
          </w:tcPr>
          <w:p w14:paraId="2F566922" w14:textId="0E4C5A77" w:rsidR="00424ED8" w:rsidRDefault="00424ED8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Resim dosyasının yolu.</w:t>
            </w:r>
          </w:p>
        </w:tc>
      </w:tr>
    </w:tbl>
    <w:p w14:paraId="6394C5B7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71F49D" w14:textId="77777777" w:rsidR="00A43F7D" w:rsidRDefault="00A43F7D" w:rsidP="00A43F7D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özellik </w:t>
      </w:r>
      <w:r w:rsidRPr="00A43F7D">
        <w:rPr>
          <w:rFonts w:ascii="Consolas" w:hAnsi="Consolas" w:cs="Courier New"/>
          <w:sz w:val="20"/>
          <w:szCs w:val="20"/>
        </w:rPr>
        <w:t>list-style-type</w:t>
      </w:r>
      <w:r>
        <w:rPr>
          <w:rFonts w:ascii="Noto Serif" w:hAnsi="Noto Serif" w:cs="Noto Serif"/>
          <w:sz w:val="19"/>
          <w:szCs w:val="19"/>
        </w:rPr>
        <w:t xml:space="preserve"> ile beraber kullanılabilmektedir. Bu durumda herhangi bir nedenden dolayı resim kullanılamadığında resmin yerine işaretçi gösterilmektedir.</w:t>
      </w:r>
    </w:p>
    <w:p w14:paraId="77C223E4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E7E181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list-style-position</w:t>
      </w:r>
    </w:p>
    <w:p w14:paraId="73C2FF7B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İşaretçinin konumu.</w:t>
      </w:r>
    </w:p>
    <w:p w14:paraId="1AD007FF" w14:textId="24AF7E2D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6D41C9" w:rsidRPr="00020463" w14:paraId="13462937" w14:textId="77777777" w:rsidTr="006E752E">
        <w:tc>
          <w:tcPr>
            <w:tcW w:w="1271" w:type="dxa"/>
            <w:shd w:val="clear" w:color="auto" w:fill="000000" w:themeFill="text1"/>
          </w:tcPr>
          <w:p w14:paraId="390DEF0F" w14:textId="77777777" w:rsidR="006D41C9" w:rsidRPr="00020463" w:rsidRDefault="006D41C9" w:rsidP="004709F3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6698E997" w14:textId="77777777" w:rsidR="006D41C9" w:rsidRPr="00020463" w:rsidRDefault="006D41C9" w:rsidP="004709F3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6D41C9" w14:paraId="19E0B3D5" w14:textId="77777777" w:rsidTr="006E752E">
        <w:tc>
          <w:tcPr>
            <w:tcW w:w="1271" w:type="dxa"/>
          </w:tcPr>
          <w:p w14:paraId="05A7D0EA" w14:textId="527FBCE8" w:rsidR="006D41C9" w:rsidRPr="00020463" w:rsidRDefault="006D41C9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inside</w:t>
            </w:r>
          </w:p>
        </w:tc>
        <w:tc>
          <w:tcPr>
            <w:tcW w:w="9185" w:type="dxa"/>
          </w:tcPr>
          <w:p w14:paraId="120661C0" w14:textId="1D23F985" w:rsidR="006D41C9" w:rsidRDefault="006D41C9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İşaretçi liste öğesinin içinde olur ve metni iter.</w:t>
            </w:r>
          </w:p>
        </w:tc>
      </w:tr>
      <w:tr w:rsidR="006D41C9" w14:paraId="6632143E" w14:textId="77777777" w:rsidTr="006E752E">
        <w:tc>
          <w:tcPr>
            <w:tcW w:w="1271" w:type="dxa"/>
          </w:tcPr>
          <w:p w14:paraId="5C5FA4E1" w14:textId="2AD88C51" w:rsidR="006D41C9" w:rsidRDefault="006D41C9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outside</w:t>
            </w:r>
          </w:p>
        </w:tc>
        <w:tc>
          <w:tcPr>
            <w:tcW w:w="9185" w:type="dxa"/>
          </w:tcPr>
          <w:p w14:paraId="5C4535E9" w14:textId="692509A8" w:rsidR="006D41C9" w:rsidRDefault="006D41C9" w:rsidP="004709F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İşaretçi liste öğesinin dışında olur. (Varsayılan değeridir)</w:t>
            </w:r>
          </w:p>
        </w:tc>
      </w:tr>
    </w:tbl>
    <w:p w14:paraId="073CFC2A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A28198" w14:textId="77777777" w:rsidR="00A43F7D" w:rsidRDefault="00A43F7D" w:rsidP="00A43F7D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u w:val="single"/>
        </w:rPr>
        <w:t>Example</w:t>
      </w:r>
    </w:p>
    <w:p w14:paraId="4795CFD2" w14:textId="5139159F" w:rsidR="00A43F7D" w:rsidRPr="006D41C9" w:rsidRDefault="00DC63A5" w:rsidP="00A43F7D">
      <w:pPr>
        <w:spacing w:after="0" w:line="240" w:lineRule="auto"/>
        <w:rPr>
          <w:rFonts w:ascii="Consolas" w:hAnsi="Consolas"/>
          <w:u w:val="single"/>
        </w:rPr>
      </w:pPr>
      <w:hyperlink r:id="rId30" w:history="1">
        <w:r w:rsidR="006D41C9" w:rsidRPr="006D41C9">
          <w:rPr>
            <w:rStyle w:val="Kpr"/>
            <w:rFonts w:ascii="Consolas" w:hAnsi="Consolas"/>
          </w:rPr>
          <w:t>https://codepen.io/erensati-tr/pen/qBVMRjr</w:t>
        </w:r>
      </w:hyperlink>
    </w:p>
    <w:p w14:paraId="61E8D8D8" w14:textId="77777777" w:rsidR="006D41C9" w:rsidRDefault="006D41C9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52989C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list-style</w:t>
      </w:r>
    </w:p>
    <w:p w14:paraId="50B57309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Tüm liste özelliklerini tek seferde tanımlamak için kullanılır.</w:t>
      </w:r>
    </w:p>
    <w:p w14:paraId="5C0AFC5B" w14:textId="4A199BD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4E4847" w:rsidRPr="00020463" w14:paraId="40929E7C" w14:textId="77777777" w:rsidTr="004709F3">
        <w:tc>
          <w:tcPr>
            <w:tcW w:w="5524" w:type="dxa"/>
            <w:shd w:val="clear" w:color="auto" w:fill="000000" w:themeFill="text1"/>
          </w:tcPr>
          <w:p w14:paraId="64A300F7" w14:textId="77777777" w:rsidR="004E4847" w:rsidRPr="00020463" w:rsidRDefault="004E4847" w:rsidP="004709F3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4932" w:type="dxa"/>
            <w:shd w:val="clear" w:color="auto" w:fill="000000" w:themeFill="text1"/>
          </w:tcPr>
          <w:p w14:paraId="5C68EE80" w14:textId="77777777" w:rsidR="004E4847" w:rsidRPr="00020463" w:rsidRDefault="004E4847" w:rsidP="004709F3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E4847" w14:paraId="48551249" w14:textId="77777777" w:rsidTr="004709F3">
        <w:tc>
          <w:tcPr>
            <w:tcW w:w="5524" w:type="dxa"/>
          </w:tcPr>
          <w:p w14:paraId="53D6C9CC" w14:textId="5367497F" w:rsidR="004E4847" w:rsidRDefault="004E4847" w:rsidP="004709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{list-style-type list-style-position list-style-image}</w:t>
            </w:r>
          </w:p>
        </w:tc>
        <w:tc>
          <w:tcPr>
            <w:tcW w:w="4932" w:type="dxa"/>
          </w:tcPr>
          <w:p w14:paraId="72086D46" w14:textId="77777777" w:rsidR="004E4847" w:rsidRPr="0083305B" w:rsidRDefault="004E4847" w:rsidP="004709F3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483E0194" w14:textId="77777777" w:rsidR="00A43F7D" w:rsidRDefault="00A43F7D" w:rsidP="00A43F7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75B5A1" w14:textId="3B9BDA6F" w:rsidR="00A349F0" w:rsidRPr="00F13C4B" w:rsidRDefault="00A349F0" w:rsidP="00A349F0">
      <w:pPr>
        <w:spacing w:after="0" w:line="240" w:lineRule="auto"/>
        <w:rPr>
          <w:rFonts w:ascii="Courier New" w:hAnsi="Courier New" w:cs="Courier New"/>
        </w:rPr>
      </w:pPr>
      <w:r w:rsidRPr="00F13C4B">
        <w:rPr>
          <w:rFonts w:ascii="Courier New" w:hAnsi="Courier New" w:cs="Courier New"/>
          <w:highlight w:val="lightGray"/>
        </w:rPr>
        <w:t>text-align</w:t>
      </w:r>
    </w:p>
    <w:p w14:paraId="31C5A959" w14:textId="77777777" w:rsidR="00A349F0" w:rsidRPr="00A808F2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808F2">
        <w:rPr>
          <w:rFonts w:ascii="Noto Serif" w:hAnsi="Noto Serif" w:cs="Noto Serif"/>
          <w:sz w:val="19"/>
          <w:szCs w:val="19"/>
        </w:rPr>
        <w:t>Metni yatayda hizalamak için kullanılır.</w:t>
      </w:r>
    </w:p>
    <w:p w14:paraId="06FE763B" w14:textId="323FF4D5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46624" w:rsidRPr="00020463" w14:paraId="63E4DC46" w14:textId="77777777" w:rsidTr="006E752E">
        <w:tc>
          <w:tcPr>
            <w:tcW w:w="1271" w:type="dxa"/>
            <w:shd w:val="clear" w:color="auto" w:fill="000000" w:themeFill="text1"/>
          </w:tcPr>
          <w:p w14:paraId="546D77FC" w14:textId="77777777" w:rsidR="00A46624" w:rsidRPr="00020463" w:rsidRDefault="00A46624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06A0DA56" w14:textId="77777777" w:rsidR="00A46624" w:rsidRPr="00020463" w:rsidRDefault="00A46624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46624" w14:paraId="72EAAC1D" w14:textId="77777777" w:rsidTr="006E752E">
        <w:tc>
          <w:tcPr>
            <w:tcW w:w="1271" w:type="dxa"/>
          </w:tcPr>
          <w:p w14:paraId="5DE34AC3" w14:textId="2AFE42F0" w:rsidR="00A46624" w:rsidRPr="00020463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left</w:t>
            </w:r>
          </w:p>
        </w:tc>
        <w:tc>
          <w:tcPr>
            <w:tcW w:w="9185" w:type="dxa"/>
          </w:tcPr>
          <w:p w14:paraId="73B7F2CE" w14:textId="333576BB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Sola hizalar.</w:t>
            </w:r>
          </w:p>
        </w:tc>
      </w:tr>
      <w:tr w:rsidR="00A46624" w14:paraId="2249544B" w14:textId="77777777" w:rsidTr="006E752E">
        <w:tc>
          <w:tcPr>
            <w:tcW w:w="1271" w:type="dxa"/>
          </w:tcPr>
          <w:p w14:paraId="2FD9C84D" w14:textId="4A03521B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right</w:t>
            </w:r>
          </w:p>
        </w:tc>
        <w:tc>
          <w:tcPr>
            <w:tcW w:w="9185" w:type="dxa"/>
          </w:tcPr>
          <w:p w14:paraId="50E5FDE0" w14:textId="576D8F04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Sağa hizalar.</w:t>
            </w:r>
          </w:p>
        </w:tc>
      </w:tr>
      <w:tr w:rsidR="00A46624" w14:paraId="5D19874D" w14:textId="77777777" w:rsidTr="006E752E">
        <w:tc>
          <w:tcPr>
            <w:tcW w:w="1271" w:type="dxa"/>
          </w:tcPr>
          <w:p w14:paraId="74171A6B" w14:textId="5FFA58CD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center</w:t>
            </w:r>
          </w:p>
        </w:tc>
        <w:tc>
          <w:tcPr>
            <w:tcW w:w="9185" w:type="dxa"/>
          </w:tcPr>
          <w:p w14:paraId="355D7335" w14:textId="33225CB8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Ortalar.</w:t>
            </w:r>
          </w:p>
        </w:tc>
      </w:tr>
      <w:tr w:rsidR="00A46624" w14:paraId="015319FC" w14:textId="77777777" w:rsidTr="006E752E">
        <w:tc>
          <w:tcPr>
            <w:tcW w:w="1271" w:type="dxa"/>
          </w:tcPr>
          <w:p w14:paraId="19945507" w14:textId="7F6D414F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justify</w:t>
            </w:r>
          </w:p>
        </w:tc>
        <w:tc>
          <w:tcPr>
            <w:tcW w:w="9185" w:type="dxa"/>
          </w:tcPr>
          <w:p w14:paraId="129C0220" w14:textId="77777777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İki kenara yaslar.</w:t>
            </w:r>
          </w:p>
          <w:p w14:paraId="5068B5B0" w14:textId="77777777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A8EBF70" w14:textId="365834D6" w:rsidR="00A46624" w:rsidRPr="00A46624" w:rsidRDefault="00A46624" w:rsidP="00A46624">
            <w:pPr>
              <w:pStyle w:val="ListeParagraf"/>
              <w:numPr>
                <w:ilvl w:val="0"/>
                <w:numId w:val="31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A46624">
              <w:rPr>
                <w:rFonts w:ascii="Consolas" w:hAnsi="Consolas" w:cs="Noto Serif"/>
                <w:sz w:val="20"/>
                <w:szCs w:val="20"/>
              </w:rPr>
              <w:t>justify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değeri kullanıldığında metnin her satırı aynı genişlikte olur.</w:t>
            </w:r>
          </w:p>
        </w:tc>
      </w:tr>
    </w:tbl>
    <w:p w14:paraId="0F866E62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4559D4" w14:textId="77777777" w:rsidR="00A349F0" w:rsidRDefault="00A349F0" w:rsidP="00A349F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Metnin yönü soldan sağa doğruysa bu özelliğin varsayılan değeri </w:t>
      </w:r>
      <w:r w:rsidRPr="004D2C64">
        <w:rPr>
          <w:rFonts w:ascii="Consolas" w:hAnsi="Consolas" w:cs="Courier New"/>
          <w:sz w:val="20"/>
          <w:szCs w:val="20"/>
        </w:rPr>
        <w:t>left</w:t>
      </w:r>
      <w:r>
        <w:rPr>
          <w:rFonts w:ascii="Noto Serif" w:hAnsi="Noto Serif" w:cs="Noto Serif"/>
          <w:sz w:val="19"/>
          <w:szCs w:val="19"/>
        </w:rPr>
        <w:t xml:space="preserve">, sağdan sola doğruysa varsayılan değeri </w:t>
      </w:r>
      <w:r w:rsidRPr="004D2C64">
        <w:rPr>
          <w:rFonts w:ascii="Consolas" w:hAnsi="Consolas" w:cs="Courier New"/>
          <w:sz w:val="20"/>
          <w:szCs w:val="20"/>
        </w:rPr>
        <w:t>right</w:t>
      </w:r>
      <w:r>
        <w:rPr>
          <w:rFonts w:ascii="Noto Serif" w:hAnsi="Noto Serif" w:cs="Noto Serif"/>
          <w:sz w:val="19"/>
          <w:szCs w:val="19"/>
        </w:rPr>
        <w:t>’dır.</w:t>
      </w:r>
    </w:p>
    <w:p w14:paraId="0693E4A6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B7647B" w14:textId="77777777" w:rsidR="00A349F0" w:rsidRPr="00F13C4B" w:rsidRDefault="00A349F0" w:rsidP="00A349F0">
      <w:pPr>
        <w:spacing w:after="0" w:line="240" w:lineRule="auto"/>
        <w:rPr>
          <w:rFonts w:ascii="Courier New" w:hAnsi="Courier New" w:cs="Courier New"/>
        </w:rPr>
      </w:pPr>
      <w:r w:rsidRPr="00F13C4B">
        <w:rPr>
          <w:rFonts w:ascii="Courier New" w:hAnsi="Courier New" w:cs="Courier New"/>
          <w:highlight w:val="lightGray"/>
        </w:rPr>
        <w:t>text-</w:t>
      </w:r>
      <w:r>
        <w:rPr>
          <w:rFonts w:ascii="Courier New" w:hAnsi="Courier New" w:cs="Courier New"/>
          <w:highlight w:val="lightGray"/>
        </w:rPr>
        <w:t>decoration</w:t>
      </w:r>
    </w:p>
    <w:p w14:paraId="0096BB06" w14:textId="579AB3AA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A46624" w:rsidRPr="00020463" w14:paraId="3C796C38" w14:textId="77777777" w:rsidTr="00A46624">
        <w:tc>
          <w:tcPr>
            <w:tcW w:w="1838" w:type="dxa"/>
            <w:shd w:val="clear" w:color="auto" w:fill="000000" w:themeFill="text1"/>
          </w:tcPr>
          <w:p w14:paraId="33501925" w14:textId="77777777" w:rsidR="00A46624" w:rsidRPr="00020463" w:rsidRDefault="00A46624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618" w:type="dxa"/>
            <w:shd w:val="clear" w:color="auto" w:fill="000000" w:themeFill="text1"/>
          </w:tcPr>
          <w:p w14:paraId="22E168AD" w14:textId="77777777" w:rsidR="00A46624" w:rsidRPr="00020463" w:rsidRDefault="00A46624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46624" w14:paraId="69F667C3" w14:textId="77777777" w:rsidTr="00A46624">
        <w:tc>
          <w:tcPr>
            <w:tcW w:w="1838" w:type="dxa"/>
          </w:tcPr>
          <w:p w14:paraId="1939831A" w14:textId="64693ED0" w:rsidR="00A46624" w:rsidRPr="00020463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8618" w:type="dxa"/>
          </w:tcPr>
          <w:p w14:paraId="4E673F5B" w14:textId="3E759EF0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A46624" w14:paraId="0FC7B063" w14:textId="77777777" w:rsidTr="00A46624">
        <w:tc>
          <w:tcPr>
            <w:tcW w:w="1838" w:type="dxa"/>
          </w:tcPr>
          <w:p w14:paraId="2CF79EA6" w14:textId="00918C9C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underline</w:t>
            </w:r>
          </w:p>
        </w:tc>
        <w:tc>
          <w:tcPr>
            <w:tcW w:w="8618" w:type="dxa"/>
          </w:tcPr>
          <w:p w14:paraId="328E14FB" w14:textId="26A6CA58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Metnin alt çizgili olmasını sağlar.</w:t>
            </w:r>
          </w:p>
        </w:tc>
      </w:tr>
      <w:tr w:rsidR="00A46624" w14:paraId="79AB73C1" w14:textId="77777777" w:rsidTr="00A46624">
        <w:tc>
          <w:tcPr>
            <w:tcW w:w="1838" w:type="dxa"/>
          </w:tcPr>
          <w:p w14:paraId="2A7B1738" w14:textId="555A77E6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overline</w:t>
            </w:r>
          </w:p>
        </w:tc>
        <w:tc>
          <w:tcPr>
            <w:tcW w:w="8618" w:type="dxa"/>
          </w:tcPr>
          <w:p w14:paraId="4F36857A" w14:textId="01F6E26B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A808F2">
              <w:rPr>
                <w:rFonts w:ascii="Noto Serif" w:hAnsi="Noto Serif" w:cs="Noto Serif"/>
                <w:sz w:val="19"/>
                <w:szCs w:val="19"/>
              </w:rPr>
              <w:t>Metnin üst çizgili olmasını sağlar.</w:t>
            </w:r>
          </w:p>
        </w:tc>
      </w:tr>
      <w:tr w:rsidR="00A46624" w14:paraId="2831B608" w14:textId="77777777" w:rsidTr="00A46624">
        <w:tc>
          <w:tcPr>
            <w:tcW w:w="1838" w:type="dxa"/>
          </w:tcPr>
          <w:p w14:paraId="2EC216C4" w14:textId="42B96ABA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line-through</w:t>
            </w:r>
          </w:p>
        </w:tc>
        <w:tc>
          <w:tcPr>
            <w:tcW w:w="8618" w:type="dxa"/>
          </w:tcPr>
          <w:p w14:paraId="66F03518" w14:textId="51B817E7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A808F2">
              <w:rPr>
                <w:rFonts w:ascii="Noto Serif" w:hAnsi="Noto Serif" w:cs="Noto Serif"/>
                <w:sz w:val="19"/>
                <w:szCs w:val="19"/>
              </w:rPr>
              <w:t>Metnin ortadan çizgili olmasını sağlar.</w:t>
            </w:r>
          </w:p>
        </w:tc>
      </w:tr>
    </w:tbl>
    <w:p w14:paraId="33E140DF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828214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 xml:space="preserve">text-indent </w:t>
      </w:r>
    </w:p>
    <w:p w14:paraId="20C515A8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Metnin ilk satırına girinti vermek için kullanılır.</w:t>
      </w:r>
    </w:p>
    <w:p w14:paraId="43DC8015" w14:textId="2679FD24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A46624" w:rsidRPr="00020463" w14:paraId="10FE02DC" w14:textId="77777777" w:rsidTr="009E730F">
        <w:tc>
          <w:tcPr>
            <w:tcW w:w="1271" w:type="dxa"/>
            <w:shd w:val="clear" w:color="auto" w:fill="000000" w:themeFill="text1"/>
          </w:tcPr>
          <w:p w14:paraId="2D3C4390" w14:textId="77777777" w:rsidR="00A46624" w:rsidRPr="00020463" w:rsidRDefault="00A46624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7BF8C081" w14:textId="77777777" w:rsidR="00A46624" w:rsidRPr="00020463" w:rsidRDefault="00A46624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46624" w14:paraId="332BCBD0" w14:textId="77777777" w:rsidTr="009E730F">
        <w:tc>
          <w:tcPr>
            <w:tcW w:w="1271" w:type="dxa"/>
          </w:tcPr>
          <w:p w14:paraId="7BC07E45" w14:textId="49CF39B4" w:rsidR="00A46624" w:rsidRPr="00020463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{length}</w:t>
            </w:r>
          </w:p>
        </w:tc>
        <w:tc>
          <w:tcPr>
            <w:tcW w:w="9185" w:type="dxa"/>
          </w:tcPr>
          <w:p w14:paraId="22B920CB" w14:textId="5223C121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46624" w14:paraId="757C21C6" w14:textId="77777777" w:rsidTr="009E730F">
        <w:tc>
          <w:tcPr>
            <w:tcW w:w="1271" w:type="dxa"/>
          </w:tcPr>
          <w:p w14:paraId="3236A9A7" w14:textId="2DE59D96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76174342" w14:textId="3628B13A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06255F71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ED2EEB" w14:textId="65AC7731" w:rsidR="00A349F0" w:rsidRDefault="00A46624" w:rsidP="00A349F0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Varsayılan değeri 0.</w:t>
      </w:r>
    </w:p>
    <w:p w14:paraId="24657ED9" w14:textId="14FB3290" w:rsidR="00E73887" w:rsidRPr="00E73887" w:rsidRDefault="00E73887" w:rsidP="00E7388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Negatif değerler kullanılabilir.</w:t>
      </w:r>
    </w:p>
    <w:p w14:paraId="3A2DAB6A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15C446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 xml:space="preserve">text-transform </w:t>
      </w:r>
    </w:p>
    <w:p w14:paraId="2F175ED6" w14:textId="69B836CA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8919"/>
      </w:tblGrid>
      <w:tr w:rsidR="00A46624" w:rsidRPr="00020463" w14:paraId="20AB24C2" w14:textId="77777777" w:rsidTr="00E73887">
        <w:tc>
          <w:tcPr>
            <w:tcW w:w="1413" w:type="dxa"/>
            <w:shd w:val="clear" w:color="auto" w:fill="000000" w:themeFill="text1"/>
          </w:tcPr>
          <w:p w14:paraId="2E74E760" w14:textId="77777777" w:rsidR="00A46624" w:rsidRPr="00020463" w:rsidRDefault="00A46624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043" w:type="dxa"/>
            <w:shd w:val="clear" w:color="auto" w:fill="000000" w:themeFill="text1"/>
          </w:tcPr>
          <w:p w14:paraId="55DD2A43" w14:textId="77777777" w:rsidR="00A46624" w:rsidRPr="00020463" w:rsidRDefault="00A46624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46624" w14:paraId="1098F6A6" w14:textId="77777777" w:rsidTr="00E73887">
        <w:tc>
          <w:tcPr>
            <w:tcW w:w="1413" w:type="dxa"/>
          </w:tcPr>
          <w:p w14:paraId="60ADE6D7" w14:textId="18F53C14" w:rsidR="00A46624" w:rsidRPr="00020463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043" w:type="dxa"/>
          </w:tcPr>
          <w:p w14:paraId="0A7DA112" w14:textId="6C2487B0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A46624" w14:paraId="46EADFCE" w14:textId="77777777" w:rsidTr="00E73887">
        <w:tc>
          <w:tcPr>
            <w:tcW w:w="1413" w:type="dxa"/>
          </w:tcPr>
          <w:p w14:paraId="573B003E" w14:textId="443C5895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capitalize</w:t>
            </w:r>
          </w:p>
        </w:tc>
        <w:tc>
          <w:tcPr>
            <w:tcW w:w="9043" w:type="dxa"/>
          </w:tcPr>
          <w:p w14:paraId="0D851E5F" w14:textId="69DC571E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A31D1">
              <w:rPr>
                <w:rFonts w:ascii="Noto Serif" w:hAnsi="Noto Serif" w:cs="Noto Serif"/>
                <w:sz w:val="19"/>
                <w:szCs w:val="19"/>
              </w:rPr>
              <w:t>Her kelimenin ilk harfi büyük olur.</w:t>
            </w:r>
          </w:p>
        </w:tc>
      </w:tr>
      <w:tr w:rsidR="00A46624" w14:paraId="73712A24" w14:textId="77777777" w:rsidTr="00E73887">
        <w:tc>
          <w:tcPr>
            <w:tcW w:w="1413" w:type="dxa"/>
          </w:tcPr>
          <w:p w14:paraId="00BD58B7" w14:textId="07D70C2E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lowercase</w:t>
            </w:r>
          </w:p>
        </w:tc>
        <w:tc>
          <w:tcPr>
            <w:tcW w:w="9043" w:type="dxa"/>
          </w:tcPr>
          <w:p w14:paraId="7B011435" w14:textId="0DA1299B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A31D1">
              <w:rPr>
                <w:rFonts w:ascii="Noto Serif" w:hAnsi="Noto Serif" w:cs="Noto Serif"/>
                <w:sz w:val="19"/>
                <w:szCs w:val="19"/>
              </w:rPr>
              <w:t>Tüm karakterler küçük harfe dönüştürülür.</w:t>
            </w:r>
          </w:p>
        </w:tc>
      </w:tr>
      <w:tr w:rsidR="00A46624" w14:paraId="682F1E47" w14:textId="77777777" w:rsidTr="00E73887">
        <w:tc>
          <w:tcPr>
            <w:tcW w:w="1413" w:type="dxa"/>
          </w:tcPr>
          <w:p w14:paraId="3595197C" w14:textId="6D2FA0EB" w:rsidR="00A46624" w:rsidRDefault="00A46624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uppercase</w:t>
            </w:r>
          </w:p>
        </w:tc>
        <w:tc>
          <w:tcPr>
            <w:tcW w:w="9043" w:type="dxa"/>
          </w:tcPr>
          <w:p w14:paraId="33FF676A" w14:textId="612F1248" w:rsidR="00A46624" w:rsidRDefault="00A46624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A31D1">
              <w:rPr>
                <w:rFonts w:ascii="Noto Serif" w:hAnsi="Noto Serif" w:cs="Noto Serif"/>
                <w:sz w:val="19"/>
                <w:szCs w:val="19"/>
              </w:rPr>
              <w:t>Tüm karakterler büyük harfe dönüştürülür.</w:t>
            </w:r>
          </w:p>
        </w:tc>
      </w:tr>
    </w:tbl>
    <w:p w14:paraId="39739FDE" w14:textId="77777777" w:rsidR="00A349F0" w:rsidRPr="00F07A44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C8D28B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 xml:space="preserve">text-shadow </w:t>
      </w:r>
    </w:p>
    <w:p w14:paraId="6A41D3D8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Metne gölge vermek için kullanılır.</w:t>
      </w:r>
    </w:p>
    <w:p w14:paraId="7A68EBE4" w14:textId="14722094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E73887" w:rsidRPr="00020463" w14:paraId="0D3FA5F1" w14:textId="77777777" w:rsidTr="009C45CA">
        <w:tc>
          <w:tcPr>
            <w:tcW w:w="2405" w:type="dxa"/>
            <w:shd w:val="clear" w:color="auto" w:fill="000000" w:themeFill="text1"/>
          </w:tcPr>
          <w:p w14:paraId="539F567B" w14:textId="77777777" w:rsidR="00E73887" w:rsidRPr="00020463" w:rsidRDefault="00E73887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051" w:type="dxa"/>
            <w:shd w:val="clear" w:color="auto" w:fill="000000" w:themeFill="text1"/>
          </w:tcPr>
          <w:p w14:paraId="22C57C56" w14:textId="77777777" w:rsidR="00E73887" w:rsidRPr="00020463" w:rsidRDefault="00E73887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E73887" w14:paraId="1B04A1EA" w14:textId="77777777" w:rsidTr="009C45CA">
        <w:tc>
          <w:tcPr>
            <w:tcW w:w="2405" w:type="dxa"/>
          </w:tcPr>
          <w:p w14:paraId="5DCDD8F4" w14:textId="77777777" w:rsidR="00E73887" w:rsidRPr="00020463" w:rsidRDefault="00E73887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8051" w:type="dxa"/>
          </w:tcPr>
          <w:p w14:paraId="3D08F0A4" w14:textId="77777777" w:rsidR="00E7388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Gölge yok. (Varsayılan değeridir)</w:t>
            </w:r>
          </w:p>
        </w:tc>
      </w:tr>
      <w:tr w:rsidR="00E73887" w14:paraId="653C8D72" w14:textId="77777777" w:rsidTr="009C45CA">
        <w:tc>
          <w:tcPr>
            <w:tcW w:w="2405" w:type="dxa"/>
          </w:tcPr>
          <w:p w14:paraId="1BC45BC9" w14:textId="535D4CBA" w:rsidR="00E73887" w:rsidRDefault="00E73887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{x y blur color}</w:t>
            </w:r>
          </w:p>
        </w:tc>
        <w:tc>
          <w:tcPr>
            <w:tcW w:w="8051" w:type="dxa"/>
          </w:tcPr>
          <w:p w14:paraId="5701F653" w14:textId="77777777" w:rsidR="00E73887" w:rsidRPr="003455A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3455A7">
              <w:rPr>
                <w:rFonts w:ascii="Noto Serif" w:hAnsi="Noto Serif" w:cs="Noto Serif"/>
                <w:sz w:val="19"/>
                <w:szCs w:val="19"/>
              </w:rPr>
              <w:t>(x, gölgenin yataydaki konumu. Negatif değerler kullanılabilir. (Gerekli))</w:t>
            </w:r>
          </w:p>
          <w:p w14:paraId="0153B2DC" w14:textId="77777777" w:rsidR="00E7388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3015A32" w14:textId="77777777" w:rsidR="00E7388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(y, gölgenin dikeydeki konumu. Negatif değerler kullanılabilir. (Gerekli))</w:t>
            </w:r>
          </w:p>
          <w:p w14:paraId="65EDF373" w14:textId="77777777" w:rsidR="00E7388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4A16C75" w14:textId="77777777" w:rsidR="00E7388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(blur, bulanıklık. Negatif değerler kullanılamaz. (Opsiyonel))</w:t>
            </w:r>
          </w:p>
          <w:p w14:paraId="5E2AD607" w14:textId="77777777" w:rsidR="00E7388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C61AFD9" w14:textId="77777777" w:rsidR="00E7388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(color, gölgenin rengi. (Opsiyonel))</w:t>
            </w:r>
          </w:p>
          <w:p w14:paraId="3AA3E17D" w14:textId="77777777" w:rsidR="00E73887" w:rsidRDefault="00E73887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A33186C" w14:textId="04FAFCAB" w:rsidR="008D6A72" w:rsidRPr="008D6A72" w:rsidRDefault="00E73887" w:rsidP="008D6A72">
            <w:pPr>
              <w:pStyle w:val="ListeParagraf"/>
              <w:numPr>
                <w:ilvl w:val="0"/>
                <w:numId w:val="29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Virgül ile ayırarak birden fazla gölge tanımlayabilirsiniz.</w:t>
            </w:r>
          </w:p>
        </w:tc>
      </w:tr>
    </w:tbl>
    <w:p w14:paraId="00ECCFF8" w14:textId="77777777" w:rsidR="00A349F0" w:rsidRPr="00437144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F313DE" w14:textId="77777777" w:rsidR="00A349F0" w:rsidRPr="00B33537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word-break</w:t>
      </w:r>
    </w:p>
    <w:p w14:paraId="634DFD05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Satır sonu davranışını ayarlamak için kullanılır.</w:t>
      </w:r>
    </w:p>
    <w:p w14:paraId="41F09833" w14:textId="13274574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7C46E6" w:rsidRPr="00020463" w14:paraId="30017C4E" w14:textId="77777777" w:rsidTr="007C46E6">
        <w:tc>
          <w:tcPr>
            <w:tcW w:w="1555" w:type="dxa"/>
            <w:shd w:val="clear" w:color="auto" w:fill="000000" w:themeFill="text1"/>
          </w:tcPr>
          <w:p w14:paraId="727A0497" w14:textId="77777777" w:rsidR="007C46E6" w:rsidRPr="00020463" w:rsidRDefault="007C46E6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901" w:type="dxa"/>
            <w:shd w:val="clear" w:color="auto" w:fill="000000" w:themeFill="text1"/>
          </w:tcPr>
          <w:p w14:paraId="4E0EFCB5" w14:textId="77777777" w:rsidR="007C46E6" w:rsidRPr="00020463" w:rsidRDefault="007C46E6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7C46E6" w14:paraId="19E4BE6E" w14:textId="77777777" w:rsidTr="007C46E6">
        <w:tc>
          <w:tcPr>
            <w:tcW w:w="1555" w:type="dxa"/>
          </w:tcPr>
          <w:p w14:paraId="440A79ED" w14:textId="6A72DD0C" w:rsidR="007C46E6" w:rsidRPr="00020463" w:rsidRDefault="007C46E6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8901" w:type="dxa"/>
          </w:tcPr>
          <w:p w14:paraId="60F45EC6" w14:textId="69F33B9A" w:rsidR="007C46E6" w:rsidRDefault="007C46E6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</w:t>
            </w:r>
            <w:r w:rsidRPr="00ED1098">
              <w:rPr>
                <w:rFonts w:ascii="Noto Serif" w:hAnsi="Noto Serif" w:cs="Noto Serif"/>
                <w:sz w:val="19"/>
                <w:szCs w:val="19"/>
              </w:rPr>
              <w:t>arsayılan değeridir</w:t>
            </w:r>
            <w:r>
              <w:rPr>
                <w:rFonts w:ascii="Noto Serif" w:hAnsi="Noto Serif" w:cs="Noto Serif"/>
                <w:sz w:val="19"/>
                <w:szCs w:val="19"/>
              </w:rPr>
              <w:t>)</w:t>
            </w:r>
          </w:p>
        </w:tc>
      </w:tr>
      <w:tr w:rsidR="007C46E6" w14:paraId="026F8117" w14:textId="77777777" w:rsidTr="007C46E6">
        <w:tc>
          <w:tcPr>
            <w:tcW w:w="1555" w:type="dxa"/>
          </w:tcPr>
          <w:p w14:paraId="776A3608" w14:textId="7795993C" w:rsidR="007C46E6" w:rsidRDefault="007C46E6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break-all</w:t>
            </w:r>
          </w:p>
        </w:tc>
        <w:tc>
          <w:tcPr>
            <w:tcW w:w="8901" w:type="dxa"/>
          </w:tcPr>
          <w:p w14:paraId="40A7DA53" w14:textId="10360FAF" w:rsidR="007C46E6" w:rsidRDefault="007C46E6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ED1098">
              <w:rPr>
                <w:rFonts w:ascii="Noto Serif" w:hAnsi="Noto Serif" w:cs="Noto Serif"/>
                <w:sz w:val="19"/>
                <w:szCs w:val="19"/>
              </w:rPr>
              <w:t>Taşmayı önlemek için herhangi bir karakterde kelime kırılabilir.</w:t>
            </w:r>
          </w:p>
        </w:tc>
      </w:tr>
      <w:tr w:rsidR="007C46E6" w14:paraId="4D5B16D2" w14:textId="77777777" w:rsidTr="007C46E6">
        <w:tc>
          <w:tcPr>
            <w:tcW w:w="1555" w:type="dxa"/>
          </w:tcPr>
          <w:p w14:paraId="002C398D" w14:textId="479B11E2" w:rsidR="007C46E6" w:rsidRDefault="007C46E6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break-word</w:t>
            </w:r>
          </w:p>
        </w:tc>
        <w:tc>
          <w:tcPr>
            <w:tcW w:w="8901" w:type="dxa"/>
          </w:tcPr>
          <w:p w14:paraId="3BA894A3" w14:textId="22B5FC43" w:rsidR="007C46E6" w:rsidRDefault="007C46E6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ED1098">
              <w:rPr>
                <w:rFonts w:ascii="Noto Serif" w:hAnsi="Noto Serif" w:cs="Noto Serif"/>
                <w:sz w:val="19"/>
                <w:szCs w:val="19"/>
              </w:rPr>
              <w:t>Taşmayı önler ve kelimeleri yarıda bölmez.</w:t>
            </w:r>
          </w:p>
        </w:tc>
      </w:tr>
    </w:tbl>
    <w:p w14:paraId="5688988A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50D9D2" w14:textId="77777777" w:rsidR="00A349F0" w:rsidRPr="00B33537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white-space</w:t>
      </w:r>
    </w:p>
    <w:p w14:paraId="25C13883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Boşluk ve satır sonlarının nasıl işlenmesi gerektiğini bildirir.</w:t>
      </w:r>
    </w:p>
    <w:p w14:paraId="00A1D0A9" w14:textId="61A58A89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41036E" w:rsidRPr="00020463" w14:paraId="21079CAC" w14:textId="77777777" w:rsidTr="00CA0854">
        <w:tc>
          <w:tcPr>
            <w:tcW w:w="1555" w:type="dxa"/>
            <w:shd w:val="clear" w:color="auto" w:fill="000000" w:themeFill="text1"/>
          </w:tcPr>
          <w:p w14:paraId="57079082" w14:textId="77777777" w:rsidR="0041036E" w:rsidRPr="00020463" w:rsidRDefault="0041036E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901" w:type="dxa"/>
            <w:shd w:val="clear" w:color="auto" w:fill="000000" w:themeFill="text1"/>
          </w:tcPr>
          <w:p w14:paraId="583FC223" w14:textId="77777777" w:rsidR="0041036E" w:rsidRPr="00020463" w:rsidRDefault="0041036E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1036E" w14:paraId="161A53C0" w14:textId="77777777" w:rsidTr="00CA0854">
        <w:tc>
          <w:tcPr>
            <w:tcW w:w="1555" w:type="dxa"/>
          </w:tcPr>
          <w:p w14:paraId="3C1231CD" w14:textId="77777777" w:rsidR="0041036E" w:rsidRPr="00020463" w:rsidRDefault="0041036E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8901" w:type="dxa"/>
          </w:tcPr>
          <w:p w14:paraId="210D4B9C" w14:textId="7010021D" w:rsidR="0041036E" w:rsidRDefault="0041036E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Boşluk dizileri tek boşluk olarak kabul edilir. Alt satıra geçmek için enter tuşu işlevsizdir. </w:t>
            </w:r>
            <w:r w:rsidRPr="00876789">
              <w:rPr>
                <w:rFonts w:ascii="Courier New" w:hAnsi="Courier New" w:cs="Courier New"/>
              </w:rPr>
              <w:t>&lt;br&gt;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etiketini kullanarak alt satıra geçebilirsiniz. Satırın sonuna gelindiğinde otomatikmen alt satıra geçilir. (Varsayılan değeridir)</w:t>
            </w:r>
          </w:p>
        </w:tc>
      </w:tr>
      <w:tr w:rsidR="0041036E" w14:paraId="405B0CF7" w14:textId="77777777" w:rsidTr="00CA0854">
        <w:tc>
          <w:tcPr>
            <w:tcW w:w="1555" w:type="dxa"/>
          </w:tcPr>
          <w:p w14:paraId="0B0BA972" w14:textId="03C6B3EA" w:rsidR="0041036E" w:rsidRDefault="0041036E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nowrap</w:t>
            </w:r>
          </w:p>
        </w:tc>
        <w:tc>
          <w:tcPr>
            <w:tcW w:w="8901" w:type="dxa"/>
          </w:tcPr>
          <w:p w14:paraId="597032D5" w14:textId="134B142E" w:rsidR="0041036E" w:rsidRDefault="0041036E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Boşluk dizileri tek boşluk olarak kabul edilir. </w:t>
            </w:r>
            <w:r w:rsidRPr="00876789">
              <w:rPr>
                <w:rFonts w:ascii="Courier New" w:hAnsi="Courier New" w:cs="Courier New"/>
              </w:rPr>
              <w:t>&lt;br&gt;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 kullanılmadığı sürece alt satıra geçilmez.</w:t>
            </w:r>
          </w:p>
        </w:tc>
      </w:tr>
      <w:tr w:rsidR="0041036E" w14:paraId="0B580832" w14:textId="77777777" w:rsidTr="00CA0854">
        <w:tc>
          <w:tcPr>
            <w:tcW w:w="1555" w:type="dxa"/>
          </w:tcPr>
          <w:p w14:paraId="000D35AD" w14:textId="50E718B1" w:rsidR="0041036E" w:rsidRDefault="0041036E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</w:t>
            </w:r>
          </w:p>
        </w:tc>
        <w:tc>
          <w:tcPr>
            <w:tcW w:w="8901" w:type="dxa"/>
          </w:tcPr>
          <w:p w14:paraId="15D0EE70" w14:textId="1B002427" w:rsidR="0041036E" w:rsidRDefault="0041036E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Boşluk ve satırlar olduğu gibi gösterilir. Satır sonlarında otomatikmen alt satıra geçilmez. Alt satıra geçmek için enter tuşu veya </w:t>
            </w:r>
            <w:r w:rsidRPr="00876789">
              <w:rPr>
                <w:rFonts w:ascii="Courier New" w:hAnsi="Courier New" w:cs="Courier New"/>
              </w:rPr>
              <w:t>&lt;br&gt;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gereklidir. </w:t>
            </w:r>
          </w:p>
        </w:tc>
      </w:tr>
      <w:tr w:rsidR="0041036E" w14:paraId="5825FEC9" w14:textId="77777777" w:rsidTr="00CA0854">
        <w:tc>
          <w:tcPr>
            <w:tcW w:w="1555" w:type="dxa"/>
          </w:tcPr>
          <w:p w14:paraId="7FC828E0" w14:textId="4652C79C" w:rsidR="0041036E" w:rsidRDefault="0041036E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pre-line</w:t>
            </w:r>
          </w:p>
        </w:tc>
        <w:tc>
          <w:tcPr>
            <w:tcW w:w="8901" w:type="dxa"/>
          </w:tcPr>
          <w:p w14:paraId="3CD5262A" w14:textId="5EE8E3EF" w:rsidR="0041036E" w:rsidRPr="00ED1098" w:rsidRDefault="0041036E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Boşluk dizileri tek boşluk olarak kabul edilir. enter tuşu veya </w:t>
            </w:r>
            <w:r w:rsidRPr="00DE7FC0">
              <w:rPr>
                <w:rFonts w:ascii="Courier New" w:hAnsi="Courier New" w:cs="Courier New"/>
              </w:rPr>
              <w:t>&lt;br&gt;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 ile alt satıra geçilebilir. Satır sonlarında otomatikmen alt satıra geçilir.</w:t>
            </w:r>
          </w:p>
        </w:tc>
      </w:tr>
      <w:tr w:rsidR="0041036E" w14:paraId="7A8FF18D" w14:textId="77777777" w:rsidTr="00CA0854">
        <w:tc>
          <w:tcPr>
            <w:tcW w:w="1555" w:type="dxa"/>
          </w:tcPr>
          <w:p w14:paraId="76B8D27C" w14:textId="13C2ABCD" w:rsidR="0041036E" w:rsidRDefault="0041036E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pre-wrap</w:t>
            </w:r>
          </w:p>
        </w:tc>
        <w:tc>
          <w:tcPr>
            <w:tcW w:w="8901" w:type="dxa"/>
          </w:tcPr>
          <w:p w14:paraId="2B6FC972" w14:textId="730DE0DF" w:rsidR="0041036E" w:rsidRPr="00ED1098" w:rsidRDefault="00D4318A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Boşluk dizileri olduğu gibi gösterilir. Satır sonlarında otomatikmen alt satıra geçilir. Enter tuşu ve </w:t>
            </w:r>
            <w:r w:rsidRPr="00D4318A">
              <w:rPr>
                <w:rFonts w:ascii="Courier New" w:hAnsi="Courier New" w:cs="Courier New"/>
              </w:rPr>
              <w:t>&lt;br&gt;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 ile alt satıra geçebilirsiniz.</w:t>
            </w:r>
          </w:p>
        </w:tc>
      </w:tr>
    </w:tbl>
    <w:p w14:paraId="662C374B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5230BB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letter-spacing</w:t>
      </w:r>
    </w:p>
    <w:p w14:paraId="712452C4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Harfler arasındaki boşluğu ayarlamak için kullanılır.</w:t>
      </w:r>
    </w:p>
    <w:p w14:paraId="19882B6E" w14:textId="16C036A6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4F55AF" w:rsidRPr="00020463" w14:paraId="04FFDAAB" w14:textId="77777777" w:rsidTr="009C45CA">
        <w:tc>
          <w:tcPr>
            <w:tcW w:w="1271" w:type="dxa"/>
            <w:shd w:val="clear" w:color="auto" w:fill="000000" w:themeFill="text1"/>
          </w:tcPr>
          <w:p w14:paraId="1E4E2A95" w14:textId="77777777" w:rsidR="004F55AF" w:rsidRPr="00020463" w:rsidRDefault="004F55AF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37C46913" w14:textId="77777777" w:rsidR="004F55AF" w:rsidRPr="00020463" w:rsidRDefault="004F55AF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4F55AF" w14:paraId="09F31A39" w14:textId="77777777" w:rsidTr="009C45CA">
        <w:tc>
          <w:tcPr>
            <w:tcW w:w="1271" w:type="dxa"/>
          </w:tcPr>
          <w:p w14:paraId="667480A6" w14:textId="66828332" w:rsidR="004F55AF" w:rsidRPr="00020463" w:rsidRDefault="004F55AF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9185" w:type="dxa"/>
          </w:tcPr>
          <w:p w14:paraId="1E7858CB" w14:textId="03EFCDA5" w:rsidR="004F55AF" w:rsidRDefault="004F55AF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4F55AF" w14:paraId="45F8BFD3" w14:textId="77777777" w:rsidTr="009C45CA">
        <w:tc>
          <w:tcPr>
            <w:tcW w:w="1271" w:type="dxa"/>
          </w:tcPr>
          <w:p w14:paraId="4E41B235" w14:textId="66331958" w:rsidR="004F55AF" w:rsidRDefault="004F55AF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{length}</w:t>
            </w:r>
          </w:p>
        </w:tc>
        <w:tc>
          <w:tcPr>
            <w:tcW w:w="9185" w:type="dxa"/>
          </w:tcPr>
          <w:p w14:paraId="495E6941" w14:textId="77777777" w:rsidR="004F55AF" w:rsidRDefault="004F55AF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C8093E3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BB64C0D" w14:textId="1D7897E7" w:rsidR="00A349F0" w:rsidRDefault="00A349F0" w:rsidP="00A349F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Negatif </w:t>
      </w:r>
      <w:r w:rsidR="004F55AF">
        <w:rPr>
          <w:rFonts w:ascii="Noto Serif" w:hAnsi="Noto Serif" w:cs="Noto Serif"/>
          <w:sz w:val="19"/>
          <w:szCs w:val="19"/>
        </w:rPr>
        <w:t>değerler kullanılabilir.</w:t>
      </w:r>
    </w:p>
    <w:p w14:paraId="3B904772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11A726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word-spacing</w:t>
      </w:r>
    </w:p>
    <w:p w14:paraId="25462244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Kelimeler arasındaki boşluğu ayarlamak için kullanılır.</w:t>
      </w:r>
    </w:p>
    <w:p w14:paraId="0E9D4CCB" w14:textId="36558B21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F211D9" w:rsidRPr="00020463" w14:paraId="53957A2F" w14:textId="77777777" w:rsidTr="009C45CA">
        <w:tc>
          <w:tcPr>
            <w:tcW w:w="1271" w:type="dxa"/>
            <w:shd w:val="clear" w:color="auto" w:fill="000000" w:themeFill="text1"/>
          </w:tcPr>
          <w:p w14:paraId="177ADC20" w14:textId="77777777" w:rsidR="00F211D9" w:rsidRPr="00020463" w:rsidRDefault="00F211D9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5F5B7B49" w14:textId="77777777" w:rsidR="00F211D9" w:rsidRPr="00020463" w:rsidRDefault="00F211D9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211D9" w14:paraId="3A03ECA1" w14:textId="77777777" w:rsidTr="009C45CA">
        <w:tc>
          <w:tcPr>
            <w:tcW w:w="1271" w:type="dxa"/>
          </w:tcPr>
          <w:p w14:paraId="287D2EAC" w14:textId="77777777" w:rsidR="00F211D9" w:rsidRPr="00020463" w:rsidRDefault="00F211D9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9185" w:type="dxa"/>
          </w:tcPr>
          <w:p w14:paraId="65744EE7" w14:textId="77777777" w:rsidR="00F211D9" w:rsidRDefault="00F211D9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F211D9" w14:paraId="6EB6E3ED" w14:textId="77777777" w:rsidTr="009C45CA">
        <w:tc>
          <w:tcPr>
            <w:tcW w:w="1271" w:type="dxa"/>
          </w:tcPr>
          <w:p w14:paraId="4399A7DE" w14:textId="77777777" w:rsidR="00F211D9" w:rsidRDefault="00F211D9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78C9BF25" w14:textId="77777777" w:rsidR="00F211D9" w:rsidRDefault="00F211D9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2DE7A09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</w:p>
    <w:p w14:paraId="0BFCA136" w14:textId="742B4E75" w:rsidR="00A349F0" w:rsidRDefault="00A349F0" w:rsidP="00A349F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Negatif </w:t>
      </w:r>
      <w:r w:rsidR="00F211D9">
        <w:rPr>
          <w:rFonts w:ascii="Noto Serif" w:hAnsi="Noto Serif" w:cs="Noto Serif"/>
          <w:sz w:val="19"/>
          <w:szCs w:val="19"/>
        </w:rPr>
        <w:t>değerler kullanılabilir.</w:t>
      </w:r>
    </w:p>
    <w:p w14:paraId="75C14458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67D8DC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direction</w:t>
      </w:r>
    </w:p>
    <w:p w14:paraId="34F7312F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Metnin yazılış yönünü ayarlamak için kullanılır. </w:t>
      </w:r>
      <w:r w:rsidRPr="001E2BE4">
        <w:rPr>
          <w:rFonts w:ascii="Consolas" w:hAnsi="Consolas" w:cs="Courier New"/>
          <w:sz w:val="20"/>
          <w:szCs w:val="20"/>
        </w:rPr>
        <w:t>unicode-bidi</w:t>
      </w:r>
      <w:r>
        <w:rPr>
          <w:rFonts w:ascii="Noto Serif" w:hAnsi="Noto Serif" w:cs="Noto Serif"/>
          <w:sz w:val="19"/>
          <w:szCs w:val="19"/>
        </w:rPr>
        <w:t xml:space="preserve"> özelliği ile birlikte kullanılır.</w:t>
      </w:r>
    </w:p>
    <w:p w14:paraId="0A26B9EF" w14:textId="18F39393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F06E3C" w:rsidRPr="00020463" w14:paraId="44C5FADB" w14:textId="77777777" w:rsidTr="009C45CA">
        <w:tc>
          <w:tcPr>
            <w:tcW w:w="1271" w:type="dxa"/>
            <w:shd w:val="clear" w:color="auto" w:fill="000000" w:themeFill="text1"/>
          </w:tcPr>
          <w:p w14:paraId="3A7D54C0" w14:textId="77777777" w:rsidR="00F06E3C" w:rsidRPr="00020463" w:rsidRDefault="00F06E3C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7529198C" w14:textId="77777777" w:rsidR="00F06E3C" w:rsidRPr="00020463" w:rsidRDefault="00F06E3C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06E3C" w14:paraId="426B62AE" w14:textId="77777777" w:rsidTr="009C45CA">
        <w:tc>
          <w:tcPr>
            <w:tcW w:w="1271" w:type="dxa"/>
          </w:tcPr>
          <w:p w14:paraId="7A358C15" w14:textId="480FC6D0" w:rsidR="00F06E3C" w:rsidRPr="00020463" w:rsidRDefault="00F06E3C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ltr</w:t>
            </w:r>
          </w:p>
        </w:tc>
        <w:tc>
          <w:tcPr>
            <w:tcW w:w="9185" w:type="dxa"/>
          </w:tcPr>
          <w:p w14:paraId="734BEA60" w14:textId="58CEEE50" w:rsidR="00F06E3C" w:rsidRDefault="00F06E3C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Soldan sağa. (Varsayılan değeridir)</w:t>
            </w:r>
          </w:p>
        </w:tc>
      </w:tr>
      <w:tr w:rsidR="00F06E3C" w14:paraId="4D763864" w14:textId="77777777" w:rsidTr="009C45CA">
        <w:tc>
          <w:tcPr>
            <w:tcW w:w="1271" w:type="dxa"/>
          </w:tcPr>
          <w:p w14:paraId="2CB58627" w14:textId="6C19433D" w:rsidR="00F06E3C" w:rsidRDefault="00F06E3C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rtl</w:t>
            </w:r>
          </w:p>
        </w:tc>
        <w:tc>
          <w:tcPr>
            <w:tcW w:w="9185" w:type="dxa"/>
          </w:tcPr>
          <w:p w14:paraId="4AE850F2" w14:textId="2FA0DCB4" w:rsidR="00F06E3C" w:rsidRDefault="00F06E3C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Sağdan sola.</w:t>
            </w:r>
          </w:p>
        </w:tc>
      </w:tr>
    </w:tbl>
    <w:p w14:paraId="40B10ADE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FAB938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unicode-bidi</w:t>
      </w:r>
    </w:p>
    <w:p w14:paraId="47A079A0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Metnin yazılış yönünü ayarlamak için kullanılır. </w:t>
      </w:r>
      <w:r w:rsidRPr="001E2BE4">
        <w:rPr>
          <w:rFonts w:ascii="Consolas" w:hAnsi="Consolas" w:cs="Courier New"/>
          <w:sz w:val="20"/>
          <w:szCs w:val="20"/>
        </w:rPr>
        <w:t>direction</w:t>
      </w:r>
      <w:r>
        <w:rPr>
          <w:rFonts w:ascii="Noto Serif" w:hAnsi="Noto Serif" w:cs="Noto Serif"/>
          <w:sz w:val="19"/>
          <w:szCs w:val="19"/>
        </w:rPr>
        <w:t xml:space="preserve"> özelliği ile birlikte kullanılır.</w:t>
      </w:r>
    </w:p>
    <w:p w14:paraId="7266D89F" w14:textId="0A3541D0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85170E" w:rsidRPr="00020463" w14:paraId="4DBA100D" w14:textId="77777777" w:rsidTr="009C45CA">
        <w:tc>
          <w:tcPr>
            <w:tcW w:w="1271" w:type="dxa"/>
            <w:shd w:val="clear" w:color="auto" w:fill="000000" w:themeFill="text1"/>
          </w:tcPr>
          <w:p w14:paraId="4EB1F6A7" w14:textId="77777777" w:rsidR="0085170E" w:rsidRPr="00020463" w:rsidRDefault="0085170E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1C504028" w14:textId="77777777" w:rsidR="0085170E" w:rsidRPr="00020463" w:rsidRDefault="0085170E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5170E" w14:paraId="5A102719" w14:textId="77777777" w:rsidTr="009C45CA">
        <w:tc>
          <w:tcPr>
            <w:tcW w:w="1271" w:type="dxa"/>
          </w:tcPr>
          <w:p w14:paraId="7606B489" w14:textId="6F3ACC9F" w:rsidR="0085170E" w:rsidRPr="00020463" w:rsidRDefault="0085170E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9185" w:type="dxa"/>
          </w:tcPr>
          <w:p w14:paraId="7A48E899" w14:textId="0D8DDA3C" w:rsidR="0085170E" w:rsidRDefault="0085170E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85170E" w14:paraId="6B0752AC" w14:textId="77777777" w:rsidTr="009C45CA">
        <w:tc>
          <w:tcPr>
            <w:tcW w:w="1271" w:type="dxa"/>
          </w:tcPr>
          <w:p w14:paraId="38B8CB1D" w14:textId="64C12E84" w:rsidR="0085170E" w:rsidRDefault="0085170E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bidi-override</w:t>
            </w:r>
          </w:p>
        </w:tc>
        <w:tc>
          <w:tcPr>
            <w:tcW w:w="9185" w:type="dxa"/>
          </w:tcPr>
          <w:p w14:paraId="2454F9FE" w14:textId="555C5DA8" w:rsidR="0085170E" w:rsidRDefault="0085170E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090399">
              <w:rPr>
                <w:rFonts w:ascii="Consolas" w:hAnsi="Consolas" w:cs="Noto Serif"/>
                <w:sz w:val="20"/>
                <w:szCs w:val="20"/>
              </w:rPr>
              <w:t>direction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ile belirtilen yazılış yönünü kullan.</w:t>
            </w:r>
          </w:p>
        </w:tc>
      </w:tr>
      <w:tr w:rsidR="0085170E" w14:paraId="5A213BFB" w14:textId="77777777" w:rsidTr="009C45CA">
        <w:tc>
          <w:tcPr>
            <w:tcW w:w="1271" w:type="dxa"/>
          </w:tcPr>
          <w:p w14:paraId="462F5ED6" w14:textId="0B0ACF7D" w:rsidR="0085170E" w:rsidRDefault="0085170E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isolate</w:t>
            </w:r>
          </w:p>
        </w:tc>
        <w:tc>
          <w:tcPr>
            <w:tcW w:w="9185" w:type="dxa"/>
          </w:tcPr>
          <w:p w14:paraId="22560C43" w14:textId="423CF075" w:rsidR="0085170E" w:rsidRDefault="0085170E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 w:rsidRPr="001E2BE4">
              <w:rPr>
                <w:rFonts w:ascii="Consolas" w:hAnsi="Consolas" w:cs="Courier New"/>
                <w:sz w:val="20"/>
                <w:szCs w:val="20"/>
              </w:rPr>
              <w:t>unicode-bidi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özelliği kalıtsal olarak alt elemanlara da geçmektedir. Bu değer bir alt elemana uygulandığında ilgili yazılış yönü o elemana etki etmez.</w:t>
            </w:r>
          </w:p>
        </w:tc>
      </w:tr>
    </w:tbl>
    <w:p w14:paraId="7B12DF3A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0ABF37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line-height</w:t>
      </w:r>
    </w:p>
    <w:p w14:paraId="1D56604C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Satır yüksekliğini ayarlamak için kullanılır.</w:t>
      </w:r>
    </w:p>
    <w:p w14:paraId="15B909BF" w14:textId="546E3292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FC6CCF" w:rsidRPr="00020463" w14:paraId="4ED39789" w14:textId="77777777" w:rsidTr="009C45CA">
        <w:tc>
          <w:tcPr>
            <w:tcW w:w="1271" w:type="dxa"/>
            <w:shd w:val="clear" w:color="auto" w:fill="000000" w:themeFill="text1"/>
          </w:tcPr>
          <w:p w14:paraId="11982042" w14:textId="77777777" w:rsidR="00FC6CCF" w:rsidRPr="00020463" w:rsidRDefault="00FC6CCF" w:rsidP="009C45CA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141A44F1" w14:textId="77777777" w:rsidR="00FC6CCF" w:rsidRPr="00020463" w:rsidRDefault="00FC6CCF" w:rsidP="009C45CA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FC6CCF" w14:paraId="47A2AED2" w14:textId="77777777" w:rsidTr="009C45CA">
        <w:tc>
          <w:tcPr>
            <w:tcW w:w="1271" w:type="dxa"/>
          </w:tcPr>
          <w:p w14:paraId="26692F46" w14:textId="41890E76" w:rsidR="00FC6CCF" w:rsidRPr="00020463" w:rsidRDefault="00FC6CCF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9185" w:type="dxa"/>
          </w:tcPr>
          <w:p w14:paraId="2C47555E" w14:textId="12D75DA3" w:rsidR="00FC6CCF" w:rsidRDefault="00FC6CCF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FC6CCF" w14:paraId="2C391C15" w14:textId="77777777" w:rsidTr="009C45CA">
        <w:tc>
          <w:tcPr>
            <w:tcW w:w="1271" w:type="dxa"/>
          </w:tcPr>
          <w:p w14:paraId="4719868E" w14:textId="4B31C104" w:rsidR="00FC6CCF" w:rsidRDefault="00FC6CCF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  <w:tc>
          <w:tcPr>
            <w:tcW w:w="9185" w:type="dxa"/>
          </w:tcPr>
          <w:p w14:paraId="394BCE60" w14:textId="6EE665B9" w:rsidR="00FC6CCF" w:rsidRDefault="00FC6CCF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Yazı tipi boyutuyla çarpılacak bir sayı. </w:t>
            </w:r>
            <w:r w:rsidRPr="00915DBB">
              <w:rPr>
                <w:rFonts w:ascii="Noto Serif" w:hAnsi="Noto Serif" w:cs="Noto Serif"/>
                <w:sz w:val="19"/>
                <w:szCs w:val="19"/>
              </w:rPr>
              <w:t>1, 1.6, 2, 3.5 gibi.</w:t>
            </w:r>
          </w:p>
        </w:tc>
      </w:tr>
      <w:tr w:rsidR="00FC6CCF" w14:paraId="3937A077" w14:textId="77777777" w:rsidTr="009C45CA">
        <w:tc>
          <w:tcPr>
            <w:tcW w:w="1271" w:type="dxa"/>
          </w:tcPr>
          <w:p w14:paraId="1E633616" w14:textId="5041E16B" w:rsidR="00FC6CCF" w:rsidRDefault="00FC6CCF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5F1EBCA3" w14:textId="77777777" w:rsidR="00FC6CCF" w:rsidRDefault="00FC6CCF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FC6CCF" w14:paraId="2B79C48B" w14:textId="77777777" w:rsidTr="009C45CA">
        <w:tc>
          <w:tcPr>
            <w:tcW w:w="1271" w:type="dxa"/>
          </w:tcPr>
          <w:p w14:paraId="7B00E7FF" w14:textId="7975E089" w:rsidR="00FC6CCF" w:rsidRDefault="00FC6CCF" w:rsidP="009C45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6CD110AE" w14:textId="140E1228" w:rsidR="00FC6CCF" w:rsidRDefault="00FC6CCF" w:rsidP="009C45C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Yazı tipi boyutunun yüzdesi olarak bir satır yüksekliği.</w:t>
            </w:r>
          </w:p>
        </w:tc>
      </w:tr>
    </w:tbl>
    <w:p w14:paraId="1E07A3BB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20FA27" w14:textId="77777777" w:rsidR="00A349F0" w:rsidRDefault="00A349F0" w:rsidP="00A349F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Negatif değerler kullanılamaz.</w:t>
      </w:r>
    </w:p>
    <w:p w14:paraId="5A296D01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479A1B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font-family</w:t>
      </w:r>
    </w:p>
    <w:p w14:paraId="0FEFB004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Yazı tipini ayarlamak için kullanılır.</w:t>
      </w:r>
    </w:p>
    <w:p w14:paraId="79403164" w14:textId="4CE8E4D1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970DB1" w:rsidRPr="00020463" w14:paraId="53FEB544" w14:textId="77777777" w:rsidTr="00970DB1">
        <w:tc>
          <w:tcPr>
            <w:tcW w:w="2405" w:type="dxa"/>
            <w:shd w:val="clear" w:color="auto" w:fill="000000" w:themeFill="text1"/>
          </w:tcPr>
          <w:p w14:paraId="794242CD" w14:textId="77777777" w:rsidR="00970DB1" w:rsidRPr="00020463" w:rsidRDefault="00970DB1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051" w:type="dxa"/>
            <w:shd w:val="clear" w:color="auto" w:fill="000000" w:themeFill="text1"/>
          </w:tcPr>
          <w:p w14:paraId="7E09AB54" w14:textId="77777777" w:rsidR="00970DB1" w:rsidRPr="00020463" w:rsidRDefault="00970DB1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970DB1" w14:paraId="394310DE" w14:textId="77777777" w:rsidTr="00970DB1">
        <w:tc>
          <w:tcPr>
            <w:tcW w:w="2405" w:type="dxa"/>
          </w:tcPr>
          <w:p w14:paraId="6D7CE65D" w14:textId="2B74F711" w:rsidR="00970DB1" w:rsidRPr="00020463" w:rsidRDefault="00970DB1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{font}</w:t>
            </w:r>
          </w:p>
        </w:tc>
        <w:tc>
          <w:tcPr>
            <w:tcW w:w="8051" w:type="dxa"/>
          </w:tcPr>
          <w:p w14:paraId="6B9E76DE" w14:textId="08CAF8DF" w:rsidR="00970DB1" w:rsidRDefault="00970DB1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70DB1" w14:paraId="30207316" w14:textId="77777777" w:rsidTr="00970DB1">
        <w:tc>
          <w:tcPr>
            <w:tcW w:w="2405" w:type="dxa"/>
          </w:tcPr>
          <w:p w14:paraId="5CEAF5FB" w14:textId="6BFCF9DD" w:rsidR="00970DB1" w:rsidRDefault="00970DB1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{generic family}</w:t>
            </w:r>
          </w:p>
        </w:tc>
        <w:tc>
          <w:tcPr>
            <w:tcW w:w="8051" w:type="dxa"/>
          </w:tcPr>
          <w:p w14:paraId="3CEB7626" w14:textId="6DBA3EE1" w:rsidR="00970DB1" w:rsidRDefault="00970DB1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06BDF955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</w:p>
    <w:p w14:paraId="4112D851" w14:textId="77777777" w:rsidR="00A349F0" w:rsidRDefault="00A349F0" w:rsidP="00A349F0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Kullanılan fontların istemci makinelerde yüklü olması gerekmektedir. Bu zorunluluktan dolayı geliştiriciler bir fontun desteklenmemesi ihtimaline karşı her zaman birden fazla font tanımı yaparlar. Örneğin :</w:t>
      </w:r>
    </w:p>
    <w:p w14:paraId="0B017C3D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07D759" w14:textId="77777777" w:rsidR="00A349F0" w:rsidRDefault="00A349F0" w:rsidP="00A349F0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font-family: Arial, Helvetica, sans-serif; </w:t>
      </w:r>
    </w:p>
    <w:p w14:paraId="6EDD4B18" w14:textId="77777777" w:rsidR="00A349F0" w:rsidRDefault="00A349F0" w:rsidP="00A349F0">
      <w:pPr>
        <w:spacing w:after="0" w:line="240" w:lineRule="auto"/>
        <w:ind w:left="360"/>
        <w:rPr>
          <w:rFonts w:ascii="Courier New" w:hAnsi="Courier New" w:cs="Courier New"/>
        </w:rPr>
      </w:pPr>
    </w:p>
    <w:p w14:paraId="3A96C8C9" w14:textId="77777777" w:rsidR="00A349F0" w:rsidRDefault="00A349F0" w:rsidP="00A349F0">
      <w:pPr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durumda ilgili fontlar browser tarafından sırasıyla kontrol edilmekte ve web sayfası mevcut olan ilk font ile görüntülenmektedir. Hiçbir fontun desteklenmemesi durumunda ise browser işletim sisteminin varsayılan fontu ile sayfayı görüntülemektedir.</w:t>
      </w:r>
    </w:p>
    <w:p w14:paraId="45A1A49B" w14:textId="77777777" w:rsidR="00A349F0" w:rsidRDefault="00A349F0" w:rsidP="00A349F0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D37EA">
        <w:rPr>
          <w:rFonts w:ascii="Consolas" w:hAnsi="Consolas" w:cs="Courier New"/>
          <w:sz w:val="20"/>
          <w:szCs w:val="20"/>
        </w:rPr>
        <w:t>font-family</w:t>
      </w:r>
      <w:r>
        <w:rPr>
          <w:rFonts w:ascii="Noto Serif" w:hAnsi="Noto Serif" w:cs="Noto Serif"/>
          <w:sz w:val="19"/>
          <w:szCs w:val="19"/>
        </w:rPr>
        <w:t xml:space="preserve"> özelliğine verilen değerler genellikle font isimleri ile başlamakta ve genel bir font ailesi adıyla(generic family) bitmektedir. Bunun nedeni fontların desteklenmemesi durumunda tarayıcının genel </w:t>
      </w:r>
      <w:r>
        <w:rPr>
          <w:rFonts w:ascii="Noto Serif" w:hAnsi="Noto Serif" w:cs="Noto Serif"/>
          <w:sz w:val="19"/>
          <w:szCs w:val="19"/>
        </w:rPr>
        <w:lastRenderedPageBreak/>
        <w:t xml:space="preserve">aileden benzer bir font seçmesi içindir. Genel aile benzer görünüme sahip fontların oluşturduğu gruptur. Örneğin : </w:t>
      </w:r>
      <w:r w:rsidRPr="003B2A16">
        <w:rPr>
          <w:rFonts w:ascii="Courier New" w:hAnsi="Courier New" w:cs="Courier New"/>
        </w:rPr>
        <w:t>serif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3B2A16">
        <w:rPr>
          <w:rFonts w:ascii="Courier New" w:hAnsi="Courier New" w:cs="Courier New"/>
        </w:rPr>
        <w:t>sans-serif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3B2A16">
        <w:rPr>
          <w:rFonts w:ascii="Courier New" w:hAnsi="Courier New" w:cs="Courier New"/>
        </w:rPr>
        <w:t>monospace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3B2A16">
        <w:rPr>
          <w:rFonts w:ascii="Courier New" w:hAnsi="Courier New" w:cs="Courier New"/>
        </w:rPr>
        <w:t>fantasy</w:t>
      </w:r>
      <w:r>
        <w:rPr>
          <w:rFonts w:ascii="Noto Serif" w:hAnsi="Noto Serif" w:cs="Noto Serif"/>
          <w:sz w:val="19"/>
          <w:szCs w:val="19"/>
        </w:rPr>
        <w:t>.</w:t>
      </w:r>
    </w:p>
    <w:p w14:paraId="6534A320" w14:textId="77777777" w:rsidR="00A349F0" w:rsidRDefault="00A349F0" w:rsidP="00A349F0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Font isimleri birden fazla kelimeden oluşuyorsa(boşluk içeriyorsa) tırnak içinde yazılmalıdır.</w:t>
      </w:r>
    </w:p>
    <w:p w14:paraId="2F62F425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3CEA0A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font-size</w:t>
      </w:r>
    </w:p>
    <w:p w14:paraId="75EB36C1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Yazı boyutunu ayarlamak için kullanılır.</w:t>
      </w:r>
    </w:p>
    <w:p w14:paraId="5BA08200" w14:textId="767186CC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8E7C2E" w:rsidRPr="00020463" w14:paraId="12F946A9" w14:textId="77777777" w:rsidTr="00A25A07">
        <w:tc>
          <w:tcPr>
            <w:tcW w:w="1271" w:type="dxa"/>
            <w:shd w:val="clear" w:color="auto" w:fill="000000" w:themeFill="text1"/>
          </w:tcPr>
          <w:p w14:paraId="39363F91" w14:textId="77777777" w:rsidR="008E7C2E" w:rsidRPr="00020463" w:rsidRDefault="008E7C2E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5" w:type="dxa"/>
            <w:shd w:val="clear" w:color="auto" w:fill="000000" w:themeFill="text1"/>
          </w:tcPr>
          <w:p w14:paraId="71317F9B" w14:textId="77777777" w:rsidR="008E7C2E" w:rsidRPr="00020463" w:rsidRDefault="008E7C2E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E7C2E" w14:paraId="2BB4AD19" w14:textId="77777777" w:rsidTr="00A25A07">
        <w:tc>
          <w:tcPr>
            <w:tcW w:w="1271" w:type="dxa"/>
          </w:tcPr>
          <w:p w14:paraId="001883DC" w14:textId="6DBB2FA3" w:rsidR="008E7C2E" w:rsidRPr="00020463" w:rsidRDefault="008E7C2E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medium</w:t>
            </w:r>
          </w:p>
        </w:tc>
        <w:tc>
          <w:tcPr>
            <w:tcW w:w="9185" w:type="dxa"/>
          </w:tcPr>
          <w:p w14:paraId="478746D1" w14:textId="728DC6F0" w:rsidR="008E7C2E" w:rsidRDefault="008E7C2E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8E7C2E" w14:paraId="6E5978D7" w14:textId="77777777" w:rsidTr="00A25A07">
        <w:tc>
          <w:tcPr>
            <w:tcW w:w="1271" w:type="dxa"/>
          </w:tcPr>
          <w:p w14:paraId="4D617225" w14:textId="6018CD29" w:rsidR="008E7C2E" w:rsidRDefault="008E7C2E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5" w:type="dxa"/>
          </w:tcPr>
          <w:p w14:paraId="2E64DC05" w14:textId="1D8ABE0B" w:rsidR="008E7C2E" w:rsidRDefault="008E7C2E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E7C2E" w14:paraId="6DD0197B" w14:textId="77777777" w:rsidTr="00A25A07">
        <w:tc>
          <w:tcPr>
            <w:tcW w:w="1271" w:type="dxa"/>
          </w:tcPr>
          <w:p w14:paraId="7DDEA843" w14:textId="636E67A3" w:rsidR="008E7C2E" w:rsidRDefault="008E7C2E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5" w:type="dxa"/>
          </w:tcPr>
          <w:p w14:paraId="61EA1FBA" w14:textId="77777777" w:rsidR="008E7C2E" w:rsidRDefault="008E7C2E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28BEEE52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C99907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font-style</w:t>
      </w:r>
    </w:p>
    <w:p w14:paraId="34008832" w14:textId="553D22F6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6048DC" w:rsidRPr="00020463" w14:paraId="53A5E495" w14:textId="77777777" w:rsidTr="006048DC">
        <w:tc>
          <w:tcPr>
            <w:tcW w:w="1273" w:type="dxa"/>
            <w:shd w:val="clear" w:color="auto" w:fill="000000" w:themeFill="text1"/>
          </w:tcPr>
          <w:p w14:paraId="4B0328F1" w14:textId="77777777" w:rsidR="006048DC" w:rsidRPr="00020463" w:rsidRDefault="006048DC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53468695" w14:textId="77777777" w:rsidR="006048DC" w:rsidRPr="00020463" w:rsidRDefault="006048DC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6048DC" w14:paraId="74F44EC2" w14:textId="77777777" w:rsidTr="006048DC">
        <w:tc>
          <w:tcPr>
            <w:tcW w:w="1273" w:type="dxa"/>
          </w:tcPr>
          <w:p w14:paraId="1E3F1BE5" w14:textId="3D3429EC" w:rsidR="006048DC" w:rsidRPr="00020463" w:rsidRDefault="006048D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9183" w:type="dxa"/>
          </w:tcPr>
          <w:p w14:paraId="761DEC04" w14:textId="77777777" w:rsidR="006048DC" w:rsidRDefault="006048DC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6048DC" w14:paraId="3A329EFD" w14:textId="77777777" w:rsidTr="006048DC">
        <w:tc>
          <w:tcPr>
            <w:tcW w:w="1273" w:type="dxa"/>
          </w:tcPr>
          <w:p w14:paraId="5B7E6BAD" w14:textId="0891F223" w:rsidR="006048DC" w:rsidRDefault="006048D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italic</w:t>
            </w:r>
          </w:p>
        </w:tc>
        <w:tc>
          <w:tcPr>
            <w:tcW w:w="9183" w:type="dxa"/>
          </w:tcPr>
          <w:p w14:paraId="1BF5A7CA" w14:textId="2147C6AD" w:rsidR="006048DC" w:rsidRDefault="006048DC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İtalik yazı.</w:t>
            </w:r>
          </w:p>
        </w:tc>
      </w:tr>
    </w:tbl>
    <w:p w14:paraId="3853C730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0D53CF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font-weight</w:t>
      </w:r>
    </w:p>
    <w:p w14:paraId="7754D7BB" w14:textId="77777777" w:rsidR="00A349F0" w:rsidRPr="00E767B5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Yazı kalınlığını ayarlamak için kullanılır.</w:t>
      </w:r>
    </w:p>
    <w:p w14:paraId="0CE50F3C" w14:textId="19EB79C0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048DC" w:rsidRPr="00020463" w14:paraId="5FFB021B" w14:textId="77777777" w:rsidTr="00DC2A51">
        <w:tc>
          <w:tcPr>
            <w:tcW w:w="1555" w:type="dxa"/>
            <w:shd w:val="clear" w:color="auto" w:fill="000000" w:themeFill="text1"/>
          </w:tcPr>
          <w:p w14:paraId="1967C359" w14:textId="77777777" w:rsidR="006048DC" w:rsidRPr="00020463" w:rsidRDefault="006048DC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901" w:type="dxa"/>
            <w:shd w:val="clear" w:color="auto" w:fill="000000" w:themeFill="text1"/>
          </w:tcPr>
          <w:p w14:paraId="3CBDFF61" w14:textId="77777777" w:rsidR="006048DC" w:rsidRPr="00020463" w:rsidRDefault="006048DC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6048DC" w14:paraId="16835F3F" w14:textId="77777777" w:rsidTr="00DC2A51">
        <w:tc>
          <w:tcPr>
            <w:tcW w:w="1555" w:type="dxa"/>
          </w:tcPr>
          <w:p w14:paraId="3B8CA5CB" w14:textId="77777777" w:rsidR="006048DC" w:rsidRPr="00020463" w:rsidRDefault="006048D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8901" w:type="dxa"/>
          </w:tcPr>
          <w:p w14:paraId="1DC12A60" w14:textId="5FD308D5" w:rsidR="006048DC" w:rsidRDefault="006048DC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Normal kalınlık. (Varsayılan değeridir)</w:t>
            </w:r>
          </w:p>
        </w:tc>
      </w:tr>
      <w:tr w:rsidR="006048DC" w14:paraId="1D5F1804" w14:textId="77777777" w:rsidTr="00DC2A51">
        <w:tc>
          <w:tcPr>
            <w:tcW w:w="1555" w:type="dxa"/>
          </w:tcPr>
          <w:p w14:paraId="48E9BA78" w14:textId="4A39BA9A" w:rsidR="006048DC" w:rsidRDefault="006048D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bold</w:t>
            </w:r>
          </w:p>
        </w:tc>
        <w:tc>
          <w:tcPr>
            <w:tcW w:w="8901" w:type="dxa"/>
          </w:tcPr>
          <w:p w14:paraId="49A36B7B" w14:textId="5C1E63CC" w:rsidR="006048DC" w:rsidRDefault="006048DC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Kalın yazı.</w:t>
            </w:r>
          </w:p>
        </w:tc>
      </w:tr>
      <w:tr w:rsidR="006048DC" w14:paraId="2E24C0C8" w14:textId="77777777" w:rsidTr="00DC2A51">
        <w:tc>
          <w:tcPr>
            <w:tcW w:w="1555" w:type="dxa"/>
          </w:tcPr>
          <w:p w14:paraId="25A826EC" w14:textId="087724F1" w:rsidR="006048DC" w:rsidRDefault="006048D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bolder</w:t>
            </w:r>
          </w:p>
        </w:tc>
        <w:tc>
          <w:tcPr>
            <w:tcW w:w="8901" w:type="dxa"/>
          </w:tcPr>
          <w:p w14:paraId="3EE9E5E1" w14:textId="77777777" w:rsidR="006048DC" w:rsidRDefault="006048DC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6048DC" w14:paraId="6AB01243" w14:textId="77777777" w:rsidTr="00DC2A51">
        <w:tc>
          <w:tcPr>
            <w:tcW w:w="1555" w:type="dxa"/>
          </w:tcPr>
          <w:p w14:paraId="7647331A" w14:textId="4A4655B9" w:rsidR="006048DC" w:rsidRDefault="006048D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lighter</w:t>
            </w:r>
          </w:p>
        </w:tc>
        <w:tc>
          <w:tcPr>
            <w:tcW w:w="8901" w:type="dxa"/>
          </w:tcPr>
          <w:p w14:paraId="248057AB" w14:textId="77777777" w:rsidR="006048DC" w:rsidRDefault="006048DC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6048DC" w14:paraId="47552DC4" w14:textId="77777777" w:rsidTr="00DC2A51">
        <w:tc>
          <w:tcPr>
            <w:tcW w:w="1555" w:type="dxa"/>
          </w:tcPr>
          <w:p w14:paraId="56A88E70" w14:textId="07055866" w:rsidR="006048DC" w:rsidRDefault="006048D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100, 200, ..., 900</w:t>
            </w:r>
          </w:p>
        </w:tc>
        <w:tc>
          <w:tcPr>
            <w:tcW w:w="8901" w:type="dxa"/>
          </w:tcPr>
          <w:p w14:paraId="620FF526" w14:textId="77777777" w:rsidR="006048DC" w:rsidRDefault="006048DC" w:rsidP="006048DC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Sayı büyüdükçe kalınlık artmaktadır. normal ile 400 ve bold ile 700 aynı kalınlıktadır.</w:t>
            </w:r>
          </w:p>
          <w:p w14:paraId="1B6D3349" w14:textId="77777777" w:rsidR="006048DC" w:rsidRDefault="006048DC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9738F57" w14:textId="77777777" w:rsidR="00A349F0" w:rsidRPr="006048DC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4ED971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font-variant</w:t>
      </w:r>
    </w:p>
    <w:p w14:paraId="08F89FEB" w14:textId="5991A1D1" w:rsidR="00A349F0" w:rsidRPr="00DC2A51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C2A51" w:rsidRPr="00020463" w14:paraId="667D8D8C" w14:textId="77777777" w:rsidTr="00DC2A51">
        <w:tc>
          <w:tcPr>
            <w:tcW w:w="1555" w:type="dxa"/>
            <w:shd w:val="clear" w:color="auto" w:fill="000000" w:themeFill="text1"/>
          </w:tcPr>
          <w:p w14:paraId="00E8A091" w14:textId="77777777" w:rsidR="00DC2A51" w:rsidRPr="00020463" w:rsidRDefault="00DC2A51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8901" w:type="dxa"/>
            <w:shd w:val="clear" w:color="auto" w:fill="000000" w:themeFill="text1"/>
          </w:tcPr>
          <w:p w14:paraId="77648635" w14:textId="77777777" w:rsidR="00DC2A51" w:rsidRPr="00020463" w:rsidRDefault="00DC2A51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DC2A51" w14:paraId="26C09397" w14:textId="77777777" w:rsidTr="00DC2A51">
        <w:tc>
          <w:tcPr>
            <w:tcW w:w="1555" w:type="dxa"/>
          </w:tcPr>
          <w:p w14:paraId="79AC279F" w14:textId="77777777" w:rsidR="00DC2A51" w:rsidRPr="00020463" w:rsidRDefault="00DC2A51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normal</w:t>
            </w:r>
          </w:p>
        </w:tc>
        <w:tc>
          <w:tcPr>
            <w:tcW w:w="8901" w:type="dxa"/>
          </w:tcPr>
          <w:p w14:paraId="5C78F0F3" w14:textId="77777777" w:rsidR="00DC2A51" w:rsidRDefault="00DC2A51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DC2A51" w14:paraId="78948558" w14:textId="77777777" w:rsidTr="00DC2A51">
        <w:tc>
          <w:tcPr>
            <w:tcW w:w="1555" w:type="dxa"/>
          </w:tcPr>
          <w:p w14:paraId="44EABE41" w14:textId="79B45351" w:rsidR="00DC2A51" w:rsidRDefault="00DC2A51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small-caps</w:t>
            </w:r>
          </w:p>
        </w:tc>
        <w:tc>
          <w:tcPr>
            <w:tcW w:w="8901" w:type="dxa"/>
          </w:tcPr>
          <w:p w14:paraId="7C919881" w14:textId="0DF0BACA" w:rsidR="00DC2A51" w:rsidRDefault="00DC2A51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A5AE687" w14:textId="77777777" w:rsidR="00A349F0" w:rsidRPr="00DC2A51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4AA8CD" w14:textId="77777777" w:rsidR="00A349F0" w:rsidRDefault="00A349F0" w:rsidP="00A349F0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u w:val="single"/>
        </w:rPr>
        <w:t>Example</w:t>
      </w:r>
    </w:p>
    <w:p w14:paraId="173A9F8F" w14:textId="77777777" w:rsidR="00A349F0" w:rsidRPr="008559B4" w:rsidRDefault="00DC63A5" w:rsidP="00A349F0">
      <w:pPr>
        <w:spacing w:after="0" w:line="240" w:lineRule="auto"/>
        <w:rPr>
          <w:rFonts w:ascii="Consolas" w:hAnsi="Consolas" w:cs="Noto Serif"/>
          <w:u w:val="single"/>
        </w:rPr>
      </w:pPr>
      <w:hyperlink r:id="rId31" w:history="1">
        <w:r w:rsidR="00A349F0" w:rsidRPr="008559B4">
          <w:rPr>
            <w:rStyle w:val="Kpr"/>
            <w:rFonts w:ascii="Consolas" w:hAnsi="Consolas" w:cs="Noto Serif"/>
          </w:rPr>
          <w:t>https://codepen.io/pen/?template=jOGJdMZ</w:t>
        </w:r>
      </w:hyperlink>
    </w:p>
    <w:p w14:paraId="3F07F7AF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B5BA09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@font-face</w:t>
      </w:r>
    </w:p>
    <w:p w14:paraId="69AEAD5B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direktif ile kullanmak istediğimiz fontları web sayfası içerisine gömebiliyoruz. Bu sayede güvenli yazı tiplerini(Genel olarak her işletim sisteminde olduğu düşünülen) kullanma zorunluluğundan kurtuluyoruz.</w:t>
      </w:r>
    </w:p>
    <w:p w14:paraId="6D3D5DD6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45DC84" w14:textId="77777777" w:rsidR="00A349F0" w:rsidRDefault="00A349F0" w:rsidP="00A349F0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u w:val="single"/>
        </w:rPr>
        <w:t>Example</w:t>
      </w:r>
    </w:p>
    <w:p w14:paraId="2129A4DF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@font-face{</w:t>
      </w:r>
    </w:p>
    <w:p w14:paraId="55A6CE96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font-family: ‘Noto Serif’;</w:t>
      </w:r>
    </w:p>
    <w:p w14:paraId="7B502695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src: url(“/fonts/NotoSerif-Regular.ttf”);</w:t>
      </w:r>
    </w:p>
    <w:p w14:paraId="4CE51704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font-style: normal;</w:t>
      </w:r>
    </w:p>
    <w:p w14:paraId="0BB0DC15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font-weight: normal;</w:t>
      </w:r>
    </w:p>
    <w:p w14:paraId="1AF7CD20" w14:textId="77777777" w:rsidR="00A349F0" w:rsidRDefault="00A349F0" w:rsidP="00A349F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8500A5" w14:textId="77777777" w:rsidR="00A349F0" w:rsidRPr="004B3B3A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768060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font-family : </w:t>
      </w:r>
      <w:r>
        <w:rPr>
          <w:rFonts w:ascii="Noto Serif" w:hAnsi="Noto Serif" w:cs="Noto Serif"/>
          <w:sz w:val="19"/>
          <w:szCs w:val="19"/>
        </w:rPr>
        <w:t>Yazı tipi için bir isim. Orijinal ismini kullanabilirsiniz.(Gerekli)</w:t>
      </w:r>
    </w:p>
    <w:p w14:paraId="0927B2D4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src : </w:t>
      </w:r>
      <w:r>
        <w:rPr>
          <w:rFonts w:ascii="Noto Serif" w:hAnsi="Noto Serif" w:cs="Noto Serif"/>
          <w:sz w:val="19"/>
          <w:szCs w:val="19"/>
        </w:rPr>
        <w:t>Font dosyasının indirileceği adres. Mutlak veya göreceli bir adres kullanılabilir.(Gerekli)</w:t>
      </w:r>
    </w:p>
    <w:p w14:paraId="53041B39" w14:textId="77777777" w:rsidR="00A349F0" w:rsidRPr="00E04D4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font-style : </w:t>
      </w:r>
      <w:r>
        <w:rPr>
          <w:rFonts w:ascii="Noto Serif" w:hAnsi="Noto Serif" w:cs="Noto Serif"/>
          <w:sz w:val="19"/>
          <w:szCs w:val="19"/>
        </w:rPr>
        <w:t>Yazı tipinin font-style değeri.(Opsiyonel)</w:t>
      </w:r>
    </w:p>
    <w:p w14:paraId="5F9539FD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font-weight : </w:t>
      </w:r>
      <w:r>
        <w:rPr>
          <w:rFonts w:ascii="Noto Serif" w:hAnsi="Noto Serif" w:cs="Noto Serif"/>
          <w:sz w:val="19"/>
          <w:szCs w:val="19"/>
        </w:rPr>
        <w:t>Yazı tipinin font-weight değeri.(Opsiyonel)</w:t>
      </w:r>
    </w:p>
    <w:p w14:paraId="7ADE8868" w14:textId="77777777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23F465" w14:textId="77777777" w:rsidR="00A349F0" w:rsidRDefault="00A349F0" w:rsidP="00A349F0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60602">
        <w:rPr>
          <w:rFonts w:ascii="Consolas" w:hAnsi="Consolas" w:cs="Courier New"/>
          <w:sz w:val="20"/>
          <w:szCs w:val="20"/>
        </w:rPr>
        <w:t>font-face</w:t>
      </w:r>
      <w:r>
        <w:rPr>
          <w:rFonts w:ascii="Noto Serif" w:hAnsi="Noto Serif" w:cs="Noto Serif"/>
          <w:sz w:val="19"/>
          <w:szCs w:val="19"/>
        </w:rPr>
        <w:t xml:space="preserve"> içerisinde kullanılan </w:t>
      </w:r>
      <w:r w:rsidRPr="00060602">
        <w:rPr>
          <w:rFonts w:ascii="Consolas" w:hAnsi="Consolas" w:cs="Courier New"/>
          <w:sz w:val="20"/>
          <w:szCs w:val="20"/>
        </w:rPr>
        <w:t>font-weight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060602">
        <w:rPr>
          <w:rFonts w:ascii="Consolas" w:hAnsi="Consolas" w:cs="Courier New"/>
          <w:sz w:val="20"/>
          <w:szCs w:val="20"/>
        </w:rPr>
        <w:t>font-style</w:t>
      </w:r>
      <w:r>
        <w:rPr>
          <w:rFonts w:ascii="Noto Serif" w:hAnsi="Noto Serif" w:cs="Noto Serif"/>
          <w:sz w:val="19"/>
          <w:szCs w:val="19"/>
        </w:rPr>
        <w:t xml:space="preserve"> değerleri ilgili fontun kalın ya da italik olmasını sağlamaz. Sadece eklediğiniz fontların kalın ve italik sürümler olduğunu belirtmek amacıyla kullanılır.</w:t>
      </w:r>
    </w:p>
    <w:p w14:paraId="6C638ED8" w14:textId="77777777" w:rsidR="00A349F0" w:rsidRDefault="00A349F0" w:rsidP="00A349F0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Fontların kalın veya italik sürümlerini kullanmak istiyorsanız ilgili font dosyalarını sayfaya ekleyin. Regular fontu sayfaya ekledikten sonra font-weight ve font-style kullanmak tercih edilen bir yöntem değildir.</w:t>
      </w:r>
    </w:p>
    <w:p w14:paraId="426BF199" w14:textId="0209EF78" w:rsidR="00A349F0" w:rsidRDefault="00A349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2347F4C" w14:textId="6893A307" w:rsidR="00EF21F0" w:rsidRDefault="00EF21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color</w:t>
      </w:r>
    </w:p>
    <w:p w14:paraId="514C9556" w14:textId="272A48EA" w:rsidR="00EF21F0" w:rsidRDefault="00EF21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Yazı rengini ayarlamak için kullanılır.</w:t>
      </w:r>
    </w:p>
    <w:p w14:paraId="1C3C0F07" w14:textId="417C6DA3" w:rsidR="00EF21F0" w:rsidRDefault="00EF21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B73437" w:rsidRPr="00020463" w14:paraId="534B0BD6" w14:textId="77777777" w:rsidTr="00A25A07">
        <w:tc>
          <w:tcPr>
            <w:tcW w:w="1273" w:type="dxa"/>
            <w:shd w:val="clear" w:color="auto" w:fill="000000" w:themeFill="text1"/>
          </w:tcPr>
          <w:p w14:paraId="18881F32" w14:textId="77777777" w:rsidR="00B73437" w:rsidRPr="00020463" w:rsidRDefault="00B73437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39217324" w14:textId="77777777" w:rsidR="00B73437" w:rsidRPr="00020463" w:rsidRDefault="00B73437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B73437" w14:paraId="7C81B135" w14:textId="77777777" w:rsidTr="00A25A07">
        <w:tc>
          <w:tcPr>
            <w:tcW w:w="1273" w:type="dxa"/>
          </w:tcPr>
          <w:p w14:paraId="0111EFD5" w14:textId="37089664" w:rsidR="00B73437" w:rsidRPr="00020463" w:rsidRDefault="00B73437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{color}</w:t>
            </w:r>
          </w:p>
        </w:tc>
        <w:tc>
          <w:tcPr>
            <w:tcW w:w="9183" w:type="dxa"/>
          </w:tcPr>
          <w:p w14:paraId="282A5EC0" w14:textId="09A6D7AF" w:rsidR="00B73437" w:rsidRDefault="00B73437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99932BD" w14:textId="77777777" w:rsidR="00EF21F0" w:rsidRDefault="00EF21F0" w:rsidP="00A349F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B0A2AB" w14:textId="1F5FAB2C" w:rsidR="00343FC6" w:rsidRDefault="00544BA5" w:rsidP="00544BA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overflow</w:t>
      </w:r>
    </w:p>
    <w:p w14:paraId="34368BF4" w14:textId="66903A0A" w:rsidR="00544BA5" w:rsidRDefault="00863711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Taşma olursa</w:t>
      </w:r>
      <w:r w:rsidR="00CF2735">
        <w:rPr>
          <w:rFonts w:ascii="Noto Serif" w:hAnsi="Noto Serif" w:cs="Noto Serif"/>
          <w:sz w:val="19"/>
          <w:szCs w:val="19"/>
        </w:rPr>
        <w:t>,</w:t>
      </w:r>
    </w:p>
    <w:p w14:paraId="13E6C6A0" w14:textId="44B566AB" w:rsidR="00863711" w:rsidRDefault="00863711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3927AC" w:rsidRPr="00020463" w14:paraId="076ED538" w14:textId="77777777" w:rsidTr="00A25A07">
        <w:tc>
          <w:tcPr>
            <w:tcW w:w="1273" w:type="dxa"/>
            <w:shd w:val="clear" w:color="auto" w:fill="000000" w:themeFill="text1"/>
          </w:tcPr>
          <w:p w14:paraId="65FFA49C" w14:textId="77777777" w:rsidR="003927AC" w:rsidRPr="00020463" w:rsidRDefault="003927AC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1B5ADA21" w14:textId="77777777" w:rsidR="003927AC" w:rsidRPr="00020463" w:rsidRDefault="003927AC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927AC" w14:paraId="5BD002D7" w14:textId="77777777" w:rsidTr="00A25A07">
        <w:tc>
          <w:tcPr>
            <w:tcW w:w="1273" w:type="dxa"/>
          </w:tcPr>
          <w:p w14:paraId="41F685C8" w14:textId="37CD5508" w:rsidR="003927AC" w:rsidRPr="00020463" w:rsidRDefault="003927A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visible</w:t>
            </w:r>
          </w:p>
        </w:tc>
        <w:tc>
          <w:tcPr>
            <w:tcW w:w="9183" w:type="dxa"/>
          </w:tcPr>
          <w:p w14:paraId="29772B97" w14:textId="3D302359" w:rsidR="003927AC" w:rsidRDefault="003927AC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Göster.</w:t>
            </w:r>
          </w:p>
        </w:tc>
      </w:tr>
      <w:tr w:rsidR="003927AC" w14:paraId="7BD2DF69" w14:textId="77777777" w:rsidTr="00A25A07">
        <w:tc>
          <w:tcPr>
            <w:tcW w:w="1273" w:type="dxa"/>
          </w:tcPr>
          <w:p w14:paraId="5AA57E4F" w14:textId="53B61A87" w:rsidR="003927AC" w:rsidRDefault="003927A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hidden</w:t>
            </w:r>
          </w:p>
        </w:tc>
        <w:tc>
          <w:tcPr>
            <w:tcW w:w="9183" w:type="dxa"/>
          </w:tcPr>
          <w:p w14:paraId="19EB8826" w14:textId="5E75FA50" w:rsidR="003927AC" w:rsidRDefault="003927AC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Gizle.</w:t>
            </w:r>
          </w:p>
        </w:tc>
      </w:tr>
      <w:tr w:rsidR="003927AC" w14:paraId="0DE5DFC4" w14:textId="77777777" w:rsidTr="00A25A07">
        <w:tc>
          <w:tcPr>
            <w:tcW w:w="1273" w:type="dxa"/>
          </w:tcPr>
          <w:p w14:paraId="22274F14" w14:textId="1EFBB799" w:rsidR="003927AC" w:rsidRDefault="003927A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scroll</w:t>
            </w:r>
          </w:p>
        </w:tc>
        <w:tc>
          <w:tcPr>
            <w:tcW w:w="9183" w:type="dxa"/>
          </w:tcPr>
          <w:p w14:paraId="591175ED" w14:textId="2C1946B2" w:rsidR="003927AC" w:rsidRDefault="003927AC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Taşan alanlara scrollbar ile ulaşılsın.</w:t>
            </w:r>
          </w:p>
        </w:tc>
      </w:tr>
      <w:tr w:rsidR="003927AC" w14:paraId="1E68792A" w14:textId="77777777" w:rsidTr="00A25A07">
        <w:tc>
          <w:tcPr>
            <w:tcW w:w="1273" w:type="dxa"/>
          </w:tcPr>
          <w:p w14:paraId="55ED8884" w14:textId="00AFA626" w:rsidR="003927AC" w:rsidRDefault="003927AC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3" w:type="dxa"/>
          </w:tcPr>
          <w:p w14:paraId="149B21B2" w14:textId="0F383E9D" w:rsidR="003927AC" w:rsidRDefault="003927AC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Taşma olursa scrollbar görünsün.</w:t>
            </w:r>
          </w:p>
        </w:tc>
      </w:tr>
    </w:tbl>
    <w:p w14:paraId="44F5B712" w14:textId="217D0CC6" w:rsidR="00863711" w:rsidRDefault="00863711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5FDC99" w14:textId="63F73A54" w:rsidR="00863711" w:rsidRPr="00863711" w:rsidRDefault="00863711" w:rsidP="00863711">
      <w:pPr>
        <w:pStyle w:val="ListeParagraf"/>
        <w:numPr>
          <w:ilvl w:val="0"/>
          <w:numId w:val="26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Sadece sabit yüksekliği olan blok düzey elementler üzerinde kullanılabilir.</w:t>
      </w:r>
    </w:p>
    <w:p w14:paraId="1E8593BE" w14:textId="16D01D6C" w:rsidR="00863711" w:rsidRDefault="00863711" w:rsidP="00863711">
      <w:pPr>
        <w:spacing w:after="0" w:line="240" w:lineRule="auto"/>
        <w:rPr>
          <w:rFonts w:ascii="Courier New" w:hAnsi="Courier New" w:cs="Courier New"/>
        </w:rPr>
      </w:pPr>
    </w:p>
    <w:p w14:paraId="6A44033A" w14:textId="6DA28691" w:rsidR="00863711" w:rsidRDefault="00863711" w:rsidP="0086371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overflow-x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lightGray"/>
        </w:rPr>
        <w:t>overflow-y</w:t>
      </w:r>
    </w:p>
    <w:p w14:paraId="498D54F6" w14:textId="07313476" w:rsidR="00863711" w:rsidRDefault="00E80769" w:rsidP="00863711">
      <w:p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x</w:t>
      </w:r>
      <w:r w:rsidR="00863711">
        <w:rPr>
          <w:rFonts w:ascii="Noto Serif" w:hAnsi="Noto Serif" w:cs="Noto Serif"/>
          <w:sz w:val="19"/>
          <w:szCs w:val="19"/>
        </w:rPr>
        <w:t xml:space="preserve"> ve y eksenleri için farklı </w:t>
      </w:r>
      <w:r w:rsidR="00863711" w:rsidRPr="00863711">
        <w:rPr>
          <w:rFonts w:ascii="Consolas" w:hAnsi="Consolas" w:cs="Noto Serif"/>
          <w:sz w:val="20"/>
          <w:szCs w:val="20"/>
        </w:rPr>
        <w:t>overflow</w:t>
      </w:r>
      <w:r w:rsidR="00863711">
        <w:rPr>
          <w:rFonts w:ascii="Noto Serif" w:hAnsi="Noto Serif" w:cs="Noto Serif"/>
          <w:sz w:val="19"/>
          <w:szCs w:val="19"/>
        </w:rPr>
        <w:t xml:space="preserve"> değerleri tanımlamayı sağlar.</w:t>
      </w:r>
    </w:p>
    <w:p w14:paraId="490582DD" w14:textId="77777777" w:rsidR="00863711" w:rsidRPr="00863711" w:rsidRDefault="00863711" w:rsidP="00863711">
      <w:pPr>
        <w:spacing w:after="0" w:line="240" w:lineRule="auto"/>
        <w:rPr>
          <w:rFonts w:ascii="Courier New" w:hAnsi="Courier New" w:cs="Courier New"/>
        </w:rPr>
      </w:pPr>
    </w:p>
    <w:p w14:paraId="7C48F1F8" w14:textId="677648FB" w:rsidR="00863711" w:rsidRDefault="006914AE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clip</w:t>
      </w:r>
    </w:p>
    <w:p w14:paraId="3FDAAB9C" w14:textId="7940E80A" w:rsidR="006914AE" w:rsidRDefault="006914AE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2A4FA1" w:rsidRPr="00020463" w14:paraId="5A745B39" w14:textId="77777777" w:rsidTr="002A4FA1">
        <w:tc>
          <w:tcPr>
            <w:tcW w:w="3823" w:type="dxa"/>
            <w:shd w:val="clear" w:color="auto" w:fill="000000" w:themeFill="text1"/>
          </w:tcPr>
          <w:p w14:paraId="4DCB4B97" w14:textId="77777777" w:rsidR="002A4FA1" w:rsidRPr="00020463" w:rsidRDefault="002A4FA1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6633" w:type="dxa"/>
            <w:shd w:val="clear" w:color="auto" w:fill="000000" w:themeFill="text1"/>
          </w:tcPr>
          <w:p w14:paraId="0B1FB521" w14:textId="77777777" w:rsidR="002A4FA1" w:rsidRPr="00020463" w:rsidRDefault="002A4FA1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2A4FA1" w14:paraId="23DE3583" w14:textId="77777777" w:rsidTr="002A4FA1">
        <w:tc>
          <w:tcPr>
            <w:tcW w:w="3823" w:type="dxa"/>
          </w:tcPr>
          <w:p w14:paraId="3CDC884D" w14:textId="56E5A654" w:rsidR="002A4FA1" w:rsidRPr="00020463" w:rsidRDefault="002A4FA1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6633" w:type="dxa"/>
          </w:tcPr>
          <w:p w14:paraId="7365CFB5" w14:textId="72E4C388" w:rsidR="002A4FA1" w:rsidRDefault="002A4FA1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Kırpma yapılmaz. (Varsayılan değeridir)</w:t>
            </w:r>
          </w:p>
        </w:tc>
      </w:tr>
      <w:tr w:rsidR="002A4FA1" w14:paraId="19EDD5DD" w14:textId="77777777" w:rsidTr="002A4FA1">
        <w:tc>
          <w:tcPr>
            <w:tcW w:w="3823" w:type="dxa"/>
          </w:tcPr>
          <w:p w14:paraId="448B3BCE" w14:textId="289DC8CD" w:rsidR="002A4FA1" w:rsidRDefault="002A4FA1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rect(top right bottom left)</w:t>
            </w:r>
          </w:p>
        </w:tc>
        <w:tc>
          <w:tcPr>
            <w:tcW w:w="6633" w:type="dxa"/>
          </w:tcPr>
          <w:p w14:paraId="2C823311" w14:textId="77777777" w:rsidR="002A4FA1" w:rsidRDefault="002A4FA1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22B279CF" w14:textId="77777777" w:rsidR="00074E1E" w:rsidRDefault="00074E1E" w:rsidP="00074E1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0489BF" w14:textId="0C498E5E" w:rsidR="006914AE" w:rsidRPr="00074E1E" w:rsidRDefault="00074E1E" w:rsidP="00544BA5">
      <w:pPr>
        <w:pStyle w:val="ListeParagraf"/>
        <w:numPr>
          <w:ilvl w:val="0"/>
          <w:numId w:val="26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074E1E">
        <w:rPr>
          <w:rFonts w:ascii="Consolas" w:hAnsi="Consolas" w:cs="Noto Serif"/>
          <w:sz w:val="20"/>
          <w:szCs w:val="20"/>
        </w:rPr>
        <w:t>absolute</w:t>
      </w:r>
      <w:r>
        <w:rPr>
          <w:rFonts w:ascii="Noto Serif" w:hAnsi="Noto Serif" w:cs="Noto Serif"/>
          <w:sz w:val="19"/>
          <w:szCs w:val="19"/>
        </w:rPr>
        <w:t xml:space="preserve"> olarak konumlandırılmış elemanlara uygulanabilir.</w:t>
      </w:r>
    </w:p>
    <w:p w14:paraId="7E9302A3" w14:textId="381147A0" w:rsidR="006914AE" w:rsidRDefault="006914AE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F58BA3" w14:textId="32D67A1D" w:rsidR="00074E1E" w:rsidRDefault="00074E1E" w:rsidP="00544BA5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183F78B9" w14:textId="559C7009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769F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div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560705F5" w14:textId="6CFD6A7B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769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width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Pr="00C769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130px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67C5D0C" w14:textId="23C73BA0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769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height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Pr="00C769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130px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C0A756B" w14:textId="456E6252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769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margin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769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8475E77" w14:textId="2FD798E6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769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background-color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769FF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plum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4FFD7D7" w14:textId="41949351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769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</w:t>
      </w:r>
      <w:r w:rsidRPr="00C769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3px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769FF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dashed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769FF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608406E" w14:textId="7BE46B61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9176A26" w14:textId="04F86A18" w:rsidR="00074E1E" w:rsidRDefault="00074E1E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D79757" w14:textId="77777777" w:rsidR="00D728EA" w:rsidRPr="00D728EA" w:rsidRDefault="00D728EA" w:rsidP="00D728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728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728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D728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728E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id</w:t>
      </w:r>
      <w:r w:rsidRPr="00D728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728EA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box</w:t>
      </w:r>
      <w:r w:rsidRPr="00D728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"&gt;&lt;/</w:t>
      </w:r>
      <w:r w:rsidRPr="00D728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D728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90AC5F4" w14:textId="44964E3D" w:rsidR="00C769FF" w:rsidRDefault="00C769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4457BF" w14:textId="2F96A174" w:rsidR="00C769FF" w:rsidRDefault="00C769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430A89BD" wp14:editId="1015CE43">
            <wp:extent cx="6645910" cy="1201420"/>
            <wp:effectExtent l="0" t="0" r="254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B310" w14:textId="0211DA78" w:rsidR="00C769FF" w:rsidRDefault="00C769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09FD59" w14:textId="2506AA7A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769F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div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2A49198C" w14:textId="59C07796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769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position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C769FF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absolute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165DE02" w14:textId="2FF0BD8A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C769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clip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rect(</w:t>
      </w:r>
      <w:r w:rsidRPr="00C769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0px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769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50px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769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50px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C769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0px</w:t>
      </w: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C02DDE0" w14:textId="47B890AE" w:rsidR="00C769FF" w:rsidRPr="00C769FF" w:rsidRDefault="00C769FF" w:rsidP="00C769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769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1F6E3C5" w14:textId="0E933F3A" w:rsidR="00C769FF" w:rsidRDefault="00C769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ED49A5" w14:textId="7304D997" w:rsidR="00C769FF" w:rsidRDefault="00C769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6471C703" wp14:editId="6337E97A">
            <wp:extent cx="6645910" cy="758190"/>
            <wp:effectExtent l="0" t="0" r="254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61C1" w14:textId="342CBCF2" w:rsidR="00C769FF" w:rsidRDefault="00C769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59713F" w14:textId="652D5EC2" w:rsidR="00C769FF" w:rsidRDefault="00E32E78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clip-path</w:t>
      </w:r>
    </w:p>
    <w:p w14:paraId="467DAF0B" w14:textId="5EB11621" w:rsidR="00E32E78" w:rsidRDefault="00E32E78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AAE7B9" w14:textId="14F1B7C3" w:rsidR="00E32E78" w:rsidRDefault="00E32E78" w:rsidP="00544BA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opacity</w:t>
      </w:r>
    </w:p>
    <w:p w14:paraId="6C78BC7C" w14:textId="25962B8B" w:rsidR="00F8207C" w:rsidRDefault="00F8207C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BC61F8" w:rsidRPr="00020463" w14:paraId="50695EC7" w14:textId="77777777" w:rsidTr="00A25A07">
        <w:tc>
          <w:tcPr>
            <w:tcW w:w="1273" w:type="dxa"/>
            <w:shd w:val="clear" w:color="auto" w:fill="000000" w:themeFill="text1"/>
          </w:tcPr>
          <w:p w14:paraId="6686CAD3" w14:textId="77777777" w:rsidR="00BC61F8" w:rsidRPr="00020463" w:rsidRDefault="00BC61F8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5C1FF0E5" w14:textId="77777777" w:rsidR="00BC61F8" w:rsidRPr="00020463" w:rsidRDefault="00BC61F8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BC61F8" w14:paraId="43D9ECF8" w14:textId="77777777" w:rsidTr="00A25A07">
        <w:tc>
          <w:tcPr>
            <w:tcW w:w="1273" w:type="dxa"/>
          </w:tcPr>
          <w:p w14:paraId="7565CD1C" w14:textId="5489C287" w:rsidR="00BC61F8" w:rsidRPr="00020463" w:rsidRDefault="00BC61F8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  <w:tc>
          <w:tcPr>
            <w:tcW w:w="9183" w:type="dxa"/>
          </w:tcPr>
          <w:p w14:paraId="5D7A9CB0" w14:textId="3559DA10" w:rsidR="00BC61F8" w:rsidRDefault="00BC61F8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0 ile 1 aralığında bir şeffaflık değeri.</w:t>
            </w:r>
          </w:p>
        </w:tc>
      </w:tr>
    </w:tbl>
    <w:p w14:paraId="4825A766" w14:textId="77777777" w:rsidR="00F8207C" w:rsidRDefault="00F8207C" w:rsidP="00F8207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ADBC2F" w14:textId="1A9661A6" w:rsidR="00F8207C" w:rsidRPr="00F8207C" w:rsidRDefault="00F8207C" w:rsidP="00544BA5">
      <w:pPr>
        <w:pStyle w:val="ListeParagraf"/>
        <w:numPr>
          <w:ilvl w:val="0"/>
          <w:numId w:val="26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Varsayılan değeri 1.</w:t>
      </w:r>
    </w:p>
    <w:p w14:paraId="162CD847" w14:textId="2BD8FB39" w:rsidR="00F8207C" w:rsidRDefault="00F8207C" w:rsidP="00F8207C">
      <w:pPr>
        <w:spacing w:after="0" w:line="240" w:lineRule="auto"/>
        <w:rPr>
          <w:rFonts w:ascii="Courier New" w:hAnsi="Courier New" w:cs="Courier New"/>
        </w:rPr>
      </w:pPr>
    </w:p>
    <w:p w14:paraId="366AE5E0" w14:textId="77777777" w:rsidR="00F8207C" w:rsidRDefault="00F8207C" w:rsidP="00F8207C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1E0D6095" w14:textId="77777777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54F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.box-1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23EEC8E" w14:textId="6E59BC35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D54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opacity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D54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0.3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305AE72" w14:textId="039628A1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C02215C" w14:textId="32A16734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54F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.box-2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8C69E04" w14:textId="3278FDEA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D54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opacity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D54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0.6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6A8BFE4" w14:textId="66B1D591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52D66FC2" w14:textId="4F5B1A87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54FF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.box-3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78A4ED4" w14:textId="5BD1EB6B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AD54FF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opacity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AD54FF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FFEDD53" w14:textId="1F41539F" w:rsidR="00AD54FF" w:rsidRPr="00AD54FF" w:rsidRDefault="00AD54FF" w:rsidP="00AD54F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AD54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E2A921F" w14:textId="77777777" w:rsidR="00F8207C" w:rsidRPr="00F8207C" w:rsidRDefault="00F8207C" w:rsidP="00F8207C">
      <w:pPr>
        <w:spacing w:after="0" w:line="240" w:lineRule="auto"/>
        <w:rPr>
          <w:rFonts w:ascii="Courier New" w:hAnsi="Courier New" w:cs="Courier New"/>
        </w:rPr>
      </w:pPr>
    </w:p>
    <w:p w14:paraId="7BB0529F" w14:textId="58659F87" w:rsidR="00F8207C" w:rsidRDefault="00AD54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22342BF6" wp14:editId="2F151F7C">
            <wp:extent cx="6645910" cy="1558290"/>
            <wp:effectExtent l="0" t="0" r="254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E2D2" w14:textId="16D94E81" w:rsidR="00AD54FF" w:rsidRDefault="00AD54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EE6FC5" w14:paraId="7B61714F" w14:textId="77777777" w:rsidTr="009C45CA">
        <w:tc>
          <w:tcPr>
            <w:tcW w:w="10456" w:type="dxa"/>
          </w:tcPr>
          <w:p w14:paraId="0667C39A" w14:textId="77777777" w:rsidR="00EE6FC5" w:rsidRDefault="00EE6FC5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55C7A95C" w14:textId="77777777" w:rsidR="00EE6FC5" w:rsidRPr="007D5C28" w:rsidRDefault="00EE6FC5" w:rsidP="009C45CA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3C6A88EE" w14:textId="77777777" w:rsidR="00EE6FC5" w:rsidRPr="00EE6FC5" w:rsidRDefault="00EE6FC5" w:rsidP="009C45CA">
            <w:pPr>
              <w:rPr>
                <w:rFonts w:ascii="Consolas" w:hAnsi="Consolas" w:cs="Noto Serif"/>
                <w:sz w:val="19"/>
                <w:szCs w:val="19"/>
              </w:rPr>
            </w:pPr>
            <w:r w:rsidRPr="00EE6FC5">
              <w:rPr>
                <w:rFonts w:ascii="Consolas" w:hAnsi="Consolas" w:cs="Noto Serif"/>
                <w:sz w:val="19"/>
                <w:szCs w:val="19"/>
              </w:rPr>
              <w:t>Elementin içeriğine saydamlık uygulanmasını istemiyorsanız sadece background’a rgba() fonksiyonu ile saydamlık efekti verebilirsiniz.</w:t>
            </w:r>
          </w:p>
          <w:p w14:paraId="42420FB5" w14:textId="4CFDB737" w:rsidR="00EE6FC5" w:rsidRDefault="00EE6FC5" w:rsidP="009C45C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26E000C" w14:textId="206BE08B" w:rsidR="00AD54FF" w:rsidRDefault="00AD54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91FBE7" w14:textId="11FA135E" w:rsidR="00AD54FF" w:rsidRDefault="00AD54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cursor</w:t>
      </w:r>
    </w:p>
    <w:p w14:paraId="1D334B5C" w14:textId="6ABC41B7" w:rsidR="00AD54FF" w:rsidRDefault="00AD54F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1D1B24" w:rsidRPr="00020463" w14:paraId="7D7702B1" w14:textId="77777777" w:rsidTr="00A25A07">
        <w:tc>
          <w:tcPr>
            <w:tcW w:w="1273" w:type="dxa"/>
            <w:shd w:val="clear" w:color="auto" w:fill="000000" w:themeFill="text1"/>
          </w:tcPr>
          <w:p w14:paraId="0AD7CF54" w14:textId="77777777" w:rsidR="001D1B24" w:rsidRPr="00020463" w:rsidRDefault="001D1B24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14398383" w14:textId="77777777" w:rsidR="001D1B24" w:rsidRPr="00020463" w:rsidRDefault="001D1B24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1D1B24" w14:paraId="73F6BD2A" w14:textId="77777777" w:rsidTr="00A25A07">
        <w:tc>
          <w:tcPr>
            <w:tcW w:w="1273" w:type="dxa"/>
          </w:tcPr>
          <w:p w14:paraId="59AF32CA" w14:textId="0ECFFA57" w:rsidR="001D1B24" w:rsidRPr="00020463" w:rsidRDefault="001D1B24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3" w:type="dxa"/>
          </w:tcPr>
          <w:p w14:paraId="313C5E34" w14:textId="7C03A2FA" w:rsidR="001D1B24" w:rsidRDefault="001D1B24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Tarayıcı bir imleç belirler. (Varsayılan değeridir)</w:t>
            </w:r>
          </w:p>
        </w:tc>
      </w:tr>
    </w:tbl>
    <w:p w14:paraId="64AFE63C" w14:textId="77777777" w:rsidR="00AD54FF" w:rsidRDefault="00AD54FF" w:rsidP="00AD54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01186D" w14:textId="12A02318" w:rsidR="00AD54FF" w:rsidRPr="00AD54FF" w:rsidRDefault="00AD54FF" w:rsidP="00544BA5">
      <w:pPr>
        <w:pStyle w:val="ListeParagraf"/>
        <w:numPr>
          <w:ilvl w:val="0"/>
          <w:numId w:val="26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 xml:space="preserve">Bu özelliğin alabileceği değerler : </w:t>
      </w:r>
    </w:p>
    <w:p w14:paraId="5074AA01" w14:textId="071D3CE3" w:rsidR="00AD54FF" w:rsidRPr="00AD54FF" w:rsidRDefault="00DC63A5" w:rsidP="00AD54FF">
      <w:pPr>
        <w:pStyle w:val="ListeParagraf"/>
        <w:spacing w:after="0" w:line="240" w:lineRule="auto"/>
        <w:ind w:left="360"/>
        <w:rPr>
          <w:rFonts w:ascii="Consolas" w:hAnsi="Consolas"/>
        </w:rPr>
      </w:pPr>
      <w:hyperlink r:id="rId35" w:history="1">
        <w:r w:rsidR="00AD54FF" w:rsidRPr="00630B0E">
          <w:rPr>
            <w:rStyle w:val="Kpr"/>
            <w:rFonts w:ascii="Consolas" w:hAnsi="Consolas"/>
          </w:rPr>
          <w:t>https://www.w3schools.com/cssref/pr_class_cursor.asp</w:t>
        </w:r>
      </w:hyperlink>
    </w:p>
    <w:p w14:paraId="12BB1D5E" w14:textId="29F2329F" w:rsidR="00AD54FF" w:rsidRDefault="00AD54FF" w:rsidP="00AD54F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6755D8" w14:textId="6CD92D4E" w:rsidR="00AD54FF" w:rsidRDefault="00CE76E8" w:rsidP="00544BA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page-break-after</w:t>
      </w:r>
    </w:p>
    <w:p w14:paraId="62ABFB73" w14:textId="442BABF7" w:rsidR="00CE76E8" w:rsidRDefault="00CE76E8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Sayfanın çıktısı alınırken bir öğeden sonra yeni sayfaya geçilmesi gerektiğini tarayıcıy</w:t>
      </w:r>
      <w:r w:rsidR="007749A8">
        <w:rPr>
          <w:rFonts w:ascii="Noto Serif" w:hAnsi="Noto Serif" w:cs="Noto Serif"/>
          <w:sz w:val="19"/>
          <w:szCs w:val="19"/>
        </w:rPr>
        <w:t>a bildirmek için kullanılır.</w:t>
      </w:r>
    </w:p>
    <w:p w14:paraId="5A1170E7" w14:textId="7C255D8B" w:rsidR="00CE76E8" w:rsidRDefault="00CE76E8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3238E1" w:rsidRPr="00020463" w14:paraId="2EC74E15" w14:textId="77777777" w:rsidTr="00A25A07">
        <w:tc>
          <w:tcPr>
            <w:tcW w:w="1273" w:type="dxa"/>
            <w:shd w:val="clear" w:color="auto" w:fill="000000" w:themeFill="text1"/>
          </w:tcPr>
          <w:p w14:paraId="6DAF305C" w14:textId="77777777" w:rsidR="003238E1" w:rsidRPr="00020463" w:rsidRDefault="003238E1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74DF1F79" w14:textId="77777777" w:rsidR="003238E1" w:rsidRPr="00020463" w:rsidRDefault="003238E1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238E1" w14:paraId="4A5B28D7" w14:textId="77777777" w:rsidTr="00A25A07">
        <w:tc>
          <w:tcPr>
            <w:tcW w:w="1273" w:type="dxa"/>
          </w:tcPr>
          <w:p w14:paraId="2F0B4F7A" w14:textId="77777777" w:rsidR="003238E1" w:rsidRPr="00020463" w:rsidRDefault="003238E1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3" w:type="dxa"/>
          </w:tcPr>
          <w:p w14:paraId="5FF4B89C" w14:textId="541D3A0B" w:rsidR="003238E1" w:rsidRDefault="003238E1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Otomatik sayfa sonu.</w:t>
            </w:r>
            <w:r w:rsidR="009319B1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3238E1" w14:paraId="34582E67" w14:textId="77777777" w:rsidTr="00A25A07">
        <w:tc>
          <w:tcPr>
            <w:tcW w:w="1273" w:type="dxa"/>
          </w:tcPr>
          <w:p w14:paraId="2D394C96" w14:textId="5F842235" w:rsidR="003238E1" w:rsidRDefault="003238E1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always</w:t>
            </w:r>
          </w:p>
        </w:tc>
        <w:tc>
          <w:tcPr>
            <w:tcW w:w="9183" w:type="dxa"/>
          </w:tcPr>
          <w:p w14:paraId="0A3BD49D" w14:textId="75A0CCF6" w:rsidR="003238E1" w:rsidRDefault="003238E1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Sayfa sonu ekle.</w:t>
            </w:r>
          </w:p>
        </w:tc>
      </w:tr>
    </w:tbl>
    <w:p w14:paraId="61A05385" w14:textId="77777777" w:rsidR="007749A8" w:rsidRDefault="007749A8" w:rsidP="007749A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FFBA8F" w14:textId="71D8F991" w:rsidR="00CE76E8" w:rsidRPr="007749A8" w:rsidRDefault="007749A8" w:rsidP="007749A8">
      <w:pPr>
        <w:pStyle w:val="ListeParagraf"/>
        <w:numPr>
          <w:ilvl w:val="0"/>
          <w:numId w:val="26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Konumlandırılmış elemanlar üzerinde kullanılamaz.</w:t>
      </w:r>
    </w:p>
    <w:p w14:paraId="2BEB1EA5" w14:textId="5A9E8E7D" w:rsidR="007749A8" w:rsidRDefault="007749A8" w:rsidP="007749A8">
      <w:pPr>
        <w:spacing w:after="0" w:line="240" w:lineRule="auto"/>
        <w:rPr>
          <w:rFonts w:ascii="Courier New" w:hAnsi="Courier New" w:cs="Courier New"/>
        </w:rPr>
      </w:pPr>
    </w:p>
    <w:p w14:paraId="0FCD3DE9" w14:textId="2A8BEA1A" w:rsidR="007749A8" w:rsidRPr="007749A8" w:rsidRDefault="007749A8" w:rsidP="007749A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page-break-before</w:t>
      </w:r>
    </w:p>
    <w:p w14:paraId="62BDB098" w14:textId="16E5D00F" w:rsidR="007749A8" w:rsidRDefault="006273B0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273B0">
        <w:rPr>
          <w:rFonts w:ascii="Consolas" w:hAnsi="Consolas" w:cs="Noto Serif"/>
          <w:sz w:val="20"/>
          <w:szCs w:val="20"/>
        </w:rPr>
        <w:t>page-break-after</w:t>
      </w:r>
      <w:r>
        <w:rPr>
          <w:rFonts w:ascii="Noto Serif" w:hAnsi="Noto Serif" w:cs="Noto Serif"/>
          <w:sz w:val="19"/>
          <w:szCs w:val="19"/>
        </w:rPr>
        <w:t>’dan tek farkı öğenin öncesine sayfa sonu eklemesi.</w:t>
      </w:r>
    </w:p>
    <w:p w14:paraId="096B8D32" w14:textId="7E145E0C" w:rsidR="005058D4" w:rsidRDefault="005058D4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5058D4" w:rsidRPr="00020463" w14:paraId="4969E0F8" w14:textId="77777777" w:rsidTr="00A25A07">
        <w:tc>
          <w:tcPr>
            <w:tcW w:w="1273" w:type="dxa"/>
            <w:shd w:val="clear" w:color="auto" w:fill="000000" w:themeFill="text1"/>
          </w:tcPr>
          <w:p w14:paraId="1CD1AEFE" w14:textId="77777777" w:rsidR="005058D4" w:rsidRPr="00020463" w:rsidRDefault="005058D4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333312ED" w14:textId="77777777" w:rsidR="005058D4" w:rsidRPr="00020463" w:rsidRDefault="005058D4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5058D4" w14:paraId="3A89206E" w14:textId="77777777" w:rsidTr="00A25A07">
        <w:tc>
          <w:tcPr>
            <w:tcW w:w="1273" w:type="dxa"/>
          </w:tcPr>
          <w:p w14:paraId="7DE85FE2" w14:textId="77777777" w:rsidR="005058D4" w:rsidRPr="00020463" w:rsidRDefault="005058D4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</w:t>
            </w:r>
          </w:p>
        </w:tc>
        <w:tc>
          <w:tcPr>
            <w:tcW w:w="9183" w:type="dxa"/>
          </w:tcPr>
          <w:p w14:paraId="56B3607B" w14:textId="77777777" w:rsidR="005058D4" w:rsidRDefault="005058D4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Otomatik sayfa sonu. (Varsayılan değeridir)</w:t>
            </w:r>
          </w:p>
        </w:tc>
      </w:tr>
      <w:tr w:rsidR="005058D4" w14:paraId="6CC3E051" w14:textId="77777777" w:rsidTr="00A25A07">
        <w:tc>
          <w:tcPr>
            <w:tcW w:w="1273" w:type="dxa"/>
          </w:tcPr>
          <w:p w14:paraId="39ADFC52" w14:textId="77777777" w:rsidR="005058D4" w:rsidRDefault="005058D4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always</w:t>
            </w:r>
          </w:p>
        </w:tc>
        <w:tc>
          <w:tcPr>
            <w:tcW w:w="9183" w:type="dxa"/>
          </w:tcPr>
          <w:p w14:paraId="62B59FE4" w14:textId="77777777" w:rsidR="005058D4" w:rsidRDefault="005058D4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Sayfa sonu ekle.</w:t>
            </w:r>
          </w:p>
        </w:tc>
      </w:tr>
    </w:tbl>
    <w:p w14:paraId="1580CBDF" w14:textId="28A8D20B" w:rsidR="00CE76E8" w:rsidRDefault="00CE76E8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66D081" w14:textId="77777777" w:rsidR="005A052F" w:rsidRPr="007749A8" w:rsidRDefault="005A052F" w:rsidP="005A052F">
      <w:pPr>
        <w:pStyle w:val="ListeParagraf"/>
        <w:numPr>
          <w:ilvl w:val="0"/>
          <w:numId w:val="26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Konumlandırılmış elemanlar üzerinde kullanılamaz.</w:t>
      </w:r>
    </w:p>
    <w:p w14:paraId="6F8EB29B" w14:textId="77777777" w:rsidR="005A052F" w:rsidRDefault="005A052F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B43AAA" w14:textId="07897149" w:rsidR="00CE76E8" w:rsidRDefault="008F3761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resize</w:t>
      </w:r>
    </w:p>
    <w:p w14:paraId="0E89A45E" w14:textId="01E07E6C" w:rsidR="008F3761" w:rsidRDefault="008F3761" w:rsidP="00544B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8919"/>
      </w:tblGrid>
      <w:tr w:rsidR="003B71A2" w:rsidRPr="00020463" w14:paraId="5AD335F0" w14:textId="77777777" w:rsidTr="00A25A07">
        <w:tc>
          <w:tcPr>
            <w:tcW w:w="1273" w:type="dxa"/>
            <w:shd w:val="clear" w:color="auto" w:fill="000000" w:themeFill="text1"/>
          </w:tcPr>
          <w:p w14:paraId="76D71BA6" w14:textId="77777777" w:rsidR="003B71A2" w:rsidRPr="00020463" w:rsidRDefault="003B71A2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354CB547" w14:textId="77777777" w:rsidR="003B71A2" w:rsidRPr="00020463" w:rsidRDefault="003B71A2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B71A2" w14:paraId="5E2DAD51" w14:textId="77777777" w:rsidTr="00A25A07">
        <w:tc>
          <w:tcPr>
            <w:tcW w:w="1273" w:type="dxa"/>
          </w:tcPr>
          <w:p w14:paraId="73C92D86" w14:textId="72C246C0" w:rsidR="003B71A2" w:rsidRPr="00020463" w:rsidRDefault="003B71A2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none</w:t>
            </w:r>
          </w:p>
        </w:tc>
        <w:tc>
          <w:tcPr>
            <w:tcW w:w="9183" w:type="dxa"/>
          </w:tcPr>
          <w:p w14:paraId="07E458C2" w14:textId="1CC03688" w:rsidR="003B71A2" w:rsidRDefault="003B71A2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Öğe yeniden boyutlandırılamaz.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>
              <w:rPr>
                <w:rFonts w:ascii="Noto Serif" w:hAnsi="Noto Serif" w:cs="Noto Serif"/>
                <w:sz w:val="19"/>
                <w:szCs w:val="19"/>
              </w:rPr>
              <w:t>(Varsayılan değeridir)</w:t>
            </w:r>
          </w:p>
        </w:tc>
      </w:tr>
      <w:tr w:rsidR="003B71A2" w14:paraId="0D67045B" w14:textId="77777777" w:rsidTr="00A25A07">
        <w:tc>
          <w:tcPr>
            <w:tcW w:w="1273" w:type="dxa"/>
          </w:tcPr>
          <w:p w14:paraId="195EE807" w14:textId="4970AD0E" w:rsidR="003B71A2" w:rsidRDefault="003B71A2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both</w:t>
            </w:r>
          </w:p>
        </w:tc>
        <w:tc>
          <w:tcPr>
            <w:tcW w:w="9183" w:type="dxa"/>
          </w:tcPr>
          <w:p w14:paraId="68F801B9" w14:textId="20238D7C" w:rsidR="003B71A2" w:rsidRDefault="003B71A2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Öğe yeniden boyutlandırılabilir.</w:t>
            </w:r>
          </w:p>
        </w:tc>
      </w:tr>
      <w:tr w:rsidR="003B71A2" w14:paraId="0030719F" w14:textId="77777777" w:rsidTr="00A25A07">
        <w:tc>
          <w:tcPr>
            <w:tcW w:w="1273" w:type="dxa"/>
          </w:tcPr>
          <w:p w14:paraId="0544D9AA" w14:textId="622FC845" w:rsidR="003B71A2" w:rsidRDefault="003B71A2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horizontal</w:t>
            </w:r>
          </w:p>
        </w:tc>
        <w:tc>
          <w:tcPr>
            <w:tcW w:w="9183" w:type="dxa"/>
          </w:tcPr>
          <w:p w14:paraId="3D5EFD83" w14:textId="7017C7D2" w:rsidR="003B71A2" w:rsidRDefault="003B71A2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Sadece genişlik yeniden boyutlandırılabilir.</w:t>
            </w:r>
          </w:p>
        </w:tc>
      </w:tr>
      <w:tr w:rsidR="003B71A2" w14:paraId="0D9BA4F9" w14:textId="77777777" w:rsidTr="00A25A07">
        <w:tc>
          <w:tcPr>
            <w:tcW w:w="1273" w:type="dxa"/>
          </w:tcPr>
          <w:p w14:paraId="2ECDD75D" w14:textId="653D4D8B" w:rsidR="003B71A2" w:rsidRDefault="003B71A2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vertical</w:t>
            </w:r>
          </w:p>
        </w:tc>
        <w:tc>
          <w:tcPr>
            <w:tcW w:w="9183" w:type="dxa"/>
          </w:tcPr>
          <w:p w14:paraId="29CBE1A1" w14:textId="2BD9114C" w:rsidR="003B71A2" w:rsidRDefault="003B71A2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Sadece yükseklik yeniden boyutlandırılabilir.</w:t>
            </w:r>
          </w:p>
        </w:tc>
      </w:tr>
    </w:tbl>
    <w:p w14:paraId="72EB690A" w14:textId="77777777" w:rsidR="008F3761" w:rsidRDefault="008F3761" w:rsidP="008F376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8F5AA54" w14:textId="1A4E4FD9" w:rsidR="008F3761" w:rsidRPr="008F3761" w:rsidRDefault="008F3761" w:rsidP="00544BA5">
      <w:pPr>
        <w:pStyle w:val="ListeParagraf"/>
        <w:numPr>
          <w:ilvl w:val="0"/>
          <w:numId w:val="26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Sadece blok düzey elementlere uygulanabilir.</w:t>
      </w:r>
    </w:p>
    <w:p w14:paraId="5EF00398" w14:textId="1857D17E" w:rsidR="00162692" w:rsidRPr="00162692" w:rsidRDefault="008F3761" w:rsidP="00162692">
      <w:pPr>
        <w:pStyle w:val="ListeParagraf"/>
        <w:numPr>
          <w:ilvl w:val="0"/>
          <w:numId w:val="26"/>
        </w:num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 xml:space="preserve">Sadece </w:t>
      </w:r>
      <w:r w:rsidRPr="00162692">
        <w:rPr>
          <w:rFonts w:ascii="Consolas" w:hAnsi="Consolas" w:cs="Noto Serif"/>
          <w:sz w:val="20"/>
          <w:szCs w:val="20"/>
        </w:rPr>
        <w:t>overflow</w:t>
      </w:r>
      <w:r>
        <w:rPr>
          <w:rFonts w:ascii="Noto Serif" w:hAnsi="Noto Serif" w:cs="Noto Serif"/>
          <w:sz w:val="19"/>
          <w:szCs w:val="19"/>
        </w:rPr>
        <w:t xml:space="preserve"> değeri </w:t>
      </w:r>
      <w:r w:rsidRPr="00162692">
        <w:rPr>
          <w:rFonts w:ascii="Consolas" w:hAnsi="Consolas" w:cs="Noto Serif"/>
          <w:sz w:val="20"/>
          <w:szCs w:val="20"/>
        </w:rPr>
        <w:t>hidden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162692">
        <w:rPr>
          <w:rFonts w:ascii="Consolas" w:hAnsi="Consolas" w:cs="Noto Serif"/>
          <w:sz w:val="20"/>
          <w:szCs w:val="20"/>
        </w:rPr>
        <w:t>scroll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162692">
        <w:rPr>
          <w:rFonts w:ascii="Consolas" w:hAnsi="Consolas" w:cs="Noto Serif"/>
          <w:sz w:val="20"/>
          <w:szCs w:val="20"/>
        </w:rPr>
        <w:t>auto</w:t>
      </w:r>
      <w:r>
        <w:rPr>
          <w:rFonts w:ascii="Noto Serif" w:hAnsi="Noto Serif" w:cs="Noto Serif"/>
          <w:sz w:val="19"/>
          <w:szCs w:val="19"/>
        </w:rPr>
        <w:t xml:space="preserve"> olan elemanlara uygulanabilir. </w:t>
      </w:r>
    </w:p>
    <w:p w14:paraId="7C0C9880" w14:textId="6FD385BC" w:rsidR="00162692" w:rsidRDefault="00162692" w:rsidP="00162692">
      <w:pPr>
        <w:spacing w:after="0" w:line="240" w:lineRule="auto"/>
        <w:rPr>
          <w:rFonts w:ascii="Courier New" w:hAnsi="Courier New" w:cs="Courier New"/>
        </w:rPr>
      </w:pPr>
    </w:p>
    <w:p w14:paraId="57D6A866" w14:textId="74F54DE5" w:rsidR="006E0D7C" w:rsidRDefault="00356ACC" w:rsidP="00557A2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calc()</w:t>
      </w:r>
    </w:p>
    <w:p w14:paraId="01BA3651" w14:textId="0760F450" w:rsidR="00356ACC" w:rsidRDefault="00356ACC" w:rsidP="00557A2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Özellik değerlerini belirlemek için hesaplama yapmayı sağlar.</w:t>
      </w:r>
    </w:p>
    <w:p w14:paraId="1D00DC94" w14:textId="77777777" w:rsidR="00356ACC" w:rsidRDefault="00356ACC" w:rsidP="00356AC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8944E1" w14:textId="584192B5" w:rsidR="00356ACC" w:rsidRDefault="00356ACC" w:rsidP="00356ACC">
      <w:pPr>
        <w:pStyle w:val="ListeParagraf"/>
        <w:numPr>
          <w:ilvl w:val="0"/>
          <w:numId w:val="2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zorunludur. Sonuç değer olarak kullanılacaktır.</w:t>
      </w:r>
    </w:p>
    <w:p w14:paraId="7A95169F" w14:textId="1A436D99" w:rsidR="00356ACC" w:rsidRPr="003465F4" w:rsidRDefault="003465F4" w:rsidP="003465F4">
      <w:pPr>
        <w:pStyle w:val="ListeParagraf"/>
        <w:numPr>
          <w:ilvl w:val="0"/>
          <w:numId w:val="2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</w:t>
      </w:r>
      <w:r w:rsidR="00356ACC">
        <w:rPr>
          <w:rFonts w:ascii="Noto Serif" w:hAnsi="Noto Serif" w:cs="Noto Serif"/>
          <w:sz w:val="19"/>
          <w:szCs w:val="19"/>
        </w:rPr>
        <w:t>zin verilen operatörler :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="00356ACC" w:rsidRPr="003465F4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, -, *, /</w:t>
      </w:r>
    </w:p>
    <w:p w14:paraId="4259FDE4" w14:textId="77777777" w:rsidR="00356ACC" w:rsidRDefault="00356ACC" w:rsidP="00356AC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C43E48B" w14:textId="77777777" w:rsidR="00356ACC" w:rsidRDefault="00356ACC" w:rsidP="00356ACC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151D8C35" w14:textId="77777777" w:rsidR="003465F4" w:rsidRDefault="00356ACC" w:rsidP="003465F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56ACC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div</w:t>
      </w:r>
      <w:r w:rsidRPr="00356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1CBECD99" w14:textId="77777777" w:rsidR="003465F4" w:rsidRDefault="003465F4" w:rsidP="003465F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="00356ACC" w:rsidRPr="00356ACC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width</w:t>
      </w:r>
      <w:r w:rsidR="00356ACC" w:rsidRPr="00356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calc(</w:t>
      </w:r>
      <w:r w:rsidR="00356ACC" w:rsidRPr="00356AC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100%</w:t>
      </w:r>
      <w:r w:rsidR="00356ACC" w:rsidRPr="00356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/ </w:t>
      </w:r>
      <w:r w:rsidR="00356ACC" w:rsidRPr="00356AC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</w:t>
      </w:r>
      <w:r w:rsidR="00356ACC" w:rsidRPr="00356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+ </w:t>
      </w:r>
      <w:r w:rsidR="00356ACC" w:rsidRPr="00356ACC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100px</w:t>
      </w:r>
      <w:r w:rsidR="00356ACC" w:rsidRPr="00356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5964ECE" w14:textId="27D042C0" w:rsidR="00356ACC" w:rsidRDefault="00356ACC" w:rsidP="003465F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56AC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B9D941E" w14:textId="1BEEFC0D" w:rsidR="003465F4" w:rsidRDefault="003465F4" w:rsidP="003465F4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A484CCC" w14:textId="11AC1115" w:rsidR="009A60CF" w:rsidRDefault="006251FA" w:rsidP="003465F4">
      <w:pPr>
        <w:shd w:val="clear" w:color="auto" w:fill="FFFFFF" w:themeFill="background1"/>
        <w:spacing w:after="0" w:line="30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var()</w:t>
      </w:r>
    </w:p>
    <w:p w14:paraId="11180B47" w14:textId="0574568D" w:rsidR="006251FA" w:rsidRDefault="006251FA" w:rsidP="003465F4">
      <w:pPr>
        <w:shd w:val="clear" w:color="auto" w:fill="FFFFFF" w:themeFill="background1"/>
        <w:spacing w:after="0" w:line="300" w:lineRule="atLeast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Değişken tanımlamak için kullanılır.</w:t>
      </w:r>
    </w:p>
    <w:p w14:paraId="5B2907FB" w14:textId="50242131" w:rsidR="00DF2493" w:rsidRDefault="00DF2493" w:rsidP="003465F4">
      <w:pPr>
        <w:shd w:val="clear" w:color="auto" w:fill="FFFFFF" w:themeFill="background1"/>
        <w:spacing w:after="0" w:line="300" w:lineRule="atLeast"/>
        <w:rPr>
          <w:rFonts w:ascii="Noto Serif" w:hAnsi="Noto Serif" w:cs="Noto Serif"/>
          <w:sz w:val="19"/>
          <w:szCs w:val="19"/>
        </w:rPr>
      </w:pPr>
    </w:p>
    <w:p w14:paraId="3B708618" w14:textId="77777777" w:rsidR="00DF2493" w:rsidRDefault="00DF2493" w:rsidP="00DF2493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6394A532" w14:textId="77777777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249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:root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58925B22" w14:textId="1E31FE97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--color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DF2493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1BF1DBE" w14:textId="0AB0077D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--font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Consolas, </w:t>
      </w:r>
      <w:r w:rsidRPr="00DF2493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monospace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BE4B534" w14:textId="1E1BF95D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151A3C0E" w14:textId="23A8591A" w:rsid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502AAD3" w14:textId="7DA361E7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249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#box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42602968" w14:textId="07064B9E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background-color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var(--color);</w:t>
      </w:r>
    </w:p>
    <w:p w14:paraId="7E2162EE" w14:textId="385EA82A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font-family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var(--font);</w:t>
      </w:r>
    </w:p>
    <w:p w14:paraId="61DD30BB" w14:textId="22662169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5C9A797" w14:textId="2FA5A48D" w:rsidR="00DF2493" w:rsidRDefault="00DF2493" w:rsidP="003465F4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0A681A7" w14:textId="41EDA602" w:rsidR="00DF2493" w:rsidRPr="00DF2493" w:rsidRDefault="00DF2493" w:rsidP="00DF2493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2B661B71" w14:textId="5B76EBD5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249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:root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7377773" w14:textId="3496EE90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--color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DF2493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yellow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5EE2F7F" w14:textId="2A93BCE8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--font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Consolas, </w:t>
      </w:r>
      <w:r w:rsidRPr="00DF2493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monospace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DA1083B" w14:textId="00C2D4D8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5C5AB42" w14:textId="77777777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B47C50F" w14:textId="4D6C1DA9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2493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#box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0B5FD899" w14:textId="0E50CA6E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/* Yerel değişken. Global color değişkenini geçersiz kılacaktır. */</w:t>
      </w:r>
    </w:p>
    <w:p w14:paraId="77051AB4" w14:textId="4769D43E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--color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DF2493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plum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9DE6347" w14:textId="77777777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03936640" w14:textId="3BA05A0B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background-color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var(--color);</w:t>
      </w:r>
    </w:p>
    <w:p w14:paraId="48C6555B" w14:textId="3CD83E8D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DF2493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font-family</w:t>
      </w: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: var(--font);</w:t>
      </w:r>
    </w:p>
    <w:p w14:paraId="7BC54F0F" w14:textId="4EE469AF" w:rsidR="00DF2493" w:rsidRPr="00DF2493" w:rsidRDefault="00DF2493" w:rsidP="00DF249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F2493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7BFD31E8" w14:textId="341945CC" w:rsidR="00DF2493" w:rsidRDefault="00DF2493" w:rsidP="003465F4">
      <w:p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D145484" w14:textId="72E867F9" w:rsidR="00B309E6" w:rsidRPr="00B309E6" w:rsidRDefault="00165BE9" w:rsidP="00B309E6">
      <w:pPr>
        <w:pStyle w:val="ListeParagraf"/>
        <w:numPr>
          <w:ilvl w:val="0"/>
          <w:numId w:val="11"/>
        </w:numPr>
        <w:shd w:val="clear" w:color="auto" w:fill="FFFFFF" w:themeFill="background1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Noto Serif" w:eastAsia="Times New Roman" w:hAnsi="Noto Serif" w:cs="Noto Serif"/>
          <w:color w:val="000000"/>
          <w:sz w:val="19"/>
          <w:szCs w:val="19"/>
          <w:lang w:eastAsia="tr-TR"/>
        </w:rPr>
        <w:t>C</w:t>
      </w:r>
      <w:r w:rsidR="00B309E6">
        <w:rPr>
          <w:rFonts w:ascii="Noto Serif" w:eastAsia="Times New Roman" w:hAnsi="Noto Serif" w:cs="Noto Serif"/>
          <w:color w:val="000000"/>
          <w:sz w:val="19"/>
          <w:szCs w:val="19"/>
          <w:lang w:eastAsia="tr-TR"/>
        </w:rPr>
        <w:t>SS değişkenlerine DOM üzerinden erişmek :</w:t>
      </w:r>
    </w:p>
    <w:p w14:paraId="07DD22CE" w14:textId="277F9ADD" w:rsidR="00B309E6" w:rsidRPr="00B309E6" w:rsidRDefault="00DC63A5" w:rsidP="00B309E6">
      <w:pPr>
        <w:pStyle w:val="ListeParagraf"/>
        <w:shd w:val="clear" w:color="auto" w:fill="FFFFFF" w:themeFill="background1"/>
        <w:spacing w:after="0" w:line="300" w:lineRule="atLeast"/>
        <w:ind w:left="360"/>
        <w:rPr>
          <w:rFonts w:ascii="Consolas" w:eastAsia="Times New Roman" w:hAnsi="Consolas" w:cs="Times New Roman"/>
          <w:color w:val="000000"/>
          <w:lang w:eastAsia="tr-TR"/>
        </w:rPr>
      </w:pPr>
      <w:hyperlink r:id="rId36" w:history="1">
        <w:r w:rsidR="00B309E6" w:rsidRPr="00B309E6">
          <w:rPr>
            <w:rStyle w:val="Kpr"/>
            <w:rFonts w:ascii="Consolas" w:eastAsia="Times New Roman" w:hAnsi="Consolas" w:cs="Times New Roman"/>
            <w:lang w:eastAsia="tr-TR"/>
          </w:rPr>
          <w:t>https://www.w3schools.com/css/css3_variables_javascript.asp</w:t>
        </w:r>
      </w:hyperlink>
    </w:p>
    <w:p w14:paraId="6394590D" w14:textId="69200077" w:rsidR="00B309E6" w:rsidRDefault="00B309E6" w:rsidP="00B309E6">
      <w:pPr>
        <w:shd w:val="clear" w:color="auto" w:fill="FFFFFF" w:themeFill="background1"/>
        <w:spacing w:after="0" w:line="300" w:lineRule="atLeast"/>
        <w:rPr>
          <w:rFonts w:ascii="Noto Serif" w:eastAsia="Times New Roman" w:hAnsi="Noto Serif" w:cs="Noto Serif"/>
          <w:color w:val="000000"/>
          <w:sz w:val="19"/>
          <w:szCs w:val="19"/>
          <w:lang w:eastAsia="tr-TR"/>
        </w:rPr>
      </w:pPr>
    </w:p>
    <w:p w14:paraId="32AD1965" w14:textId="77777777" w:rsidR="003A2957" w:rsidRDefault="003A2957" w:rsidP="003A295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vertical-align</w:t>
      </w:r>
    </w:p>
    <w:p w14:paraId="35B403BF" w14:textId="7C90C7C8" w:rsidR="003A2957" w:rsidRDefault="003A2957" w:rsidP="003A295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Dikey hizalama yapmak için kullanılır.</w:t>
      </w:r>
    </w:p>
    <w:p w14:paraId="594D48F4" w14:textId="04F497E1" w:rsidR="008756AF" w:rsidRDefault="008756AF" w:rsidP="003A295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9183"/>
      </w:tblGrid>
      <w:tr w:rsidR="008756AF" w:rsidRPr="00020463" w14:paraId="050BF4B0" w14:textId="77777777" w:rsidTr="00A25A07">
        <w:tc>
          <w:tcPr>
            <w:tcW w:w="1273" w:type="dxa"/>
            <w:shd w:val="clear" w:color="auto" w:fill="000000" w:themeFill="text1"/>
          </w:tcPr>
          <w:p w14:paraId="7E932693" w14:textId="77777777" w:rsidR="008756AF" w:rsidRPr="00020463" w:rsidRDefault="008756AF" w:rsidP="00A25A07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Value</w:t>
            </w:r>
          </w:p>
        </w:tc>
        <w:tc>
          <w:tcPr>
            <w:tcW w:w="9183" w:type="dxa"/>
            <w:shd w:val="clear" w:color="auto" w:fill="000000" w:themeFill="text1"/>
          </w:tcPr>
          <w:p w14:paraId="6E3BBE99" w14:textId="77777777" w:rsidR="008756AF" w:rsidRPr="00020463" w:rsidRDefault="008756AF" w:rsidP="00A25A07">
            <w:pPr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</w:pPr>
            <w:r w:rsidRPr="00020463">
              <w:rPr>
                <w:rFonts w:ascii="Consolas" w:hAnsi="Consolas" w:cs="Noto Serif"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756AF" w14:paraId="366332DA" w14:textId="77777777" w:rsidTr="00A25A07">
        <w:tc>
          <w:tcPr>
            <w:tcW w:w="1273" w:type="dxa"/>
          </w:tcPr>
          <w:p w14:paraId="36B6B637" w14:textId="724E051A" w:rsidR="008756AF" w:rsidRPr="00020463" w:rsidRDefault="008756AF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baseline</w:t>
            </w:r>
          </w:p>
        </w:tc>
        <w:tc>
          <w:tcPr>
            <w:tcW w:w="9183" w:type="dxa"/>
          </w:tcPr>
          <w:p w14:paraId="1A793140" w14:textId="2C02F0A9" w:rsidR="008756AF" w:rsidRDefault="008756AF" w:rsidP="00A25A0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Öğe ebeveynin taban çizgisine hizalanır.</w:t>
            </w:r>
          </w:p>
        </w:tc>
      </w:tr>
      <w:tr w:rsidR="008756AF" w14:paraId="40DD6BA2" w14:textId="77777777" w:rsidTr="00A25A07">
        <w:tc>
          <w:tcPr>
            <w:tcW w:w="1273" w:type="dxa"/>
          </w:tcPr>
          <w:p w14:paraId="16A29D6E" w14:textId="2855BBAF" w:rsidR="008756AF" w:rsidRDefault="008756AF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{length}</w:t>
            </w:r>
          </w:p>
        </w:tc>
        <w:tc>
          <w:tcPr>
            <w:tcW w:w="9183" w:type="dxa"/>
          </w:tcPr>
          <w:p w14:paraId="777E3C54" w14:textId="7C0DFA05" w:rsidR="008756AF" w:rsidRDefault="008756AF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756AF" w14:paraId="68016405" w14:textId="77777777" w:rsidTr="00A25A07">
        <w:tc>
          <w:tcPr>
            <w:tcW w:w="1273" w:type="dxa"/>
          </w:tcPr>
          <w:p w14:paraId="3856C0B4" w14:textId="1867020A" w:rsidR="008756AF" w:rsidRDefault="008756AF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%</w:t>
            </w:r>
          </w:p>
        </w:tc>
        <w:tc>
          <w:tcPr>
            <w:tcW w:w="9183" w:type="dxa"/>
          </w:tcPr>
          <w:p w14:paraId="732B87B0" w14:textId="77777777" w:rsidR="008756AF" w:rsidRDefault="008756AF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756AF" w14:paraId="2804702A" w14:textId="77777777" w:rsidTr="00A25A07">
        <w:tc>
          <w:tcPr>
            <w:tcW w:w="1273" w:type="dxa"/>
          </w:tcPr>
          <w:p w14:paraId="7C685708" w14:textId="205AB5A0" w:rsidR="008756AF" w:rsidRDefault="008756AF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</w:t>
            </w:r>
          </w:p>
        </w:tc>
        <w:tc>
          <w:tcPr>
            <w:tcW w:w="9183" w:type="dxa"/>
          </w:tcPr>
          <w:p w14:paraId="49DFC138" w14:textId="77777777" w:rsidR="008756AF" w:rsidRDefault="008756AF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756AF" w14:paraId="5F4DD976" w14:textId="77777777" w:rsidTr="00A25A07">
        <w:tc>
          <w:tcPr>
            <w:tcW w:w="1273" w:type="dxa"/>
          </w:tcPr>
          <w:p w14:paraId="4E71EABD" w14:textId="2C916349" w:rsidR="008756AF" w:rsidRDefault="008756AF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super</w:t>
            </w:r>
          </w:p>
        </w:tc>
        <w:tc>
          <w:tcPr>
            <w:tcW w:w="9183" w:type="dxa"/>
          </w:tcPr>
          <w:p w14:paraId="03473F23" w14:textId="77777777" w:rsidR="008756AF" w:rsidRDefault="008756AF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756AF" w14:paraId="62DBA437" w14:textId="77777777" w:rsidTr="00A25A07">
        <w:tc>
          <w:tcPr>
            <w:tcW w:w="1273" w:type="dxa"/>
          </w:tcPr>
          <w:p w14:paraId="1D79CA23" w14:textId="1C36AEE6" w:rsidR="008756AF" w:rsidRDefault="008756AF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middle</w:t>
            </w:r>
          </w:p>
        </w:tc>
        <w:tc>
          <w:tcPr>
            <w:tcW w:w="9183" w:type="dxa"/>
          </w:tcPr>
          <w:p w14:paraId="644C6C17" w14:textId="77777777" w:rsidR="008756AF" w:rsidRDefault="008756AF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756AF" w14:paraId="148ACF21" w14:textId="77777777" w:rsidTr="00A25A07">
        <w:tc>
          <w:tcPr>
            <w:tcW w:w="1273" w:type="dxa"/>
          </w:tcPr>
          <w:p w14:paraId="50F03EF8" w14:textId="49FE710C" w:rsidR="008756AF" w:rsidRDefault="008756AF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top</w:t>
            </w:r>
          </w:p>
        </w:tc>
        <w:tc>
          <w:tcPr>
            <w:tcW w:w="9183" w:type="dxa"/>
          </w:tcPr>
          <w:p w14:paraId="2BAC8583" w14:textId="77777777" w:rsidR="008756AF" w:rsidRDefault="008756AF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756AF" w14:paraId="47207653" w14:textId="77777777" w:rsidTr="00A25A07">
        <w:tc>
          <w:tcPr>
            <w:tcW w:w="1273" w:type="dxa"/>
          </w:tcPr>
          <w:p w14:paraId="1F8B648D" w14:textId="797B9CC8" w:rsidR="008756AF" w:rsidRDefault="008756AF" w:rsidP="00A25A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bottom</w:t>
            </w:r>
          </w:p>
        </w:tc>
        <w:tc>
          <w:tcPr>
            <w:tcW w:w="9183" w:type="dxa"/>
          </w:tcPr>
          <w:p w14:paraId="419D35A9" w14:textId="77777777" w:rsidR="008756AF" w:rsidRDefault="008756AF" w:rsidP="00A25A0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43FD7A5C" w14:textId="77777777" w:rsidR="003A2957" w:rsidRDefault="003A2957" w:rsidP="003A295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4BEB85" w14:textId="77777777" w:rsidR="003A2957" w:rsidRDefault="003A2957" w:rsidP="003A2957">
      <w:pPr>
        <w:pStyle w:val="ListeParagraf"/>
        <w:numPr>
          <w:ilvl w:val="0"/>
          <w:numId w:val="2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Negatif değerler kullanılabilir.</w:t>
      </w:r>
    </w:p>
    <w:p w14:paraId="71972DD2" w14:textId="77777777" w:rsidR="003A2957" w:rsidRDefault="003A2957" w:rsidP="003A2957">
      <w:pPr>
        <w:pStyle w:val="ListeParagraf"/>
        <w:numPr>
          <w:ilvl w:val="0"/>
          <w:numId w:val="2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57A23">
        <w:rPr>
          <w:rFonts w:ascii="Consolas" w:hAnsi="Consolas" w:cs="Noto Serif"/>
          <w:sz w:val="20"/>
          <w:szCs w:val="20"/>
        </w:rPr>
        <w:t>vertical-align</w:t>
      </w:r>
      <w:r>
        <w:rPr>
          <w:rFonts w:ascii="Noto Serif" w:hAnsi="Noto Serif" w:cs="Noto Serif"/>
          <w:sz w:val="19"/>
          <w:szCs w:val="19"/>
        </w:rPr>
        <w:t xml:space="preserve"> ile dikey ortalama :</w:t>
      </w:r>
    </w:p>
    <w:p w14:paraId="4FC5CFB1" w14:textId="77777777" w:rsidR="003A2957" w:rsidRDefault="003A2957" w:rsidP="003A295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BDA39F" w14:textId="77777777" w:rsidR="003A2957" w:rsidRDefault="003A2957" w:rsidP="003A2957">
      <w:pPr>
        <w:spacing w:after="0" w:line="240" w:lineRule="auto"/>
        <w:rPr>
          <w:rFonts w:ascii="Consolas" w:hAnsi="Consolas" w:cs="Courier New"/>
          <w:u w:val="single"/>
        </w:rPr>
      </w:pPr>
      <w:r>
        <w:rPr>
          <w:rFonts w:ascii="Consolas" w:hAnsi="Consolas" w:cs="Courier New"/>
          <w:u w:val="single"/>
        </w:rPr>
        <w:t>Example</w:t>
      </w:r>
    </w:p>
    <w:p w14:paraId="703B014C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31B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#article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22ADA83D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width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F31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600px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B1BE7BA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height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250</w:t>
      </w:r>
      <w:r w:rsidRPr="00BF31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px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895B3EB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border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F31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3px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F31B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dashed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F31B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black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2242733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margin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F31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5px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F31B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auto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F31BD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000877F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display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F31B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table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0F5B0747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3232F71A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31B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#article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F31B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div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83E5EC9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display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F31B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table-cell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BC723A8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vertical-align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F31B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middle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1AFA751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2AB2AC9D" w14:textId="77777777" w:rsidR="003A2957" w:rsidRDefault="003A2957" w:rsidP="003A295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94C2E0" w14:textId="77777777" w:rsidR="003A2957" w:rsidRDefault="003A2957" w:rsidP="003A295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3831D8DE" wp14:editId="6B597DFC">
            <wp:extent cx="6645910" cy="1828800"/>
            <wp:effectExtent l="0" t="0" r="2540" b="0"/>
            <wp:docPr id="26" name="Resim 2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 descr="metin içeren bir resim&#10;&#10;Açıklama otomatik olarak oluşturuldu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DBED" w14:textId="77777777" w:rsidR="003A2957" w:rsidRDefault="003A2957" w:rsidP="003A295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75D0B0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31B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#article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BF31BD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div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{</w:t>
      </w:r>
    </w:p>
    <w:p w14:paraId="68D3D59D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display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 w:rsidRPr="00BF31BD"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table-cell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1B6D489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BF31BD">
        <w:rPr>
          <w:rFonts w:ascii="Consolas" w:eastAsia="Times New Roman" w:hAnsi="Consolas" w:cs="Times New Roman"/>
          <w:color w:val="FF0000"/>
          <w:sz w:val="23"/>
          <w:szCs w:val="23"/>
          <w:lang w:eastAsia="tr-TR"/>
        </w:rPr>
        <w:t>vertical-align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: </w:t>
      </w:r>
      <w:r>
        <w:rPr>
          <w:rFonts w:ascii="Consolas" w:eastAsia="Times New Roman" w:hAnsi="Consolas" w:cs="Times New Roman"/>
          <w:color w:val="0451A5"/>
          <w:sz w:val="23"/>
          <w:szCs w:val="23"/>
          <w:lang w:eastAsia="tr-TR"/>
        </w:rPr>
        <w:t>bottom</w:t>
      </w: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E043FD7" w14:textId="77777777" w:rsidR="003A2957" w:rsidRPr="00BF31BD" w:rsidRDefault="003A2957" w:rsidP="003A295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F31B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04122487" w14:textId="77777777" w:rsidR="003A2957" w:rsidRDefault="003A2957" w:rsidP="003A295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BED2E4" w14:textId="1CB08AFD" w:rsidR="003A2957" w:rsidRDefault="003A2957" w:rsidP="00DC63A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lastRenderedPageBreak/>
        <w:drawing>
          <wp:inline distT="0" distB="0" distL="0" distR="0" wp14:anchorId="6343155F" wp14:editId="1F97BBD9">
            <wp:extent cx="6645910" cy="1824990"/>
            <wp:effectExtent l="0" t="0" r="2540" b="3810"/>
            <wp:docPr id="27" name="Resim 27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7" descr="tablo içeren bir resim&#10;&#10;Açıklama otomatik olarak oluşturuldu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CF92" w14:textId="77777777" w:rsidR="00DC63A5" w:rsidRPr="00DC63A5" w:rsidRDefault="00DC63A5" w:rsidP="00DC63A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DC63A5" w:rsidRPr="00DC63A5" w:rsidSect="00A64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D1A"/>
    <w:multiLevelType w:val="hybridMultilevel"/>
    <w:tmpl w:val="611E3BFE"/>
    <w:lvl w:ilvl="0" w:tplc="F5B847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02C95"/>
    <w:multiLevelType w:val="hybridMultilevel"/>
    <w:tmpl w:val="23EECC9E"/>
    <w:lvl w:ilvl="0" w:tplc="6CBE15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3706E"/>
    <w:multiLevelType w:val="hybridMultilevel"/>
    <w:tmpl w:val="97B4578A"/>
    <w:lvl w:ilvl="0" w:tplc="E5D4AB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06712C"/>
    <w:multiLevelType w:val="hybridMultilevel"/>
    <w:tmpl w:val="8A4E72A6"/>
    <w:lvl w:ilvl="0" w:tplc="DBDC3B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A65EE"/>
    <w:multiLevelType w:val="hybridMultilevel"/>
    <w:tmpl w:val="DAC8EA06"/>
    <w:lvl w:ilvl="0" w:tplc="771AB6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63C8D"/>
    <w:multiLevelType w:val="hybridMultilevel"/>
    <w:tmpl w:val="6CDA89A8"/>
    <w:lvl w:ilvl="0" w:tplc="48EE58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C2365A"/>
    <w:multiLevelType w:val="hybridMultilevel"/>
    <w:tmpl w:val="0D5247A0"/>
    <w:lvl w:ilvl="0" w:tplc="57826D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1C48FC"/>
    <w:multiLevelType w:val="hybridMultilevel"/>
    <w:tmpl w:val="7E248C46"/>
    <w:lvl w:ilvl="0" w:tplc="C1102E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0777BB"/>
    <w:multiLevelType w:val="hybridMultilevel"/>
    <w:tmpl w:val="1B70E848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D82047"/>
    <w:multiLevelType w:val="hybridMultilevel"/>
    <w:tmpl w:val="85AA4A42"/>
    <w:lvl w:ilvl="0" w:tplc="3C6680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C2247"/>
    <w:multiLevelType w:val="hybridMultilevel"/>
    <w:tmpl w:val="F8B84432"/>
    <w:lvl w:ilvl="0" w:tplc="7CF0845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945DAA"/>
    <w:multiLevelType w:val="hybridMultilevel"/>
    <w:tmpl w:val="78DACEE8"/>
    <w:lvl w:ilvl="0" w:tplc="28021B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12" w15:restartNumberingAfterBreak="0">
    <w:nsid w:val="3A087A67"/>
    <w:multiLevelType w:val="hybridMultilevel"/>
    <w:tmpl w:val="3C1C718C"/>
    <w:lvl w:ilvl="0" w:tplc="48EE58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236C3"/>
    <w:multiLevelType w:val="hybridMultilevel"/>
    <w:tmpl w:val="0E0409F6"/>
    <w:lvl w:ilvl="0" w:tplc="48EE58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1008D8"/>
    <w:multiLevelType w:val="hybridMultilevel"/>
    <w:tmpl w:val="6B7A933E"/>
    <w:lvl w:ilvl="0" w:tplc="212C12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433261"/>
    <w:multiLevelType w:val="hybridMultilevel"/>
    <w:tmpl w:val="D26C3910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870D21"/>
    <w:multiLevelType w:val="hybridMultilevel"/>
    <w:tmpl w:val="E15E6582"/>
    <w:lvl w:ilvl="0" w:tplc="C6D2DB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0966BC"/>
    <w:multiLevelType w:val="hybridMultilevel"/>
    <w:tmpl w:val="E1DC6C78"/>
    <w:lvl w:ilvl="0" w:tplc="97226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14B7"/>
    <w:multiLevelType w:val="hybridMultilevel"/>
    <w:tmpl w:val="7F069F7E"/>
    <w:lvl w:ilvl="0" w:tplc="23F4B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D02BF2"/>
    <w:multiLevelType w:val="hybridMultilevel"/>
    <w:tmpl w:val="82B84EA6"/>
    <w:lvl w:ilvl="0" w:tplc="BF34B8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5E4694"/>
    <w:multiLevelType w:val="hybridMultilevel"/>
    <w:tmpl w:val="53A2EB08"/>
    <w:lvl w:ilvl="0" w:tplc="440CF7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3C04CE"/>
    <w:multiLevelType w:val="hybridMultilevel"/>
    <w:tmpl w:val="2A067C66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681BCA"/>
    <w:multiLevelType w:val="hybridMultilevel"/>
    <w:tmpl w:val="869C6F6E"/>
    <w:lvl w:ilvl="0" w:tplc="4B58C9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680521"/>
    <w:multiLevelType w:val="hybridMultilevel"/>
    <w:tmpl w:val="3A6CCA5E"/>
    <w:lvl w:ilvl="0" w:tplc="F64EC9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407869"/>
    <w:multiLevelType w:val="hybridMultilevel"/>
    <w:tmpl w:val="3A80C8FA"/>
    <w:lvl w:ilvl="0" w:tplc="48EE58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E40F63"/>
    <w:multiLevelType w:val="hybridMultilevel"/>
    <w:tmpl w:val="B964DB3C"/>
    <w:lvl w:ilvl="0" w:tplc="48EE58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597904"/>
    <w:multiLevelType w:val="hybridMultilevel"/>
    <w:tmpl w:val="A2F63D18"/>
    <w:lvl w:ilvl="0" w:tplc="34840A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B548B9"/>
    <w:multiLevelType w:val="hybridMultilevel"/>
    <w:tmpl w:val="34DE98CA"/>
    <w:lvl w:ilvl="0" w:tplc="48EE58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D52AD7"/>
    <w:multiLevelType w:val="hybridMultilevel"/>
    <w:tmpl w:val="5CA6C338"/>
    <w:lvl w:ilvl="0" w:tplc="B9B005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7D35EC"/>
    <w:multiLevelType w:val="hybridMultilevel"/>
    <w:tmpl w:val="B5A065BE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85263"/>
    <w:multiLevelType w:val="hybridMultilevel"/>
    <w:tmpl w:val="9B2EC2D8"/>
    <w:lvl w:ilvl="0" w:tplc="7AE064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8"/>
  </w:num>
  <w:num w:numId="4">
    <w:abstractNumId w:val="23"/>
  </w:num>
  <w:num w:numId="5">
    <w:abstractNumId w:val="9"/>
  </w:num>
  <w:num w:numId="6">
    <w:abstractNumId w:val="18"/>
  </w:num>
  <w:num w:numId="7">
    <w:abstractNumId w:val="4"/>
  </w:num>
  <w:num w:numId="8">
    <w:abstractNumId w:val="8"/>
  </w:num>
  <w:num w:numId="9">
    <w:abstractNumId w:val="17"/>
  </w:num>
  <w:num w:numId="10">
    <w:abstractNumId w:val="29"/>
  </w:num>
  <w:num w:numId="11">
    <w:abstractNumId w:val="16"/>
  </w:num>
  <w:num w:numId="12">
    <w:abstractNumId w:val="25"/>
  </w:num>
  <w:num w:numId="13">
    <w:abstractNumId w:val="7"/>
  </w:num>
  <w:num w:numId="14">
    <w:abstractNumId w:val="10"/>
  </w:num>
  <w:num w:numId="15">
    <w:abstractNumId w:val="19"/>
  </w:num>
  <w:num w:numId="16">
    <w:abstractNumId w:val="3"/>
  </w:num>
  <w:num w:numId="17">
    <w:abstractNumId w:val="26"/>
  </w:num>
  <w:num w:numId="18">
    <w:abstractNumId w:val="30"/>
  </w:num>
  <w:num w:numId="19">
    <w:abstractNumId w:val="6"/>
  </w:num>
  <w:num w:numId="20">
    <w:abstractNumId w:val="21"/>
  </w:num>
  <w:num w:numId="21">
    <w:abstractNumId w:val="14"/>
  </w:num>
  <w:num w:numId="22">
    <w:abstractNumId w:val="15"/>
  </w:num>
  <w:num w:numId="23">
    <w:abstractNumId w:val="2"/>
  </w:num>
  <w:num w:numId="24">
    <w:abstractNumId w:val="13"/>
  </w:num>
  <w:num w:numId="25">
    <w:abstractNumId w:val="12"/>
  </w:num>
  <w:num w:numId="26">
    <w:abstractNumId w:val="5"/>
  </w:num>
  <w:num w:numId="27">
    <w:abstractNumId w:val="24"/>
  </w:num>
  <w:num w:numId="28">
    <w:abstractNumId w:val="1"/>
  </w:num>
  <w:num w:numId="29">
    <w:abstractNumId w:val="0"/>
  </w:num>
  <w:num w:numId="30">
    <w:abstractNumId w:val="2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5B"/>
    <w:rsid w:val="000108C3"/>
    <w:rsid w:val="0001720B"/>
    <w:rsid w:val="00017A57"/>
    <w:rsid w:val="000216DF"/>
    <w:rsid w:val="00037B11"/>
    <w:rsid w:val="000514C4"/>
    <w:rsid w:val="00051800"/>
    <w:rsid w:val="00060602"/>
    <w:rsid w:val="00062CAC"/>
    <w:rsid w:val="0006538D"/>
    <w:rsid w:val="0007332D"/>
    <w:rsid w:val="00074E1E"/>
    <w:rsid w:val="000828A3"/>
    <w:rsid w:val="00082CA2"/>
    <w:rsid w:val="00083067"/>
    <w:rsid w:val="00086C04"/>
    <w:rsid w:val="00090399"/>
    <w:rsid w:val="00097DDA"/>
    <w:rsid w:val="000A63F7"/>
    <w:rsid w:val="000D0339"/>
    <w:rsid w:val="000D7877"/>
    <w:rsid w:val="000E173A"/>
    <w:rsid w:val="000F0B71"/>
    <w:rsid w:val="000F4175"/>
    <w:rsid w:val="001005E7"/>
    <w:rsid w:val="001050D9"/>
    <w:rsid w:val="00113E9F"/>
    <w:rsid w:val="00134A27"/>
    <w:rsid w:val="00144A0F"/>
    <w:rsid w:val="00154AA5"/>
    <w:rsid w:val="00162692"/>
    <w:rsid w:val="00165BE9"/>
    <w:rsid w:val="00180722"/>
    <w:rsid w:val="00192A82"/>
    <w:rsid w:val="00192FEB"/>
    <w:rsid w:val="001A5BA0"/>
    <w:rsid w:val="001C628A"/>
    <w:rsid w:val="001C6B1E"/>
    <w:rsid w:val="001D1657"/>
    <w:rsid w:val="001D1B24"/>
    <w:rsid w:val="001D6E44"/>
    <w:rsid w:val="001E2BE4"/>
    <w:rsid w:val="001F433A"/>
    <w:rsid w:val="00211381"/>
    <w:rsid w:val="00224B2D"/>
    <w:rsid w:val="00241CDB"/>
    <w:rsid w:val="002421A5"/>
    <w:rsid w:val="002427DC"/>
    <w:rsid w:val="002575CA"/>
    <w:rsid w:val="00261379"/>
    <w:rsid w:val="002660E2"/>
    <w:rsid w:val="002669C6"/>
    <w:rsid w:val="00274BAF"/>
    <w:rsid w:val="002773C7"/>
    <w:rsid w:val="00282648"/>
    <w:rsid w:val="0028456D"/>
    <w:rsid w:val="002908D8"/>
    <w:rsid w:val="002A4FA1"/>
    <w:rsid w:val="002B4B06"/>
    <w:rsid w:val="002B7838"/>
    <w:rsid w:val="002C04BC"/>
    <w:rsid w:val="002C0854"/>
    <w:rsid w:val="002C4B4D"/>
    <w:rsid w:val="002C6267"/>
    <w:rsid w:val="002E165F"/>
    <w:rsid w:val="002E67C3"/>
    <w:rsid w:val="002F69D8"/>
    <w:rsid w:val="003104A1"/>
    <w:rsid w:val="003117E1"/>
    <w:rsid w:val="00321279"/>
    <w:rsid w:val="00323456"/>
    <w:rsid w:val="003238E1"/>
    <w:rsid w:val="0033264A"/>
    <w:rsid w:val="00334093"/>
    <w:rsid w:val="00334A81"/>
    <w:rsid w:val="00343FC6"/>
    <w:rsid w:val="003455A7"/>
    <w:rsid w:val="003465F4"/>
    <w:rsid w:val="00356ACC"/>
    <w:rsid w:val="0038330E"/>
    <w:rsid w:val="00390794"/>
    <w:rsid w:val="003927AC"/>
    <w:rsid w:val="003A2957"/>
    <w:rsid w:val="003A2B72"/>
    <w:rsid w:val="003A675B"/>
    <w:rsid w:val="003B71A2"/>
    <w:rsid w:val="003D237F"/>
    <w:rsid w:val="003D2E75"/>
    <w:rsid w:val="003D37EA"/>
    <w:rsid w:val="003D4290"/>
    <w:rsid w:val="003E1069"/>
    <w:rsid w:val="003E258F"/>
    <w:rsid w:val="003E6FEF"/>
    <w:rsid w:val="003F3429"/>
    <w:rsid w:val="004008C9"/>
    <w:rsid w:val="0041036E"/>
    <w:rsid w:val="00421CB7"/>
    <w:rsid w:val="004241FB"/>
    <w:rsid w:val="00424ED8"/>
    <w:rsid w:val="004412AD"/>
    <w:rsid w:val="004415F7"/>
    <w:rsid w:val="00452D7E"/>
    <w:rsid w:val="004749D6"/>
    <w:rsid w:val="0048110E"/>
    <w:rsid w:val="004863AF"/>
    <w:rsid w:val="00497B33"/>
    <w:rsid w:val="004A349C"/>
    <w:rsid w:val="004B2816"/>
    <w:rsid w:val="004C01AE"/>
    <w:rsid w:val="004D2C64"/>
    <w:rsid w:val="004D4A7A"/>
    <w:rsid w:val="004D6ECD"/>
    <w:rsid w:val="004E4847"/>
    <w:rsid w:val="004F1495"/>
    <w:rsid w:val="004F55AF"/>
    <w:rsid w:val="005058D4"/>
    <w:rsid w:val="0050647B"/>
    <w:rsid w:val="0051021F"/>
    <w:rsid w:val="00512C0F"/>
    <w:rsid w:val="005149F3"/>
    <w:rsid w:val="00520B4C"/>
    <w:rsid w:val="005245E4"/>
    <w:rsid w:val="00525573"/>
    <w:rsid w:val="005321C5"/>
    <w:rsid w:val="00532418"/>
    <w:rsid w:val="00532527"/>
    <w:rsid w:val="00544BA5"/>
    <w:rsid w:val="005506C9"/>
    <w:rsid w:val="005547F3"/>
    <w:rsid w:val="00557521"/>
    <w:rsid w:val="00557A23"/>
    <w:rsid w:val="00573333"/>
    <w:rsid w:val="005A052F"/>
    <w:rsid w:val="005B1D28"/>
    <w:rsid w:val="005C730D"/>
    <w:rsid w:val="005D17B1"/>
    <w:rsid w:val="005E25FB"/>
    <w:rsid w:val="00601281"/>
    <w:rsid w:val="006048DC"/>
    <w:rsid w:val="006177EE"/>
    <w:rsid w:val="00624C32"/>
    <w:rsid w:val="006251FA"/>
    <w:rsid w:val="006273B0"/>
    <w:rsid w:val="0064015E"/>
    <w:rsid w:val="006413F5"/>
    <w:rsid w:val="006466D1"/>
    <w:rsid w:val="00646BD9"/>
    <w:rsid w:val="00646DD1"/>
    <w:rsid w:val="006474B2"/>
    <w:rsid w:val="00657E62"/>
    <w:rsid w:val="00676671"/>
    <w:rsid w:val="006914AE"/>
    <w:rsid w:val="006A3E99"/>
    <w:rsid w:val="006A574B"/>
    <w:rsid w:val="006A5D0E"/>
    <w:rsid w:val="006B7338"/>
    <w:rsid w:val="006C11E5"/>
    <w:rsid w:val="006C44C2"/>
    <w:rsid w:val="006C6F78"/>
    <w:rsid w:val="006D063C"/>
    <w:rsid w:val="006D2DF2"/>
    <w:rsid w:val="006D41C9"/>
    <w:rsid w:val="006E0D7C"/>
    <w:rsid w:val="006E752E"/>
    <w:rsid w:val="006F0796"/>
    <w:rsid w:val="00703518"/>
    <w:rsid w:val="0072064C"/>
    <w:rsid w:val="00720B0F"/>
    <w:rsid w:val="00721A6E"/>
    <w:rsid w:val="007259BD"/>
    <w:rsid w:val="00726230"/>
    <w:rsid w:val="0073437E"/>
    <w:rsid w:val="0076100F"/>
    <w:rsid w:val="00762789"/>
    <w:rsid w:val="007749A8"/>
    <w:rsid w:val="00783861"/>
    <w:rsid w:val="00786F03"/>
    <w:rsid w:val="0079791C"/>
    <w:rsid w:val="007A6160"/>
    <w:rsid w:val="007B0FF5"/>
    <w:rsid w:val="007B2740"/>
    <w:rsid w:val="007C4126"/>
    <w:rsid w:val="007C46E6"/>
    <w:rsid w:val="007D77D0"/>
    <w:rsid w:val="007F2ADF"/>
    <w:rsid w:val="00805687"/>
    <w:rsid w:val="0081621F"/>
    <w:rsid w:val="00824922"/>
    <w:rsid w:val="008252FC"/>
    <w:rsid w:val="0083305B"/>
    <w:rsid w:val="00836487"/>
    <w:rsid w:val="0085170E"/>
    <w:rsid w:val="00856FC5"/>
    <w:rsid w:val="00863711"/>
    <w:rsid w:val="008756AF"/>
    <w:rsid w:val="008759F3"/>
    <w:rsid w:val="00880EAA"/>
    <w:rsid w:val="00883217"/>
    <w:rsid w:val="0089145A"/>
    <w:rsid w:val="00891AFE"/>
    <w:rsid w:val="00893717"/>
    <w:rsid w:val="008961EF"/>
    <w:rsid w:val="008975F5"/>
    <w:rsid w:val="008B021B"/>
    <w:rsid w:val="008B0DF6"/>
    <w:rsid w:val="008B162D"/>
    <w:rsid w:val="008B5DBA"/>
    <w:rsid w:val="008B66FA"/>
    <w:rsid w:val="008D6A72"/>
    <w:rsid w:val="008E0C5E"/>
    <w:rsid w:val="008E1E43"/>
    <w:rsid w:val="008E7C2E"/>
    <w:rsid w:val="008F1CF5"/>
    <w:rsid w:val="008F3761"/>
    <w:rsid w:val="00906367"/>
    <w:rsid w:val="00906A77"/>
    <w:rsid w:val="00915DBB"/>
    <w:rsid w:val="00921647"/>
    <w:rsid w:val="00921B41"/>
    <w:rsid w:val="00925532"/>
    <w:rsid w:val="00925B12"/>
    <w:rsid w:val="009319B1"/>
    <w:rsid w:val="0093736B"/>
    <w:rsid w:val="009479C2"/>
    <w:rsid w:val="009572AF"/>
    <w:rsid w:val="00961790"/>
    <w:rsid w:val="009663BA"/>
    <w:rsid w:val="00970DB1"/>
    <w:rsid w:val="00997BF8"/>
    <w:rsid w:val="009A60CF"/>
    <w:rsid w:val="009B2275"/>
    <w:rsid w:val="009B4113"/>
    <w:rsid w:val="009B7967"/>
    <w:rsid w:val="009D0C7E"/>
    <w:rsid w:val="009E0480"/>
    <w:rsid w:val="009E2F33"/>
    <w:rsid w:val="009E730F"/>
    <w:rsid w:val="00A02CBE"/>
    <w:rsid w:val="00A1316C"/>
    <w:rsid w:val="00A22A8D"/>
    <w:rsid w:val="00A22D2E"/>
    <w:rsid w:val="00A349F0"/>
    <w:rsid w:val="00A360CF"/>
    <w:rsid w:val="00A43F7D"/>
    <w:rsid w:val="00A46624"/>
    <w:rsid w:val="00A61463"/>
    <w:rsid w:val="00A656F4"/>
    <w:rsid w:val="00A67556"/>
    <w:rsid w:val="00A922CD"/>
    <w:rsid w:val="00A93544"/>
    <w:rsid w:val="00A94789"/>
    <w:rsid w:val="00AB53F1"/>
    <w:rsid w:val="00AD54FF"/>
    <w:rsid w:val="00AD7DB0"/>
    <w:rsid w:val="00AE7FC4"/>
    <w:rsid w:val="00B063A6"/>
    <w:rsid w:val="00B1550A"/>
    <w:rsid w:val="00B16C39"/>
    <w:rsid w:val="00B24CFB"/>
    <w:rsid w:val="00B309E6"/>
    <w:rsid w:val="00B66A74"/>
    <w:rsid w:val="00B71B01"/>
    <w:rsid w:val="00B73437"/>
    <w:rsid w:val="00B80E55"/>
    <w:rsid w:val="00B857D8"/>
    <w:rsid w:val="00BA4B56"/>
    <w:rsid w:val="00BB272B"/>
    <w:rsid w:val="00BC29DF"/>
    <w:rsid w:val="00BC6067"/>
    <w:rsid w:val="00BC61F8"/>
    <w:rsid w:val="00BC71C5"/>
    <w:rsid w:val="00BC7F27"/>
    <w:rsid w:val="00BD3021"/>
    <w:rsid w:val="00BD4D34"/>
    <w:rsid w:val="00BD669D"/>
    <w:rsid w:val="00BD79BD"/>
    <w:rsid w:val="00BF2BC2"/>
    <w:rsid w:val="00BF31BD"/>
    <w:rsid w:val="00BF5482"/>
    <w:rsid w:val="00C02275"/>
    <w:rsid w:val="00C07658"/>
    <w:rsid w:val="00C31443"/>
    <w:rsid w:val="00C35793"/>
    <w:rsid w:val="00C36BB9"/>
    <w:rsid w:val="00C46641"/>
    <w:rsid w:val="00C6750D"/>
    <w:rsid w:val="00C769FF"/>
    <w:rsid w:val="00C873E6"/>
    <w:rsid w:val="00C9130D"/>
    <w:rsid w:val="00CA0854"/>
    <w:rsid w:val="00CA4BDC"/>
    <w:rsid w:val="00CB1A3B"/>
    <w:rsid w:val="00CB6157"/>
    <w:rsid w:val="00CB681F"/>
    <w:rsid w:val="00CC6D79"/>
    <w:rsid w:val="00CE1A4F"/>
    <w:rsid w:val="00CE1CA1"/>
    <w:rsid w:val="00CE29E3"/>
    <w:rsid w:val="00CE4FB4"/>
    <w:rsid w:val="00CE76E8"/>
    <w:rsid w:val="00CF1013"/>
    <w:rsid w:val="00CF2735"/>
    <w:rsid w:val="00D0295B"/>
    <w:rsid w:val="00D03E69"/>
    <w:rsid w:val="00D206C3"/>
    <w:rsid w:val="00D34830"/>
    <w:rsid w:val="00D4318A"/>
    <w:rsid w:val="00D4469D"/>
    <w:rsid w:val="00D46D71"/>
    <w:rsid w:val="00D46F73"/>
    <w:rsid w:val="00D47092"/>
    <w:rsid w:val="00D51208"/>
    <w:rsid w:val="00D553A4"/>
    <w:rsid w:val="00D55AC0"/>
    <w:rsid w:val="00D56828"/>
    <w:rsid w:val="00D62678"/>
    <w:rsid w:val="00D728EA"/>
    <w:rsid w:val="00D732B7"/>
    <w:rsid w:val="00D769FD"/>
    <w:rsid w:val="00D77B1F"/>
    <w:rsid w:val="00D85D9A"/>
    <w:rsid w:val="00D864F4"/>
    <w:rsid w:val="00DA5E00"/>
    <w:rsid w:val="00DB281C"/>
    <w:rsid w:val="00DC1AC7"/>
    <w:rsid w:val="00DC2A51"/>
    <w:rsid w:val="00DC63A5"/>
    <w:rsid w:val="00DC7B43"/>
    <w:rsid w:val="00DE68E2"/>
    <w:rsid w:val="00DF2493"/>
    <w:rsid w:val="00DF5110"/>
    <w:rsid w:val="00DF61F8"/>
    <w:rsid w:val="00E0217F"/>
    <w:rsid w:val="00E056F2"/>
    <w:rsid w:val="00E12115"/>
    <w:rsid w:val="00E12404"/>
    <w:rsid w:val="00E15B34"/>
    <w:rsid w:val="00E26628"/>
    <w:rsid w:val="00E32E78"/>
    <w:rsid w:val="00E34D99"/>
    <w:rsid w:val="00E437E7"/>
    <w:rsid w:val="00E47418"/>
    <w:rsid w:val="00E73887"/>
    <w:rsid w:val="00E748A3"/>
    <w:rsid w:val="00E80769"/>
    <w:rsid w:val="00E87899"/>
    <w:rsid w:val="00E979BF"/>
    <w:rsid w:val="00EA1E3C"/>
    <w:rsid w:val="00EB24B3"/>
    <w:rsid w:val="00EB2D7F"/>
    <w:rsid w:val="00EB64E8"/>
    <w:rsid w:val="00EC2500"/>
    <w:rsid w:val="00ED06EB"/>
    <w:rsid w:val="00EE6FC5"/>
    <w:rsid w:val="00EF21F0"/>
    <w:rsid w:val="00EF72C7"/>
    <w:rsid w:val="00F0273F"/>
    <w:rsid w:val="00F06D54"/>
    <w:rsid w:val="00F06E3C"/>
    <w:rsid w:val="00F211D9"/>
    <w:rsid w:val="00F2342F"/>
    <w:rsid w:val="00F2482E"/>
    <w:rsid w:val="00F5134E"/>
    <w:rsid w:val="00F611CA"/>
    <w:rsid w:val="00F70D15"/>
    <w:rsid w:val="00F72B79"/>
    <w:rsid w:val="00F74D4F"/>
    <w:rsid w:val="00F76266"/>
    <w:rsid w:val="00F8207C"/>
    <w:rsid w:val="00FA6C39"/>
    <w:rsid w:val="00FB14FC"/>
    <w:rsid w:val="00FB5BBF"/>
    <w:rsid w:val="00FC6CCF"/>
    <w:rsid w:val="00FD0CF5"/>
    <w:rsid w:val="00FD0FA3"/>
    <w:rsid w:val="00FD6904"/>
    <w:rsid w:val="00FE45ED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E31B"/>
  <w15:chartTrackingRefBased/>
  <w15:docId w15:val="{A78CDF7D-1344-4A58-9863-A942E400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9F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3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349F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349F0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80E55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D5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fontTable" Target="fontTable.xml"/><Relationship Id="rId21" Type="http://schemas.openxmlformats.org/officeDocument/2006/relationships/image" Target="media/image16.tmp"/><Relationship Id="rId34" Type="http://schemas.openxmlformats.org/officeDocument/2006/relationships/image" Target="media/image24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3.tmp"/><Relationship Id="rId38" Type="http://schemas.openxmlformats.org/officeDocument/2006/relationships/image" Target="media/image26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hyperlink" Target="https://www.w3schools.com/cssref/pr_list-style-type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19.tmp"/><Relationship Id="rId32" Type="http://schemas.openxmlformats.org/officeDocument/2006/relationships/image" Target="media/image22.tmp"/><Relationship Id="rId37" Type="http://schemas.openxmlformats.org/officeDocument/2006/relationships/image" Target="media/image25.tmp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8.png"/><Relationship Id="rId28" Type="http://schemas.openxmlformats.org/officeDocument/2006/relationships/hyperlink" Target="https://www.w3schools.com/cssref/playit.asp?filename=playcss_background-size&amp;preval=auto" TargetMode="External"/><Relationship Id="rId36" Type="http://schemas.openxmlformats.org/officeDocument/2006/relationships/hyperlink" Target="https://www.w3schools.com/css/css3_variables_javascript.asp" TargetMode="External"/><Relationship Id="rId10" Type="http://schemas.openxmlformats.org/officeDocument/2006/relationships/image" Target="media/image6.tmp"/><Relationship Id="rId19" Type="http://schemas.openxmlformats.org/officeDocument/2006/relationships/image" Target="media/image14.tmp"/><Relationship Id="rId31" Type="http://schemas.openxmlformats.org/officeDocument/2006/relationships/hyperlink" Target="https://codepen.io/pen/?template=jOGJdM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www.w3schools.com/csSref/playdemo.asp?filename=playcss_border-style" TargetMode="External"/><Relationship Id="rId22" Type="http://schemas.openxmlformats.org/officeDocument/2006/relationships/image" Target="media/image17.tmp"/><Relationship Id="rId27" Type="http://schemas.openxmlformats.org/officeDocument/2006/relationships/hyperlink" Target="https://www.w3schools.com/cssref/pr_background-attachment.asp" TargetMode="External"/><Relationship Id="rId30" Type="http://schemas.openxmlformats.org/officeDocument/2006/relationships/hyperlink" Target="https://codepen.io/erensati-tr/pen/qBVMRjr" TargetMode="External"/><Relationship Id="rId35" Type="http://schemas.openxmlformats.org/officeDocument/2006/relationships/hyperlink" Target="https://www.w3schools.com/cssref/pr_class_cursor.asp" TargetMode="External"/><Relationship Id="rId8" Type="http://schemas.openxmlformats.org/officeDocument/2006/relationships/image" Target="media/image4.tm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25</Pages>
  <Words>4529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333</cp:revision>
  <dcterms:created xsi:type="dcterms:W3CDTF">2022-01-20T10:21:00Z</dcterms:created>
  <dcterms:modified xsi:type="dcterms:W3CDTF">2022-02-27T14:28:00Z</dcterms:modified>
</cp:coreProperties>
</file>