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ED0" w:rsidRPr="00056ED0" w:rsidRDefault="00056ED0" w:rsidP="00056ED0">
      <w:pPr>
        <w:spacing w:before="90" w:after="90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3377CC"/>
          <w:kern w:val="36"/>
          <w:sz w:val="28"/>
          <w:szCs w:val="28"/>
          <w:lang w:eastAsia="tr-TR"/>
        </w:rPr>
      </w:pPr>
      <w:r w:rsidRPr="00056ED0">
        <w:rPr>
          <w:rFonts w:ascii="Verdana" w:eastAsia="Times New Roman" w:hAnsi="Verdana" w:cs="Times New Roman"/>
          <w:b/>
          <w:bCs/>
          <w:color w:val="3377CC"/>
          <w:kern w:val="36"/>
          <w:sz w:val="28"/>
          <w:szCs w:val="28"/>
          <w:lang w:eastAsia="tr-TR"/>
        </w:rPr>
        <w:t>Karakter Kodları</w:t>
      </w:r>
      <w:bookmarkStart w:id="0" w:name="_GoBack"/>
      <w:bookmarkEnd w:id="0"/>
    </w:p>
    <w:p w:rsidR="00056ED0" w:rsidRPr="00056ED0" w:rsidRDefault="00220DFD" w:rsidP="00056ED0">
      <w:pPr>
        <w:spacing w:after="0" w:line="240" w:lineRule="auto"/>
        <w:jc w:val="center"/>
        <w:rPr>
          <w:rFonts w:ascii="Verdana" w:eastAsia="Times New Roman" w:hAnsi="Verdana" w:cs="Times New Roman"/>
          <w:sz w:val="20"/>
          <w:szCs w:val="20"/>
          <w:lang w:eastAsia="tr-TR"/>
        </w:rPr>
      </w:pPr>
      <w:r>
        <w:rPr>
          <w:rFonts w:ascii="Verdana" w:eastAsia="Times New Roman" w:hAnsi="Verdana" w:cs="Times New Roman"/>
          <w:sz w:val="20"/>
          <w:szCs w:val="20"/>
          <w:lang w:eastAsia="tr-TR"/>
        </w:rPr>
        <w:pict>
          <v:rect id="_x0000_i1025" style="width:0;height:1.5pt" o:hralign="center" o:hrstd="t" o:hr="t" fillcolor="#a0a0a0" stroked="f"/>
        </w:pict>
      </w:r>
    </w:p>
    <w:p w:rsidR="00056ED0" w:rsidRPr="00056ED0" w:rsidRDefault="00056ED0" w:rsidP="00056ED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444455"/>
          <w:sz w:val="20"/>
          <w:szCs w:val="20"/>
          <w:lang w:eastAsia="tr-TR"/>
        </w:rPr>
      </w:pPr>
      <w:r w:rsidRPr="00056ED0">
        <w:rPr>
          <w:rFonts w:ascii="Verdana" w:eastAsia="Times New Roman" w:hAnsi="Verdana" w:cs="Times New Roman"/>
          <w:color w:val="444455"/>
          <w:sz w:val="20"/>
          <w:szCs w:val="20"/>
          <w:lang w:eastAsia="tr-TR"/>
        </w:rPr>
        <w:t xml:space="preserve">Aşağıdaki tabloda </w:t>
      </w:r>
      <w:r w:rsidRPr="00056ED0">
        <w:rPr>
          <w:rFonts w:ascii="Verdana" w:eastAsia="Times New Roman" w:hAnsi="Verdana" w:cs="Times New Roman"/>
          <w:i/>
          <w:iCs/>
          <w:color w:val="444455"/>
          <w:sz w:val="20"/>
          <w:szCs w:val="20"/>
          <w:lang w:eastAsia="tr-TR"/>
        </w:rPr>
        <w:t>HTML kodları</w:t>
      </w:r>
      <w:r w:rsidRPr="00056ED0">
        <w:rPr>
          <w:rFonts w:ascii="Verdana" w:eastAsia="Times New Roman" w:hAnsi="Verdana" w:cs="Times New Roman"/>
          <w:color w:val="444455"/>
          <w:sz w:val="20"/>
          <w:szCs w:val="20"/>
          <w:lang w:eastAsia="tr-TR"/>
        </w:rPr>
        <w:t xml:space="preserve"> içinde kullanılabilecek </w:t>
      </w:r>
      <w:r w:rsidRPr="00056ED0">
        <w:rPr>
          <w:rFonts w:ascii="Verdana" w:eastAsia="Times New Roman" w:hAnsi="Verdana" w:cs="Times New Roman"/>
          <w:i/>
          <w:iCs/>
          <w:color w:val="444455"/>
          <w:sz w:val="20"/>
          <w:szCs w:val="20"/>
          <w:lang w:eastAsia="tr-TR"/>
        </w:rPr>
        <w:t>ISO Latin-1</w:t>
      </w:r>
      <w:r w:rsidRPr="00056ED0">
        <w:rPr>
          <w:rFonts w:ascii="Verdana" w:eastAsia="Times New Roman" w:hAnsi="Verdana" w:cs="Times New Roman"/>
          <w:color w:val="444455"/>
          <w:sz w:val="20"/>
          <w:szCs w:val="20"/>
          <w:lang w:eastAsia="tr-TR"/>
        </w:rPr>
        <w:t xml:space="preserve"> karakter seti dahilindeki isimlendirilmiş karakter girişleri gösterilmektedir. Listede sık kullanılan bazı önemli işaretlerin/karakterlerin açıklamaları kalın olarak belirtilmiştir. 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HTML Karakter Kod Listesi"/>
      </w:tblPr>
      <w:tblGrid>
        <w:gridCol w:w="1129"/>
        <w:gridCol w:w="1528"/>
        <w:gridCol w:w="2331"/>
        <w:gridCol w:w="4234"/>
      </w:tblGrid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tr-TR"/>
              </w:rPr>
              <w:t>Karakter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tr-TR"/>
              </w:rPr>
              <w:t>Desimal Kodu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tr-TR"/>
              </w:rPr>
              <w:t>İsimlendirilmiş Giriş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tr-TR"/>
              </w:rPr>
              <w:t>Açıklama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&amp;#34;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&amp;quot;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tr-TR"/>
              </w:rPr>
              <w:t>Çift Tırnak İşareti</w:t>
            </w: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 xml:space="preserve"> (</w:t>
            </w:r>
            <w:r w:rsidRPr="00056ED0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tr-TR"/>
              </w:rPr>
              <w:t>Quotation mark</w:t>
            </w: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)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&amp;#38;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tr-TR"/>
              </w:rPr>
              <w:t>VE İşareti</w:t>
            </w: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 xml:space="preserve"> (</w:t>
            </w:r>
            <w:r w:rsidRPr="00056ED0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tr-TR"/>
              </w:rPr>
              <w:t>Ampersand</w:t>
            </w: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)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&amp;#60;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tr-TR"/>
              </w:rPr>
              <w:t>Küçüktür</w:t>
            </w: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 xml:space="preserve"> (</w:t>
            </w:r>
            <w:r w:rsidRPr="00056ED0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tr-TR"/>
              </w:rPr>
              <w:t>Less than</w:t>
            </w: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)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&amp;#62;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tr-TR"/>
              </w:rPr>
              <w:t>Büyüktür</w:t>
            </w: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 xml:space="preserve"> (</w:t>
            </w:r>
            <w:r w:rsidRPr="00056ED0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tr-TR"/>
              </w:rPr>
              <w:t>Greater than</w:t>
            </w: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)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&amp;#160;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&amp;nbsp;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[Kesintisiz] Boşluk (Nonbreaking space)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&amp;#161;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&amp;iexcl;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Ters Ünlem İşareti (Inverted exclamation)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&amp;#162;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&amp;cent;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Sent İşareti (Cent sign)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&amp;#163;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&amp;pound;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Sterlin İşareti (Pound sterling)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&amp;#164;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&amp;curren;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? General currency sign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&amp;#165;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&amp;yen;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[Japon] Yen İşareti (Yen sign)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&amp;#166;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 xml:space="preserve">&amp;brvbar; </w:t>
            </w:r>
            <w:r w:rsidRPr="00056ED0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veya</w:t>
            </w: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 xml:space="preserve"> &amp;brkbar;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Kesintili Dikey Çizgi (Broken vertical bar)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&amp;#167;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&amp;sect;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tr-TR"/>
              </w:rPr>
              <w:t>Bölüm/Kısım İşareti</w:t>
            </w: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 xml:space="preserve"> (</w:t>
            </w:r>
            <w:r w:rsidRPr="00056ED0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tr-TR"/>
              </w:rPr>
              <w:t>Section sign</w:t>
            </w: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)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&amp;#168;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 xml:space="preserve">&amp;uml; </w:t>
            </w:r>
            <w:r w:rsidRPr="00056ED0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veya</w:t>
            </w: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 xml:space="preserve"> &amp;die;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? Diæresis / Umlaut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&amp;#169;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&amp;copy;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tr-TR"/>
              </w:rPr>
              <w:t>Telif Hakkı</w:t>
            </w: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 xml:space="preserve"> (</w:t>
            </w:r>
            <w:r w:rsidRPr="00056ED0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tr-TR"/>
              </w:rPr>
              <w:t>Copyright</w:t>
            </w: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)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&amp;#170;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&amp;ordf;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Feminine ordinal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&amp;#171;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&amp;laquo;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Sol guillemet (Left angle quote, guillemet left)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&amp;#172;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Değil İşareti (Not sign)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softHyphen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&amp;#173;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&amp;shy;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Tire/Eksi İşareti (Soft hyphen)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&amp;#174;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&amp;reg;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tr-TR"/>
              </w:rPr>
              <w:t>Marka İşareti</w:t>
            </w: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 xml:space="preserve"> (</w:t>
            </w:r>
            <w:r w:rsidRPr="00056ED0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tr-TR"/>
              </w:rPr>
              <w:t>Registered trademark</w:t>
            </w: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)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&amp;#175;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 xml:space="preserve">&amp;macr; </w:t>
            </w:r>
            <w:r w:rsidRPr="00056ED0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veya</w:t>
            </w: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 xml:space="preserve"> &amp;hibar;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Macron accent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&amp;#176;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&amp;deg;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Derece İşareti (Degree sign)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&amp;#177;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&amp;plusmn;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Artı veya Eksi İşareti (Plus or minus)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&amp;#178;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&amp;sup2;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Üssü 2 İşareti (Superscript two)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&amp;#179;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&amp;sup3;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Üssü 3 İşareti (Superscript three)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&amp;#180;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&amp;acute;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Acute accent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&amp;#181;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&amp;micro;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Mikro İşareti (Micro sign)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&amp;#182;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&amp;para;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Paragraf İşareti (Paragraph sign)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&amp;#183;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&amp;middot;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Middle dot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&amp;#184;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&amp;cedil;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Cedilla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lastRenderedPageBreak/>
              <w:t>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&amp;#185;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&amp;sup1;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Üssü 1 İşareti (Superscript one)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&amp;#186;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&amp;ordm;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Masculine ordinal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&amp;#187;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&amp;raquo;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Sağ Guillemet (Right angle quote, guillemet right)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&amp;#188;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&amp;frac14;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1 Bölü 4 (Fraction one-fourth)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&amp;#189;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&amp;frac12;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1 Bölü 2 (Fraction one-half)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&amp;#190;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&amp;frac34;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3 Bölü 4 (Fraction three-fourths)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&amp;#191;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&amp;iquest;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tr-TR"/>
              </w:rPr>
              <w:t>Ters Soru İşareti</w:t>
            </w: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 xml:space="preserve"> (</w:t>
            </w:r>
            <w:r w:rsidRPr="00056ED0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tr-TR"/>
              </w:rPr>
              <w:t>Inverted question mark</w:t>
            </w: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)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&amp;#192;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&amp;Agrave;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Capital A, grave accent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&amp;#193;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&amp;Aacute;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Capital A, acute accent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&amp;#194;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&amp;Acirc;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Capital A, circumflex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&amp;#195;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&amp;Atilde;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Capital A, tilde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&amp;#196;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&amp;Auml;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Capital A, diæresis / umlaut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&amp;#197;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&amp;Aring;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Capital A, ring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&amp;#198;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&amp;AElig;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Capital AE ligature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&amp;#199;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&amp;Ccedil;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Capital C, cedilla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&amp;#200;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&amp;Egrave;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Capital E, grave accent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&amp;#201;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&amp;Eacute;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Capital E, acute accent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&amp;#202;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&amp;Ecirc;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Capital E, circumflex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&amp;#203;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&amp;Euml;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Capital E, diæresis / umlaut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&amp;#204;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&amp;Igrave;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Capital I, grave accent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&amp;#205;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&amp;Iacute;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Capital I, acute accent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&amp;#206;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&amp;Icirc;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Capital I, circumflex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&amp;#207;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&amp;Iuml;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Capital I, diæresis / umlaut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&amp;#208;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&amp;ETH;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Capital Eth, Icelandic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&amp;#209;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&amp;Ntilde;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Capital N, tilde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&amp;#210;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&amp;Ograve;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Capital O, grave accent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&amp;#211;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&amp;Oacute;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Capital O, acute accent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&amp;#212;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&amp;Ocirc;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Capital O, circumflex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&amp;#213;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&amp;Otilde;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Capital O, tilde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&amp;#214;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&amp;Ouml;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Capital O, diæresis / umlaut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&amp;#215;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&amp;times;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Multiply sign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&amp;#216;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&amp;Oslash;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Capital O, slash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&amp;#217;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&amp;Ugrave;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Capital U, grave accent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&amp;#218;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&amp;Uacute;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Capital U, acute accent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&amp;#219;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&amp;Ucirc;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Capital U, circumflex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&amp;#220;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&amp;Uuml;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Capital U, diæresis / umlaut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&amp;#221;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&amp;Yacute;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Capital Y, acute accent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&amp;#222;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&amp;THORN;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Capital Thorn, Icelandic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lastRenderedPageBreak/>
              <w:t>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&amp;#223;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&amp;szlig;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Small sharp s, German sz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&amp;#224;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&amp;agrave;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Small a, grave accent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&amp;#225;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&amp;aacute;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Small a, acute accent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&amp;#226;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&amp;acirc;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Small a, circumflex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&amp;#227;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&amp;atilde;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Small a, tilde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&amp;#228;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&amp;auml;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Small a, diæresis / umlaut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&amp;#229;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&amp;aring;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Small a, ring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&amp;#230;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&amp;aelig;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Small ae ligature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&amp;#231;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&amp;ccedil;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Small c, cedilla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&amp;#232;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&amp;egrave;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Small e, grave accent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&amp;#233;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&amp;eacute;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Small e, acute accent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&amp;#234;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&amp;ecirc;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Small e, circumflex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&amp;#235;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&amp;euml;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Small e, diæresis / umlaut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&amp;#236;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&amp;igrave;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Small i, grave accent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&amp;#237;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&amp;iacute;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Small i, acute accent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&amp;#238;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&amp;icirc;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Small i, circumflex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&amp;#239;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&amp;iuml;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Small i, diæresis / umlaut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&amp;#240;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&amp;eth;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Small eth, Icelandic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&amp;#241;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&amp;ntilde;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Small n, tilde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&amp;#242;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&amp;ograve;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Small o, grave accent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&amp;#243;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&amp;oacute;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Small o, acute accent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&amp;#244;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&amp;ocirc;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Small o, circumflex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&amp;#245;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&amp;otilde;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Small o, tilde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&amp;#246;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&amp;ouml;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Small o, diæresis / umlaut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&amp;#247;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&amp;divide;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Bölü İşareti (Division sign)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&amp;#248;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&amp;oslash;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Small o, slash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&amp;#249;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&amp;ugrave;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Small u, grave accent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&amp;#250;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&amp;uacute;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Small u, acute accent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&amp;#251;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&amp;ucirc;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Small u, circumflex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&amp;#252;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&amp;uuml;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Small u, diæresis / umlaut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&amp;#253;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&amp;yacute;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Small y, acute accent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&amp;#254;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&amp;thorn;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Small thorn, Icelandic</w:t>
            </w:r>
          </w:p>
        </w:tc>
      </w:tr>
      <w:tr w:rsidR="00056ED0" w:rsidRPr="00056ED0" w:rsidTr="00056E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&amp;#255;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&amp;yuml;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6ED0" w:rsidRPr="00056ED0" w:rsidRDefault="00056ED0" w:rsidP="00056E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056ED0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 xml:space="preserve">Small y, diæresis / umlaut </w:t>
            </w:r>
          </w:p>
        </w:tc>
      </w:tr>
    </w:tbl>
    <w:p w:rsidR="00380334" w:rsidRDefault="00380334"/>
    <w:sectPr w:rsidR="003803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84D"/>
    <w:rsid w:val="00056ED0"/>
    <w:rsid w:val="00220DFD"/>
    <w:rsid w:val="00380334"/>
    <w:rsid w:val="0058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056E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56ED0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Gl">
    <w:name w:val="Strong"/>
    <w:basedOn w:val="VarsaylanParagrafYazTipi"/>
    <w:uiPriority w:val="22"/>
    <w:qFormat/>
    <w:rsid w:val="00056ED0"/>
    <w:rPr>
      <w:b/>
      <w:bCs/>
    </w:rPr>
  </w:style>
  <w:style w:type="character" w:styleId="Vurgu">
    <w:name w:val="Emphasis"/>
    <w:basedOn w:val="VarsaylanParagrafYazTipi"/>
    <w:uiPriority w:val="20"/>
    <w:qFormat/>
    <w:rsid w:val="00056ED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056E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56ED0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Gl">
    <w:name w:val="Strong"/>
    <w:basedOn w:val="VarsaylanParagrafYazTipi"/>
    <w:uiPriority w:val="22"/>
    <w:qFormat/>
    <w:rsid w:val="00056ED0"/>
    <w:rPr>
      <w:b/>
      <w:bCs/>
    </w:rPr>
  </w:style>
  <w:style w:type="character" w:styleId="Vurgu">
    <w:name w:val="Emphasis"/>
    <w:basedOn w:val="VarsaylanParagrafYazTipi"/>
    <w:uiPriority w:val="20"/>
    <w:qFormat/>
    <w:rsid w:val="00056E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4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691</Words>
  <Characters>3940</Characters>
  <Application>Microsoft Office Word</Application>
  <DocSecurity>0</DocSecurity>
  <Lines>32</Lines>
  <Paragraphs>9</Paragraphs>
  <ScaleCrop>false</ScaleCrop>
  <Company/>
  <LinksUpToDate>false</LinksUpToDate>
  <CharactersWithSpaces>4622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SATI</dc:creator>
  <cp:keywords/>
  <dc:description/>
  <cp:lastModifiedBy>3legance</cp:lastModifiedBy>
  <cp:revision>3</cp:revision>
  <dcterms:created xsi:type="dcterms:W3CDTF">2012-09-11T08:35:00Z</dcterms:created>
  <dcterms:modified xsi:type="dcterms:W3CDTF">2015-04-21T10:41:00Z</dcterms:modified>
</cp:coreProperties>
</file>