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C2" w:rsidRDefault="00F17729">
      <w:r>
        <w:t>En la primera parte de nuestro trabajo, se dio una vasta explicación sobre los robots y el estado del arte de ellos. Se abordó desde un principio “actual” de ellos hasta las últimas incorporaciones o avances, tanto en hardware como en software. Por esto, no se podría avanzar al siguiente nivel, ya que la información mostrada fue tan grande que se podría estar horas y horas hablando del tema y los resultados que se esperan. En definitiva, esta parte del trabajo consiste en acotar el tema en estudio, centrándose en que es lo que afecta directamente al área de nuestra carrera, tanto en el ámbito industrial como en el ámbito educacional.</w:t>
      </w:r>
    </w:p>
    <w:p w:rsidR="00F17729" w:rsidRDefault="00F17729">
      <w:r>
        <w:t>Objetivos</w:t>
      </w:r>
    </w:p>
    <w:p w:rsidR="00F17729" w:rsidRPr="00F64EDB" w:rsidRDefault="00F17729" w:rsidP="00F17729">
      <w:pPr>
        <w:pStyle w:val="Ttulo2"/>
        <w:ind w:left="708"/>
        <w:rPr>
          <w:b w:val="0"/>
          <w:sz w:val="24"/>
          <w:szCs w:val="24"/>
        </w:rPr>
      </w:pPr>
      <w:bookmarkStart w:id="0" w:name="_Toc418028512"/>
      <w:r w:rsidRPr="00F64EDB">
        <w:rPr>
          <w:b w:val="0"/>
          <w:sz w:val="24"/>
          <w:szCs w:val="24"/>
        </w:rPr>
        <w:t>Objetivo General</w:t>
      </w:r>
      <w:bookmarkEnd w:id="0"/>
    </w:p>
    <w:p w:rsidR="00F17729" w:rsidRPr="00B11B51" w:rsidRDefault="00F17729" w:rsidP="00F17729">
      <w:pPr>
        <w:pStyle w:val="Prrafodelista"/>
        <w:ind w:left="792"/>
        <w:jc w:val="both"/>
        <w:rPr>
          <w:rFonts w:ascii="Times New Roman" w:hAnsi="Times New Roman" w:cs="Times New Roman"/>
          <w:color w:val="000000" w:themeColor="text1"/>
        </w:rPr>
      </w:pPr>
      <w:r w:rsidRPr="00B11B51">
        <w:rPr>
          <w:rFonts w:ascii="Times New Roman" w:hAnsi="Times New Roman" w:cs="Times New Roman"/>
          <w:color w:val="000000" w:themeColor="text1"/>
        </w:rPr>
        <w:t xml:space="preserve">Realizar un estudio del estado del arte y una evaluación técnica-económica de hardware </w:t>
      </w:r>
      <w:r>
        <w:rPr>
          <w:rFonts w:ascii="Times New Roman" w:hAnsi="Times New Roman" w:cs="Times New Roman"/>
          <w:color w:val="000000" w:themeColor="text1"/>
        </w:rPr>
        <w:t>y software para robots.</w:t>
      </w:r>
    </w:p>
    <w:p w:rsidR="00F17729" w:rsidRPr="00B11B51" w:rsidRDefault="00F17729" w:rsidP="00F17729">
      <w:pPr>
        <w:pStyle w:val="Prrafodelista"/>
        <w:ind w:left="792"/>
        <w:jc w:val="both"/>
        <w:rPr>
          <w:rFonts w:ascii="Times New Roman" w:hAnsi="Times New Roman" w:cs="Times New Roman"/>
          <w:color w:val="000000" w:themeColor="text1"/>
        </w:rPr>
      </w:pPr>
    </w:p>
    <w:p w:rsidR="00F17729" w:rsidRPr="00F64EDB" w:rsidRDefault="00F17729" w:rsidP="00F17729">
      <w:pPr>
        <w:pStyle w:val="Ttulo2"/>
        <w:ind w:left="708"/>
        <w:rPr>
          <w:b w:val="0"/>
          <w:sz w:val="24"/>
          <w:szCs w:val="24"/>
        </w:rPr>
      </w:pPr>
      <w:bookmarkStart w:id="1" w:name="_Toc418028513"/>
      <w:r w:rsidRPr="00F64EDB">
        <w:rPr>
          <w:b w:val="0"/>
          <w:sz w:val="24"/>
          <w:szCs w:val="24"/>
        </w:rPr>
        <w:t>Objetivos Específicos</w:t>
      </w:r>
      <w:bookmarkEnd w:id="1"/>
    </w:p>
    <w:p w:rsidR="00F17729" w:rsidRPr="00B11B51" w:rsidRDefault="00F17729" w:rsidP="00F17729">
      <w:pPr>
        <w:pStyle w:val="Prrafodelista"/>
        <w:numPr>
          <w:ilvl w:val="0"/>
          <w:numId w:val="1"/>
        </w:numPr>
        <w:jc w:val="both"/>
        <w:rPr>
          <w:rFonts w:ascii="Times New Roman" w:hAnsi="Times New Roman" w:cs="Times New Roman"/>
          <w:color w:val="000000" w:themeColor="text1"/>
        </w:rPr>
      </w:pPr>
      <w:r w:rsidRPr="00B11B51">
        <w:rPr>
          <w:rFonts w:ascii="Times New Roman" w:hAnsi="Times New Roman" w:cs="Times New Roman"/>
          <w:color w:val="000000" w:themeColor="text1"/>
        </w:rPr>
        <w:t>Estudiar la evolución de los robots, en especial robots, especialmente industriales y móviles.</w:t>
      </w:r>
    </w:p>
    <w:p w:rsidR="00F17729" w:rsidRPr="00B11B51" w:rsidRDefault="00F17729" w:rsidP="00F17729">
      <w:pPr>
        <w:pStyle w:val="Prrafodelista"/>
        <w:numPr>
          <w:ilvl w:val="0"/>
          <w:numId w:val="1"/>
        </w:numPr>
        <w:jc w:val="both"/>
        <w:rPr>
          <w:rFonts w:ascii="Times New Roman" w:hAnsi="Times New Roman" w:cs="Times New Roman"/>
          <w:color w:val="000000" w:themeColor="text1"/>
        </w:rPr>
      </w:pPr>
      <w:r w:rsidRPr="00B11B51">
        <w:rPr>
          <w:rFonts w:ascii="Times New Roman" w:hAnsi="Times New Roman" w:cs="Times New Roman"/>
          <w:color w:val="000000" w:themeColor="text1"/>
        </w:rPr>
        <w:t>Mostrar el estado actual de robots, especialmente de los robots industriales y móviles.</w:t>
      </w:r>
    </w:p>
    <w:p w:rsidR="00F17729" w:rsidRDefault="00F17729" w:rsidP="00F17729">
      <w:pPr>
        <w:pStyle w:val="Prrafodelista"/>
        <w:numPr>
          <w:ilvl w:val="0"/>
          <w:numId w:val="1"/>
        </w:numPr>
        <w:jc w:val="both"/>
        <w:rPr>
          <w:rFonts w:ascii="Times New Roman" w:hAnsi="Times New Roman" w:cs="Times New Roman"/>
          <w:color w:val="000000" w:themeColor="text1"/>
        </w:rPr>
      </w:pPr>
      <w:r w:rsidRPr="00B11B51">
        <w:rPr>
          <w:rFonts w:ascii="Times New Roman" w:hAnsi="Times New Roman" w:cs="Times New Roman"/>
          <w:color w:val="000000" w:themeColor="text1"/>
        </w:rPr>
        <w:t>Evaluar el mejor tipo de dispositivos para una industria, tanto técnicamente como económicamente</w:t>
      </w:r>
    </w:p>
    <w:p w:rsidR="00F17729" w:rsidRDefault="00F17729" w:rsidP="00F17729">
      <w:pPr>
        <w:pStyle w:val="Prrafodelista"/>
        <w:ind w:left="1152"/>
        <w:jc w:val="both"/>
        <w:rPr>
          <w:rFonts w:ascii="Times New Roman" w:hAnsi="Times New Roman" w:cs="Times New Roman"/>
          <w:color w:val="000000" w:themeColor="text1"/>
        </w:rPr>
      </w:pPr>
    </w:p>
    <w:p w:rsidR="00F17729" w:rsidRDefault="00F17729" w:rsidP="00F17729">
      <w:pPr>
        <w:pStyle w:val="Prrafodelista"/>
        <w:ind w:left="1152"/>
        <w:jc w:val="both"/>
        <w:rPr>
          <w:rFonts w:ascii="Times New Roman" w:hAnsi="Times New Roman" w:cs="Times New Roman"/>
          <w:color w:val="000000" w:themeColor="text1"/>
        </w:rPr>
      </w:pPr>
    </w:p>
    <w:p w:rsidR="00F17729" w:rsidRDefault="00F17729" w:rsidP="00F17729">
      <w:pPr>
        <w:pStyle w:val="Prrafodelista"/>
        <w:ind w:left="1152"/>
        <w:jc w:val="both"/>
        <w:rPr>
          <w:rFonts w:ascii="Times New Roman" w:hAnsi="Times New Roman" w:cs="Times New Roman"/>
          <w:color w:val="000000" w:themeColor="text1"/>
        </w:rPr>
      </w:pPr>
    </w:p>
    <w:p w:rsidR="00F17729" w:rsidRDefault="00F17729" w:rsidP="00F17729">
      <w:pPr>
        <w:pStyle w:val="Prrafodelista"/>
        <w:ind w:left="0"/>
        <w:jc w:val="both"/>
        <w:rPr>
          <w:rFonts w:ascii="Times New Roman" w:hAnsi="Times New Roman" w:cs="Times New Roman"/>
          <w:color w:val="000000" w:themeColor="text1"/>
        </w:rPr>
      </w:pPr>
    </w:p>
    <w:p w:rsidR="00006AE4" w:rsidRPr="00A74066" w:rsidRDefault="00006AE4" w:rsidP="00006AE4">
      <w:pPr>
        <w:pStyle w:val="Ttulo1"/>
      </w:pPr>
      <w:bookmarkStart w:id="2" w:name="_Toc418028514"/>
      <w:r w:rsidRPr="00A74066">
        <w:t>Necesidad del tema de estudio</w:t>
      </w:r>
      <w:bookmarkEnd w:id="2"/>
    </w:p>
    <w:p w:rsidR="00006AE4" w:rsidRPr="00B11B51" w:rsidRDefault="00006AE4" w:rsidP="00006AE4">
      <w:pPr>
        <w:ind w:left="360"/>
        <w:jc w:val="both"/>
        <w:rPr>
          <w:rFonts w:ascii="Times New Roman" w:hAnsi="Times New Roman" w:cs="Times New Roman"/>
          <w:color w:val="000000" w:themeColor="text1"/>
        </w:rPr>
      </w:pPr>
      <w:r w:rsidRPr="00B11B51">
        <w:rPr>
          <w:rFonts w:ascii="Times New Roman" w:hAnsi="Times New Roman" w:cs="Times New Roman"/>
          <w:color w:val="000000" w:themeColor="text1"/>
        </w:rPr>
        <w:t xml:space="preserve">En la actualidad, los avances de la robótica han sido muy importantes. El como un médico puede realizar hoy en día una operación es muestra de ello. El médico puede realizar una operación a través de un robot controlado por él mismo, pero con una precisión mucho mayor a la que puede tener con el pulso de su mano, perfeccionando todos sus movimientos, además de ser un sistema menos invasivo para el paciente. </w:t>
      </w:r>
    </w:p>
    <w:p w:rsidR="00006AE4" w:rsidRPr="00B11B51" w:rsidRDefault="00006AE4" w:rsidP="00006AE4">
      <w:pPr>
        <w:ind w:left="360"/>
        <w:jc w:val="both"/>
        <w:rPr>
          <w:rFonts w:ascii="Times New Roman" w:hAnsi="Times New Roman" w:cs="Times New Roman"/>
          <w:color w:val="000000" w:themeColor="text1"/>
        </w:rPr>
      </w:pPr>
      <w:r w:rsidRPr="00B11B51">
        <w:rPr>
          <w:rFonts w:ascii="Times New Roman" w:hAnsi="Times New Roman" w:cs="Times New Roman"/>
          <w:color w:val="000000" w:themeColor="text1"/>
        </w:rPr>
        <w:t xml:space="preserve">Este ejemplo sirve para saber qué tan avanzada está la robótica actual y cuáles serían los pasos a seguir. El saber en qué punto se está, da pie para dar los siguientes pasos. </w:t>
      </w:r>
    </w:p>
    <w:p w:rsidR="00006AE4" w:rsidRPr="00B11B51" w:rsidRDefault="00006AE4" w:rsidP="00006AE4">
      <w:pPr>
        <w:ind w:left="360"/>
        <w:jc w:val="both"/>
        <w:rPr>
          <w:rFonts w:ascii="Times New Roman" w:hAnsi="Times New Roman" w:cs="Times New Roman"/>
          <w:color w:val="000000" w:themeColor="text1"/>
        </w:rPr>
      </w:pPr>
      <w:r w:rsidRPr="00B11B51">
        <w:rPr>
          <w:rFonts w:ascii="Times New Roman" w:hAnsi="Times New Roman" w:cs="Times New Roman"/>
          <w:color w:val="000000" w:themeColor="text1"/>
        </w:rPr>
        <w:t xml:space="preserve">Esto, claro está, en el hecho de que no se puede empezar de más atrás de lo que ya se ha logrado. Hay realizar el estudio del estado del arte, se comprenderá que se ha logrado hasta ahora. </w:t>
      </w:r>
    </w:p>
    <w:p w:rsidR="00006AE4" w:rsidRPr="00B11B51" w:rsidRDefault="00006AE4" w:rsidP="00006AE4">
      <w:pPr>
        <w:ind w:left="360"/>
        <w:jc w:val="both"/>
        <w:rPr>
          <w:rFonts w:ascii="Times New Roman" w:hAnsi="Times New Roman" w:cs="Times New Roman"/>
          <w:color w:val="000000" w:themeColor="text1"/>
        </w:rPr>
      </w:pPr>
      <w:r w:rsidRPr="00B11B51">
        <w:rPr>
          <w:rFonts w:ascii="Times New Roman" w:hAnsi="Times New Roman" w:cs="Times New Roman"/>
          <w:color w:val="000000" w:themeColor="text1"/>
        </w:rPr>
        <w:t>Como también se realizará una evaluación técnico-económica, se podrá tener un conocimiento sobre las ofertas del mercado actual de robots útiles para las necesidades de la industria y de los estudiantes de ingeniería.</w:t>
      </w:r>
    </w:p>
    <w:p w:rsidR="00006AE4" w:rsidRPr="00B11B51" w:rsidRDefault="00006AE4" w:rsidP="00006AE4">
      <w:pPr>
        <w:ind w:left="360"/>
        <w:jc w:val="both"/>
        <w:rPr>
          <w:rFonts w:ascii="Times New Roman" w:hAnsi="Times New Roman" w:cs="Times New Roman"/>
          <w:color w:val="000000" w:themeColor="text1"/>
        </w:rPr>
      </w:pPr>
    </w:p>
    <w:p w:rsidR="00006AE4" w:rsidRPr="00B11B51" w:rsidRDefault="00006AE4" w:rsidP="00006AE4">
      <w:pPr>
        <w:ind w:left="360"/>
        <w:jc w:val="both"/>
        <w:rPr>
          <w:rFonts w:ascii="Times New Roman" w:hAnsi="Times New Roman" w:cs="Times New Roman"/>
          <w:color w:val="000000" w:themeColor="text1"/>
        </w:rPr>
      </w:pPr>
    </w:p>
    <w:p w:rsidR="00006AE4" w:rsidRPr="00A74066" w:rsidRDefault="00006AE4" w:rsidP="00006AE4">
      <w:pPr>
        <w:pStyle w:val="Ttulo1"/>
      </w:pPr>
      <w:bookmarkStart w:id="3" w:name="_Toc418028515"/>
      <w:r w:rsidRPr="00A74066">
        <w:lastRenderedPageBreak/>
        <w:t>Aportes del Trabajo</w:t>
      </w:r>
      <w:bookmarkEnd w:id="3"/>
    </w:p>
    <w:p w:rsidR="00006AE4" w:rsidRPr="00B11B51" w:rsidRDefault="00006AE4" w:rsidP="00006AE4">
      <w:pPr>
        <w:pStyle w:val="NormalWeb"/>
        <w:spacing w:before="0" w:beforeAutospacing="0" w:after="240" w:afterAutospacing="0"/>
        <w:ind w:left="360"/>
        <w:jc w:val="both"/>
        <w:rPr>
          <w:color w:val="000000" w:themeColor="text1"/>
        </w:rPr>
      </w:pPr>
      <w:r w:rsidRPr="00B11B51">
        <w:rPr>
          <w:color w:val="000000" w:themeColor="text1"/>
        </w:rPr>
        <w:t>Este trabajo da una visión general de la tecnología de vanguardia utilizada en el en el mundo en el tema de software y hardware para robots (industriales, de desarrollo, de asistencia en el hogar, de usos militares), y realiza una comparación de tecnologías ampliamente utilizadas actualmente, segmentando por tipos de uso y costo de la tecnología. Es decir, se compararán las alternativas de software y hardware partiendo del nivel más básico que es el nivel educativo, pasando por simulaciones y prototipos, a tecnología de tipo industrial insertada en el mercado y tecnología militar.</w:t>
      </w:r>
    </w:p>
    <w:p w:rsidR="00006AE4" w:rsidRPr="00B11B51" w:rsidRDefault="00006AE4" w:rsidP="00006AE4">
      <w:pPr>
        <w:pStyle w:val="NormalWeb"/>
        <w:spacing w:before="0" w:beforeAutospacing="0"/>
        <w:ind w:left="360"/>
        <w:jc w:val="both"/>
        <w:rPr>
          <w:color w:val="000000" w:themeColor="text1"/>
        </w:rPr>
      </w:pPr>
      <w:r w:rsidRPr="00B11B51">
        <w:rPr>
          <w:color w:val="000000" w:themeColor="text1"/>
        </w:rPr>
        <w:t>El principal aporte del trabajo comprende ser una guía útil para elegir las mejores alternativas dependiendo el área de especialización o estado de aprendizaje de la robótica (por ejemplo si es a nivel de estudiante o ingeniero y las categorías intermedias).</w:t>
      </w:r>
    </w:p>
    <w:p w:rsidR="003406BE" w:rsidRPr="00B11B51" w:rsidRDefault="003406BE" w:rsidP="00F17729">
      <w:pPr>
        <w:pStyle w:val="Prrafodelista"/>
        <w:ind w:left="0"/>
        <w:jc w:val="both"/>
        <w:rPr>
          <w:rFonts w:ascii="Times New Roman" w:hAnsi="Times New Roman" w:cs="Times New Roman"/>
          <w:color w:val="000000" w:themeColor="text1"/>
        </w:rPr>
      </w:pPr>
    </w:p>
    <w:p w:rsidR="00006AE4" w:rsidRPr="00A74066" w:rsidRDefault="00006AE4" w:rsidP="00006AE4">
      <w:pPr>
        <w:pStyle w:val="Ttulo1"/>
      </w:pPr>
      <w:bookmarkStart w:id="4" w:name="_Toc418028516"/>
      <w:r w:rsidRPr="00A74066">
        <w:t>Descripción del Sistema en Estudio</w:t>
      </w:r>
      <w:bookmarkEnd w:id="4"/>
    </w:p>
    <w:p w:rsidR="00006AE4" w:rsidRPr="00B11B51" w:rsidRDefault="00006AE4" w:rsidP="00006AE4">
      <w:pPr>
        <w:rPr>
          <w:rFonts w:ascii="Times New Roman" w:eastAsia="Times New Roman" w:hAnsi="Times New Roman" w:cs="Times New Roman"/>
          <w:color w:val="000000" w:themeColor="text1"/>
          <w:lang w:eastAsia="es-CL"/>
        </w:rPr>
      </w:pPr>
      <w:r>
        <w:t xml:space="preserve">En la primera entrega de este trabajo, se dieron a conocer los procesos más importantes asociados a la robótica. </w:t>
      </w:r>
      <w:r w:rsidRPr="00B11B51">
        <w:rPr>
          <w:rFonts w:ascii="Times New Roman" w:eastAsia="Times New Roman" w:hAnsi="Times New Roman" w:cs="Times New Roman"/>
          <w:i/>
          <w:iCs/>
          <w:color w:val="000000" w:themeColor="text1"/>
          <w:lang w:eastAsia="es-CL"/>
        </w:rPr>
        <w:t>Estos procesos son:</w:t>
      </w:r>
    </w:p>
    <w:p w:rsidR="00006AE4" w:rsidRPr="00006AE4" w:rsidRDefault="00006AE4" w:rsidP="00006AE4">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D</w:t>
      </w:r>
      <w:r w:rsidRPr="00006AE4">
        <w:rPr>
          <w:rFonts w:ascii="Times New Roman" w:eastAsia="Times New Roman" w:hAnsi="Times New Roman" w:cs="Times New Roman"/>
          <w:color w:val="000000" w:themeColor="text1"/>
          <w:lang w:eastAsia="es-CL"/>
        </w:rPr>
        <w:t>iseño</w:t>
      </w:r>
    </w:p>
    <w:p w:rsidR="00006AE4" w:rsidRPr="00B11B51" w:rsidRDefault="00006AE4" w:rsidP="00006AE4">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Modelación/Simulación</w:t>
      </w:r>
    </w:p>
    <w:p w:rsidR="00006AE4" w:rsidRPr="00B11B51" w:rsidRDefault="00006AE4" w:rsidP="00006AE4">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Fabricación de prototipo </w:t>
      </w:r>
    </w:p>
    <w:p w:rsidR="00006AE4" w:rsidRPr="00B11B51" w:rsidRDefault="00006AE4" w:rsidP="00006AE4">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Sensores</w:t>
      </w:r>
    </w:p>
    <w:p w:rsidR="00006AE4" w:rsidRPr="00B11B51" w:rsidRDefault="00006AE4" w:rsidP="00006AE4">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Actuadores</w:t>
      </w:r>
    </w:p>
    <w:p w:rsidR="00006AE4" w:rsidRPr="00B11B51" w:rsidRDefault="00006AE4" w:rsidP="00006AE4">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Sistema de control y monitoreo</w:t>
      </w:r>
    </w:p>
    <w:p w:rsidR="00006AE4" w:rsidRPr="00B11B51" w:rsidRDefault="00006AE4" w:rsidP="00006AE4">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Pruebas</w:t>
      </w:r>
    </w:p>
    <w:p w:rsidR="00006AE4" w:rsidRDefault="00006AE4">
      <w:r>
        <w:t>Todos estos procesos son importantes en todas las áreas de la robótica, sea esta industrial, educativa, militar, etc.</w:t>
      </w:r>
    </w:p>
    <w:p w:rsidR="009E241D" w:rsidRDefault="009E241D">
      <w:r>
        <w:t>En cuanto a los procesos mostrados anteriormente, no se intervendrá en ellos, ya que como son universales, actúan para la fabricación de robots en todos sus niveles.</w:t>
      </w:r>
    </w:p>
    <w:p w:rsidR="009E241D" w:rsidRPr="00B11B51" w:rsidRDefault="009E241D" w:rsidP="009E24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b/>
          <w:bCs/>
          <w:color w:val="000000" w:themeColor="text1"/>
          <w:lang w:eastAsia="es-CL"/>
        </w:rPr>
        <w:t>Diseño:</w:t>
      </w:r>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CAD/CAM 3D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Solidworks</w:t>
      </w:r>
      <w:proofErr w:type="spellEnd"/>
    </w:p>
    <w:p w:rsidR="009E241D" w:rsidRPr="00B11B51" w:rsidRDefault="009E241D" w:rsidP="009E24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b/>
          <w:bCs/>
          <w:color w:val="000000" w:themeColor="text1"/>
          <w:lang w:eastAsia="es-CL"/>
        </w:rPr>
        <w:t>Modelación/Simulación:</w:t>
      </w:r>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Método de elementos finitos, FEM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Abaqus</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Ansys</w:t>
      </w:r>
      <w:proofErr w:type="spellEnd"/>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Análisis numérico y simulación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Matlab</w:t>
      </w:r>
      <w:proofErr w:type="spellEnd"/>
      <w:r w:rsidRPr="00B11B51">
        <w:rPr>
          <w:rFonts w:ascii="Times New Roman" w:eastAsia="Times New Roman" w:hAnsi="Times New Roman" w:cs="Times New Roman"/>
          <w:color w:val="000000" w:themeColor="text1"/>
          <w:lang w:eastAsia="es-CL"/>
        </w:rPr>
        <w:t>/</w:t>
      </w:r>
      <w:proofErr w:type="spellStart"/>
      <w:r w:rsidRPr="00B11B51">
        <w:rPr>
          <w:rFonts w:ascii="Times New Roman" w:eastAsia="Times New Roman" w:hAnsi="Times New Roman" w:cs="Times New Roman"/>
          <w:color w:val="000000" w:themeColor="text1"/>
          <w:lang w:eastAsia="es-CL"/>
        </w:rPr>
        <w:t>Simulink</w:t>
      </w:r>
      <w:proofErr w:type="spellEnd"/>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Software especializado de simulación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Webots</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Gazebo</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robotics</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toolbox</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Matlab</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Microsof</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Robotics</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Developers</w:t>
      </w:r>
      <w:proofErr w:type="spellEnd"/>
      <w:r w:rsidRPr="00B11B51">
        <w:rPr>
          <w:rFonts w:ascii="Times New Roman" w:eastAsia="Times New Roman" w:hAnsi="Times New Roman" w:cs="Times New Roman"/>
          <w:color w:val="000000" w:themeColor="text1"/>
          <w:lang w:eastAsia="es-CL"/>
        </w:rPr>
        <w:t xml:space="preserve"> Studio</w:t>
      </w:r>
    </w:p>
    <w:p w:rsidR="009E241D" w:rsidRPr="00B11B51" w:rsidRDefault="009E241D" w:rsidP="009E24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b/>
          <w:bCs/>
          <w:color w:val="000000" w:themeColor="text1"/>
          <w:lang w:eastAsia="es-CL"/>
        </w:rPr>
        <w:t>Fabricación de prototipos:</w:t>
      </w:r>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Sensores (gran variedad de alternativas compatibles)</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Actuadores que se pueden fabricar con técnicas modernas como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lastRenderedPageBreak/>
        <w:t>Impresión 3D (</w:t>
      </w:r>
      <w:proofErr w:type="spellStart"/>
      <w:r w:rsidRPr="00B11B51">
        <w:rPr>
          <w:rFonts w:ascii="Times New Roman" w:eastAsia="Times New Roman" w:hAnsi="Times New Roman" w:cs="Times New Roman"/>
          <w:color w:val="000000" w:themeColor="text1"/>
          <w:lang w:eastAsia="es-CL"/>
        </w:rPr>
        <w:t>Makerbot</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Reprap</w:t>
      </w:r>
      <w:proofErr w:type="spellEnd"/>
      <w:r w:rsidRPr="00B11B51">
        <w:rPr>
          <w:rFonts w:ascii="Times New Roman" w:eastAsia="Times New Roman" w:hAnsi="Times New Roman" w:cs="Times New Roman"/>
          <w:color w:val="000000" w:themeColor="text1"/>
          <w:lang w:eastAsia="es-CL"/>
        </w:rPr>
        <w:t>)</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CNC</w:t>
      </w:r>
    </w:p>
    <w:p w:rsidR="009E241D" w:rsidRPr="00B11B51" w:rsidRDefault="009E241D" w:rsidP="009E24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b/>
          <w:bCs/>
          <w:color w:val="000000" w:themeColor="text1"/>
          <w:lang w:eastAsia="es-CL"/>
        </w:rPr>
        <w:t>Sistema de control y monitoreo:</w:t>
      </w:r>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Microcontroladores</w:t>
      </w:r>
      <w:proofErr w:type="spellEnd"/>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PIC, AVR, TI</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Placas integradas y kits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Arduino</w:t>
      </w:r>
      <w:proofErr w:type="spellEnd"/>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Parallax</w:t>
      </w:r>
      <w:proofErr w:type="spellEnd"/>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MiniPc</w:t>
      </w:r>
      <w:proofErr w:type="spellEnd"/>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proofErr w:type="spellStart"/>
      <w:r w:rsidRPr="00B11B51">
        <w:rPr>
          <w:rFonts w:ascii="Times New Roman" w:eastAsia="Times New Roman" w:hAnsi="Times New Roman" w:cs="Times New Roman"/>
          <w:color w:val="000000" w:themeColor="text1"/>
          <w:lang w:eastAsia="es-CL"/>
        </w:rPr>
        <w:t>Raspberry</w:t>
      </w:r>
      <w:proofErr w:type="spellEnd"/>
      <w:r w:rsidRPr="00B11B51">
        <w:rPr>
          <w:rFonts w:ascii="Times New Roman" w:eastAsia="Times New Roman" w:hAnsi="Times New Roman" w:cs="Times New Roman"/>
          <w:color w:val="000000" w:themeColor="text1"/>
          <w:lang w:eastAsia="es-CL"/>
        </w:rPr>
        <w:t xml:space="preserve"> Pi, </w:t>
      </w:r>
      <w:proofErr w:type="spellStart"/>
      <w:r w:rsidRPr="00B11B51">
        <w:rPr>
          <w:rFonts w:ascii="Times New Roman" w:eastAsia="Times New Roman" w:hAnsi="Times New Roman" w:cs="Times New Roman"/>
          <w:color w:val="000000" w:themeColor="text1"/>
          <w:lang w:eastAsia="es-CL"/>
        </w:rPr>
        <w:t>BeagleBone</w:t>
      </w:r>
      <w:proofErr w:type="spellEnd"/>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Sistemas Operativos para Robots (middleware)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ROS (Robot </w:t>
      </w:r>
      <w:proofErr w:type="spellStart"/>
      <w:r w:rsidRPr="00B11B51">
        <w:rPr>
          <w:rFonts w:ascii="Times New Roman" w:eastAsia="Times New Roman" w:hAnsi="Times New Roman" w:cs="Times New Roman"/>
          <w:color w:val="000000" w:themeColor="text1"/>
          <w:lang w:eastAsia="es-CL"/>
        </w:rPr>
        <w:t>Operating</w:t>
      </w:r>
      <w:proofErr w:type="spellEnd"/>
      <w:r w:rsidRPr="00B11B51">
        <w:rPr>
          <w:rFonts w:ascii="Times New Roman" w:eastAsia="Times New Roman" w:hAnsi="Times New Roman" w:cs="Times New Roman"/>
          <w:color w:val="000000" w:themeColor="text1"/>
          <w:lang w:eastAsia="es-CL"/>
        </w:rPr>
        <w:t xml:space="preserve"> </w:t>
      </w:r>
      <w:proofErr w:type="spellStart"/>
      <w:r w:rsidRPr="00B11B51">
        <w:rPr>
          <w:rFonts w:ascii="Times New Roman" w:eastAsia="Times New Roman" w:hAnsi="Times New Roman" w:cs="Times New Roman"/>
          <w:color w:val="000000" w:themeColor="text1"/>
          <w:lang w:eastAsia="es-CL"/>
        </w:rPr>
        <w:t>System</w:t>
      </w:r>
      <w:proofErr w:type="spellEnd"/>
      <w:r w:rsidRPr="00B11B51">
        <w:rPr>
          <w:rFonts w:ascii="Times New Roman" w:eastAsia="Times New Roman" w:hAnsi="Times New Roman" w:cs="Times New Roman"/>
          <w:color w:val="000000" w:themeColor="text1"/>
          <w:lang w:eastAsia="es-CL"/>
        </w:rPr>
        <w:t>)</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 xml:space="preserve">Protocolos de </w:t>
      </w:r>
      <w:proofErr w:type="spellStart"/>
      <w:r w:rsidRPr="00B11B51">
        <w:rPr>
          <w:rFonts w:ascii="Times New Roman" w:eastAsia="Times New Roman" w:hAnsi="Times New Roman" w:cs="Times New Roman"/>
          <w:color w:val="000000" w:themeColor="text1"/>
          <w:lang w:eastAsia="es-CL"/>
        </w:rPr>
        <w:t>comunicacion</w:t>
      </w:r>
      <w:proofErr w:type="spellEnd"/>
      <w:r w:rsidRPr="00B11B51">
        <w:rPr>
          <w:rFonts w:ascii="Times New Roman" w:eastAsia="Times New Roman" w:hAnsi="Times New Roman" w:cs="Times New Roman"/>
          <w:color w:val="000000" w:themeColor="text1"/>
          <w:lang w:eastAsia="es-CL"/>
        </w:rPr>
        <w:t xml:space="preserve"> y enlace </w:t>
      </w:r>
    </w:p>
    <w:p w:rsidR="009E241D" w:rsidRPr="00B11B51" w:rsidRDefault="009E241D" w:rsidP="009E241D">
      <w:pPr>
        <w:numPr>
          <w:ilvl w:val="2"/>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Radiofrecuencia (</w:t>
      </w:r>
      <w:proofErr w:type="spellStart"/>
      <w:r w:rsidRPr="00B11B51">
        <w:rPr>
          <w:rFonts w:ascii="Times New Roman" w:eastAsia="Times New Roman" w:hAnsi="Times New Roman" w:cs="Times New Roman"/>
          <w:color w:val="000000" w:themeColor="text1"/>
          <w:lang w:eastAsia="es-CL"/>
        </w:rPr>
        <w:t>Xbee</w:t>
      </w:r>
      <w:proofErr w:type="spellEnd"/>
      <w:r w:rsidRPr="00B11B51">
        <w:rPr>
          <w:rFonts w:ascii="Times New Roman" w:eastAsia="Times New Roman" w:hAnsi="Times New Roman" w:cs="Times New Roman"/>
          <w:color w:val="000000" w:themeColor="text1"/>
          <w:lang w:eastAsia="es-CL"/>
        </w:rPr>
        <w:t xml:space="preserve">, WI-FI); cableado (serial, buses de campo, </w:t>
      </w:r>
      <w:proofErr w:type="spellStart"/>
      <w:r w:rsidRPr="00B11B51">
        <w:rPr>
          <w:rFonts w:ascii="Times New Roman" w:eastAsia="Times New Roman" w:hAnsi="Times New Roman" w:cs="Times New Roman"/>
          <w:color w:val="000000" w:themeColor="text1"/>
          <w:lang w:eastAsia="es-CL"/>
        </w:rPr>
        <w:t>ethernet</w:t>
      </w:r>
      <w:proofErr w:type="spellEnd"/>
      <w:r w:rsidRPr="00B11B51">
        <w:rPr>
          <w:rFonts w:ascii="Times New Roman" w:eastAsia="Times New Roman" w:hAnsi="Times New Roman" w:cs="Times New Roman"/>
          <w:color w:val="000000" w:themeColor="text1"/>
          <w:lang w:eastAsia="es-CL"/>
        </w:rPr>
        <w:t>)</w:t>
      </w:r>
    </w:p>
    <w:p w:rsidR="009E241D" w:rsidRPr="00B11B51" w:rsidRDefault="009E241D" w:rsidP="009E241D">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b/>
          <w:bCs/>
          <w:color w:val="000000" w:themeColor="text1"/>
          <w:lang w:eastAsia="es-CL"/>
        </w:rPr>
        <w:t>Pruebas:</w:t>
      </w:r>
      <w:r w:rsidRPr="00B11B51">
        <w:rPr>
          <w:rFonts w:ascii="Times New Roman" w:eastAsia="Times New Roman" w:hAnsi="Times New Roman" w:cs="Times New Roman"/>
          <w:color w:val="000000" w:themeColor="text1"/>
          <w:lang w:eastAsia="es-CL"/>
        </w:rPr>
        <w:t xml:space="preserve"> </w:t>
      </w:r>
    </w:p>
    <w:p w:rsidR="009E241D" w:rsidRPr="00B11B51" w:rsidRDefault="009E241D" w:rsidP="009E241D">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lang w:eastAsia="es-CL"/>
        </w:rPr>
      </w:pPr>
      <w:r w:rsidRPr="00B11B51">
        <w:rPr>
          <w:rFonts w:ascii="Times New Roman" w:eastAsia="Times New Roman" w:hAnsi="Times New Roman" w:cs="Times New Roman"/>
          <w:color w:val="000000" w:themeColor="text1"/>
          <w:lang w:eastAsia="es-CL"/>
        </w:rPr>
        <w:t>Deben someterse a estándares internacionales de calidad y seguridad</w:t>
      </w:r>
    </w:p>
    <w:p w:rsidR="00006AE4" w:rsidRDefault="009E241D">
      <w:r>
        <w:t xml:space="preserve">Lo que si cambiara dentro del estudio más específico, será el de las áreas de estudio. Esto, porque como estudiantes de ingeniería, </w:t>
      </w:r>
      <w:r w:rsidR="000B3DAE">
        <w:t xml:space="preserve">las áreas que más interesan son la industrial, educación e investigación, dejando algo de lado el área militar. </w:t>
      </w:r>
      <w:r w:rsidR="007376B9">
        <w:t xml:space="preserve">Se dejará de lado principalmente porque como gente del área de ingeniería tendríamos muy poco o casi nada de experiencia en el área de seguridad ciudadana o nacional. Sin embargo, alguien que quisiera hacer carrera en alguna de las ramas de seguridad podría hacerlo sin ningún problema. </w:t>
      </w:r>
    </w:p>
    <w:p w:rsidR="007376B9" w:rsidRDefault="007376B9"/>
    <w:p w:rsidR="005B6F6A" w:rsidRDefault="005B6F6A"/>
    <w:p w:rsidR="005B6F6A" w:rsidRDefault="005B6F6A">
      <w:r>
        <w:t>Desarrollo del tema</w:t>
      </w:r>
    </w:p>
    <w:p w:rsidR="005B6F6A" w:rsidRDefault="005B6F6A">
      <w:r>
        <w:t>Dentro del estudio, primero que todo tendremos los robots educativos. Estos están hecho para el aprendizaje y para dar los primeros pasos dentro de la robótica. Principalmente son robots pequeños, con un software “sencillo” en comparación a software de programación de robots industriales, y con implementos de bajo costo.</w:t>
      </w:r>
    </w:p>
    <w:p w:rsidR="005B6F6A" w:rsidRDefault="00CC5C00">
      <w:r>
        <w:t xml:space="preserve">La marca más conocida dentro de este grupo de robot es la marca Lego </w:t>
      </w:r>
      <w:proofErr w:type="spellStart"/>
      <w:r>
        <w:t>WeDo</w:t>
      </w:r>
      <w:proofErr w:type="spellEnd"/>
      <w:r>
        <w:t xml:space="preserve">, quienes a través de sus juegos de cubos armables, incluyen el control de estos robots para que, no solo los niños, si no que todo el mundo, comience a encantarse con todas las partes de un robot, pudiendo armarlo a gusto del constructor. Estos </w:t>
      </w:r>
      <w:r>
        <w:rPr>
          <w:i/>
        </w:rPr>
        <w:t>kits</w:t>
      </w:r>
      <w:r>
        <w:t xml:space="preserve"> cuentan con servomotores, sensores y su </w:t>
      </w:r>
      <w:r w:rsidR="00CA706C">
        <w:t>respectivo software de programación.</w:t>
      </w:r>
    </w:p>
    <w:p w:rsidR="00CA706C" w:rsidRDefault="00CA706C">
      <w:r>
        <w:t xml:space="preserve">Sin embargo, no solo Lego está presente. También tenemos a </w:t>
      </w:r>
      <w:proofErr w:type="spellStart"/>
      <w:r>
        <w:t>Moway</w:t>
      </w:r>
      <w:proofErr w:type="spellEnd"/>
      <w:r>
        <w:t xml:space="preserve">, </w:t>
      </w:r>
      <w:proofErr w:type="spellStart"/>
      <w:r>
        <w:t>Fishertechnik</w:t>
      </w:r>
      <w:proofErr w:type="spellEnd"/>
      <w:r>
        <w:t xml:space="preserve">, </w:t>
      </w:r>
      <w:proofErr w:type="spellStart"/>
      <w:r>
        <w:t>Arduino</w:t>
      </w:r>
      <w:proofErr w:type="spellEnd"/>
      <w:r>
        <w:t>, entre otros. Las comparaciones técnicas y económicas quedarán para la siguiente etapa de nuestro estudio.</w:t>
      </w:r>
    </w:p>
    <w:p w:rsidR="00CA706C" w:rsidRDefault="00CA706C">
      <w:r>
        <w:t>En el área investigativa, más que poder hacer una evaluación económica, importa la evaluación técnica, ya que con esto se pueden comparar los robots y definir a que área pertenecen mejor.</w:t>
      </w:r>
    </w:p>
    <w:p w:rsidR="00CA706C" w:rsidRDefault="00F61D23">
      <w:r>
        <w:t xml:space="preserve">En este grupo podemos encontrar los robots móviles, que se encargan de investigar zonas donde las personas no pueden acceder (volcanes, profundidades del océano, zonas gélidas e incluso </w:t>
      </w:r>
      <w:r>
        <w:lastRenderedPageBreak/>
        <w:t xml:space="preserve">otros planetas). También </w:t>
      </w:r>
      <w:r w:rsidR="007B4601">
        <w:t>se cuenta</w:t>
      </w:r>
      <w:r>
        <w:t xml:space="preserve"> con robots dentro de laboratorios </w:t>
      </w:r>
      <w:r w:rsidR="007306E9">
        <w:t xml:space="preserve">médicos, </w:t>
      </w:r>
      <w:r w:rsidR="007B4601">
        <w:t xml:space="preserve">donde se hacen exámenes de sangre o de tejidos. </w:t>
      </w:r>
    </w:p>
    <w:p w:rsidR="007B4601" w:rsidRDefault="007B4601">
      <w:r>
        <w:t>Estos son ejemplos bastante simples dentro de las aplicaciones que se podrán comparar en los robots de investigación, ya que es un área muy extensa, también debemos acotarla para el proyecto.</w:t>
      </w:r>
    </w:p>
    <w:p w:rsidR="007B4601" w:rsidRDefault="007B4601">
      <w:r>
        <w:t>Finalmente, tenemos los robots industriales. Junto con los robots educativos, son el área donde más se puede encontrar información, por lo que se puede hacer una comparación más extensa de esta.</w:t>
      </w:r>
      <w:r w:rsidR="00010FAC">
        <w:br/>
        <w:t>Se pueden clasificar de acuerdo a su carga máxima</w:t>
      </w:r>
      <w:r w:rsidR="00D430C1">
        <w:t xml:space="preserve"> (carga ligera, carga mediana, carga pesada y carga muy pesada)</w:t>
      </w:r>
      <w:r w:rsidR="00010FAC">
        <w:t>, alcance máximo o una aplicación determinada. Y aquí es donde tenemos la mayor extensión, ya que estos robots pueden hacer prácticamente de todo.</w:t>
      </w:r>
    </w:p>
    <w:p w:rsidR="00010FAC" w:rsidRDefault="00010FAC">
      <w:pPr>
        <w:rPr>
          <w:rStyle w:val="hps"/>
          <w:lang w:val="es-ES"/>
        </w:rPr>
      </w:pPr>
      <w:r>
        <w:t xml:space="preserve">Se tiene la soldadura (en punto o al arco), ensamblaje, </w:t>
      </w:r>
      <w:r>
        <w:rPr>
          <w:rStyle w:val="hps"/>
          <w:lang w:val="es-ES"/>
        </w:rPr>
        <w:t>limpieza</w:t>
      </w:r>
      <w:r>
        <w:rPr>
          <w:rStyle w:val="hps"/>
          <w:lang w:val="es-ES"/>
        </w:rPr>
        <w:t xml:space="preserve">, </w:t>
      </w:r>
      <w:r>
        <w:rPr>
          <w:rStyle w:val="hps"/>
          <w:lang w:val="es-ES"/>
        </w:rPr>
        <w:t>pulverización</w:t>
      </w:r>
      <w:r>
        <w:rPr>
          <w:rStyle w:val="hps"/>
          <w:lang w:val="es-ES"/>
        </w:rPr>
        <w:t xml:space="preserve">, </w:t>
      </w:r>
      <w:r>
        <w:rPr>
          <w:rStyle w:val="hps"/>
          <w:lang w:val="es-ES"/>
        </w:rPr>
        <w:t>revestimiento</w:t>
      </w:r>
      <w:r>
        <w:rPr>
          <w:rStyle w:val="hps"/>
          <w:lang w:val="es-ES"/>
        </w:rPr>
        <w:t xml:space="preserve">, </w:t>
      </w:r>
      <w:r>
        <w:rPr>
          <w:rStyle w:val="hps"/>
          <w:lang w:val="es-ES"/>
        </w:rPr>
        <w:t>corte</w:t>
      </w:r>
      <w:r>
        <w:rPr>
          <w:rStyle w:val="hps"/>
          <w:lang w:val="es-ES"/>
        </w:rPr>
        <w:t xml:space="preserve">, </w:t>
      </w:r>
      <w:proofErr w:type="spellStart"/>
      <w:r>
        <w:rPr>
          <w:rStyle w:val="hps"/>
          <w:lang w:val="es-ES"/>
        </w:rPr>
        <w:t>paletizado</w:t>
      </w:r>
      <w:proofErr w:type="spellEnd"/>
      <w:r w:rsidR="00D430C1">
        <w:rPr>
          <w:rStyle w:val="hps"/>
          <w:lang w:val="es-ES"/>
        </w:rPr>
        <w:t xml:space="preserve">, dispensación, pintura, </w:t>
      </w:r>
      <w:r>
        <w:rPr>
          <w:rStyle w:val="hps"/>
          <w:lang w:val="es-ES"/>
        </w:rPr>
        <w:t>embalaje</w:t>
      </w:r>
      <w:r w:rsidR="00D430C1">
        <w:rPr>
          <w:rStyle w:val="hps"/>
          <w:lang w:val="es-ES"/>
        </w:rPr>
        <w:t xml:space="preserve">,  </w:t>
      </w:r>
      <w:r>
        <w:rPr>
          <w:rStyle w:val="hps"/>
          <w:lang w:val="es-ES"/>
        </w:rPr>
        <w:t>pulido</w:t>
      </w:r>
      <w:r w:rsidR="00D430C1">
        <w:rPr>
          <w:rStyle w:val="hps"/>
          <w:lang w:val="es-ES"/>
        </w:rPr>
        <w:t xml:space="preserve">, </w:t>
      </w:r>
      <w:r>
        <w:rPr>
          <w:rStyle w:val="hps"/>
          <w:lang w:val="es-ES"/>
        </w:rPr>
        <w:t>soldadura</w:t>
      </w:r>
      <w:r>
        <w:rPr>
          <w:lang w:val="es-ES"/>
        </w:rPr>
        <w:t xml:space="preserve"> </w:t>
      </w:r>
      <w:r>
        <w:rPr>
          <w:rStyle w:val="hps"/>
          <w:lang w:val="es-ES"/>
        </w:rPr>
        <w:t>pesada</w:t>
      </w:r>
      <w:r w:rsidR="00D430C1">
        <w:rPr>
          <w:rStyle w:val="hps"/>
          <w:lang w:val="es-ES"/>
        </w:rPr>
        <w:t xml:space="preserve">, entre un gran etc. </w:t>
      </w:r>
    </w:p>
    <w:p w:rsidR="00D430C1" w:rsidRDefault="00D430C1">
      <w:pPr>
        <w:rPr>
          <w:rStyle w:val="hps"/>
          <w:lang w:val="es-ES"/>
        </w:rPr>
      </w:pPr>
    </w:p>
    <w:p w:rsidR="001C3044" w:rsidRDefault="001C3044">
      <w:pPr>
        <w:rPr>
          <w:rStyle w:val="hps"/>
          <w:lang w:val="es-ES"/>
        </w:rPr>
      </w:pPr>
      <w:r>
        <w:rPr>
          <w:rStyle w:val="hps"/>
          <w:lang w:val="es-ES"/>
        </w:rPr>
        <w:t>Cabe señalar que cada uno de estos robots incluye dentro de sus componentes el software de control, y en el caso de diseñar un robot, se debe contar con un software de diseño y de control independientes, por lo que su costo, de acuerdo a su finalidad puede aumentar su valor final.</w:t>
      </w:r>
      <w:bookmarkStart w:id="5" w:name="_GoBack"/>
      <w:bookmarkEnd w:id="5"/>
    </w:p>
    <w:p w:rsidR="00D430C1" w:rsidRDefault="00D430C1">
      <w:pPr>
        <w:rPr>
          <w:rStyle w:val="hps"/>
          <w:lang w:val="es-ES"/>
        </w:rPr>
      </w:pPr>
    </w:p>
    <w:p w:rsidR="00D430C1" w:rsidRDefault="00D430C1">
      <w:pPr>
        <w:rPr>
          <w:rStyle w:val="hps"/>
          <w:lang w:val="es-ES"/>
        </w:rPr>
      </w:pPr>
    </w:p>
    <w:p w:rsidR="00D430C1" w:rsidRPr="00CC5C00" w:rsidRDefault="00D430C1"/>
    <w:sectPr w:rsidR="00D430C1" w:rsidRPr="00CC5C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A0D"/>
    <w:multiLevelType w:val="multilevel"/>
    <w:tmpl w:val="1FC6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8301F"/>
    <w:multiLevelType w:val="multilevel"/>
    <w:tmpl w:val="8404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43848"/>
    <w:multiLevelType w:val="hybridMultilevel"/>
    <w:tmpl w:val="B240C162"/>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29"/>
    <w:rsid w:val="00006AE4"/>
    <w:rsid w:val="00010FAC"/>
    <w:rsid w:val="000B3DAE"/>
    <w:rsid w:val="001C3044"/>
    <w:rsid w:val="003406BE"/>
    <w:rsid w:val="00371AC2"/>
    <w:rsid w:val="005B6F6A"/>
    <w:rsid w:val="007306E9"/>
    <w:rsid w:val="007376B9"/>
    <w:rsid w:val="007B4601"/>
    <w:rsid w:val="009E241D"/>
    <w:rsid w:val="00CA706C"/>
    <w:rsid w:val="00CC5C00"/>
    <w:rsid w:val="00D430C1"/>
    <w:rsid w:val="00F17729"/>
    <w:rsid w:val="00F61D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F0D9-1EFB-485E-8E5E-40D91792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06AE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1772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7729"/>
    <w:rPr>
      <w:rFonts w:ascii="Times New Roman" w:eastAsia="Times New Roman" w:hAnsi="Times New Roman" w:cs="Times New Roman"/>
      <w:b/>
      <w:bCs/>
      <w:sz w:val="36"/>
      <w:szCs w:val="36"/>
      <w:lang w:eastAsia="es-CL"/>
    </w:rPr>
  </w:style>
  <w:style w:type="paragraph" w:styleId="Prrafodelista">
    <w:name w:val="List Paragraph"/>
    <w:basedOn w:val="Normal"/>
    <w:uiPriority w:val="34"/>
    <w:qFormat/>
    <w:rsid w:val="00F17729"/>
    <w:pPr>
      <w:spacing w:after="200" w:line="276" w:lineRule="auto"/>
      <w:ind w:left="720"/>
      <w:contextualSpacing/>
    </w:pPr>
  </w:style>
  <w:style w:type="character" w:customStyle="1" w:styleId="Ttulo1Car">
    <w:name w:val="Título 1 Car"/>
    <w:basedOn w:val="Fuentedeprrafopredeter"/>
    <w:link w:val="Ttulo1"/>
    <w:uiPriority w:val="9"/>
    <w:rsid w:val="00006A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06AE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hps">
    <w:name w:val="hps"/>
    <w:basedOn w:val="Fuentedeprrafopredeter"/>
    <w:rsid w:val="0001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Muñoz Herrera</dc:creator>
  <cp:keywords/>
  <dc:description/>
  <cp:lastModifiedBy>Andres Muñoz Herrera</cp:lastModifiedBy>
  <cp:revision>2</cp:revision>
  <dcterms:created xsi:type="dcterms:W3CDTF">2015-05-14T22:41:00Z</dcterms:created>
  <dcterms:modified xsi:type="dcterms:W3CDTF">2015-05-15T02:25:00Z</dcterms:modified>
</cp:coreProperties>
</file>