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1471664929"/>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642" w:type="pct"/>
            <w:tblBorders>
              <w:left w:val="single" w:sz="18" w:space="0" w:color="4F81BD" w:themeColor="accent1"/>
            </w:tblBorders>
            <w:tblLook w:val="04A0" w:firstRow="1" w:lastRow="0" w:firstColumn="1" w:lastColumn="0" w:noHBand="0" w:noVBand="1"/>
          </w:tblPr>
          <w:tblGrid>
            <w:gridCol w:w="8903"/>
          </w:tblGrid>
          <w:tr w:rsidR="008E555F" w:rsidTr="00BD53E8">
            <w:tc>
              <w:tcPr>
                <w:tcW w:w="8904" w:type="dxa"/>
                <w:tcMar>
                  <w:top w:w="216" w:type="dxa"/>
                  <w:left w:w="115" w:type="dxa"/>
                  <w:bottom w:w="216" w:type="dxa"/>
                  <w:right w:w="115" w:type="dxa"/>
                </w:tcMar>
              </w:tcPr>
              <w:p w:rsidR="008E555F" w:rsidRDefault="00844A7C" w:rsidP="00844A7C">
                <w:pPr>
                  <w:pStyle w:val="NoSpacing"/>
                  <w:rPr>
                    <w:rFonts w:asciiTheme="majorHAnsi" w:eastAsiaTheme="majorEastAsia" w:hAnsiTheme="majorHAnsi" w:cstheme="majorBidi"/>
                  </w:rPr>
                </w:pPr>
                <w:r w:rsidRPr="00844A7C">
                  <w:rPr>
                    <w:rStyle w:val="Strong"/>
                  </w:rPr>
                  <w:t xml:space="preserve"> </w:t>
                </w:r>
              </w:p>
            </w:tc>
          </w:tr>
          <w:tr w:rsidR="008E555F" w:rsidTr="00BD53E8">
            <w:tc>
              <w:tcPr>
                <w:tcW w:w="8904" w:type="dxa"/>
              </w:tcPr>
              <w:sdt>
                <w:sdtPr>
                  <w:rPr>
                    <w:rStyle w:val="TitleChar"/>
                    <w:sz w:val="96"/>
                    <w:szCs w:val="96"/>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8E555F" w:rsidRPr="00E92288" w:rsidRDefault="0010060B" w:rsidP="002560F9">
                    <w:pPr>
                      <w:pStyle w:val="NoSpacing"/>
                      <w:rPr>
                        <w:rFonts w:asciiTheme="majorHAnsi" w:eastAsiaTheme="majorEastAsia" w:hAnsiTheme="majorHAnsi" w:cstheme="majorBidi"/>
                        <w:color w:val="4F81BD" w:themeColor="accent1"/>
                        <w:sz w:val="96"/>
                        <w:szCs w:val="96"/>
                      </w:rPr>
                    </w:pPr>
                    <w:r w:rsidRPr="00E92288">
                      <w:rPr>
                        <w:rStyle w:val="TitleChar"/>
                        <w:sz w:val="96"/>
                        <w:szCs w:val="96"/>
                      </w:rPr>
                      <w:t xml:space="preserve">Developer </w:t>
                    </w:r>
                    <w:r w:rsidR="002560F9">
                      <w:rPr>
                        <w:rStyle w:val="TitleChar"/>
                        <w:sz w:val="96"/>
                        <w:szCs w:val="96"/>
                      </w:rPr>
                      <w:t>Documentation</w:t>
                    </w:r>
                  </w:p>
                </w:sdtContent>
              </w:sdt>
            </w:tc>
          </w:tr>
          <w:tr w:rsidR="008E555F" w:rsidTr="00BD53E8">
            <w:sdt>
              <w:sdtPr>
                <w:rPr>
                  <w:rStyle w:val="IntenseEmphasis"/>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8904" w:type="dxa"/>
                    <w:tcMar>
                      <w:top w:w="216" w:type="dxa"/>
                      <w:left w:w="115" w:type="dxa"/>
                      <w:bottom w:w="216" w:type="dxa"/>
                      <w:right w:w="115" w:type="dxa"/>
                    </w:tcMar>
                  </w:tcPr>
                  <w:p w:rsidR="008E555F" w:rsidRDefault="0010060B" w:rsidP="00844A7C">
                    <w:pPr>
                      <w:pStyle w:val="NoSpacing"/>
                      <w:rPr>
                        <w:rFonts w:asciiTheme="majorHAnsi" w:eastAsiaTheme="majorEastAsia" w:hAnsiTheme="majorHAnsi" w:cstheme="majorBidi"/>
                      </w:rPr>
                    </w:pPr>
                    <w:r w:rsidRPr="00E92288">
                      <w:rPr>
                        <w:rStyle w:val="IntenseEmphasis"/>
                      </w:rPr>
                      <w:t>Online decision support toolkit for climate resilient seaports</w:t>
                    </w:r>
                  </w:p>
                </w:tc>
              </w:sdtContent>
            </w:sdt>
          </w:tr>
        </w:tbl>
        <w:p w:rsidR="008E555F" w:rsidRDefault="008E555F"/>
        <w:p w:rsidR="008E555F" w:rsidRDefault="008E555F"/>
        <w:tbl>
          <w:tblPr>
            <w:tblpPr w:leftFromText="187" w:rightFromText="187" w:horzAnchor="margin" w:tblpXSpec="center" w:tblpYSpec="bottom"/>
            <w:tblW w:w="4000" w:type="pct"/>
            <w:tblLook w:val="04A0" w:firstRow="1" w:lastRow="0" w:firstColumn="1" w:lastColumn="0" w:noHBand="0" w:noVBand="1"/>
          </w:tblPr>
          <w:tblGrid>
            <w:gridCol w:w="7672"/>
          </w:tblGrid>
          <w:tr w:rsidR="008E555F" w:rsidRPr="005F1545">
            <w:tc>
              <w:tcPr>
                <w:tcW w:w="7672" w:type="dxa"/>
                <w:tcMar>
                  <w:top w:w="216" w:type="dxa"/>
                  <w:left w:w="115" w:type="dxa"/>
                  <w:bottom w:w="216" w:type="dxa"/>
                  <w:right w:w="115" w:type="dxa"/>
                </w:tcMar>
              </w:tcPr>
              <w:p w:rsidR="00E92288" w:rsidRPr="00E317E2" w:rsidRDefault="00E92288" w:rsidP="00E92288">
                <w:pPr>
                  <w:pStyle w:val="NoSpacing"/>
                  <w:rPr>
                    <w:b/>
                    <w:color w:val="4F81BD" w:themeColor="accent1"/>
                  </w:rPr>
                </w:pPr>
                <w:r w:rsidRPr="00E317E2">
                  <w:rPr>
                    <w:b/>
                    <w:color w:val="4F81BD" w:themeColor="accent1"/>
                  </w:rPr>
                  <w:t>RMIT University</w:t>
                </w:r>
              </w:p>
              <w:p w:rsidR="008E555F" w:rsidRDefault="00025D8E">
                <w:pPr>
                  <w:pStyle w:val="NoSpacing"/>
                  <w:rPr>
                    <w:color w:val="4F81BD" w:themeColor="accent1"/>
                  </w:rPr>
                </w:pPr>
                <w:r>
                  <w:rPr>
                    <w:color w:val="4F81BD" w:themeColor="accent1"/>
                  </w:rPr>
                  <w:t xml:space="preserve">Prepared by: </w:t>
                </w:r>
                <w:sdt>
                  <w:sdtPr>
                    <w:rPr>
                      <w:b/>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r w:rsidRPr="00E317E2">
                      <w:rPr>
                        <w:b/>
                        <w:color w:val="4F81BD" w:themeColor="accent1"/>
                      </w:rPr>
                      <w:t>Guillaume Prevost</w:t>
                    </w:r>
                  </w:sdtContent>
                </w:sdt>
              </w:p>
              <w:p w:rsidR="008E555F" w:rsidRPr="00BD53E8" w:rsidRDefault="00025D8E">
                <w:pPr>
                  <w:pStyle w:val="NoSpacing"/>
                  <w:rPr>
                    <w:color w:val="4F81BD" w:themeColor="accent1"/>
                    <w:lang w:val="fr-FR"/>
                  </w:rPr>
                </w:pPr>
                <w:r w:rsidRPr="00BD53E8">
                  <w:rPr>
                    <w:color w:val="4F81BD" w:themeColor="accent1"/>
                    <w:lang w:val="fr-FR"/>
                  </w:rPr>
                  <w:t xml:space="preserve">Date: </w:t>
                </w:r>
                <w:r w:rsidR="00A0460F">
                  <w:rPr>
                    <w:b/>
                    <w:color w:val="4F81BD" w:themeColor="accent1"/>
                    <w:lang w:val="fr-FR"/>
                  </w:rPr>
                  <w:t>30</w:t>
                </w:r>
                <w:r w:rsidR="002A6191">
                  <w:rPr>
                    <w:b/>
                    <w:color w:val="4F81BD" w:themeColor="accent1"/>
                    <w:lang w:val="fr-FR"/>
                  </w:rPr>
                  <w:t>/05</w:t>
                </w:r>
                <w:r w:rsidR="00BD53E8">
                  <w:rPr>
                    <w:b/>
                    <w:color w:val="4F81BD" w:themeColor="accent1"/>
                    <w:lang w:val="fr-FR"/>
                  </w:rPr>
                  <w:t>/2013</w:t>
                </w:r>
              </w:p>
              <w:p w:rsidR="00025D8E" w:rsidRPr="00BD53E8" w:rsidRDefault="00025D8E">
                <w:pPr>
                  <w:pStyle w:val="NoSpacing"/>
                  <w:rPr>
                    <w:color w:val="4F81BD" w:themeColor="accent1"/>
                    <w:lang w:val="fr-FR"/>
                  </w:rPr>
                </w:pPr>
                <w:r w:rsidRPr="00BD53E8">
                  <w:rPr>
                    <w:color w:val="4F81BD" w:themeColor="accent1"/>
                    <w:lang w:val="fr-FR"/>
                  </w:rPr>
                  <w:t xml:space="preserve">ANDS Project Code: </w:t>
                </w:r>
                <w:r w:rsidRPr="00BD53E8">
                  <w:rPr>
                    <w:b/>
                    <w:color w:val="4F81BD" w:themeColor="accent1"/>
                    <w:lang w:val="fr-FR"/>
                  </w:rPr>
                  <w:t>AP35</w:t>
                </w:r>
              </w:p>
              <w:p w:rsidR="008E555F" w:rsidRPr="00BD53E8" w:rsidRDefault="00025D8E">
                <w:pPr>
                  <w:pStyle w:val="NoSpacing"/>
                  <w:rPr>
                    <w:color w:val="4F81BD" w:themeColor="accent1"/>
                    <w:lang w:val="fr-FR"/>
                  </w:rPr>
                </w:pPr>
                <w:r w:rsidRPr="00BD53E8">
                  <w:rPr>
                    <w:color w:val="4F81BD" w:themeColor="accent1"/>
                    <w:lang w:val="fr-FR"/>
                  </w:rPr>
                  <w:t xml:space="preserve">Document Version: </w:t>
                </w:r>
                <w:r w:rsidR="00A0460F">
                  <w:rPr>
                    <w:b/>
                    <w:color w:val="4F81BD" w:themeColor="accent1"/>
                    <w:lang w:val="fr-FR"/>
                  </w:rPr>
                  <w:t>1.0</w:t>
                </w:r>
              </w:p>
            </w:tc>
          </w:tr>
        </w:tbl>
        <w:p w:rsidR="008E555F" w:rsidRPr="00BD53E8" w:rsidRDefault="008E555F">
          <w:pPr>
            <w:rPr>
              <w:lang w:val="fr-FR"/>
            </w:rPr>
          </w:pPr>
        </w:p>
        <w:p w:rsidR="008E555F" w:rsidRDefault="008E555F">
          <w:r w:rsidRPr="00BD53E8">
            <w:rPr>
              <w:lang w:val="fr-FR"/>
            </w:rPr>
            <w:br w:type="page"/>
          </w:r>
        </w:p>
      </w:sdtContent>
    </w:sdt>
    <w:tbl>
      <w:tblPr>
        <w:tblStyle w:val="TableGrid"/>
        <w:tblW w:w="9576" w:type="dxa"/>
        <w:tblLook w:val="04A0" w:firstRow="1" w:lastRow="0" w:firstColumn="1" w:lastColumn="0" w:noHBand="0" w:noVBand="1"/>
      </w:tblPr>
      <w:tblGrid>
        <w:gridCol w:w="4788"/>
        <w:gridCol w:w="4788"/>
      </w:tblGrid>
      <w:tr w:rsidR="00CE7863" w:rsidTr="00CE7863">
        <w:tc>
          <w:tcPr>
            <w:tcW w:w="4788" w:type="dxa"/>
          </w:tcPr>
          <w:p w:rsidR="00CE7863" w:rsidRPr="00A6795D" w:rsidRDefault="00CE7863" w:rsidP="00A6795D">
            <w:pPr>
              <w:pStyle w:val="NoSpacing"/>
              <w:rPr>
                <w:b/>
                <w:lang w:val="en-GB" w:eastAsia="ja-JP"/>
              </w:rPr>
            </w:pPr>
            <w:r w:rsidRPr="00A6795D">
              <w:rPr>
                <w:b/>
                <w:lang w:val="en-GB" w:eastAsia="ja-JP"/>
              </w:rPr>
              <w:lastRenderedPageBreak/>
              <w:t>ANDS Project Code</w:t>
            </w:r>
          </w:p>
        </w:tc>
        <w:tc>
          <w:tcPr>
            <w:tcW w:w="4788" w:type="dxa"/>
          </w:tcPr>
          <w:p w:rsidR="00CE7863" w:rsidRPr="0061604E" w:rsidRDefault="00CE7863" w:rsidP="00A6795D">
            <w:pPr>
              <w:pStyle w:val="NoSpacing"/>
              <w:rPr>
                <w:rFonts w:cs="Calibri"/>
                <w:lang w:val="en-GB" w:eastAsia="ja-JP"/>
              </w:rPr>
            </w:pPr>
            <w:r w:rsidRPr="0061604E">
              <w:rPr>
                <w:rFonts w:cs="Calibri"/>
                <w:lang w:val="en-GB" w:eastAsia="ja-JP"/>
              </w:rPr>
              <w:t>AP35</w:t>
            </w:r>
          </w:p>
        </w:tc>
      </w:tr>
      <w:tr w:rsidR="00CE7863" w:rsidTr="00CE7863">
        <w:tc>
          <w:tcPr>
            <w:tcW w:w="4788" w:type="dxa"/>
          </w:tcPr>
          <w:p w:rsidR="00CE7863" w:rsidRPr="00A6795D" w:rsidRDefault="00CE7863" w:rsidP="00A6795D">
            <w:pPr>
              <w:pStyle w:val="NoSpacing"/>
              <w:rPr>
                <w:b/>
                <w:lang w:val="en-GB" w:eastAsia="ja-JP"/>
              </w:rPr>
            </w:pPr>
            <w:r w:rsidRPr="00A6795D">
              <w:rPr>
                <w:b/>
                <w:lang w:val="en-GB" w:eastAsia="ja-JP"/>
              </w:rPr>
              <w:t>Project Title</w:t>
            </w:r>
          </w:p>
        </w:tc>
        <w:tc>
          <w:tcPr>
            <w:tcW w:w="4788" w:type="dxa"/>
          </w:tcPr>
          <w:p w:rsidR="00CE7863" w:rsidRPr="0061604E" w:rsidRDefault="00CE7863" w:rsidP="00A6795D">
            <w:pPr>
              <w:pStyle w:val="NoSpacing"/>
              <w:rPr>
                <w:rFonts w:cs="Calibri"/>
                <w:lang w:val="en-GB" w:eastAsia="ja-JP"/>
              </w:rPr>
            </w:pPr>
            <w:r w:rsidRPr="0061604E">
              <w:rPr>
                <w:rFonts w:cs="Calibri"/>
              </w:rPr>
              <w:t>Online decision support toolkit for climate resilient seaports</w:t>
            </w:r>
          </w:p>
        </w:tc>
      </w:tr>
      <w:tr w:rsidR="00CE7863" w:rsidTr="00CE7863">
        <w:tc>
          <w:tcPr>
            <w:tcW w:w="4788" w:type="dxa"/>
          </w:tcPr>
          <w:p w:rsidR="00CE7863" w:rsidRPr="00A6795D" w:rsidRDefault="00CE7863" w:rsidP="00A6795D">
            <w:pPr>
              <w:pStyle w:val="NoSpacing"/>
              <w:rPr>
                <w:b/>
              </w:rPr>
            </w:pPr>
            <w:r w:rsidRPr="00A6795D">
              <w:rPr>
                <w:b/>
              </w:rPr>
              <w:t>ANDS Program</w:t>
            </w:r>
          </w:p>
        </w:tc>
        <w:tc>
          <w:tcPr>
            <w:tcW w:w="4788" w:type="dxa"/>
          </w:tcPr>
          <w:p w:rsidR="00CE7863" w:rsidRPr="0061604E" w:rsidRDefault="00CE7863" w:rsidP="00A6795D">
            <w:pPr>
              <w:pStyle w:val="NoSpacing"/>
              <w:rPr>
                <w:rFonts w:cs="Calibri"/>
              </w:rPr>
            </w:pPr>
            <w:r w:rsidRPr="0061604E">
              <w:rPr>
                <w:rFonts w:cs="Calibri"/>
              </w:rPr>
              <w:t>Applications</w:t>
            </w:r>
          </w:p>
        </w:tc>
      </w:tr>
      <w:tr w:rsidR="00CE7863" w:rsidTr="00CE7863">
        <w:tc>
          <w:tcPr>
            <w:tcW w:w="4788" w:type="dxa"/>
          </w:tcPr>
          <w:p w:rsidR="00CE7863" w:rsidRPr="00A6795D" w:rsidRDefault="00CE7863" w:rsidP="00A6795D">
            <w:pPr>
              <w:pStyle w:val="NoSpacing"/>
              <w:rPr>
                <w:b/>
                <w:lang w:val="en-GB" w:eastAsia="ja-JP"/>
              </w:rPr>
            </w:pPr>
            <w:r w:rsidRPr="00A6795D">
              <w:rPr>
                <w:b/>
                <w:lang w:val="en-GB" w:eastAsia="ja-JP"/>
              </w:rPr>
              <w:t>Organisation responsible for the project (Subcontractor)</w:t>
            </w:r>
          </w:p>
        </w:tc>
        <w:tc>
          <w:tcPr>
            <w:tcW w:w="4788" w:type="dxa"/>
          </w:tcPr>
          <w:p w:rsidR="00CE7863" w:rsidRPr="0061604E" w:rsidRDefault="00CE7863" w:rsidP="00A6795D">
            <w:pPr>
              <w:pStyle w:val="NoSpacing"/>
              <w:rPr>
                <w:rFonts w:cs="Calibri"/>
                <w:lang w:val="en-GB" w:eastAsia="ja-JP"/>
              </w:rPr>
            </w:pPr>
            <w:r w:rsidRPr="0061604E">
              <w:rPr>
                <w:rFonts w:cs="Calibri"/>
                <w:lang w:val="en-GB" w:eastAsia="ja-JP"/>
              </w:rPr>
              <w:t xml:space="preserve">RMIT University </w:t>
            </w:r>
          </w:p>
        </w:tc>
      </w:tr>
      <w:tr w:rsidR="00CE7863" w:rsidTr="00CE7863">
        <w:tc>
          <w:tcPr>
            <w:tcW w:w="4788" w:type="dxa"/>
          </w:tcPr>
          <w:p w:rsidR="00CE7863" w:rsidRPr="00A6795D" w:rsidRDefault="00CE7863" w:rsidP="00A6795D">
            <w:pPr>
              <w:pStyle w:val="NoSpacing"/>
              <w:rPr>
                <w:b/>
                <w:lang w:val="en-GB" w:eastAsia="ja-JP"/>
              </w:rPr>
            </w:pPr>
            <w:r w:rsidRPr="00A6795D">
              <w:rPr>
                <w:b/>
                <w:lang w:val="en-GB" w:eastAsia="ja-JP"/>
              </w:rPr>
              <w:t>Organisation that will undertake the work (Sub-Subcontractor)</w:t>
            </w:r>
          </w:p>
        </w:tc>
        <w:tc>
          <w:tcPr>
            <w:tcW w:w="4788" w:type="dxa"/>
          </w:tcPr>
          <w:p w:rsidR="00CE7863" w:rsidRPr="0061604E" w:rsidRDefault="00CE7863" w:rsidP="00A6795D">
            <w:pPr>
              <w:pStyle w:val="NoSpacing"/>
              <w:rPr>
                <w:rFonts w:cs="Calibri"/>
                <w:lang w:val="en-GB" w:eastAsia="ja-JP"/>
              </w:rPr>
            </w:pPr>
            <w:r w:rsidRPr="0061604E">
              <w:rPr>
                <w:rFonts w:cs="Calibri"/>
                <w:lang w:val="en-GB" w:eastAsia="ja-JP"/>
              </w:rPr>
              <w:t>RMIT University</w:t>
            </w:r>
          </w:p>
        </w:tc>
      </w:tr>
      <w:tr w:rsidR="00CE7863" w:rsidTr="00CE7863">
        <w:tc>
          <w:tcPr>
            <w:tcW w:w="4788" w:type="dxa"/>
          </w:tcPr>
          <w:p w:rsidR="00CE7863" w:rsidRPr="00A6795D" w:rsidRDefault="00CE7863" w:rsidP="00A6795D">
            <w:pPr>
              <w:pStyle w:val="NoSpacing"/>
              <w:rPr>
                <w:b/>
                <w:lang w:val="en-GB" w:eastAsia="ja-JP"/>
              </w:rPr>
            </w:pPr>
            <w:r w:rsidRPr="00A6795D">
              <w:rPr>
                <w:b/>
              </w:rPr>
              <w:t xml:space="preserve">Name of  Contact Person </w:t>
            </w:r>
          </w:p>
        </w:tc>
        <w:tc>
          <w:tcPr>
            <w:tcW w:w="4788" w:type="dxa"/>
          </w:tcPr>
          <w:p w:rsidR="00CE7863" w:rsidRPr="0061604E" w:rsidRDefault="00CE7863" w:rsidP="00A6795D">
            <w:pPr>
              <w:pStyle w:val="NoSpacing"/>
              <w:rPr>
                <w:rFonts w:cs="Calibri"/>
              </w:rPr>
            </w:pPr>
            <w:r w:rsidRPr="0061604E">
              <w:rPr>
                <w:rFonts w:cs="Calibri"/>
              </w:rPr>
              <w:t>Professor Darryn McEvoy</w:t>
            </w:r>
          </w:p>
        </w:tc>
      </w:tr>
      <w:tr w:rsidR="00CE7863" w:rsidTr="00CE7863">
        <w:tc>
          <w:tcPr>
            <w:tcW w:w="4788" w:type="dxa"/>
          </w:tcPr>
          <w:p w:rsidR="00CE7863" w:rsidRPr="00A6795D" w:rsidRDefault="00CE7863" w:rsidP="00A6795D">
            <w:pPr>
              <w:pStyle w:val="NoSpacing"/>
              <w:rPr>
                <w:b/>
                <w:lang w:val="en-GB" w:eastAsia="ja-JP"/>
              </w:rPr>
            </w:pPr>
            <w:r w:rsidRPr="00A6795D">
              <w:rPr>
                <w:b/>
              </w:rPr>
              <w:t xml:space="preserve">Address and contact details of Contact Person  </w:t>
            </w:r>
          </w:p>
        </w:tc>
        <w:tc>
          <w:tcPr>
            <w:tcW w:w="4788" w:type="dxa"/>
          </w:tcPr>
          <w:p w:rsidR="00CE7863" w:rsidRPr="0061604E" w:rsidRDefault="00CE7863" w:rsidP="00A6795D">
            <w:pPr>
              <w:pStyle w:val="NoSpacing"/>
              <w:rPr>
                <w:rFonts w:cs="Calibri"/>
              </w:rPr>
            </w:pPr>
            <w:r w:rsidRPr="0061604E">
              <w:rPr>
                <w:rFonts w:cs="Calibri"/>
              </w:rPr>
              <w:t>Address:  GPO Box 2476, Melbourne VIC 3001</w:t>
            </w:r>
          </w:p>
          <w:p w:rsidR="00CE7863" w:rsidRPr="0061604E" w:rsidRDefault="00CE7863" w:rsidP="00A6795D">
            <w:pPr>
              <w:pStyle w:val="NoSpacing"/>
              <w:rPr>
                <w:rFonts w:cs="Calibri"/>
              </w:rPr>
            </w:pPr>
            <w:r w:rsidRPr="0061604E">
              <w:rPr>
                <w:rFonts w:cs="Calibri"/>
              </w:rPr>
              <w:t>Telephone: 03 99251943</w:t>
            </w:r>
          </w:p>
          <w:p w:rsidR="00CE7863" w:rsidRPr="0061604E" w:rsidRDefault="00CE7863" w:rsidP="00A6795D">
            <w:pPr>
              <w:pStyle w:val="NoSpacing"/>
              <w:rPr>
                <w:rFonts w:cs="Calibri"/>
                <w:lang w:val="en-GB" w:eastAsia="ja-JP"/>
              </w:rPr>
            </w:pPr>
            <w:r w:rsidRPr="0061604E">
              <w:rPr>
                <w:rFonts w:cs="Calibri"/>
              </w:rPr>
              <w:t xml:space="preserve">Email: </w:t>
            </w:r>
            <w:hyperlink r:id="rId9" w:history="1">
              <w:r w:rsidRPr="0061604E">
                <w:rPr>
                  <w:rStyle w:val="Hyperlink"/>
                  <w:rFonts w:ascii="Calibri" w:hAnsi="Calibri" w:cs="Calibri"/>
                </w:rPr>
                <w:t>Darryn.mcevoy@rmit.edu.au</w:t>
              </w:r>
            </w:hyperlink>
          </w:p>
        </w:tc>
      </w:tr>
      <w:tr w:rsidR="00CE7863" w:rsidTr="00CE7863">
        <w:tc>
          <w:tcPr>
            <w:tcW w:w="4788" w:type="dxa"/>
          </w:tcPr>
          <w:p w:rsidR="00CE7863" w:rsidRPr="00A6795D" w:rsidRDefault="00CE7863" w:rsidP="00A6795D">
            <w:pPr>
              <w:pStyle w:val="NoSpacing"/>
              <w:rPr>
                <w:b/>
                <w:lang w:val="en-GB" w:eastAsia="ja-JP"/>
              </w:rPr>
            </w:pPr>
            <w:r w:rsidRPr="00A6795D">
              <w:rPr>
                <w:b/>
              </w:rPr>
              <w:t>Names and affiliations of collaborators if any</w:t>
            </w:r>
          </w:p>
        </w:tc>
        <w:tc>
          <w:tcPr>
            <w:tcW w:w="4788" w:type="dxa"/>
          </w:tcPr>
          <w:p w:rsidR="00CE7863" w:rsidRPr="00794807" w:rsidRDefault="00CE7863" w:rsidP="00A6795D">
            <w:pPr>
              <w:pStyle w:val="NoSpacing"/>
              <w:rPr>
                <w:i/>
                <w:lang w:val="en-GB" w:eastAsia="ja-JP"/>
              </w:rPr>
            </w:pPr>
            <w:r w:rsidRPr="0061604E">
              <w:rPr>
                <w:rFonts w:cs="Calibri"/>
              </w:rPr>
              <w:t>Climate Change Adaptation Program and eResearch at RMIT University, Ports Australia, National Transport Commission</w:t>
            </w:r>
          </w:p>
        </w:tc>
      </w:tr>
    </w:tbl>
    <w:p w:rsidR="000D601C" w:rsidRDefault="000D601C"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9489B" w:rsidRDefault="0079489B" w:rsidP="000D601C">
      <w:pPr>
        <w:pStyle w:val="NoSpacing"/>
        <w:jc w:val="both"/>
      </w:pPr>
    </w:p>
    <w:p w:rsidR="0079489B" w:rsidRDefault="0079489B"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4A75F2" w:rsidRDefault="004A75F2" w:rsidP="004A75F2">
      <w:pPr>
        <w:pStyle w:val="Heading1"/>
        <w:spacing w:after="240"/>
      </w:pPr>
      <w:bookmarkStart w:id="0" w:name="_Toc358210617"/>
      <w:r>
        <w:t>License</w:t>
      </w:r>
      <w:bookmarkEnd w:id="0"/>
    </w:p>
    <w:p w:rsidR="000D601C" w:rsidRPr="007A0063" w:rsidRDefault="000D601C" w:rsidP="000D601C">
      <w:pPr>
        <w:pStyle w:val="NoSpacing"/>
        <w:jc w:val="both"/>
        <w:rPr>
          <w:i/>
        </w:rPr>
      </w:pPr>
      <w:r w:rsidRPr="007A0063">
        <w:rPr>
          <w:i/>
        </w:rPr>
        <w:t>Copyright (c) 2013, RMIT University, Australia.</w:t>
      </w:r>
    </w:p>
    <w:p w:rsidR="000D601C" w:rsidRPr="007A0063" w:rsidRDefault="000D601C" w:rsidP="000D601C">
      <w:pPr>
        <w:pStyle w:val="NoSpacing"/>
        <w:jc w:val="both"/>
        <w:rPr>
          <w:i/>
        </w:rPr>
      </w:pPr>
      <w:r w:rsidRPr="007A0063">
        <w:rPr>
          <w:i/>
        </w:rPr>
        <w:t>All rights reserved.</w:t>
      </w:r>
    </w:p>
    <w:p w:rsidR="000D601C" w:rsidRPr="007A0063" w:rsidRDefault="000D601C" w:rsidP="000D601C">
      <w:pPr>
        <w:pStyle w:val="NoSpacing"/>
        <w:jc w:val="both"/>
        <w:rPr>
          <w:i/>
        </w:rPr>
      </w:pPr>
    </w:p>
    <w:p w:rsidR="000D601C" w:rsidRPr="007A0063" w:rsidRDefault="000D601C" w:rsidP="000D601C">
      <w:pPr>
        <w:pStyle w:val="NoSpacing"/>
        <w:jc w:val="both"/>
        <w:rPr>
          <w:i/>
        </w:rPr>
      </w:pPr>
      <w:r w:rsidRPr="007A0063">
        <w:rPr>
          <w:i/>
        </w:rPr>
        <w:t>This project’s code and documentation are under the BSD license. See 'license.txt' for details.</w:t>
      </w:r>
    </w:p>
    <w:p w:rsidR="00610474" w:rsidRDefault="000D601C" w:rsidP="00610474">
      <w:pPr>
        <w:pStyle w:val="NoSpacing"/>
        <w:jc w:val="both"/>
        <w:rPr>
          <w:i/>
        </w:rPr>
      </w:pPr>
      <w:r w:rsidRPr="007A0063">
        <w:rPr>
          <w:i/>
        </w:rPr>
        <w:t xml:space="preserve">Project hosted at: </w:t>
      </w:r>
      <w:hyperlink r:id="rId10" w:history="1">
        <w:r w:rsidRPr="007A0063">
          <w:rPr>
            <w:rStyle w:val="Hyperlink"/>
            <w:i/>
          </w:rPr>
          <w:t>https://code.google.com/p/climate-smart-seaports</w:t>
        </w:r>
      </w:hyperlink>
      <w:r w:rsidR="00610474">
        <w:rPr>
          <w:i/>
        </w:rPr>
        <w:br w:type="page"/>
      </w:r>
    </w:p>
    <w:sdt>
      <w:sdtPr>
        <w:rPr>
          <w:b w:val="0"/>
          <w:bCs w:val="0"/>
          <w:caps w:val="0"/>
          <w:color w:val="auto"/>
          <w:spacing w:val="0"/>
          <w:sz w:val="24"/>
          <w:szCs w:val="20"/>
          <w:lang w:bidi="ar-SA"/>
        </w:rPr>
        <w:id w:val="644168498"/>
        <w:docPartObj>
          <w:docPartGallery w:val="Table of Contents"/>
          <w:docPartUnique/>
        </w:docPartObj>
      </w:sdtPr>
      <w:sdtEndPr>
        <w:rPr>
          <w:noProof/>
        </w:rPr>
      </w:sdtEndPr>
      <w:sdtContent>
        <w:p w:rsidR="00CE7863" w:rsidRDefault="00CE7863">
          <w:pPr>
            <w:pStyle w:val="TOCHeading"/>
          </w:pPr>
          <w:r>
            <w:t>Table of Contents</w:t>
          </w:r>
        </w:p>
        <w:p w:rsidR="0079489B" w:rsidRDefault="00BD53E8">
          <w:pPr>
            <w:pStyle w:val="TOC1"/>
            <w:tabs>
              <w:tab w:val="right" w:leader="dot" w:pos="9350"/>
            </w:tabs>
            <w:rPr>
              <w:noProof/>
              <w:sz w:val="22"/>
              <w:szCs w:val="22"/>
            </w:rPr>
          </w:pPr>
          <w:r>
            <w:fldChar w:fldCharType="begin"/>
          </w:r>
          <w:r>
            <w:instrText xml:space="preserve"> TOC \o "1-3" \h \z \u </w:instrText>
          </w:r>
          <w:r>
            <w:fldChar w:fldCharType="separate"/>
          </w:r>
          <w:hyperlink w:anchor="_Toc358210617" w:history="1">
            <w:r w:rsidR="0079489B" w:rsidRPr="000702BF">
              <w:rPr>
                <w:rStyle w:val="Hyperlink"/>
                <w:noProof/>
              </w:rPr>
              <w:t>License</w:t>
            </w:r>
            <w:r w:rsidR="0079489B">
              <w:rPr>
                <w:noProof/>
                <w:webHidden/>
              </w:rPr>
              <w:tab/>
            </w:r>
            <w:r w:rsidR="0079489B">
              <w:rPr>
                <w:noProof/>
                <w:webHidden/>
              </w:rPr>
              <w:fldChar w:fldCharType="begin"/>
            </w:r>
            <w:r w:rsidR="0079489B">
              <w:rPr>
                <w:noProof/>
                <w:webHidden/>
              </w:rPr>
              <w:instrText xml:space="preserve"> PAGEREF _Toc358210617 \h </w:instrText>
            </w:r>
            <w:r w:rsidR="0079489B">
              <w:rPr>
                <w:noProof/>
                <w:webHidden/>
              </w:rPr>
            </w:r>
            <w:r w:rsidR="0079489B">
              <w:rPr>
                <w:noProof/>
                <w:webHidden/>
              </w:rPr>
              <w:fldChar w:fldCharType="separate"/>
            </w:r>
            <w:r w:rsidR="00DF5D7B">
              <w:rPr>
                <w:noProof/>
                <w:webHidden/>
              </w:rPr>
              <w:t>1</w:t>
            </w:r>
            <w:r w:rsidR="0079489B">
              <w:rPr>
                <w:noProof/>
                <w:webHidden/>
              </w:rPr>
              <w:fldChar w:fldCharType="end"/>
            </w:r>
          </w:hyperlink>
        </w:p>
        <w:p w:rsidR="0079489B" w:rsidRDefault="007021AA">
          <w:pPr>
            <w:pStyle w:val="TOC1"/>
            <w:tabs>
              <w:tab w:val="right" w:leader="dot" w:pos="9350"/>
            </w:tabs>
            <w:rPr>
              <w:noProof/>
              <w:sz w:val="22"/>
              <w:szCs w:val="22"/>
            </w:rPr>
          </w:pPr>
          <w:hyperlink w:anchor="_Toc358210618" w:history="1">
            <w:r w:rsidR="0079489B" w:rsidRPr="000702BF">
              <w:rPr>
                <w:rStyle w:val="Hyperlink"/>
                <w:noProof/>
              </w:rPr>
              <w:t>Document Revision History</w:t>
            </w:r>
            <w:r w:rsidR="0079489B">
              <w:rPr>
                <w:noProof/>
                <w:webHidden/>
              </w:rPr>
              <w:tab/>
            </w:r>
            <w:r w:rsidR="0079489B">
              <w:rPr>
                <w:noProof/>
                <w:webHidden/>
              </w:rPr>
              <w:fldChar w:fldCharType="begin"/>
            </w:r>
            <w:r w:rsidR="0079489B">
              <w:rPr>
                <w:noProof/>
                <w:webHidden/>
              </w:rPr>
              <w:instrText xml:space="preserve"> PAGEREF _Toc358210618 \h </w:instrText>
            </w:r>
            <w:r w:rsidR="0079489B">
              <w:rPr>
                <w:noProof/>
                <w:webHidden/>
              </w:rPr>
            </w:r>
            <w:r w:rsidR="0079489B">
              <w:rPr>
                <w:noProof/>
                <w:webHidden/>
              </w:rPr>
              <w:fldChar w:fldCharType="separate"/>
            </w:r>
            <w:r w:rsidR="00DF5D7B">
              <w:rPr>
                <w:noProof/>
                <w:webHidden/>
              </w:rPr>
              <w:t>3</w:t>
            </w:r>
            <w:r w:rsidR="0079489B">
              <w:rPr>
                <w:noProof/>
                <w:webHidden/>
              </w:rPr>
              <w:fldChar w:fldCharType="end"/>
            </w:r>
          </w:hyperlink>
        </w:p>
        <w:p w:rsidR="0079489B" w:rsidRDefault="007021AA">
          <w:pPr>
            <w:pStyle w:val="TOC1"/>
            <w:tabs>
              <w:tab w:val="left" w:pos="480"/>
              <w:tab w:val="right" w:leader="dot" w:pos="9350"/>
            </w:tabs>
            <w:rPr>
              <w:noProof/>
              <w:sz w:val="22"/>
              <w:szCs w:val="22"/>
            </w:rPr>
          </w:pPr>
          <w:hyperlink w:anchor="_Toc358210619" w:history="1">
            <w:r w:rsidR="0079489B" w:rsidRPr="000702BF">
              <w:rPr>
                <w:rStyle w:val="Hyperlink"/>
                <w:noProof/>
              </w:rPr>
              <w:t>1</w:t>
            </w:r>
            <w:r w:rsidR="0079489B">
              <w:rPr>
                <w:noProof/>
                <w:sz w:val="22"/>
                <w:szCs w:val="22"/>
              </w:rPr>
              <w:tab/>
            </w:r>
            <w:r w:rsidR="0079489B" w:rsidRPr="000702BF">
              <w:rPr>
                <w:rStyle w:val="Hyperlink"/>
                <w:noProof/>
              </w:rPr>
              <w:t>Introduction</w:t>
            </w:r>
            <w:r w:rsidR="0079489B">
              <w:rPr>
                <w:noProof/>
                <w:webHidden/>
              </w:rPr>
              <w:tab/>
            </w:r>
            <w:r w:rsidR="0079489B">
              <w:rPr>
                <w:noProof/>
                <w:webHidden/>
              </w:rPr>
              <w:fldChar w:fldCharType="begin"/>
            </w:r>
            <w:r w:rsidR="0079489B">
              <w:rPr>
                <w:noProof/>
                <w:webHidden/>
              </w:rPr>
              <w:instrText xml:space="preserve"> PAGEREF _Toc358210619 \h </w:instrText>
            </w:r>
            <w:r w:rsidR="0079489B">
              <w:rPr>
                <w:noProof/>
                <w:webHidden/>
              </w:rPr>
            </w:r>
            <w:r w:rsidR="0079489B">
              <w:rPr>
                <w:noProof/>
                <w:webHidden/>
              </w:rPr>
              <w:fldChar w:fldCharType="separate"/>
            </w:r>
            <w:r w:rsidR="00DF5D7B">
              <w:rPr>
                <w:noProof/>
                <w:webHidden/>
              </w:rPr>
              <w:t>5</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20" w:history="1">
            <w:r w:rsidR="0079489B" w:rsidRPr="000702BF">
              <w:rPr>
                <w:rStyle w:val="Hyperlink"/>
                <w:rFonts w:ascii="Calibri" w:hAnsi="Calibri"/>
                <w:noProof/>
              </w:rPr>
              <w:t>1.1</w:t>
            </w:r>
            <w:r w:rsidR="0079489B">
              <w:rPr>
                <w:noProof/>
                <w:sz w:val="22"/>
                <w:szCs w:val="22"/>
              </w:rPr>
              <w:tab/>
            </w:r>
            <w:r w:rsidR="0079489B" w:rsidRPr="000702BF">
              <w:rPr>
                <w:rStyle w:val="Hyperlink"/>
                <w:rFonts w:ascii="Calibri" w:hAnsi="Calibri"/>
                <w:noProof/>
              </w:rPr>
              <w:t>Project summary</w:t>
            </w:r>
            <w:r w:rsidR="0079489B">
              <w:rPr>
                <w:noProof/>
                <w:webHidden/>
              </w:rPr>
              <w:tab/>
            </w:r>
            <w:r w:rsidR="0079489B">
              <w:rPr>
                <w:noProof/>
                <w:webHidden/>
              </w:rPr>
              <w:fldChar w:fldCharType="begin"/>
            </w:r>
            <w:r w:rsidR="0079489B">
              <w:rPr>
                <w:noProof/>
                <w:webHidden/>
              </w:rPr>
              <w:instrText xml:space="preserve"> PAGEREF _Toc358210620 \h </w:instrText>
            </w:r>
            <w:r w:rsidR="0079489B">
              <w:rPr>
                <w:noProof/>
                <w:webHidden/>
              </w:rPr>
            </w:r>
            <w:r w:rsidR="0079489B">
              <w:rPr>
                <w:noProof/>
                <w:webHidden/>
              </w:rPr>
              <w:fldChar w:fldCharType="separate"/>
            </w:r>
            <w:r w:rsidR="00DF5D7B">
              <w:rPr>
                <w:noProof/>
                <w:webHidden/>
              </w:rPr>
              <w:t>5</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21" w:history="1">
            <w:r w:rsidR="0079489B" w:rsidRPr="000702BF">
              <w:rPr>
                <w:rStyle w:val="Hyperlink"/>
                <w:rFonts w:ascii="Calibri" w:hAnsi="Calibri"/>
                <w:noProof/>
              </w:rPr>
              <w:t>1.2</w:t>
            </w:r>
            <w:r w:rsidR="0079489B">
              <w:rPr>
                <w:noProof/>
                <w:sz w:val="22"/>
                <w:szCs w:val="22"/>
              </w:rPr>
              <w:tab/>
            </w:r>
            <w:r w:rsidR="0079489B" w:rsidRPr="000702BF">
              <w:rPr>
                <w:rStyle w:val="Hyperlink"/>
                <w:rFonts w:ascii="Calibri" w:hAnsi="Calibri"/>
                <w:noProof/>
              </w:rPr>
              <w:t>Purpose of the document</w:t>
            </w:r>
            <w:r w:rsidR="0079489B">
              <w:rPr>
                <w:noProof/>
                <w:webHidden/>
              </w:rPr>
              <w:tab/>
            </w:r>
            <w:r w:rsidR="0079489B">
              <w:rPr>
                <w:noProof/>
                <w:webHidden/>
              </w:rPr>
              <w:fldChar w:fldCharType="begin"/>
            </w:r>
            <w:r w:rsidR="0079489B">
              <w:rPr>
                <w:noProof/>
                <w:webHidden/>
              </w:rPr>
              <w:instrText xml:space="preserve"> PAGEREF _Toc358210621 \h </w:instrText>
            </w:r>
            <w:r w:rsidR="0079489B">
              <w:rPr>
                <w:noProof/>
                <w:webHidden/>
              </w:rPr>
            </w:r>
            <w:r w:rsidR="0079489B">
              <w:rPr>
                <w:noProof/>
                <w:webHidden/>
              </w:rPr>
              <w:fldChar w:fldCharType="separate"/>
            </w:r>
            <w:r w:rsidR="00DF5D7B">
              <w:rPr>
                <w:noProof/>
                <w:webHidden/>
              </w:rPr>
              <w:t>5</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22" w:history="1">
            <w:r w:rsidR="0079489B" w:rsidRPr="000702BF">
              <w:rPr>
                <w:rStyle w:val="Hyperlink"/>
                <w:rFonts w:ascii="Calibri" w:hAnsi="Calibri"/>
                <w:noProof/>
              </w:rPr>
              <w:t>1.3</w:t>
            </w:r>
            <w:r w:rsidR="0079489B">
              <w:rPr>
                <w:noProof/>
                <w:sz w:val="22"/>
                <w:szCs w:val="22"/>
              </w:rPr>
              <w:tab/>
            </w:r>
            <w:r w:rsidR="0079489B" w:rsidRPr="000702BF">
              <w:rPr>
                <w:rStyle w:val="Hyperlink"/>
                <w:noProof/>
              </w:rPr>
              <w:t>Intended Audience and Reading Suggestions</w:t>
            </w:r>
            <w:r w:rsidR="0079489B">
              <w:rPr>
                <w:noProof/>
                <w:webHidden/>
              </w:rPr>
              <w:tab/>
            </w:r>
            <w:r w:rsidR="0079489B">
              <w:rPr>
                <w:noProof/>
                <w:webHidden/>
              </w:rPr>
              <w:fldChar w:fldCharType="begin"/>
            </w:r>
            <w:r w:rsidR="0079489B">
              <w:rPr>
                <w:noProof/>
                <w:webHidden/>
              </w:rPr>
              <w:instrText xml:space="preserve"> PAGEREF _Toc358210622 \h </w:instrText>
            </w:r>
            <w:r w:rsidR="0079489B">
              <w:rPr>
                <w:noProof/>
                <w:webHidden/>
              </w:rPr>
            </w:r>
            <w:r w:rsidR="0079489B">
              <w:rPr>
                <w:noProof/>
                <w:webHidden/>
              </w:rPr>
              <w:fldChar w:fldCharType="separate"/>
            </w:r>
            <w:r w:rsidR="00DF5D7B">
              <w:rPr>
                <w:noProof/>
                <w:webHidden/>
              </w:rPr>
              <w:t>5</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23" w:history="1">
            <w:r w:rsidR="0079489B" w:rsidRPr="000702BF">
              <w:rPr>
                <w:rStyle w:val="Hyperlink"/>
                <w:rFonts w:ascii="Calibri" w:hAnsi="Calibri"/>
                <w:noProof/>
              </w:rPr>
              <w:t>1.4</w:t>
            </w:r>
            <w:r w:rsidR="0079489B">
              <w:rPr>
                <w:noProof/>
                <w:sz w:val="22"/>
                <w:szCs w:val="22"/>
              </w:rPr>
              <w:tab/>
            </w:r>
            <w:r w:rsidR="0079489B" w:rsidRPr="000702BF">
              <w:rPr>
                <w:rStyle w:val="Hyperlink"/>
                <w:rFonts w:ascii="Calibri" w:hAnsi="Calibri"/>
                <w:noProof/>
              </w:rPr>
              <w:t>References</w:t>
            </w:r>
            <w:r w:rsidR="0079489B">
              <w:rPr>
                <w:noProof/>
                <w:webHidden/>
              </w:rPr>
              <w:tab/>
            </w:r>
            <w:r w:rsidR="0079489B">
              <w:rPr>
                <w:noProof/>
                <w:webHidden/>
              </w:rPr>
              <w:fldChar w:fldCharType="begin"/>
            </w:r>
            <w:r w:rsidR="0079489B">
              <w:rPr>
                <w:noProof/>
                <w:webHidden/>
              </w:rPr>
              <w:instrText xml:space="preserve"> PAGEREF _Toc358210623 \h </w:instrText>
            </w:r>
            <w:r w:rsidR="0079489B">
              <w:rPr>
                <w:noProof/>
                <w:webHidden/>
              </w:rPr>
            </w:r>
            <w:r w:rsidR="0079489B">
              <w:rPr>
                <w:noProof/>
                <w:webHidden/>
              </w:rPr>
              <w:fldChar w:fldCharType="separate"/>
            </w:r>
            <w:r w:rsidR="00DF5D7B">
              <w:rPr>
                <w:noProof/>
                <w:webHidden/>
              </w:rPr>
              <w:t>5</w:t>
            </w:r>
            <w:r w:rsidR="0079489B">
              <w:rPr>
                <w:noProof/>
                <w:webHidden/>
              </w:rPr>
              <w:fldChar w:fldCharType="end"/>
            </w:r>
          </w:hyperlink>
        </w:p>
        <w:p w:rsidR="0079489B" w:rsidRDefault="007021AA">
          <w:pPr>
            <w:pStyle w:val="TOC1"/>
            <w:tabs>
              <w:tab w:val="left" w:pos="480"/>
              <w:tab w:val="right" w:leader="dot" w:pos="9350"/>
            </w:tabs>
            <w:rPr>
              <w:noProof/>
              <w:sz w:val="22"/>
              <w:szCs w:val="22"/>
            </w:rPr>
          </w:pPr>
          <w:hyperlink w:anchor="_Toc358210624" w:history="1">
            <w:r w:rsidR="0079489B" w:rsidRPr="000702BF">
              <w:rPr>
                <w:rStyle w:val="Hyperlink"/>
                <w:noProof/>
              </w:rPr>
              <w:t>2</w:t>
            </w:r>
            <w:r w:rsidR="0079489B">
              <w:rPr>
                <w:noProof/>
                <w:sz w:val="22"/>
                <w:szCs w:val="22"/>
              </w:rPr>
              <w:tab/>
            </w:r>
            <w:r w:rsidR="0079489B" w:rsidRPr="000702BF">
              <w:rPr>
                <w:rStyle w:val="Hyperlink"/>
                <w:noProof/>
              </w:rPr>
              <w:t>Architecture</w:t>
            </w:r>
            <w:r w:rsidR="0079489B">
              <w:rPr>
                <w:noProof/>
                <w:webHidden/>
              </w:rPr>
              <w:tab/>
            </w:r>
            <w:r w:rsidR="0079489B">
              <w:rPr>
                <w:noProof/>
                <w:webHidden/>
              </w:rPr>
              <w:fldChar w:fldCharType="begin"/>
            </w:r>
            <w:r w:rsidR="0079489B">
              <w:rPr>
                <w:noProof/>
                <w:webHidden/>
              </w:rPr>
              <w:instrText xml:space="preserve"> PAGEREF _Toc358210624 \h </w:instrText>
            </w:r>
            <w:r w:rsidR="0079489B">
              <w:rPr>
                <w:noProof/>
                <w:webHidden/>
              </w:rPr>
            </w:r>
            <w:r w:rsidR="0079489B">
              <w:rPr>
                <w:noProof/>
                <w:webHidden/>
              </w:rPr>
              <w:fldChar w:fldCharType="separate"/>
            </w:r>
            <w:r w:rsidR="00DF5D7B">
              <w:rPr>
                <w:noProof/>
                <w:webHidden/>
              </w:rPr>
              <w:t>6</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25" w:history="1">
            <w:r w:rsidR="0079489B" w:rsidRPr="000702BF">
              <w:rPr>
                <w:rStyle w:val="Hyperlink"/>
                <w:rFonts w:ascii="Calibri" w:hAnsi="Calibri"/>
                <w:noProof/>
              </w:rPr>
              <w:t>2.1</w:t>
            </w:r>
            <w:r w:rsidR="0079489B">
              <w:rPr>
                <w:noProof/>
                <w:sz w:val="22"/>
                <w:szCs w:val="22"/>
              </w:rPr>
              <w:tab/>
            </w:r>
            <w:r w:rsidR="0079489B" w:rsidRPr="000702BF">
              <w:rPr>
                <w:rStyle w:val="Hyperlink"/>
                <w:rFonts w:ascii="Calibri" w:hAnsi="Calibri"/>
                <w:noProof/>
              </w:rPr>
              <w:t>General Architecture</w:t>
            </w:r>
            <w:r w:rsidR="0079489B">
              <w:rPr>
                <w:noProof/>
                <w:webHidden/>
              </w:rPr>
              <w:tab/>
            </w:r>
            <w:r w:rsidR="0079489B">
              <w:rPr>
                <w:noProof/>
                <w:webHidden/>
              </w:rPr>
              <w:fldChar w:fldCharType="begin"/>
            </w:r>
            <w:r w:rsidR="0079489B">
              <w:rPr>
                <w:noProof/>
                <w:webHidden/>
              </w:rPr>
              <w:instrText xml:space="preserve"> PAGEREF _Toc358210625 \h </w:instrText>
            </w:r>
            <w:r w:rsidR="0079489B">
              <w:rPr>
                <w:noProof/>
                <w:webHidden/>
              </w:rPr>
            </w:r>
            <w:r w:rsidR="0079489B">
              <w:rPr>
                <w:noProof/>
                <w:webHidden/>
              </w:rPr>
              <w:fldChar w:fldCharType="separate"/>
            </w:r>
            <w:r w:rsidR="00DF5D7B">
              <w:rPr>
                <w:noProof/>
                <w:webHidden/>
              </w:rPr>
              <w:t>6</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26" w:history="1">
            <w:r w:rsidR="0079489B" w:rsidRPr="000702BF">
              <w:rPr>
                <w:rStyle w:val="Hyperlink"/>
                <w:rFonts w:ascii="Calibri" w:hAnsi="Calibri"/>
                <w:noProof/>
              </w:rPr>
              <w:t>2.2</w:t>
            </w:r>
            <w:r w:rsidR="0079489B">
              <w:rPr>
                <w:noProof/>
                <w:sz w:val="22"/>
                <w:szCs w:val="22"/>
              </w:rPr>
              <w:tab/>
            </w:r>
            <w:r w:rsidR="0079489B" w:rsidRPr="000702BF">
              <w:rPr>
                <w:rStyle w:val="Hyperlink"/>
                <w:rFonts w:ascii="Calibri" w:hAnsi="Calibri"/>
                <w:noProof/>
              </w:rPr>
              <w:t>Application Actors</w:t>
            </w:r>
            <w:r w:rsidR="0079489B">
              <w:rPr>
                <w:noProof/>
                <w:webHidden/>
              </w:rPr>
              <w:tab/>
            </w:r>
            <w:r w:rsidR="0079489B">
              <w:rPr>
                <w:noProof/>
                <w:webHidden/>
              </w:rPr>
              <w:fldChar w:fldCharType="begin"/>
            </w:r>
            <w:r w:rsidR="0079489B">
              <w:rPr>
                <w:noProof/>
                <w:webHidden/>
              </w:rPr>
              <w:instrText xml:space="preserve"> PAGEREF _Toc358210626 \h </w:instrText>
            </w:r>
            <w:r w:rsidR="0079489B">
              <w:rPr>
                <w:noProof/>
                <w:webHidden/>
              </w:rPr>
            </w:r>
            <w:r w:rsidR="0079489B">
              <w:rPr>
                <w:noProof/>
                <w:webHidden/>
              </w:rPr>
              <w:fldChar w:fldCharType="separate"/>
            </w:r>
            <w:r w:rsidR="00DF5D7B">
              <w:rPr>
                <w:noProof/>
                <w:webHidden/>
              </w:rPr>
              <w:t>6</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27" w:history="1">
            <w:r w:rsidR="0079489B" w:rsidRPr="000702BF">
              <w:rPr>
                <w:rStyle w:val="Hyperlink"/>
                <w:rFonts w:ascii="Calibri" w:hAnsi="Calibri"/>
                <w:noProof/>
              </w:rPr>
              <w:t>2.3</w:t>
            </w:r>
            <w:r w:rsidR="0079489B">
              <w:rPr>
                <w:noProof/>
                <w:sz w:val="22"/>
                <w:szCs w:val="22"/>
              </w:rPr>
              <w:tab/>
            </w:r>
            <w:r w:rsidR="0079489B" w:rsidRPr="000702BF">
              <w:rPr>
                <w:rStyle w:val="Hyperlink"/>
                <w:rFonts w:ascii="Calibri" w:hAnsi="Calibri"/>
                <w:noProof/>
              </w:rPr>
              <w:t>Workflow</w:t>
            </w:r>
            <w:r w:rsidR="0079489B">
              <w:rPr>
                <w:noProof/>
                <w:webHidden/>
              </w:rPr>
              <w:tab/>
            </w:r>
            <w:r w:rsidR="0079489B">
              <w:rPr>
                <w:noProof/>
                <w:webHidden/>
              </w:rPr>
              <w:fldChar w:fldCharType="begin"/>
            </w:r>
            <w:r w:rsidR="0079489B">
              <w:rPr>
                <w:noProof/>
                <w:webHidden/>
              </w:rPr>
              <w:instrText xml:space="preserve"> PAGEREF _Toc358210627 \h </w:instrText>
            </w:r>
            <w:r w:rsidR="0079489B">
              <w:rPr>
                <w:noProof/>
                <w:webHidden/>
              </w:rPr>
            </w:r>
            <w:r w:rsidR="0079489B">
              <w:rPr>
                <w:noProof/>
                <w:webHidden/>
              </w:rPr>
              <w:fldChar w:fldCharType="separate"/>
            </w:r>
            <w:r w:rsidR="00DF5D7B">
              <w:rPr>
                <w:noProof/>
                <w:webHidden/>
              </w:rPr>
              <w:t>9</w:t>
            </w:r>
            <w:r w:rsidR="0079489B">
              <w:rPr>
                <w:noProof/>
                <w:webHidden/>
              </w:rPr>
              <w:fldChar w:fldCharType="end"/>
            </w:r>
          </w:hyperlink>
        </w:p>
        <w:p w:rsidR="0079489B" w:rsidRDefault="007021AA">
          <w:pPr>
            <w:pStyle w:val="TOC1"/>
            <w:tabs>
              <w:tab w:val="left" w:pos="480"/>
              <w:tab w:val="right" w:leader="dot" w:pos="9350"/>
            </w:tabs>
            <w:rPr>
              <w:noProof/>
              <w:sz w:val="22"/>
              <w:szCs w:val="22"/>
            </w:rPr>
          </w:pPr>
          <w:hyperlink w:anchor="_Toc358210628" w:history="1">
            <w:r w:rsidR="0079489B" w:rsidRPr="000702BF">
              <w:rPr>
                <w:rStyle w:val="Hyperlink"/>
                <w:noProof/>
              </w:rPr>
              <w:t>3</w:t>
            </w:r>
            <w:r w:rsidR="0079489B">
              <w:rPr>
                <w:noProof/>
                <w:sz w:val="22"/>
                <w:szCs w:val="22"/>
              </w:rPr>
              <w:tab/>
            </w:r>
            <w:r w:rsidR="0079489B" w:rsidRPr="000702BF">
              <w:rPr>
                <w:rStyle w:val="Hyperlink"/>
                <w:noProof/>
              </w:rPr>
              <w:t>Web Application</w:t>
            </w:r>
            <w:r w:rsidR="0079489B">
              <w:rPr>
                <w:noProof/>
                <w:webHidden/>
              </w:rPr>
              <w:tab/>
            </w:r>
            <w:r w:rsidR="0079489B">
              <w:rPr>
                <w:noProof/>
                <w:webHidden/>
              </w:rPr>
              <w:fldChar w:fldCharType="begin"/>
            </w:r>
            <w:r w:rsidR="0079489B">
              <w:rPr>
                <w:noProof/>
                <w:webHidden/>
              </w:rPr>
              <w:instrText xml:space="preserve"> PAGEREF _Toc358210628 \h </w:instrText>
            </w:r>
            <w:r w:rsidR="0079489B">
              <w:rPr>
                <w:noProof/>
                <w:webHidden/>
              </w:rPr>
            </w:r>
            <w:r w:rsidR="0079489B">
              <w:rPr>
                <w:noProof/>
                <w:webHidden/>
              </w:rPr>
              <w:fldChar w:fldCharType="separate"/>
            </w:r>
            <w:r w:rsidR="00DF5D7B">
              <w:rPr>
                <w:noProof/>
                <w:webHidden/>
              </w:rPr>
              <w:t>10</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29" w:history="1">
            <w:r w:rsidR="0079489B" w:rsidRPr="000702BF">
              <w:rPr>
                <w:rStyle w:val="Hyperlink"/>
                <w:rFonts w:ascii="Calibri" w:hAnsi="Calibri"/>
                <w:noProof/>
              </w:rPr>
              <w:t>3.1</w:t>
            </w:r>
            <w:r w:rsidR="0079489B">
              <w:rPr>
                <w:noProof/>
                <w:sz w:val="22"/>
                <w:szCs w:val="22"/>
              </w:rPr>
              <w:tab/>
            </w:r>
            <w:r w:rsidR="0079489B" w:rsidRPr="000702BF">
              <w:rPr>
                <w:rStyle w:val="Hyperlink"/>
                <w:rFonts w:ascii="Calibri" w:hAnsi="Calibri"/>
                <w:noProof/>
              </w:rPr>
              <w:t>Project file system</w:t>
            </w:r>
            <w:r w:rsidR="0079489B">
              <w:rPr>
                <w:noProof/>
                <w:webHidden/>
              </w:rPr>
              <w:tab/>
            </w:r>
            <w:r w:rsidR="0079489B">
              <w:rPr>
                <w:noProof/>
                <w:webHidden/>
              </w:rPr>
              <w:fldChar w:fldCharType="begin"/>
            </w:r>
            <w:r w:rsidR="0079489B">
              <w:rPr>
                <w:noProof/>
                <w:webHidden/>
              </w:rPr>
              <w:instrText xml:space="preserve"> PAGEREF _Toc358210629 \h </w:instrText>
            </w:r>
            <w:r w:rsidR="0079489B">
              <w:rPr>
                <w:noProof/>
                <w:webHidden/>
              </w:rPr>
            </w:r>
            <w:r w:rsidR="0079489B">
              <w:rPr>
                <w:noProof/>
                <w:webHidden/>
              </w:rPr>
              <w:fldChar w:fldCharType="separate"/>
            </w:r>
            <w:r w:rsidR="00DF5D7B">
              <w:rPr>
                <w:noProof/>
                <w:webHidden/>
              </w:rPr>
              <w:t>10</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30" w:history="1">
            <w:r w:rsidR="0079489B" w:rsidRPr="000702BF">
              <w:rPr>
                <w:rStyle w:val="Hyperlink"/>
                <w:rFonts w:ascii="Calibri" w:hAnsi="Calibri"/>
                <w:noProof/>
              </w:rPr>
              <w:t>3.2</w:t>
            </w:r>
            <w:r w:rsidR="0079489B">
              <w:rPr>
                <w:noProof/>
                <w:sz w:val="22"/>
                <w:szCs w:val="22"/>
              </w:rPr>
              <w:tab/>
            </w:r>
            <w:r w:rsidR="0079489B" w:rsidRPr="000702BF">
              <w:rPr>
                <w:rStyle w:val="Hyperlink"/>
                <w:rFonts w:ascii="Calibri" w:hAnsi="Calibri"/>
                <w:noProof/>
              </w:rPr>
              <w:t>Dependencies</w:t>
            </w:r>
            <w:r w:rsidR="0079489B">
              <w:rPr>
                <w:noProof/>
                <w:webHidden/>
              </w:rPr>
              <w:tab/>
            </w:r>
            <w:r w:rsidR="0079489B">
              <w:rPr>
                <w:noProof/>
                <w:webHidden/>
              </w:rPr>
              <w:fldChar w:fldCharType="begin"/>
            </w:r>
            <w:r w:rsidR="0079489B">
              <w:rPr>
                <w:noProof/>
                <w:webHidden/>
              </w:rPr>
              <w:instrText xml:space="preserve"> PAGEREF _Toc358210630 \h </w:instrText>
            </w:r>
            <w:r w:rsidR="0079489B">
              <w:rPr>
                <w:noProof/>
                <w:webHidden/>
              </w:rPr>
            </w:r>
            <w:r w:rsidR="0079489B">
              <w:rPr>
                <w:noProof/>
                <w:webHidden/>
              </w:rPr>
              <w:fldChar w:fldCharType="separate"/>
            </w:r>
            <w:r w:rsidR="00DF5D7B">
              <w:rPr>
                <w:noProof/>
                <w:webHidden/>
              </w:rPr>
              <w:t>11</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31" w:history="1">
            <w:r w:rsidR="0079489B" w:rsidRPr="000702BF">
              <w:rPr>
                <w:rStyle w:val="Hyperlink"/>
                <w:noProof/>
              </w:rPr>
              <w:t>3.1.1</w:t>
            </w:r>
            <w:r w:rsidR="0079489B">
              <w:rPr>
                <w:noProof/>
                <w:sz w:val="22"/>
                <w:szCs w:val="22"/>
              </w:rPr>
              <w:tab/>
            </w:r>
            <w:r w:rsidR="0079489B" w:rsidRPr="000702BF">
              <w:rPr>
                <w:rStyle w:val="Hyperlink"/>
                <w:noProof/>
              </w:rPr>
              <w:t>Dependencies list</w:t>
            </w:r>
            <w:r w:rsidR="0079489B">
              <w:rPr>
                <w:noProof/>
                <w:webHidden/>
              </w:rPr>
              <w:tab/>
            </w:r>
            <w:r w:rsidR="0079489B">
              <w:rPr>
                <w:noProof/>
                <w:webHidden/>
              </w:rPr>
              <w:fldChar w:fldCharType="begin"/>
            </w:r>
            <w:r w:rsidR="0079489B">
              <w:rPr>
                <w:noProof/>
                <w:webHidden/>
              </w:rPr>
              <w:instrText xml:space="preserve"> PAGEREF _Toc358210631 \h </w:instrText>
            </w:r>
            <w:r w:rsidR="0079489B">
              <w:rPr>
                <w:noProof/>
                <w:webHidden/>
              </w:rPr>
            </w:r>
            <w:r w:rsidR="0079489B">
              <w:rPr>
                <w:noProof/>
                <w:webHidden/>
              </w:rPr>
              <w:fldChar w:fldCharType="separate"/>
            </w:r>
            <w:r w:rsidR="00DF5D7B">
              <w:rPr>
                <w:noProof/>
                <w:webHidden/>
              </w:rPr>
              <w:t>11</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32" w:history="1">
            <w:r w:rsidR="0079489B" w:rsidRPr="000702BF">
              <w:rPr>
                <w:rStyle w:val="Hyperlink"/>
                <w:noProof/>
              </w:rPr>
              <w:t>3.1.2</w:t>
            </w:r>
            <w:r w:rsidR="0079489B">
              <w:rPr>
                <w:noProof/>
                <w:sz w:val="22"/>
                <w:szCs w:val="22"/>
              </w:rPr>
              <w:tab/>
            </w:r>
            <w:r w:rsidR="0079489B" w:rsidRPr="000702BF">
              <w:rPr>
                <w:rStyle w:val="Hyperlink"/>
                <w:noProof/>
              </w:rPr>
              <w:t>Maven</w:t>
            </w:r>
            <w:r w:rsidR="0079489B">
              <w:rPr>
                <w:noProof/>
                <w:webHidden/>
              </w:rPr>
              <w:tab/>
            </w:r>
            <w:r w:rsidR="0079489B">
              <w:rPr>
                <w:noProof/>
                <w:webHidden/>
              </w:rPr>
              <w:fldChar w:fldCharType="begin"/>
            </w:r>
            <w:r w:rsidR="0079489B">
              <w:rPr>
                <w:noProof/>
                <w:webHidden/>
              </w:rPr>
              <w:instrText xml:space="preserve"> PAGEREF _Toc358210632 \h </w:instrText>
            </w:r>
            <w:r w:rsidR="0079489B">
              <w:rPr>
                <w:noProof/>
                <w:webHidden/>
              </w:rPr>
            </w:r>
            <w:r w:rsidR="0079489B">
              <w:rPr>
                <w:noProof/>
                <w:webHidden/>
              </w:rPr>
              <w:fldChar w:fldCharType="separate"/>
            </w:r>
            <w:r w:rsidR="00DF5D7B">
              <w:rPr>
                <w:noProof/>
                <w:webHidden/>
              </w:rPr>
              <w:t>12</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33" w:history="1">
            <w:r w:rsidR="0079489B" w:rsidRPr="000702BF">
              <w:rPr>
                <w:rStyle w:val="Hyperlink"/>
                <w:noProof/>
              </w:rPr>
              <w:t>3.1.3</w:t>
            </w:r>
            <w:r w:rsidR="0079489B">
              <w:rPr>
                <w:noProof/>
                <w:sz w:val="22"/>
                <w:szCs w:val="22"/>
              </w:rPr>
              <w:tab/>
            </w:r>
            <w:r w:rsidR="0079489B" w:rsidRPr="000702BF">
              <w:rPr>
                <w:rStyle w:val="Hyperlink"/>
                <w:noProof/>
              </w:rPr>
              <w:t>Jetty</w:t>
            </w:r>
            <w:r w:rsidR="0079489B">
              <w:rPr>
                <w:noProof/>
                <w:webHidden/>
              </w:rPr>
              <w:tab/>
            </w:r>
            <w:r w:rsidR="0079489B">
              <w:rPr>
                <w:noProof/>
                <w:webHidden/>
              </w:rPr>
              <w:fldChar w:fldCharType="begin"/>
            </w:r>
            <w:r w:rsidR="0079489B">
              <w:rPr>
                <w:noProof/>
                <w:webHidden/>
              </w:rPr>
              <w:instrText xml:space="preserve"> PAGEREF _Toc358210633 \h </w:instrText>
            </w:r>
            <w:r w:rsidR="0079489B">
              <w:rPr>
                <w:noProof/>
                <w:webHidden/>
              </w:rPr>
            </w:r>
            <w:r w:rsidR="0079489B">
              <w:rPr>
                <w:noProof/>
                <w:webHidden/>
              </w:rPr>
              <w:fldChar w:fldCharType="separate"/>
            </w:r>
            <w:r w:rsidR="00DF5D7B">
              <w:rPr>
                <w:noProof/>
                <w:webHidden/>
              </w:rPr>
              <w:t>13</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34" w:history="1">
            <w:r w:rsidR="0079489B" w:rsidRPr="000702BF">
              <w:rPr>
                <w:rStyle w:val="Hyperlink"/>
                <w:noProof/>
              </w:rPr>
              <w:t>3.1.4</w:t>
            </w:r>
            <w:r w:rsidR="0079489B">
              <w:rPr>
                <w:noProof/>
                <w:sz w:val="22"/>
                <w:szCs w:val="22"/>
              </w:rPr>
              <w:tab/>
            </w:r>
            <w:r w:rsidR="0079489B" w:rsidRPr="000702BF">
              <w:rPr>
                <w:rStyle w:val="Hyperlink"/>
                <w:noProof/>
              </w:rPr>
              <w:t>Spring</w:t>
            </w:r>
            <w:r w:rsidR="0079489B">
              <w:rPr>
                <w:noProof/>
                <w:webHidden/>
              </w:rPr>
              <w:tab/>
            </w:r>
            <w:r w:rsidR="0079489B">
              <w:rPr>
                <w:noProof/>
                <w:webHidden/>
              </w:rPr>
              <w:fldChar w:fldCharType="begin"/>
            </w:r>
            <w:r w:rsidR="0079489B">
              <w:rPr>
                <w:noProof/>
                <w:webHidden/>
              </w:rPr>
              <w:instrText xml:space="preserve"> PAGEREF _Toc358210634 \h </w:instrText>
            </w:r>
            <w:r w:rsidR="0079489B">
              <w:rPr>
                <w:noProof/>
                <w:webHidden/>
              </w:rPr>
            </w:r>
            <w:r w:rsidR="0079489B">
              <w:rPr>
                <w:noProof/>
                <w:webHidden/>
              </w:rPr>
              <w:fldChar w:fldCharType="separate"/>
            </w:r>
            <w:r w:rsidR="00DF5D7B">
              <w:rPr>
                <w:noProof/>
                <w:webHidden/>
              </w:rPr>
              <w:t>13</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35" w:history="1">
            <w:r w:rsidR="0079489B" w:rsidRPr="000702BF">
              <w:rPr>
                <w:rStyle w:val="Hyperlink"/>
                <w:noProof/>
              </w:rPr>
              <w:t>3.1.5</w:t>
            </w:r>
            <w:r w:rsidR="0079489B">
              <w:rPr>
                <w:noProof/>
                <w:sz w:val="22"/>
                <w:szCs w:val="22"/>
              </w:rPr>
              <w:tab/>
            </w:r>
            <w:r w:rsidR="0079489B" w:rsidRPr="000702BF">
              <w:rPr>
                <w:rStyle w:val="Hyperlink"/>
                <w:noProof/>
              </w:rPr>
              <w:t>Hibernate</w:t>
            </w:r>
            <w:r w:rsidR="0079489B">
              <w:rPr>
                <w:noProof/>
                <w:webHidden/>
              </w:rPr>
              <w:tab/>
            </w:r>
            <w:r w:rsidR="0079489B">
              <w:rPr>
                <w:noProof/>
                <w:webHidden/>
              </w:rPr>
              <w:fldChar w:fldCharType="begin"/>
            </w:r>
            <w:r w:rsidR="0079489B">
              <w:rPr>
                <w:noProof/>
                <w:webHidden/>
              </w:rPr>
              <w:instrText xml:space="preserve"> PAGEREF _Toc358210635 \h </w:instrText>
            </w:r>
            <w:r w:rsidR="0079489B">
              <w:rPr>
                <w:noProof/>
                <w:webHidden/>
              </w:rPr>
            </w:r>
            <w:r w:rsidR="0079489B">
              <w:rPr>
                <w:noProof/>
                <w:webHidden/>
              </w:rPr>
              <w:fldChar w:fldCharType="separate"/>
            </w:r>
            <w:r w:rsidR="00DF5D7B">
              <w:rPr>
                <w:noProof/>
                <w:webHidden/>
              </w:rPr>
              <w:t>13</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36" w:history="1">
            <w:r w:rsidR="0079489B" w:rsidRPr="000702BF">
              <w:rPr>
                <w:rStyle w:val="Hyperlink"/>
                <w:rFonts w:ascii="Calibri" w:hAnsi="Calibri"/>
                <w:noProof/>
              </w:rPr>
              <w:t>3.3</w:t>
            </w:r>
            <w:r w:rsidR="0079489B">
              <w:rPr>
                <w:noProof/>
                <w:sz w:val="22"/>
                <w:szCs w:val="22"/>
              </w:rPr>
              <w:tab/>
            </w:r>
            <w:r w:rsidR="0079489B" w:rsidRPr="000702BF">
              <w:rPr>
                <w:rStyle w:val="Hyperlink"/>
                <w:rFonts w:ascii="Calibri" w:hAnsi="Calibri"/>
                <w:noProof/>
              </w:rPr>
              <w:t>Frameworks Configuration</w:t>
            </w:r>
            <w:r w:rsidR="0079489B">
              <w:rPr>
                <w:noProof/>
                <w:webHidden/>
              </w:rPr>
              <w:tab/>
            </w:r>
            <w:r w:rsidR="0079489B">
              <w:rPr>
                <w:noProof/>
                <w:webHidden/>
              </w:rPr>
              <w:fldChar w:fldCharType="begin"/>
            </w:r>
            <w:r w:rsidR="0079489B">
              <w:rPr>
                <w:noProof/>
                <w:webHidden/>
              </w:rPr>
              <w:instrText xml:space="preserve"> PAGEREF _Toc358210636 \h </w:instrText>
            </w:r>
            <w:r w:rsidR="0079489B">
              <w:rPr>
                <w:noProof/>
                <w:webHidden/>
              </w:rPr>
            </w:r>
            <w:r w:rsidR="0079489B">
              <w:rPr>
                <w:noProof/>
                <w:webHidden/>
              </w:rPr>
              <w:fldChar w:fldCharType="separate"/>
            </w:r>
            <w:r w:rsidR="00DF5D7B">
              <w:rPr>
                <w:noProof/>
                <w:webHidden/>
              </w:rPr>
              <w:t>13</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37" w:history="1">
            <w:r w:rsidR="0079489B" w:rsidRPr="000702BF">
              <w:rPr>
                <w:rStyle w:val="Hyperlink"/>
                <w:noProof/>
              </w:rPr>
              <w:t>3.3.1</w:t>
            </w:r>
            <w:r w:rsidR="0079489B">
              <w:rPr>
                <w:noProof/>
                <w:sz w:val="22"/>
                <w:szCs w:val="22"/>
              </w:rPr>
              <w:tab/>
            </w:r>
            <w:r w:rsidR="0079489B" w:rsidRPr="000702BF">
              <w:rPr>
                <w:rStyle w:val="Hyperlink"/>
                <w:noProof/>
              </w:rPr>
              <w:t>Maven</w:t>
            </w:r>
            <w:r w:rsidR="0079489B">
              <w:rPr>
                <w:noProof/>
                <w:webHidden/>
              </w:rPr>
              <w:tab/>
            </w:r>
            <w:r w:rsidR="0079489B">
              <w:rPr>
                <w:noProof/>
                <w:webHidden/>
              </w:rPr>
              <w:fldChar w:fldCharType="begin"/>
            </w:r>
            <w:r w:rsidR="0079489B">
              <w:rPr>
                <w:noProof/>
                <w:webHidden/>
              </w:rPr>
              <w:instrText xml:space="preserve"> PAGEREF _Toc358210637 \h </w:instrText>
            </w:r>
            <w:r w:rsidR="0079489B">
              <w:rPr>
                <w:noProof/>
                <w:webHidden/>
              </w:rPr>
            </w:r>
            <w:r w:rsidR="0079489B">
              <w:rPr>
                <w:noProof/>
                <w:webHidden/>
              </w:rPr>
              <w:fldChar w:fldCharType="separate"/>
            </w:r>
            <w:r w:rsidR="00DF5D7B">
              <w:rPr>
                <w:noProof/>
                <w:webHidden/>
              </w:rPr>
              <w:t>13</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38" w:history="1">
            <w:r w:rsidR="0079489B" w:rsidRPr="000702BF">
              <w:rPr>
                <w:rStyle w:val="Hyperlink"/>
                <w:noProof/>
              </w:rPr>
              <w:t>3.3.2</w:t>
            </w:r>
            <w:r w:rsidR="0079489B">
              <w:rPr>
                <w:noProof/>
                <w:sz w:val="22"/>
                <w:szCs w:val="22"/>
              </w:rPr>
              <w:tab/>
            </w:r>
            <w:r w:rsidR="0079489B" w:rsidRPr="000702BF">
              <w:rPr>
                <w:rStyle w:val="Hyperlink"/>
                <w:noProof/>
              </w:rPr>
              <w:t>Jetty Configuration</w:t>
            </w:r>
            <w:r w:rsidR="0079489B">
              <w:rPr>
                <w:noProof/>
                <w:webHidden/>
              </w:rPr>
              <w:tab/>
            </w:r>
            <w:r w:rsidR="0079489B">
              <w:rPr>
                <w:noProof/>
                <w:webHidden/>
              </w:rPr>
              <w:fldChar w:fldCharType="begin"/>
            </w:r>
            <w:r w:rsidR="0079489B">
              <w:rPr>
                <w:noProof/>
                <w:webHidden/>
              </w:rPr>
              <w:instrText xml:space="preserve"> PAGEREF _Toc358210638 \h </w:instrText>
            </w:r>
            <w:r w:rsidR="0079489B">
              <w:rPr>
                <w:noProof/>
                <w:webHidden/>
              </w:rPr>
            </w:r>
            <w:r w:rsidR="0079489B">
              <w:rPr>
                <w:noProof/>
                <w:webHidden/>
              </w:rPr>
              <w:fldChar w:fldCharType="separate"/>
            </w:r>
            <w:r w:rsidR="00DF5D7B">
              <w:rPr>
                <w:noProof/>
                <w:webHidden/>
              </w:rPr>
              <w:t>15</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39" w:history="1">
            <w:r w:rsidR="0079489B" w:rsidRPr="000702BF">
              <w:rPr>
                <w:rStyle w:val="Hyperlink"/>
                <w:noProof/>
              </w:rPr>
              <w:t>3.3.3</w:t>
            </w:r>
            <w:r w:rsidR="0079489B">
              <w:rPr>
                <w:noProof/>
                <w:sz w:val="22"/>
                <w:szCs w:val="22"/>
              </w:rPr>
              <w:tab/>
            </w:r>
            <w:r w:rsidR="0079489B" w:rsidRPr="000702BF">
              <w:rPr>
                <w:rStyle w:val="Hyperlink"/>
                <w:noProof/>
              </w:rPr>
              <w:t>Spring Configuration</w:t>
            </w:r>
            <w:r w:rsidR="0079489B">
              <w:rPr>
                <w:noProof/>
                <w:webHidden/>
              </w:rPr>
              <w:tab/>
            </w:r>
            <w:r w:rsidR="0079489B">
              <w:rPr>
                <w:noProof/>
                <w:webHidden/>
              </w:rPr>
              <w:fldChar w:fldCharType="begin"/>
            </w:r>
            <w:r w:rsidR="0079489B">
              <w:rPr>
                <w:noProof/>
                <w:webHidden/>
              </w:rPr>
              <w:instrText xml:space="preserve"> PAGEREF _Toc358210639 \h </w:instrText>
            </w:r>
            <w:r w:rsidR="0079489B">
              <w:rPr>
                <w:noProof/>
                <w:webHidden/>
              </w:rPr>
            </w:r>
            <w:r w:rsidR="0079489B">
              <w:rPr>
                <w:noProof/>
                <w:webHidden/>
              </w:rPr>
              <w:fldChar w:fldCharType="separate"/>
            </w:r>
            <w:r w:rsidR="00DF5D7B">
              <w:rPr>
                <w:noProof/>
                <w:webHidden/>
              </w:rPr>
              <w:t>15</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40" w:history="1">
            <w:r w:rsidR="0079489B" w:rsidRPr="000702BF">
              <w:rPr>
                <w:rStyle w:val="Hyperlink"/>
                <w:noProof/>
              </w:rPr>
              <w:t>3.3.4</w:t>
            </w:r>
            <w:r w:rsidR="0079489B">
              <w:rPr>
                <w:noProof/>
                <w:sz w:val="22"/>
                <w:szCs w:val="22"/>
              </w:rPr>
              <w:tab/>
            </w:r>
            <w:r w:rsidR="0079489B" w:rsidRPr="000702BF">
              <w:rPr>
                <w:rStyle w:val="Hyperlink"/>
                <w:noProof/>
              </w:rPr>
              <w:t>Hibernate Configuration</w:t>
            </w:r>
            <w:r w:rsidR="0079489B">
              <w:rPr>
                <w:noProof/>
                <w:webHidden/>
              </w:rPr>
              <w:tab/>
            </w:r>
            <w:r w:rsidR="0079489B">
              <w:rPr>
                <w:noProof/>
                <w:webHidden/>
              </w:rPr>
              <w:fldChar w:fldCharType="begin"/>
            </w:r>
            <w:r w:rsidR="0079489B">
              <w:rPr>
                <w:noProof/>
                <w:webHidden/>
              </w:rPr>
              <w:instrText xml:space="preserve"> PAGEREF _Toc358210640 \h </w:instrText>
            </w:r>
            <w:r w:rsidR="0079489B">
              <w:rPr>
                <w:noProof/>
                <w:webHidden/>
              </w:rPr>
            </w:r>
            <w:r w:rsidR="0079489B">
              <w:rPr>
                <w:noProof/>
                <w:webHidden/>
              </w:rPr>
              <w:fldChar w:fldCharType="separate"/>
            </w:r>
            <w:r w:rsidR="00DF5D7B">
              <w:rPr>
                <w:noProof/>
                <w:webHidden/>
              </w:rPr>
              <w:t>15</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41" w:history="1">
            <w:r w:rsidR="0079489B" w:rsidRPr="000702BF">
              <w:rPr>
                <w:rStyle w:val="Hyperlink"/>
                <w:rFonts w:ascii="Calibri" w:hAnsi="Calibri"/>
                <w:noProof/>
              </w:rPr>
              <w:t>3.4</w:t>
            </w:r>
            <w:r w:rsidR="0079489B">
              <w:rPr>
                <w:noProof/>
                <w:sz w:val="22"/>
                <w:szCs w:val="22"/>
              </w:rPr>
              <w:tab/>
            </w:r>
            <w:r w:rsidR="0079489B" w:rsidRPr="000702BF">
              <w:rPr>
                <w:rStyle w:val="Hyperlink"/>
                <w:rFonts w:ascii="Calibri" w:hAnsi="Calibri"/>
                <w:noProof/>
              </w:rPr>
              <w:t>MVC, Tiles and Views</w:t>
            </w:r>
            <w:r w:rsidR="0079489B">
              <w:rPr>
                <w:noProof/>
                <w:webHidden/>
              </w:rPr>
              <w:tab/>
            </w:r>
            <w:r w:rsidR="0079489B">
              <w:rPr>
                <w:noProof/>
                <w:webHidden/>
              </w:rPr>
              <w:fldChar w:fldCharType="begin"/>
            </w:r>
            <w:r w:rsidR="0079489B">
              <w:rPr>
                <w:noProof/>
                <w:webHidden/>
              </w:rPr>
              <w:instrText xml:space="preserve"> PAGEREF _Toc358210641 \h </w:instrText>
            </w:r>
            <w:r w:rsidR="0079489B">
              <w:rPr>
                <w:noProof/>
                <w:webHidden/>
              </w:rPr>
            </w:r>
            <w:r w:rsidR="0079489B">
              <w:rPr>
                <w:noProof/>
                <w:webHidden/>
              </w:rPr>
              <w:fldChar w:fldCharType="separate"/>
            </w:r>
            <w:r w:rsidR="00DF5D7B">
              <w:rPr>
                <w:noProof/>
                <w:webHidden/>
              </w:rPr>
              <w:t>17</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42" w:history="1">
            <w:r w:rsidR="0079489B" w:rsidRPr="000702BF">
              <w:rPr>
                <w:rStyle w:val="Hyperlink"/>
                <w:rFonts w:ascii="Calibri" w:hAnsi="Calibri"/>
                <w:noProof/>
              </w:rPr>
              <w:t>3.5</w:t>
            </w:r>
            <w:r w:rsidR="0079489B">
              <w:rPr>
                <w:noProof/>
                <w:sz w:val="22"/>
                <w:szCs w:val="22"/>
              </w:rPr>
              <w:tab/>
            </w:r>
            <w:r w:rsidR="0079489B" w:rsidRPr="000702BF">
              <w:rPr>
                <w:rStyle w:val="Hyperlink"/>
                <w:rFonts w:ascii="Calibri" w:hAnsi="Calibri"/>
                <w:noProof/>
              </w:rPr>
              <w:t>Sitemap</w:t>
            </w:r>
            <w:r w:rsidR="0079489B">
              <w:rPr>
                <w:noProof/>
                <w:webHidden/>
              </w:rPr>
              <w:tab/>
            </w:r>
            <w:r w:rsidR="0079489B">
              <w:rPr>
                <w:noProof/>
                <w:webHidden/>
              </w:rPr>
              <w:fldChar w:fldCharType="begin"/>
            </w:r>
            <w:r w:rsidR="0079489B">
              <w:rPr>
                <w:noProof/>
                <w:webHidden/>
              </w:rPr>
              <w:instrText xml:space="preserve"> PAGEREF _Toc358210642 \h </w:instrText>
            </w:r>
            <w:r w:rsidR="0079489B">
              <w:rPr>
                <w:noProof/>
                <w:webHidden/>
              </w:rPr>
            </w:r>
            <w:r w:rsidR="0079489B">
              <w:rPr>
                <w:noProof/>
                <w:webHidden/>
              </w:rPr>
              <w:fldChar w:fldCharType="separate"/>
            </w:r>
            <w:r w:rsidR="00DF5D7B">
              <w:rPr>
                <w:noProof/>
                <w:webHidden/>
              </w:rPr>
              <w:t>19</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43" w:history="1">
            <w:r w:rsidR="0079489B" w:rsidRPr="000702BF">
              <w:rPr>
                <w:rStyle w:val="Hyperlink"/>
                <w:rFonts w:ascii="Calibri" w:hAnsi="Calibri"/>
                <w:noProof/>
              </w:rPr>
              <w:t>3.6</w:t>
            </w:r>
            <w:r w:rsidR="0079489B">
              <w:rPr>
                <w:noProof/>
                <w:sz w:val="22"/>
                <w:szCs w:val="22"/>
              </w:rPr>
              <w:tab/>
            </w:r>
            <w:r w:rsidR="0079489B" w:rsidRPr="000702BF">
              <w:rPr>
                <w:rStyle w:val="Hyperlink"/>
                <w:rFonts w:ascii="Calibri" w:hAnsi="Calibri"/>
                <w:noProof/>
              </w:rPr>
              <w:t>Database Architecture</w:t>
            </w:r>
            <w:r w:rsidR="0079489B">
              <w:rPr>
                <w:noProof/>
                <w:webHidden/>
              </w:rPr>
              <w:tab/>
            </w:r>
            <w:r w:rsidR="0079489B">
              <w:rPr>
                <w:noProof/>
                <w:webHidden/>
              </w:rPr>
              <w:fldChar w:fldCharType="begin"/>
            </w:r>
            <w:r w:rsidR="0079489B">
              <w:rPr>
                <w:noProof/>
                <w:webHidden/>
              </w:rPr>
              <w:instrText xml:space="preserve"> PAGEREF _Toc358210643 \h </w:instrText>
            </w:r>
            <w:r w:rsidR="0079489B">
              <w:rPr>
                <w:noProof/>
                <w:webHidden/>
              </w:rPr>
            </w:r>
            <w:r w:rsidR="0079489B">
              <w:rPr>
                <w:noProof/>
                <w:webHidden/>
              </w:rPr>
              <w:fldChar w:fldCharType="separate"/>
            </w:r>
            <w:r w:rsidR="00DF5D7B">
              <w:rPr>
                <w:noProof/>
                <w:webHidden/>
              </w:rPr>
              <w:t>20</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44" w:history="1">
            <w:r w:rsidR="0079489B" w:rsidRPr="000702BF">
              <w:rPr>
                <w:rStyle w:val="Hyperlink"/>
                <w:noProof/>
              </w:rPr>
              <w:t>3.6.1</w:t>
            </w:r>
            <w:r w:rsidR="0079489B">
              <w:rPr>
                <w:noProof/>
                <w:sz w:val="22"/>
                <w:szCs w:val="22"/>
              </w:rPr>
              <w:tab/>
            </w:r>
            <w:r w:rsidR="0079489B" w:rsidRPr="000702BF">
              <w:rPr>
                <w:rStyle w:val="Hyperlink"/>
                <w:noProof/>
              </w:rPr>
              <w:t>Database Schema</w:t>
            </w:r>
            <w:r w:rsidR="0079489B">
              <w:rPr>
                <w:noProof/>
                <w:webHidden/>
              </w:rPr>
              <w:tab/>
            </w:r>
            <w:r w:rsidR="0079489B">
              <w:rPr>
                <w:noProof/>
                <w:webHidden/>
              </w:rPr>
              <w:fldChar w:fldCharType="begin"/>
            </w:r>
            <w:r w:rsidR="0079489B">
              <w:rPr>
                <w:noProof/>
                <w:webHidden/>
              </w:rPr>
              <w:instrText xml:space="preserve"> PAGEREF _Toc358210644 \h </w:instrText>
            </w:r>
            <w:r w:rsidR="0079489B">
              <w:rPr>
                <w:noProof/>
                <w:webHidden/>
              </w:rPr>
            </w:r>
            <w:r w:rsidR="0079489B">
              <w:rPr>
                <w:noProof/>
                <w:webHidden/>
              </w:rPr>
              <w:fldChar w:fldCharType="separate"/>
            </w:r>
            <w:r w:rsidR="00DF5D7B">
              <w:rPr>
                <w:noProof/>
                <w:webHidden/>
              </w:rPr>
              <w:t>20</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45" w:history="1">
            <w:r w:rsidR="0079489B" w:rsidRPr="000702BF">
              <w:rPr>
                <w:rStyle w:val="Hyperlink"/>
                <w:noProof/>
              </w:rPr>
              <w:t>3.6.2</w:t>
            </w:r>
            <w:r w:rsidR="0079489B">
              <w:rPr>
                <w:noProof/>
                <w:sz w:val="22"/>
                <w:szCs w:val="22"/>
              </w:rPr>
              <w:tab/>
            </w:r>
            <w:r w:rsidR="0079489B" w:rsidRPr="000702BF">
              <w:rPr>
                <w:rStyle w:val="Hyperlink"/>
                <w:noProof/>
              </w:rPr>
              <w:t>Identifiers</w:t>
            </w:r>
            <w:r w:rsidR="0079489B">
              <w:rPr>
                <w:noProof/>
                <w:webHidden/>
              </w:rPr>
              <w:tab/>
            </w:r>
            <w:r w:rsidR="0079489B">
              <w:rPr>
                <w:noProof/>
                <w:webHidden/>
              </w:rPr>
              <w:fldChar w:fldCharType="begin"/>
            </w:r>
            <w:r w:rsidR="0079489B">
              <w:rPr>
                <w:noProof/>
                <w:webHidden/>
              </w:rPr>
              <w:instrText xml:space="preserve"> PAGEREF _Toc358210645 \h </w:instrText>
            </w:r>
            <w:r w:rsidR="0079489B">
              <w:rPr>
                <w:noProof/>
                <w:webHidden/>
              </w:rPr>
            </w:r>
            <w:r w:rsidR="0079489B">
              <w:rPr>
                <w:noProof/>
                <w:webHidden/>
              </w:rPr>
              <w:fldChar w:fldCharType="separate"/>
            </w:r>
            <w:r w:rsidR="00DF5D7B">
              <w:rPr>
                <w:noProof/>
                <w:webHidden/>
              </w:rPr>
              <w:t>20</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46" w:history="1">
            <w:r w:rsidR="0079489B" w:rsidRPr="000702BF">
              <w:rPr>
                <w:rStyle w:val="Hyperlink"/>
                <w:noProof/>
              </w:rPr>
              <w:t>3.6.3</w:t>
            </w:r>
            <w:r w:rsidR="0079489B">
              <w:rPr>
                <w:noProof/>
                <w:sz w:val="22"/>
                <w:szCs w:val="22"/>
              </w:rPr>
              <w:tab/>
            </w:r>
            <w:r w:rsidR="0079489B" w:rsidRPr="000702BF">
              <w:rPr>
                <w:rStyle w:val="Hyperlink"/>
                <w:noProof/>
              </w:rPr>
              <w:t>Loading the Database</w:t>
            </w:r>
            <w:r w:rsidR="0079489B">
              <w:rPr>
                <w:noProof/>
                <w:webHidden/>
              </w:rPr>
              <w:tab/>
            </w:r>
            <w:r w:rsidR="0079489B">
              <w:rPr>
                <w:noProof/>
                <w:webHidden/>
              </w:rPr>
              <w:fldChar w:fldCharType="begin"/>
            </w:r>
            <w:r w:rsidR="0079489B">
              <w:rPr>
                <w:noProof/>
                <w:webHidden/>
              </w:rPr>
              <w:instrText xml:space="preserve"> PAGEREF _Toc358210646 \h </w:instrText>
            </w:r>
            <w:r w:rsidR="0079489B">
              <w:rPr>
                <w:noProof/>
                <w:webHidden/>
              </w:rPr>
            </w:r>
            <w:r w:rsidR="0079489B">
              <w:rPr>
                <w:noProof/>
                <w:webHidden/>
              </w:rPr>
              <w:fldChar w:fldCharType="separate"/>
            </w:r>
            <w:r w:rsidR="00DF5D7B">
              <w:rPr>
                <w:noProof/>
                <w:webHidden/>
              </w:rPr>
              <w:t>20</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47" w:history="1">
            <w:r w:rsidR="0079489B" w:rsidRPr="000702BF">
              <w:rPr>
                <w:rStyle w:val="Hyperlink"/>
                <w:noProof/>
              </w:rPr>
              <w:t>3.6.4</w:t>
            </w:r>
            <w:r w:rsidR="0079489B">
              <w:rPr>
                <w:noProof/>
                <w:sz w:val="22"/>
                <w:szCs w:val="22"/>
              </w:rPr>
              <w:tab/>
            </w:r>
            <w:r w:rsidR="0079489B" w:rsidRPr="000702BF">
              <w:rPr>
                <w:rStyle w:val="Hyperlink"/>
                <w:noProof/>
              </w:rPr>
              <w:t>Changing the Database</w:t>
            </w:r>
            <w:r w:rsidR="0079489B">
              <w:rPr>
                <w:noProof/>
                <w:webHidden/>
              </w:rPr>
              <w:tab/>
            </w:r>
            <w:r w:rsidR="0079489B">
              <w:rPr>
                <w:noProof/>
                <w:webHidden/>
              </w:rPr>
              <w:fldChar w:fldCharType="begin"/>
            </w:r>
            <w:r w:rsidR="0079489B">
              <w:rPr>
                <w:noProof/>
                <w:webHidden/>
              </w:rPr>
              <w:instrText xml:space="preserve"> PAGEREF _Toc358210647 \h </w:instrText>
            </w:r>
            <w:r w:rsidR="0079489B">
              <w:rPr>
                <w:noProof/>
                <w:webHidden/>
              </w:rPr>
            </w:r>
            <w:r w:rsidR="0079489B">
              <w:rPr>
                <w:noProof/>
                <w:webHidden/>
              </w:rPr>
              <w:fldChar w:fldCharType="separate"/>
            </w:r>
            <w:r w:rsidR="00DF5D7B">
              <w:rPr>
                <w:noProof/>
                <w:webHidden/>
              </w:rPr>
              <w:t>21</w:t>
            </w:r>
            <w:r w:rsidR="0079489B">
              <w:rPr>
                <w:noProof/>
                <w:webHidden/>
              </w:rPr>
              <w:fldChar w:fldCharType="end"/>
            </w:r>
          </w:hyperlink>
        </w:p>
        <w:p w:rsidR="0079489B" w:rsidRDefault="007021AA">
          <w:pPr>
            <w:pStyle w:val="TOC1"/>
            <w:tabs>
              <w:tab w:val="left" w:pos="480"/>
              <w:tab w:val="right" w:leader="dot" w:pos="9350"/>
            </w:tabs>
            <w:rPr>
              <w:noProof/>
              <w:sz w:val="22"/>
              <w:szCs w:val="22"/>
            </w:rPr>
          </w:pPr>
          <w:hyperlink w:anchor="_Toc358210648" w:history="1">
            <w:r w:rsidR="0079489B" w:rsidRPr="000702BF">
              <w:rPr>
                <w:rStyle w:val="Hyperlink"/>
                <w:noProof/>
              </w:rPr>
              <w:t>4</w:t>
            </w:r>
            <w:r w:rsidR="0079489B">
              <w:rPr>
                <w:noProof/>
                <w:sz w:val="22"/>
                <w:szCs w:val="22"/>
              </w:rPr>
              <w:tab/>
            </w:r>
            <w:r w:rsidR="0079489B" w:rsidRPr="000702BF">
              <w:rPr>
                <w:rStyle w:val="Hyperlink"/>
                <w:noProof/>
              </w:rPr>
              <w:t>Application</w:t>
            </w:r>
            <w:r w:rsidR="0079489B">
              <w:rPr>
                <w:noProof/>
                <w:webHidden/>
              </w:rPr>
              <w:tab/>
            </w:r>
            <w:r w:rsidR="0079489B">
              <w:rPr>
                <w:noProof/>
                <w:webHidden/>
              </w:rPr>
              <w:fldChar w:fldCharType="begin"/>
            </w:r>
            <w:r w:rsidR="0079489B">
              <w:rPr>
                <w:noProof/>
                <w:webHidden/>
              </w:rPr>
              <w:instrText xml:space="preserve"> PAGEREF _Toc358210648 \h </w:instrText>
            </w:r>
            <w:r w:rsidR="0079489B">
              <w:rPr>
                <w:noProof/>
                <w:webHidden/>
              </w:rPr>
            </w:r>
            <w:r w:rsidR="0079489B">
              <w:rPr>
                <w:noProof/>
                <w:webHidden/>
              </w:rPr>
              <w:fldChar w:fldCharType="separate"/>
            </w:r>
            <w:r w:rsidR="00DF5D7B">
              <w:rPr>
                <w:noProof/>
                <w:webHidden/>
              </w:rPr>
              <w:t>21</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49" w:history="1">
            <w:r w:rsidR="0079489B" w:rsidRPr="000702BF">
              <w:rPr>
                <w:rStyle w:val="Hyperlink"/>
                <w:noProof/>
              </w:rPr>
              <w:t>4.1</w:t>
            </w:r>
            <w:r w:rsidR="0079489B">
              <w:rPr>
                <w:noProof/>
                <w:sz w:val="22"/>
                <w:szCs w:val="22"/>
              </w:rPr>
              <w:tab/>
            </w:r>
            <w:r w:rsidR="0079489B" w:rsidRPr="000702BF">
              <w:rPr>
                <w:rStyle w:val="Hyperlink"/>
                <w:rFonts w:ascii="Calibri" w:hAnsi="Calibri"/>
                <w:noProof/>
              </w:rPr>
              <w:t>Main concepts of the architecture</w:t>
            </w:r>
            <w:r w:rsidR="0079489B">
              <w:rPr>
                <w:noProof/>
                <w:webHidden/>
              </w:rPr>
              <w:tab/>
            </w:r>
            <w:r w:rsidR="0079489B">
              <w:rPr>
                <w:noProof/>
                <w:webHidden/>
              </w:rPr>
              <w:fldChar w:fldCharType="begin"/>
            </w:r>
            <w:r w:rsidR="0079489B">
              <w:rPr>
                <w:noProof/>
                <w:webHidden/>
              </w:rPr>
              <w:instrText xml:space="preserve"> PAGEREF _Toc358210649 \h </w:instrText>
            </w:r>
            <w:r w:rsidR="0079489B">
              <w:rPr>
                <w:noProof/>
                <w:webHidden/>
              </w:rPr>
            </w:r>
            <w:r w:rsidR="0079489B">
              <w:rPr>
                <w:noProof/>
                <w:webHidden/>
              </w:rPr>
              <w:fldChar w:fldCharType="separate"/>
            </w:r>
            <w:r w:rsidR="00DF5D7B">
              <w:rPr>
                <w:noProof/>
                <w:webHidden/>
              </w:rPr>
              <w:t>21</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50" w:history="1">
            <w:r w:rsidR="0079489B" w:rsidRPr="000702BF">
              <w:rPr>
                <w:rStyle w:val="Hyperlink"/>
                <w:noProof/>
              </w:rPr>
              <w:t>4.2</w:t>
            </w:r>
            <w:r w:rsidR="0079489B">
              <w:rPr>
                <w:noProof/>
                <w:sz w:val="22"/>
                <w:szCs w:val="22"/>
              </w:rPr>
              <w:tab/>
            </w:r>
            <w:r w:rsidR="0079489B" w:rsidRPr="000702BF">
              <w:rPr>
                <w:rStyle w:val="Hyperlink"/>
                <w:noProof/>
              </w:rPr>
              <w:t>Seaports and Regions</w:t>
            </w:r>
            <w:r w:rsidR="0079489B">
              <w:rPr>
                <w:noProof/>
                <w:webHidden/>
              </w:rPr>
              <w:tab/>
            </w:r>
            <w:r w:rsidR="0079489B">
              <w:rPr>
                <w:noProof/>
                <w:webHidden/>
              </w:rPr>
              <w:fldChar w:fldCharType="begin"/>
            </w:r>
            <w:r w:rsidR="0079489B">
              <w:rPr>
                <w:noProof/>
                <w:webHidden/>
              </w:rPr>
              <w:instrText xml:space="preserve"> PAGEREF _Toc358210650 \h </w:instrText>
            </w:r>
            <w:r w:rsidR="0079489B">
              <w:rPr>
                <w:noProof/>
                <w:webHidden/>
              </w:rPr>
            </w:r>
            <w:r w:rsidR="0079489B">
              <w:rPr>
                <w:noProof/>
                <w:webHidden/>
              </w:rPr>
              <w:fldChar w:fldCharType="separate"/>
            </w:r>
            <w:r w:rsidR="00DF5D7B">
              <w:rPr>
                <w:noProof/>
                <w:webHidden/>
              </w:rPr>
              <w:t>22</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51" w:history="1">
            <w:r w:rsidR="0079489B" w:rsidRPr="000702BF">
              <w:rPr>
                <w:rStyle w:val="Hyperlink"/>
                <w:noProof/>
              </w:rPr>
              <w:t>4.3</w:t>
            </w:r>
            <w:r w:rsidR="0079489B">
              <w:rPr>
                <w:noProof/>
                <w:sz w:val="22"/>
                <w:szCs w:val="22"/>
              </w:rPr>
              <w:tab/>
            </w:r>
            <w:r w:rsidR="0079489B" w:rsidRPr="000702BF">
              <w:rPr>
                <w:rStyle w:val="Hyperlink"/>
                <w:noProof/>
              </w:rPr>
              <w:t>Workboards and User Stories</w:t>
            </w:r>
            <w:r w:rsidR="0079489B">
              <w:rPr>
                <w:noProof/>
                <w:webHidden/>
              </w:rPr>
              <w:tab/>
            </w:r>
            <w:r w:rsidR="0079489B">
              <w:rPr>
                <w:noProof/>
                <w:webHidden/>
              </w:rPr>
              <w:fldChar w:fldCharType="begin"/>
            </w:r>
            <w:r w:rsidR="0079489B">
              <w:rPr>
                <w:noProof/>
                <w:webHidden/>
              </w:rPr>
              <w:instrText xml:space="preserve"> PAGEREF _Toc358210651 \h </w:instrText>
            </w:r>
            <w:r w:rsidR="0079489B">
              <w:rPr>
                <w:noProof/>
                <w:webHidden/>
              </w:rPr>
            </w:r>
            <w:r w:rsidR="0079489B">
              <w:rPr>
                <w:noProof/>
                <w:webHidden/>
              </w:rPr>
              <w:fldChar w:fldCharType="separate"/>
            </w:r>
            <w:r w:rsidR="00DF5D7B">
              <w:rPr>
                <w:noProof/>
                <w:webHidden/>
              </w:rPr>
              <w:t>23</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52" w:history="1">
            <w:r w:rsidR="0079489B" w:rsidRPr="000702BF">
              <w:rPr>
                <w:rStyle w:val="Hyperlink"/>
                <w:noProof/>
              </w:rPr>
              <w:t>4.4</w:t>
            </w:r>
            <w:r w:rsidR="0079489B">
              <w:rPr>
                <w:noProof/>
                <w:sz w:val="22"/>
                <w:szCs w:val="22"/>
              </w:rPr>
              <w:tab/>
            </w:r>
            <w:r w:rsidR="0079489B" w:rsidRPr="000702BF">
              <w:rPr>
                <w:rStyle w:val="Hyperlink"/>
                <w:rFonts w:ascii="Calibri" w:hAnsi="Calibri"/>
                <w:noProof/>
              </w:rPr>
              <w:t xml:space="preserve">User </w:t>
            </w:r>
            <w:r w:rsidR="0079489B" w:rsidRPr="000702BF">
              <w:rPr>
                <w:rStyle w:val="Hyperlink"/>
                <w:noProof/>
              </w:rPr>
              <w:t>Story Access level</w:t>
            </w:r>
            <w:r w:rsidR="0079489B">
              <w:rPr>
                <w:noProof/>
                <w:webHidden/>
              </w:rPr>
              <w:tab/>
            </w:r>
            <w:r w:rsidR="0079489B">
              <w:rPr>
                <w:noProof/>
                <w:webHidden/>
              </w:rPr>
              <w:fldChar w:fldCharType="begin"/>
            </w:r>
            <w:r w:rsidR="0079489B">
              <w:rPr>
                <w:noProof/>
                <w:webHidden/>
              </w:rPr>
              <w:instrText xml:space="preserve"> PAGEREF _Toc358210652 \h </w:instrText>
            </w:r>
            <w:r w:rsidR="0079489B">
              <w:rPr>
                <w:noProof/>
                <w:webHidden/>
              </w:rPr>
            </w:r>
            <w:r w:rsidR="0079489B">
              <w:rPr>
                <w:noProof/>
                <w:webHidden/>
              </w:rPr>
              <w:fldChar w:fldCharType="separate"/>
            </w:r>
            <w:r w:rsidR="00DF5D7B">
              <w:rPr>
                <w:noProof/>
                <w:webHidden/>
              </w:rPr>
              <w:t>24</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53" w:history="1">
            <w:r w:rsidR="0079489B" w:rsidRPr="000702BF">
              <w:rPr>
                <w:rStyle w:val="Hyperlink"/>
                <w:noProof/>
              </w:rPr>
              <w:t>4.5</w:t>
            </w:r>
            <w:r w:rsidR="0079489B">
              <w:rPr>
                <w:noProof/>
                <w:sz w:val="22"/>
                <w:szCs w:val="22"/>
              </w:rPr>
              <w:tab/>
            </w:r>
            <w:r w:rsidR="0079489B" w:rsidRPr="000702BF">
              <w:rPr>
                <w:rStyle w:val="Hyperlink"/>
                <w:noProof/>
              </w:rPr>
              <w:t>Data Elements</w:t>
            </w:r>
            <w:r w:rsidR="0079489B">
              <w:rPr>
                <w:noProof/>
                <w:webHidden/>
              </w:rPr>
              <w:tab/>
            </w:r>
            <w:r w:rsidR="0079489B">
              <w:rPr>
                <w:noProof/>
                <w:webHidden/>
              </w:rPr>
              <w:fldChar w:fldCharType="begin"/>
            </w:r>
            <w:r w:rsidR="0079489B">
              <w:rPr>
                <w:noProof/>
                <w:webHidden/>
              </w:rPr>
              <w:instrText xml:space="preserve"> PAGEREF _Toc358210653 \h </w:instrText>
            </w:r>
            <w:r w:rsidR="0079489B">
              <w:rPr>
                <w:noProof/>
                <w:webHidden/>
              </w:rPr>
            </w:r>
            <w:r w:rsidR="0079489B">
              <w:rPr>
                <w:noProof/>
                <w:webHidden/>
              </w:rPr>
              <w:fldChar w:fldCharType="separate"/>
            </w:r>
            <w:r w:rsidR="00DF5D7B">
              <w:rPr>
                <w:noProof/>
                <w:webHidden/>
              </w:rPr>
              <w:t>24</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54" w:history="1">
            <w:r w:rsidR="0079489B" w:rsidRPr="000702BF">
              <w:rPr>
                <w:rStyle w:val="Hyperlink"/>
                <w:noProof/>
              </w:rPr>
              <w:t>4.6</w:t>
            </w:r>
            <w:r w:rsidR="0079489B">
              <w:rPr>
                <w:noProof/>
                <w:sz w:val="22"/>
                <w:szCs w:val="22"/>
              </w:rPr>
              <w:tab/>
            </w:r>
            <w:r w:rsidR="0079489B" w:rsidRPr="000702BF">
              <w:rPr>
                <w:rStyle w:val="Hyperlink"/>
                <w:noProof/>
              </w:rPr>
              <w:t>Data Sources</w:t>
            </w:r>
            <w:r w:rsidR="0079489B">
              <w:rPr>
                <w:noProof/>
                <w:webHidden/>
              </w:rPr>
              <w:tab/>
            </w:r>
            <w:r w:rsidR="0079489B">
              <w:rPr>
                <w:noProof/>
                <w:webHidden/>
              </w:rPr>
              <w:fldChar w:fldCharType="begin"/>
            </w:r>
            <w:r w:rsidR="0079489B">
              <w:rPr>
                <w:noProof/>
                <w:webHidden/>
              </w:rPr>
              <w:instrText xml:space="preserve"> PAGEREF _Toc358210654 \h </w:instrText>
            </w:r>
            <w:r w:rsidR="0079489B">
              <w:rPr>
                <w:noProof/>
                <w:webHidden/>
              </w:rPr>
            </w:r>
            <w:r w:rsidR="0079489B">
              <w:rPr>
                <w:noProof/>
                <w:webHidden/>
              </w:rPr>
              <w:fldChar w:fldCharType="separate"/>
            </w:r>
            <w:r w:rsidR="00DF5D7B">
              <w:rPr>
                <w:noProof/>
                <w:webHidden/>
              </w:rPr>
              <w:t>27</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55" w:history="1">
            <w:r w:rsidR="0079489B" w:rsidRPr="000702BF">
              <w:rPr>
                <w:rStyle w:val="Hyperlink"/>
                <w:noProof/>
              </w:rPr>
              <w:t>4.6.1</w:t>
            </w:r>
            <w:r w:rsidR="0079489B">
              <w:rPr>
                <w:noProof/>
                <w:sz w:val="22"/>
                <w:szCs w:val="22"/>
              </w:rPr>
              <w:tab/>
            </w:r>
            <w:r w:rsidR="0079489B" w:rsidRPr="000702BF">
              <w:rPr>
                <w:rStyle w:val="Hyperlink"/>
                <w:noProof/>
              </w:rPr>
              <w:t>ABS Data</w:t>
            </w:r>
            <w:r w:rsidR="0079489B">
              <w:rPr>
                <w:noProof/>
                <w:webHidden/>
              </w:rPr>
              <w:tab/>
            </w:r>
            <w:r w:rsidR="0079489B">
              <w:rPr>
                <w:noProof/>
                <w:webHidden/>
              </w:rPr>
              <w:fldChar w:fldCharType="begin"/>
            </w:r>
            <w:r w:rsidR="0079489B">
              <w:rPr>
                <w:noProof/>
                <w:webHidden/>
              </w:rPr>
              <w:instrText xml:space="preserve"> PAGEREF _Toc358210655 \h </w:instrText>
            </w:r>
            <w:r w:rsidR="0079489B">
              <w:rPr>
                <w:noProof/>
                <w:webHidden/>
              </w:rPr>
            </w:r>
            <w:r w:rsidR="0079489B">
              <w:rPr>
                <w:noProof/>
                <w:webHidden/>
              </w:rPr>
              <w:fldChar w:fldCharType="separate"/>
            </w:r>
            <w:r w:rsidR="00DF5D7B">
              <w:rPr>
                <w:noProof/>
                <w:webHidden/>
              </w:rPr>
              <w:t>27</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56" w:history="1">
            <w:r w:rsidR="0079489B" w:rsidRPr="000702BF">
              <w:rPr>
                <w:rStyle w:val="Hyperlink"/>
                <w:noProof/>
              </w:rPr>
              <w:t>4.6.2</w:t>
            </w:r>
            <w:r w:rsidR="0079489B">
              <w:rPr>
                <w:noProof/>
                <w:sz w:val="22"/>
                <w:szCs w:val="22"/>
              </w:rPr>
              <w:tab/>
            </w:r>
            <w:r w:rsidR="0079489B" w:rsidRPr="000702BF">
              <w:rPr>
                <w:rStyle w:val="Hyperlink"/>
                <w:noProof/>
              </w:rPr>
              <w:t>BITRE Data (Ports Australia)</w:t>
            </w:r>
            <w:r w:rsidR="0079489B">
              <w:rPr>
                <w:noProof/>
                <w:webHidden/>
              </w:rPr>
              <w:tab/>
            </w:r>
            <w:r w:rsidR="0079489B">
              <w:rPr>
                <w:noProof/>
                <w:webHidden/>
              </w:rPr>
              <w:fldChar w:fldCharType="begin"/>
            </w:r>
            <w:r w:rsidR="0079489B">
              <w:rPr>
                <w:noProof/>
                <w:webHidden/>
              </w:rPr>
              <w:instrText xml:space="preserve"> PAGEREF _Toc358210656 \h </w:instrText>
            </w:r>
            <w:r w:rsidR="0079489B">
              <w:rPr>
                <w:noProof/>
                <w:webHidden/>
              </w:rPr>
            </w:r>
            <w:r w:rsidR="0079489B">
              <w:rPr>
                <w:noProof/>
                <w:webHidden/>
              </w:rPr>
              <w:fldChar w:fldCharType="separate"/>
            </w:r>
            <w:r w:rsidR="00DF5D7B">
              <w:rPr>
                <w:noProof/>
                <w:webHidden/>
              </w:rPr>
              <w:t>30</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57" w:history="1">
            <w:r w:rsidR="0079489B" w:rsidRPr="000702BF">
              <w:rPr>
                <w:rStyle w:val="Hyperlink"/>
                <w:noProof/>
              </w:rPr>
              <w:t>4.6.3</w:t>
            </w:r>
            <w:r w:rsidR="0079489B">
              <w:rPr>
                <w:noProof/>
                <w:sz w:val="22"/>
                <w:szCs w:val="22"/>
              </w:rPr>
              <w:tab/>
            </w:r>
            <w:r w:rsidR="0079489B" w:rsidRPr="000702BF">
              <w:rPr>
                <w:rStyle w:val="Hyperlink"/>
                <w:noProof/>
              </w:rPr>
              <w:t>Custom Files</w:t>
            </w:r>
            <w:r w:rsidR="0079489B">
              <w:rPr>
                <w:noProof/>
                <w:webHidden/>
              </w:rPr>
              <w:tab/>
            </w:r>
            <w:r w:rsidR="0079489B">
              <w:rPr>
                <w:noProof/>
                <w:webHidden/>
              </w:rPr>
              <w:fldChar w:fldCharType="begin"/>
            </w:r>
            <w:r w:rsidR="0079489B">
              <w:rPr>
                <w:noProof/>
                <w:webHidden/>
              </w:rPr>
              <w:instrText xml:space="preserve"> PAGEREF _Toc358210657 \h </w:instrText>
            </w:r>
            <w:r w:rsidR="0079489B">
              <w:rPr>
                <w:noProof/>
                <w:webHidden/>
              </w:rPr>
            </w:r>
            <w:r w:rsidR="0079489B">
              <w:rPr>
                <w:noProof/>
                <w:webHidden/>
              </w:rPr>
              <w:fldChar w:fldCharType="separate"/>
            </w:r>
            <w:r w:rsidR="00DF5D7B">
              <w:rPr>
                <w:noProof/>
                <w:webHidden/>
              </w:rPr>
              <w:t>33</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58" w:history="1">
            <w:r w:rsidR="0079489B" w:rsidRPr="000702BF">
              <w:rPr>
                <w:rStyle w:val="Hyperlink"/>
                <w:noProof/>
              </w:rPr>
              <w:t>4.6.4</w:t>
            </w:r>
            <w:r w:rsidR="0079489B">
              <w:rPr>
                <w:noProof/>
                <w:sz w:val="22"/>
                <w:szCs w:val="22"/>
              </w:rPr>
              <w:tab/>
            </w:r>
            <w:r w:rsidR="0079489B" w:rsidRPr="000702BF">
              <w:rPr>
                <w:rStyle w:val="Hyperlink"/>
                <w:noProof/>
              </w:rPr>
              <w:t>Past Data (BoM and CSIRO trends)</w:t>
            </w:r>
            <w:r w:rsidR="0079489B">
              <w:rPr>
                <w:noProof/>
                <w:webHidden/>
              </w:rPr>
              <w:tab/>
            </w:r>
            <w:r w:rsidR="0079489B">
              <w:rPr>
                <w:noProof/>
                <w:webHidden/>
              </w:rPr>
              <w:fldChar w:fldCharType="begin"/>
            </w:r>
            <w:r w:rsidR="0079489B">
              <w:rPr>
                <w:noProof/>
                <w:webHidden/>
              </w:rPr>
              <w:instrText xml:space="preserve"> PAGEREF _Toc358210658 \h </w:instrText>
            </w:r>
            <w:r w:rsidR="0079489B">
              <w:rPr>
                <w:noProof/>
                <w:webHidden/>
              </w:rPr>
            </w:r>
            <w:r w:rsidR="0079489B">
              <w:rPr>
                <w:noProof/>
                <w:webHidden/>
              </w:rPr>
              <w:fldChar w:fldCharType="separate"/>
            </w:r>
            <w:r w:rsidR="00DF5D7B">
              <w:rPr>
                <w:noProof/>
                <w:webHidden/>
              </w:rPr>
              <w:t>33</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59" w:history="1">
            <w:r w:rsidR="0079489B" w:rsidRPr="000702BF">
              <w:rPr>
                <w:rStyle w:val="Hyperlink"/>
                <w:noProof/>
              </w:rPr>
              <w:t>4.6.5</w:t>
            </w:r>
            <w:r w:rsidR="0079489B">
              <w:rPr>
                <w:noProof/>
                <w:sz w:val="22"/>
                <w:szCs w:val="22"/>
              </w:rPr>
              <w:tab/>
            </w:r>
            <w:r w:rsidR="0079489B" w:rsidRPr="000702BF">
              <w:rPr>
                <w:rStyle w:val="Hyperlink"/>
                <w:noProof/>
              </w:rPr>
              <w:t>ACORN-SAT Data</w:t>
            </w:r>
            <w:r w:rsidR="0079489B">
              <w:rPr>
                <w:noProof/>
                <w:webHidden/>
              </w:rPr>
              <w:tab/>
            </w:r>
            <w:r w:rsidR="0079489B">
              <w:rPr>
                <w:noProof/>
                <w:webHidden/>
              </w:rPr>
              <w:fldChar w:fldCharType="begin"/>
            </w:r>
            <w:r w:rsidR="0079489B">
              <w:rPr>
                <w:noProof/>
                <w:webHidden/>
              </w:rPr>
              <w:instrText xml:space="preserve"> PAGEREF _Toc358210659 \h </w:instrText>
            </w:r>
            <w:r w:rsidR="0079489B">
              <w:rPr>
                <w:noProof/>
                <w:webHidden/>
              </w:rPr>
            </w:r>
            <w:r w:rsidR="0079489B">
              <w:rPr>
                <w:noProof/>
                <w:webHidden/>
              </w:rPr>
              <w:fldChar w:fldCharType="separate"/>
            </w:r>
            <w:r w:rsidR="00DF5D7B">
              <w:rPr>
                <w:noProof/>
                <w:webHidden/>
              </w:rPr>
              <w:t>35</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60" w:history="1">
            <w:r w:rsidR="0079489B" w:rsidRPr="000702BF">
              <w:rPr>
                <w:rStyle w:val="Hyperlink"/>
                <w:noProof/>
              </w:rPr>
              <w:t>4.6.6</w:t>
            </w:r>
            <w:r w:rsidR="0079489B">
              <w:rPr>
                <w:noProof/>
                <w:sz w:val="22"/>
                <w:szCs w:val="22"/>
              </w:rPr>
              <w:tab/>
            </w:r>
            <w:r w:rsidR="0079489B" w:rsidRPr="000702BF">
              <w:rPr>
                <w:rStyle w:val="Hyperlink"/>
                <w:noProof/>
              </w:rPr>
              <w:t>CSIRO Data</w:t>
            </w:r>
            <w:r w:rsidR="0079489B">
              <w:rPr>
                <w:noProof/>
                <w:webHidden/>
              </w:rPr>
              <w:tab/>
            </w:r>
            <w:r w:rsidR="0079489B">
              <w:rPr>
                <w:noProof/>
                <w:webHidden/>
              </w:rPr>
              <w:fldChar w:fldCharType="begin"/>
            </w:r>
            <w:r w:rsidR="0079489B">
              <w:rPr>
                <w:noProof/>
                <w:webHidden/>
              </w:rPr>
              <w:instrText xml:space="preserve"> PAGEREF _Toc358210660 \h </w:instrText>
            </w:r>
            <w:r w:rsidR="0079489B">
              <w:rPr>
                <w:noProof/>
                <w:webHidden/>
              </w:rPr>
            </w:r>
            <w:r w:rsidR="0079489B">
              <w:rPr>
                <w:noProof/>
                <w:webHidden/>
              </w:rPr>
              <w:fldChar w:fldCharType="separate"/>
            </w:r>
            <w:r w:rsidR="00DF5D7B">
              <w:rPr>
                <w:noProof/>
                <w:webHidden/>
              </w:rPr>
              <w:t>38</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61" w:history="1">
            <w:r w:rsidR="0079489B" w:rsidRPr="000702BF">
              <w:rPr>
                <w:rStyle w:val="Hyperlink"/>
                <w:noProof/>
              </w:rPr>
              <w:t>4.6.7</w:t>
            </w:r>
            <w:r w:rsidR="0079489B">
              <w:rPr>
                <w:noProof/>
                <w:sz w:val="22"/>
                <w:szCs w:val="22"/>
              </w:rPr>
              <w:tab/>
            </w:r>
            <w:r w:rsidR="0079489B" w:rsidRPr="000702BF">
              <w:rPr>
                <w:rStyle w:val="Hyperlink"/>
                <w:noProof/>
              </w:rPr>
              <w:t>CMAR Data</w:t>
            </w:r>
            <w:r w:rsidR="0079489B">
              <w:rPr>
                <w:noProof/>
                <w:webHidden/>
              </w:rPr>
              <w:tab/>
            </w:r>
            <w:r w:rsidR="0079489B">
              <w:rPr>
                <w:noProof/>
                <w:webHidden/>
              </w:rPr>
              <w:fldChar w:fldCharType="begin"/>
            </w:r>
            <w:r w:rsidR="0079489B">
              <w:rPr>
                <w:noProof/>
                <w:webHidden/>
              </w:rPr>
              <w:instrText xml:space="preserve"> PAGEREF _Toc358210661 \h </w:instrText>
            </w:r>
            <w:r w:rsidR="0079489B">
              <w:rPr>
                <w:noProof/>
                <w:webHidden/>
              </w:rPr>
            </w:r>
            <w:r w:rsidR="0079489B">
              <w:rPr>
                <w:noProof/>
                <w:webHidden/>
              </w:rPr>
              <w:fldChar w:fldCharType="separate"/>
            </w:r>
            <w:r w:rsidR="00DF5D7B">
              <w:rPr>
                <w:noProof/>
                <w:webHidden/>
              </w:rPr>
              <w:t>41</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62" w:history="1">
            <w:r w:rsidR="0079489B" w:rsidRPr="000702BF">
              <w:rPr>
                <w:rStyle w:val="Hyperlink"/>
                <w:noProof/>
              </w:rPr>
              <w:t>4.6.8</w:t>
            </w:r>
            <w:r w:rsidR="0079489B">
              <w:rPr>
                <w:noProof/>
                <w:sz w:val="22"/>
                <w:szCs w:val="22"/>
              </w:rPr>
              <w:tab/>
            </w:r>
            <w:r w:rsidR="0079489B" w:rsidRPr="000702BF">
              <w:rPr>
                <w:rStyle w:val="Hyperlink"/>
                <w:noProof/>
              </w:rPr>
              <w:t>Engineering Model Data (Concrete deterioration)</w:t>
            </w:r>
            <w:r w:rsidR="0079489B">
              <w:rPr>
                <w:noProof/>
                <w:webHidden/>
              </w:rPr>
              <w:tab/>
            </w:r>
            <w:r w:rsidR="0079489B">
              <w:rPr>
                <w:noProof/>
                <w:webHidden/>
              </w:rPr>
              <w:fldChar w:fldCharType="begin"/>
            </w:r>
            <w:r w:rsidR="0079489B">
              <w:rPr>
                <w:noProof/>
                <w:webHidden/>
              </w:rPr>
              <w:instrText xml:space="preserve"> PAGEREF _Toc358210662 \h </w:instrText>
            </w:r>
            <w:r w:rsidR="0079489B">
              <w:rPr>
                <w:noProof/>
                <w:webHidden/>
              </w:rPr>
            </w:r>
            <w:r w:rsidR="0079489B">
              <w:rPr>
                <w:noProof/>
                <w:webHidden/>
              </w:rPr>
              <w:fldChar w:fldCharType="separate"/>
            </w:r>
            <w:r w:rsidR="00DF5D7B">
              <w:rPr>
                <w:noProof/>
                <w:webHidden/>
              </w:rPr>
              <w:t>43</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63" w:history="1">
            <w:r w:rsidR="0079489B" w:rsidRPr="000702BF">
              <w:rPr>
                <w:rStyle w:val="Hyperlink"/>
                <w:noProof/>
              </w:rPr>
              <w:t>4.6.9</w:t>
            </w:r>
            <w:r w:rsidR="0079489B">
              <w:rPr>
                <w:noProof/>
                <w:sz w:val="22"/>
                <w:szCs w:val="22"/>
              </w:rPr>
              <w:tab/>
            </w:r>
            <w:r w:rsidR="0079489B" w:rsidRPr="000702BF">
              <w:rPr>
                <w:rStyle w:val="Hyperlink"/>
                <w:noProof/>
              </w:rPr>
              <w:t>Vulnerability Assessment Data</w:t>
            </w:r>
            <w:r w:rsidR="0079489B">
              <w:rPr>
                <w:noProof/>
                <w:webHidden/>
              </w:rPr>
              <w:tab/>
            </w:r>
            <w:r w:rsidR="0079489B">
              <w:rPr>
                <w:noProof/>
                <w:webHidden/>
              </w:rPr>
              <w:fldChar w:fldCharType="begin"/>
            </w:r>
            <w:r w:rsidR="0079489B">
              <w:rPr>
                <w:noProof/>
                <w:webHidden/>
              </w:rPr>
              <w:instrText xml:space="preserve"> PAGEREF _Toc358210663 \h </w:instrText>
            </w:r>
            <w:r w:rsidR="0079489B">
              <w:rPr>
                <w:noProof/>
                <w:webHidden/>
              </w:rPr>
            </w:r>
            <w:r w:rsidR="0079489B">
              <w:rPr>
                <w:noProof/>
                <w:webHidden/>
              </w:rPr>
              <w:fldChar w:fldCharType="separate"/>
            </w:r>
            <w:r w:rsidR="00DF5D7B">
              <w:rPr>
                <w:noProof/>
                <w:webHidden/>
              </w:rPr>
              <w:t>48</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64" w:history="1">
            <w:r w:rsidR="0079489B" w:rsidRPr="000702BF">
              <w:rPr>
                <w:rStyle w:val="Hyperlink"/>
                <w:noProof/>
              </w:rPr>
              <w:t>4.7</w:t>
            </w:r>
            <w:r w:rsidR="0079489B">
              <w:rPr>
                <w:noProof/>
                <w:sz w:val="22"/>
                <w:szCs w:val="22"/>
              </w:rPr>
              <w:tab/>
            </w:r>
            <w:r w:rsidR="0079489B" w:rsidRPr="000702BF">
              <w:rPr>
                <w:rStyle w:val="Hyperlink"/>
                <w:noProof/>
              </w:rPr>
              <w:t>Security</w:t>
            </w:r>
            <w:r w:rsidR="0079489B">
              <w:rPr>
                <w:noProof/>
                <w:webHidden/>
              </w:rPr>
              <w:tab/>
            </w:r>
            <w:r w:rsidR="0079489B">
              <w:rPr>
                <w:noProof/>
                <w:webHidden/>
              </w:rPr>
              <w:fldChar w:fldCharType="begin"/>
            </w:r>
            <w:r w:rsidR="0079489B">
              <w:rPr>
                <w:noProof/>
                <w:webHidden/>
              </w:rPr>
              <w:instrText xml:space="preserve"> PAGEREF _Toc358210664 \h </w:instrText>
            </w:r>
            <w:r w:rsidR="0079489B">
              <w:rPr>
                <w:noProof/>
                <w:webHidden/>
              </w:rPr>
            </w:r>
            <w:r w:rsidR="0079489B">
              <w:rPr>
                <w:noProof/>
                <w:webHidden/>
              </w:rPr>
              <w:fldChar w:fldCharType="separate"/>
            </w:r>
            <w:r w:rsidR="00DF5D7B">
              <w:rPr>
                <w:noProof/>
                <w:webHidden/>
              </w:rPr>
              <w:t>51</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65" w:history="1">
            <w:r w:rsidR="0079489B" w:rsidRPr="000702BF">
              <w:rPr>
                <w:rStyle w:val="Hyperlink"/>
                <w:noProof/>
              </w:rPr>
              <w:t>4.7.1</w:t>
            </w:r>
            <w:r w:rsidR="0079489B">
              <w:rPr>
                <w:noProof/>
                <w:sz w:val="22"/>
                <w:szCs w:val="22"/>
              </w:rPr>
              <w:tab/>
            </w:r>
            <w:r w:rsidR="0079489B" w:rsidRPr="000702BF">
              <w:rPr>
                <w:rStyle w:val="Hyperlink"/>
                <w:noProof/>
              </w:rPr>
              <w:t>Authentication rules</w:t>
            </w:r>
            <w:r w:rsidR="0079489B">
              <w:rPr>
                <w:noProof/>
                <w:webHidden/>
              </w:rPr>
              <w:tab/>
            </w:r>
            <w:r w:rsidR="0079489B">
              <w:rPr>
                <w:noProof/>
                <w:webHidden/>
              </w:rPr>
              <w:fldChar w:fldCharType="begin"/>
            </w:r>
            <w:r w:rsidR="0079489B">
              <w:rPr>
                <w:noProof/>
                <w:webHidden/>
              </w:rPr>
              <w:instrText xml:space="preserve"> PAGEREF _Toc358210665 \h </w:instrText>
            </w:r>
            <w:r w:rsidR="0079489B">
              <w:rPr>
                <w:noProof/>
                <w:webHidden/>
              </w:rPr>
            </w:r>
            <w:r w:rsidR="0079489B">
              <w:rPr>
                <w:noProof/>
                <w:webHidden/>
              </w:rPr>
              <w:fldChar w:fldCharType="separate"/>
            </w:r>
            <w:r w:rsidR="00DF5D7B">
              <w:rPr>
                <w:noProof/>
                <w:webHidden/>
              </w:rPr>
              <w:t>52</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66" w:history="1">
            <w:r w:rsidR="0079489B" w:rsidRPr="000702BF">
              <w:rPr>
                <w:rStyle w:val="Hyperlink"/>
                <w:noProof/>
              </w:rPr>
              <w:t>4.7.2</w:t>
            </w:r>
            <w:r w:rsidR="0079489B">
              <w:rPr>
                <w:noProof/>
                <w:sz w:val="22"/>
                <w:szCs w:val="22"/>
              </w:rPr>
              <w:tab/>
            </w:r>
            <w:r w:rsidR="0079489B" w:rsidRPr="000702BF">
              <w:rPr>
                <w:rStyle w:val="Hyperlink"/>
                <w:noProof/>
              </w:rPr>
              <w:t>User Login Service</w:t>
            </w:r>
            <w:r w:rsidR="0079489B">
              <w:rPr>
                <w:noProof/>
                <w:webHidden/>
              </w:rPr>
              <w:tab/>
            </w:r>
            <w:r w:rsidR="0079489B">
              <w:rPr>
                <w:noProof/>
                <w:webHidden/>
              </w:rPr>
              <w:fldChar w:fldCharType="begin"/>
            </w:r>
            <w:r w:rsidR="0079489B">
              <w:rPr>
                <w:noProof/>
                <w:webHidden/>
              </w:rPr>
              <w:instrText xml:space="preserve"> PAGEREF _Toc358210666 \h </w:instrText>
            </w:r>
            <w:r w:rsidR="0079489B">
              <w:rPr>
                <w:noProof/>
                <w:webHidden/>
              </w:rPr>
            </w:r>
            <w:r w:rsidR="0079489B">
              <w:rPr>
                <w:noProof/>
                <w:webHidden/>
              </w:rPr>
              <w:fldChar w:fldCharType="separate"/>
            </w:r>
            <w:r w:rsidR="00DF5D7B">
              <w:rPr>
                <w:noProof/>
                <w:webHidden/>
              </w:rPr>
              <w:t>52</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67" w:history="1">
            <w:r w:rsidR="0079489B" w:rsidRPr="000702BF">
              <w:rPr>
                <w:rStyle w:val="Hyperlink"/>
                <w:noProof/>
              </w:rPr>
              <w:t>4.7.3</w:t>
            </w:r>
            <w:r w:rsidR="0079489B">
              <w:rPr>
                <w:noProof/>
                <w:sz w:val="22"/>
                <w:szCs w:val="22"/>
              </w:rPr>
              <w:tab/>
            </w:r>
            <w:r w:rsidR="0079489B" w:rsidRPr="000702BF">
              <w:rPr>
                <w:rStyle w:val="Hyperlink"/>
                <w:noProof/>
              </w:rPr>
              <w:t>Password Encoder</w:t>
            </w:r>
            <w:r w:rsidR="0079489B">
              <w:rPr>
                <w:noProof/>
                <w:webHidden/>
              </w:rPr>
              <w:tab/>
            </w:r>
            <w:r w:rsidR="0079489B">
              <w:rPr>
                <w:noProof/>
                <w:webHidden/>
              </w:rPr>
              <w:fldChar w:fldCharType="begin"/>
            </w:r>
            <w:r w:rsidR="0079489B">
              <w:rPr>
                <w:noProof/>
                <w:webHidden/>
              </w:rPr>
              <w:instrText xml:space="preserve"> PAGEREF _Toc358210667 \h </w:instrText>
            </w:r>
            <w:r w:rsidR="0079489B">
              <w:rPr>
                <w:noProof/>
                <w:webHidden/>
              </w:rPr>
            </w:r>
            <w:r w:rsidR="0079489B">
              <w:rPr>
                <w:noProof/>
                <w:webHidden/>
              </w:rPr>
              <w:fldChar w:fldCharType="separate"/>
            </w:r>
            <w:r w:rsidR="00DF5D7B">
              <w:rPr>
                <w:noProof/>
                <w:webHidden/>
              </w:rPr>
              <w:t>52</w:t>
            </w:r>
            <w:r w:rsidR="0079489B">
              <w:rPr>
                <w:noProof/>
                <w:webHidden/>
              </w:rPr>
              <w:fldChar w:fldCharType="end"/>
            </w:r>
          </w:hyperlink>
        </w:p>
        <w:p w:rsidR="0079489B" w:rsidRDefault="007021AA">
          <w:pPr>
            <w:pStyle w:val="TOC1"/>
            <w:tabs>
              <w:tab w:val="left" w:pos="480"/>
              <w:tab w:val="right" w:leader="dot" w:pos="9350"/>
            </w:tabs>
            <w:rPr>
              <w:noProof/>
              <w:sz w:val="22"/>
              <w:szCs w:val="22"/>
            </w:rPr>
          </w:pPr>
          <w:hyperlink w:anchor="_Toc358210668" w:history="1">
            <w:r w:rsidR="0079489B" w:rsidRPr="000702BF">
              <w:rPr>
                <w:rStyle w:val="Hyperlink"/>
                <w:noProof/>
              </w:rPr>
              <w:t>5</w:t>
            </w:r>
            <w:r w:rsidR="0079489B">
              <w:rPr>
                <w:noProof/>
                <w:sz w:val="22"/>
                <w:szCs w:val="22"/>
              </w:rPr>
              <w:tab/>
            </w:r>
            <w:r w:rsidR="0079489B" w:rsidRPr="000702BF">
              <w:rPr>
                <w:rStyle w:val="Hyperlink"/>
                <w:noProof/>
              </w:rPr>
              <w:t>Publishing to ANDS RIF-CS</w:t>
            </w:r>
            <w:r w:rsidR="0079489B">
              <w:rPr>
                <w:noProof/>
                <w:webHidden/>
              </w:rPr>
              <w:tab/>
            </w:r>
            <w:r w:rsidR="0079489B">
              <w:rPr>
                <w:noProof/>
                <w:webHidden/>
              </w:rPr>
              <w:fldChar w:fldCharType="begin"/>
            </w:r>
            <w:r w:rsidR="0079489B">
              <w:rPr>
                <w:noProof/>
                <w:webHidden/>
              </w:rPr>
              <w:instrText xml:space="preserve"> PAGEREF _Toc358210668 \h </w:instrText>
            </w:r>
            <w:r w:rsidR="0079489B">
              <w:rPr>
                <w:noProof/>
                <w:webHidden/>
              </w:rPr>
            </w:r>
            <w:r w:rsidR="0079489B">
              <w:rPr>
                <w:noProof/>
                <w:webHidden/>
              </w:rPr>
              <w:fldChar w:fldCharType="separate"/>
            </w:r>
            <w:r w:rsidR="00DF5D7B">
              <w:rPr>
                <w:noProof/>
                <w:webHidden/>
              </w:rPr>
              <w:t>54</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69" w:history="1">
            <w:r w:rsidR="0079489B" w:rsidRPr="000702BF">
              <w:rPr>
                <w:rStyle w:val="Hyperlink"/>
                <w:rFonts w:ascii="Calibri" w:hAnsi="Calibri"/>
                <w:noProof/>
              </w:rPr>
              <w:t>5.1</w:t>
            </w:r>
            <w:r w:rsidR="0079489B">
              <w:rPr>
                <w:noProof/>
                <w:sz w:val="22"/>
                <w:szCs w:val="22"/>
              </w:rPr>
              <w:tab/>
            </w:r>
            <w:r w:rsidR="0079489B" w:rsidRPr="000702BF">
              <w:rPr>
                <w:rStyle w:val="Hyperlink"/>
                <w:rFonts w:ascii="Calibri" w:hAnsi="Calibri"/>
                <w:noProof/>
              </w:rPr>
              <w:t>What is RIF-CS publishing?</w:t>
            </w:r>
            <w:r w:rsidR="0079489B">
              <w:rPr>
                <w:noProof/>
                <w:webHidden/>
              </w:rPr>
              <w:tab/>
            </w:r>
            <w:r w:rsidR="0079489B">
              <w:rPr>
                <w:noProof/>
                <w:webHidden/>
              </w:rPr>
              <w:fldChar w:fldCharType="begin"/>
            </w:r>
            <w:r w:rsidR="0079489B">
              <w:rPr>
                <w:noProof/>
                <w:webHidden/>
              </w:rPr>
              <w:instrText xml:space="preserve"> PAGEREF _Toc358210669 \h </w:instrText>
            </w:r>
            <w:r w:rsidR="0079489B">
              <w:rPr>
                <w:noProof/>
                <w:webHidden/>
              </w:rPr>
            </w:r>
            <w:r w:rsidR="0079489B">
              <w:rPr>
                <w:noProof/>
                <w:webHidden/>
              </w:rPr>
              <w:fldChar w:fldCharType="separate"/>
            </w:r>
            <w:r w:rsidR="00DF5D7B">
              <w:rPr>
                <w:noProof/>
                <w:webHidden/>
              </w:rPr>
              <w:t>54</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70" w:history="1">
            <w:r w:rsidR="0079489B" w:rsidRPr="000702BF">
              <w:rPr>
                <w:rStyle w:val="Hyperlink"/>
                <w:rFonts w:ascii="Calibri" w:hAnsi="Calibri"/>
                <w:noProof/>
              </w:rPr>
              <w:t>5.2</w:t>
            </w:r>
            <w:r w:rsidR="0079489B">
              <w:rPr>
                <w:noProof/>
                <w:sz w:val="22"/>
                <w:szCs w:val="22"/>
              </w:rPr>
              <w:tab/>
            </w:r>
            <w:r w:rsidR="0079489B" w:rsidRPr="000702BF">
              <w:rPr>
                <w:rStyle w:val="Hyperlink"/>
                <w:rFonts w:ascii="Calibri" w:hAnsi="Calibri"/>
                <w:noProof/>
              </w:rPr>
              <w:t>Formatting for RIC-CS</w:t>
            </w:r>
            <w:r w:rsidR="0079489B">
              <w:rPr>
                <w:noProof/>
                <w:webHidden/>
              </w:rPr>
              <w:tab/>
            </w:r>
            <w:r w:rsidR="0079489B">
              <w:rPr>
                <w:noProof/>
                <w:webHidden/>
              </w:rPr>
              <w:fldChar w:fldCharType="begin"/>
            </w:r>
            <w:r w:rsidR="0079489B">
              <w:rPr>
                <w:noProof/>
                <w:webHidden/>
              </w:rPr>
              <w:instrText xml:space="preserve"> PAGEREF _Toc358210670 \h </w:instrText>
            </w:r>
            <w:r w:rsidR="0079489B">
              <w:rPr>
                <w:noProof/>
                <w:webHidden/>
              </w:rPr>
            </w:r>
            <w:r w:rsidR="0079489B">
              <w:rPr>
                <w:noProof/>
                <w:webHidden/>
              </w:rPr>
              <w:fldChar w:fldCharType="separate"/>
            </w:r>
            <w:r w:rsidR="00DF5D7B">
              <w:rPr>
                <w:noProof/>
                <w:webHidden/>
              </w:rPr>
              <w:t>55</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71" w:history="1">
            <w:r w:rsidR="0079489B" w:rsidRPr="000702BF">
              <w:rPr>
                <w:rStyle w:val="Hyperlink"/>
                <w:rFonts w:ascii="Calibri" w:hAnsi="Calibri"/>
                <w:noProof/>
              </w:rPr>
              <w:t>5.3</w:t>
            </w:r>
            <w:r w:rsidR="0079489B">
              <w:rPr>
                <w:noProof/>
                <w:sz w:val="22"/>
                <w:szCs w:val="22"/>
              </w:rPr>
              <w:tab/>
            </w:r>
            <w:r w:rsidR="0079489B" w:rsidRPr="000702BF">
              <w:rPr>
                <w:rStyle w:val="Hyperlink"/>
                <w:rFonts w:ascii="Calibri" w:hAnsi="Calibri"/>
                <w:noProof/>
              </w:rPr>
              <w:t>RIF-CS Useful links</w:t>
            </w:r>
            <w:r w:rsidR="0079489B">
              <w:rPr>
                <w:noProof/>
                <w:webHidden/>
              </w:rPr>
              <w:tab/>
            </w:r>
            <w:r w:rsidR="0079489B">
              <w:rPr>
                <w:noProof/>
                <w:webHidden/>
              </w:rPr>
              <w:fldChar w:fldCharType="begin"/>
            </w:r>
            <w:r w:rsidR="0079489B">
              <w:rPr>
                <w:noProof/>
                <w:webHidden/>
              </w:rPr>
              <w:instrText xml:space="preserve"> PAGEREF _Toc358210671 \h </w:instrText>
            </w:r>
            <w:r w:rsidR="0079489B">
              <w:rPr>
                <w:noProof/>
                <w:webHidden/>
              </w:rPr>
            </w:r>
            <w:r w:rsidR="0079489B">
              <w:rPr>
                <w:noProof/>
                <w:webHidden/>
              </w:rPr>
              <w:fldChar w:fldCharType="separate"/>
            </w:r>
            <w:r w:rsidR="00DF5D7B">
              <w:rPr>
                <w:noProof/>
                <w:webHidden/>
              </w:rPr>
              <w:t>56</w:t>
            </w:r>
            <w:r w:rsidR="0079489B">
              <w:rPr>
                <w:noProof/>
                <w:webHidden/>
              </w:rPr>
              <w:fldChar w:fldCharType="end"/>
            </w:r>
          </w:hyperlink>
        </w:p>
        <w:p w:rsidR="0079489B" w:rsidRDefault="007021AA">
          <w:pPr>
            <w:pStyle w:val="TOC1"/>
            <w:tabs>
              <w:tab w:val="left" w:pos="480"/>
              <w:tab w:val="right" w:leader="dot" w:pos="9350"/>
            </w:tabs>
            <w:rPr>
              <w:noProof/>
              <w:sz w:val="22"/>
              <w:szCs w:val="22"/>
            </w:rPr>
          </w:pPr>
          <w:hyperlink w:anchor="_Toc358210672" w:history="1">
            <w:r w:rsidR="0079489B" w:rsidRPr="000702BF">
              <w:rPr>
                <w:rStyle w:val="Hyperlink"/>
                <w:noProof/>
              </w:rPr>
              <w:t>6</w:t>
            </w:r>
            <w:r w:rsidR="0079489B">
              <w:rPr>
                <w:noProof/>
                <w:sz w:val="22"/>
                <w:szCs w:val="22"/>
              </w:rPr>
              <w:tab/>
            </w:r>
            <w:r w:rsidR="0079489B" w:rsidRPr="000702BF">
              <w:rPr>
                <w:rStyle w:val="Hyperlink"/>
                <w:noProof/>
              </w:rPr>
              <w:t>Annex 1: Full Database Diagram</w:t>
            </w:r>
            <w:r w:rsidR="0079489B">
              <w:rPr>
                <w:noProof/>
                <w:webHidden/>
              </w:rPr>
              <w:tab/>
            </w:r>
            <w:r w:rsidR="0079489B">
              <w:rPr>
                <w:noProof/>
                <w:webHidden/>
              </w:rPr>
              <w:fldChar w:fldCharType="begin"/>
            </w:r>
            <w:r w:rsidR="0079489B">
              <w:rPr>
                <w:noProof/>
                <w:webHidden/>
              </w:rPr>
              <w:instrText xml:space="preserve"> PAGEREF _Toc358210672 \h </w:instrText>
            </w:r>
            <w:r w:rsidR="0079489B">
              <w:rPr>
                <w:noProof/>
                <w:webHidden/>
              </w:rPr>
            </w:r>
            <w:r w:rsidR="0079489B">
              <w:rPr>
                <w:noProof/>
                <w:webHidden/>
              </w:rPr>
              <w:fldChar w:fldCharType="separate"/>
            </w:r>
            <w:r w:rsidR="00DF5D7B">
              <w:rPr>
                <w:noProof/>
                <w:webHidden/>
              </w:rPr>
              <w:t>58</w:t>
            </w:r>
            <w:r w:rsidR="0079489B">
              <w:rPr>
                <w:noProof/>
                <w:webHidden/>
              </w:rPr>
              <w:fldChar w:fldCharType="end"/>
            </w:r>
          </w:hyperlink>
        </w:p>
        <w:p w:rsidR="0079489B" w:rsidRDefault="007021AA">
          <w:pPr>
            <w:pStyle w:val="TOC1"/>
            <w:tabs>
              <w:tab w:val="left" w:pos="480"/>
              <w:tab w:val="right" w:leader="dot" w:pos="9350"/>
            </w:tabs>
            <w:rPr>
              <w:noProof/>
              <w:sz w:val="22"/>
              <w:szCs w:val="22"/>
            </w:rPr>
          </w:pPr>
          <w:hyperlink w:anchor="_Toc358210673" w:history="1">
            <w:r w:rsidR="0079489B" w:rsidRPr="000702BF">
              <w:rPr>
                <w:rStyle w:val="Hyperlink"/>
                <w:noProof/>
              </w:rPr>
              <w:t>7</w:t>
            </w:r>
            <w:r w:rsidR="0079489B">
              <w:rPr>
                <w:noProof/>
                <w:sz w:val="22"/>
                <w:szCs w:val="22"/>
              </w:rPr>
              <w:tab/>
            </w:r>
            <w:r w:rsidR="0079489B" w:rsidRPr="000702BF">
              <w:rPr>
                <w:rStyle w:val="Hyperlink"/>
                <w:noProof/>
              </w:rPr>
              <w:t>Annex 3: Glossary</w:t>
            </w:r>
            <w:r w:rsidR="0079489B">
              <w:rPr>
                <w:noProof/>
                <w:webHidden/>
              </w:rPr>
              <w:tab/>
            </w:r>
            <w:r w:rsidR="0079489B">
              <w:rPr>
                <w:noProof/>
                <w:webHidden/>
              </w:rPr>
              <w:fldChar w:fldCharType="begin"/>
            </w:r>
            <w:r w:rsidR="0079489B">
              <w:rPr>
                <w:noProof/>
                <w:webHidden/>
              </w:rPr>
              <w:instrText xml:space="preserve"> PAGEREF _Toc358210673 \h </w:instrText>
            </w:r>
            <w:r w:rsidR="0079489B">
              <w:rPr>
                <w:noProof/>
                <w:webHidden/>
              </w:rPr>
            </w:r>
            <w:r w:rsidR="0079489B">
              <w:rPr>
                <w:noProof/>
                <w:webHidden/>
              </w:rPr>
              <w:fldChar w:fldCharType="separate"/>
            </w:r>
            <w:r w:rsidR="00DF5D7B">
              <w:rPr>
                <w:noProof/>
                <w:webHidden/>
              </w:rPr>
              <w:t>59</w:t>
            </w:r>
            <w:r w:rsidR="0079489B">
              <w:rPr>
                <w:noProof/>
                <w:webHidden/>
              </w:rPr>
              <w:fldChar w:fldCharType="end"/>
            </w:r>
          </w:hyperlink>
        </w:p>
        <w:p w:rsidR="0079489B" w:rsidRDefault="00BD53E8">
          <w:pPr>
            <w:rPr>
              <w:noProof/>
            </w:rPr>
          </w:pPr>
          <w:r>
            <w:fldChar w:fldCharType="end"/>
          </w:r>
        </w:p>
      </w:sdtContent>
    </w:sdt>
    <w:p w:rsidR="00CE7863" w:rsidRDefault="00282B09" w:rsidP="00BB43DA">
      <w:pPr>
        <w:pStyle w:val="Heading1"/>
        <w:spacing w:after="240"/>
      </w:pPr>
      <w:bookmarkStart w:id="1" w:name="_Toc358210618"/>
      <w:r w:rsidRPr="00282B09">
        <w:t>Document Revision History</w:t>
      </w:r>
      <w:bookmarkEnd w:id="1"/>
    </w:p>
    <w:tbl>
      <w:tblPr>
        <w:tblStyle w:val="LightShading"/>
        <w:tblW w:w="0" w:type="auto"/>
        <w:tblLook w:val="04A0" w:firstRow="1" w:lastRow="0" w:firstColumn="1" w:lastColumn="0" w:noHBand="0" w:noVBand="1"/>
      </w:tblPr>
      <w:tblGrid>
        <w:gridCol w:w="2090"/>
        <w:gridCol w:w="1417"/>
        <w:gridCol w:w="5092"/>
        <w:gridCol w:w="977"/>
      </w:tblGrid>
      <w:tr w:rsidR="00282B09" w:rsidTr="00B015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rsidR="00282B09" w:rsidRPr="00BB43DA" w:rsidRDefault="00282B09" w:rsidP="00BB43DA">
            <w:pPr>
              <w:pStyle w:val="NoSpacing"/>
              <w:rPr>
                <w:b w:val="0"/>
              </w:rPr>
            </w:pPr>
            <w:r w:rsidRPr="00BB43DA">
              <w:lastRenderedPageBreak/>
              <w:t>Author</w:t>
            </w:r>
          </w:p>
        </w:tc>
        <w:tc>
          <w:tcPr>
            <w:tcW w:w="1417" w:type="dxa"/>
          </w:tcPr>
          <w:p w:rsidR="00282B09" w:rsidRPr="00BB43DA" w:rsidRDefault="00282B09" w:rsidP="00BB43DA">
            <w:pPr>
              <w:pStyle w:val="NoSpacing"/>
              <w:cnfStyle w:val="100000000000" w:firstRow="1" w:lastRow="0" w:firstColumn="0" w:lastColumn="0" w:oddVBand="0" w:evenVBand="0" w:oddHBand="0" w:evenHBand="0" w:firstRowFirstColumn="0" w:firstRowLastColumn="0" w:lastRowFirstColumn="0" w:lastRowLastColumn="0"/>
              <w:rPr>
                <w:b w:val="0"/>
              </w:rPr>
            </w:pPr>
            <w:r w:rsidRPr="00BB43DA">
              <w:t>Date</w:t>
            </w:r>
          </w:p>
        </w:tc>
        <w:tc>
          <w:tcPr>
            <w:tcW w:w="5092" w:type="dxa"/>
          </w:tcPr>
          <w:p w:rsidR="00282B09" w:rsidRPr="00BB43DA" w:rsidRDefault="00282B09" w:rsidP="00BB43DA">
            <w:pPr>
              <w:pStyle w:val="NoSpacing"/>
              <w:cnfStyle w:val="100000000000" w:firstRow="1" w:lastRow="0" w:firstColumn="0" w:lastColumn="0" w:oddVBand="0" w:evenVBand="0" w:oddHBand="0" w:evenHBand="0" w:firstRowFirstColumn="0" w:firstRowLastColumn="0" w:lastRowFirstColumn="0" w:lastRowLastColumn="0"/>
              <w:rPr>
                <w:b w:val="0"/>
              </w:rPr>
            </w:pPr>
            <w:r w:rsidRPr="00BB43DA">
              <w:t>Modifications</w:t>
            </w:r>
          </w:p>
        </w:tc>
        <w:tc>
          <w:tcPr>
            <w:tcW w:w="977" w:type="dxa"/>
          </w:tcPr>
          <w:p w:rsidR="00282B09" w:rsidRPr="00BB43DA" w:rsidRDefault="00282B09" w:rsidP="00BB43DA">
            <w:pPr>
              <w:pStyle w:val="NoSpacing"/>
              <w:cnfStyle w:val="100000000000" w:firstRow="1" w:lastRow="0" w:firstColumn="0" w:lastColumn="0" w:oddVBand="0" w:evenVBand="0" w:oddHBand="0" w:evenHBand="0" w:firstRowFirstColumn="0" w:firstRowLastColumn="0" w:lastRowFirstColumn="0" w:lastRowLastColumn="0"/>
              <w:rPr>
                <w:b w:val="0"/>
              </w:rPr>
            </w:pPr>
            <w:r w:rsidRPr="00BB43DA">
              <w:t>Version</w:t>
            </w:r>
          </w:p>
        </w:tc>
      </w:tr>
      <w:tr w:rsidR="00282B09" w:rsidTr="00B01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rsidR="00282B09" w:rsidRDefault="00282B09" w:rsidP="00BB43DA">
            <w:pPr>
              <w:pStyle w:val="NoSpacing"/>
            </w:pPr>
            <w:r>
              <w:t>Guillaume Prevost</w:t>
            </w:r>
          </w:p>
        </w:tc>
        <w:tc>
          <w:tcPr>
            <w:tcW w:w="1417" w:type="dxa"/>
          </w:tcPr>
          <w:p w:rsidR="00282B09" w:rsidRDefault="002560F9" w:rsidP="00BB43DA">
            <w:pPr>
              <w:pStyle w:val="NoSpacing"/>
              <w:cnfStyle w:val="000000100000" w:firstRow="0" w:lastRow="0" w:firstColumn="0" w:lastColumn="0" w:oddVBand="0" w:evenVBand="0" w:oddHBand="1" w:evenHBand="0" w:firstRowFirstColumn="0" w:firstRowLastColumn="0" w:lastRowFirstColumn="0" w:lastRowLastColumn="0"/>
            </w:pPr>
            <w:r>
              <w:t>22/01/2013</w:t>
            </w:r>
          </w:p>
        </w:tc>
        <w:tc>
          <w:tcPr>
            <w:tcW w:w="5092" w:type="dxa"/>
          </w:tcPr>
          <w:p w:rsidR="00282B09" w:rsidRDefault="002560F9" w:rsidP="00BB43DA">
            <w:pPr>
              <w:pStyle w:val="NoSpacing"/>
              <w:cnfStyle w:val="000000100000" w:firstRow="0" w:lastRow="0" w:firstColumn="0" w:lastColumn="0" w:oddVBand="0" w:evenVBand="0" w:oddHBand="1" w:evenHBand="0" w:firstRowFirstColumn="0" w:firstRowLastColumn="0" w:lastRowFirstColumn="0" w:lastRowLastColumn="0"/>
            </w:pPr>
            <w:r>
              <w:t>Draft of documentation</w:t>
            </w:r>
          </w:p>
        </w:tc>
        <w:tc>
          <w:tcPr>
            <w:tcW w:w="977" w:type="dxa"/>
          </w:tcPr>
          <w:p w:rsidR="00282B09" w:rsidRDefault="00282B09" w:rsidP="00BB43DA">
            <w:pPr>
              <w:pStyle w:val="NoSpacing"/>
              <w:cnfStyle w:val="000000100000" w:firstRow="0" w:lastRow="0" w:firstColumn="0" w:lastColumn="0" w:oddVBand="0" w:evenVBand="0" w:oddHBand="1" w:evenHBand="0" w:firstRowFirstColumn="0" w:firstRowLastColumn="0" w:lastRowFirstColumn="0" w:lastRowLastColumn="0"/>
            </w:pPr>
            <w:r>
              <w:t>0.1</w:t>
            </w:r>
          </w:p>
        </w:tc>
      </w:tr>
      <w:tr w:rsidR="00506148" w:rsidTr="00B01573">
        <w:tc>
          <w:tcPr>
            <w:cnfStyle w:val="001000000000" w:firstRow="0" w:lastRow="0" w:firstColumn="1" w:lastColumn="0" w:oddVBand="0" w:evenVBand="0" w:oddHBand="0" w:evenHBand="0" w:firstRowFirstColumn="0" w:firstRowLastColumn="0" w:lastRowFirstColumn="0" w:lastRowLastColumn="0"/>
            <w:tcW w:w="2090" w:type="dxa"/>
          </w:tcPr>
          <w:p w:rsidR="00506148" w:rsidRDefault="00506148" w:rsidP="00BB43DA">
            <w:pPr>
              <w:pStyle w:val="NoSpacing"/>
            </w:pPr>
            <w:r>
              <w:t>Guillaume Prevost</w:t>
            </w:r>
          </w:p>
        </w:tc>
        <w:tc>
          <w:tcPr>
            <w:tcW w:w="1417" w:type="dxa"/>
          </w:tcPr>
          <w:p w:rsidR="00506148" w:rsidRDefault="00D37FA1" w:rsidP="00BB43DA">
            <w:pPr>
              <w:pStyle w:val="NoSpacing"/>
              <w:cnfStyle w:val="000000000000" w:firstRow="0" w:lastRow="0" w:firstColumn="0" w:lastColumn="0" w:oddVBand="0" w:evenVBand="0" w:oddHBand="0" w:evenHBand="0" w:firstRowFirstColumn="0" w:firstRowLastColumn="0" w:lastRowFirstColumn="0" w:lastRowLastColumn="0"/>
            </w:pPr>
            <w:r>
              <w:t>03</w:t>
            </w:r>
            <w:r w:rsidR="002E060D">
              <w:t>/</w:t>
            </w:r>
            <w:r>
              <w:t>06</w:t>
            </w:r>
            <w:r w:rsidR="00506148">
              <w:t>/2013</w:t>
            </w:r>
          </w:p>
        </w:tc>
        <w:tc>
          <w:tcPr>
            <w:tcW w:w="5092" w:type="dxa"/>
          </w:tcPr>
          <w:p w:rsidR="00506148" w:rsidRDefault="00506148" w:rsidP="00506148">
            <w:pPr>
              <w:pStyle w:val="NoSpacing"/>
              <w:cnfStyle w:val="000000000000" w:firstRow="0" w:lastRow="0" w:firstColumn="0" w:lastColumn="0" w:oddVBand="0" w:evenVBand="0" w:oddHBand="0" w:evenHBand="0" w:firstRowFirstColumn="0" w:firstRowLastColumn="0" w:lastRowFirstColumn="0" w:lastRowLastColumn="0"/>
            </w:pPr>
            <w:r>
              <w:t xml:space="preserve">Full </w:t>
            </w:r>
            <w:r w:rsidR="00113B4C">
              <w:t xml:space="preserve">developer </w:t>
            </w:r>
            <w:r>
              <w:t>documentation</w:t>
            </w:r>
          </w:p>
        </w:tc>
        <w:tc>
          <w:tcPr>
            <w:tcW w:w="977" w:type="dxa"/>
          </w:tcPr>
          <w:p w:rsidR="00506148" w:rsidRDefault="00A830E7" w:rsidP="00BB43DA">
            <w:pPr>
              <w:pStyle w:val="NoSpacing"/>
              <w:cnfStyle w:val="000000000000" w:firstRow="0" w:lastRow="0" w:firstColumn="0" w:lastColumn="0" w:oddVBand="0" w:evenVBand="0" w:oddHBand="0" w:evenHBand="0" w:firstRowFirstColumn="0" w:firstRowLastColumn="0" w:lastRowFirstColumn="0" w:lastRowLastColumn="0"/>
            </w:pPr>
            <w:r>
              <w:t>1.0</w:t>
            </w:r>
          </w:p>
        </w:tc>
      </w:tr>
    </w:tbl>
    <w:p w:rsidR="00282B09" w:rsidRPr="00282B09" w:rsidRDefault="00282B09" w:rsidP="00282B09"/>
    <w:p w:rsidR="00CE7863" w:rsidRDefault="00CE7863">
      <w:r>
        <w:br w:type="page"/>
      </w:r>
    </w:p>
    <w:p w:rsidR="00CE7863" w:rsidRDefault="007E4E91" w:rsidP="00E351DB">
      <w:pPr>
        <w:pStyle w:val="Heading1"/>
        <w:numPr>
          <w:ilvl w:val="0"/>
          <w:numId w:val="1"/>
        </w:numPr>
      </w:pPr>
      <w:bookmarkStart w:id="2" w:name="_Toc358210619"/>
      <w:r>
        <w:lastRenderedPageBreak/>
        <w:t>Introduction</w:t>
      </w:r>
      <w:bookmarkEnd w:id="2"/>
    </w:p>
    <w:p w:rsidR="00A47A77" w:rsidRPr="001D110D" w:rsidRDefault="00D05BDA" w:rsidP="00D05BDA">
      <w:pPr>
        <w:pStyle w:val="Heading2"/>
        <w:numPr>
          <w:ilvl w:val="1"/>
          <w:numId w:val="1"/>
        </w:numPr>
        <w:rPr>
          <w:rFonts w:ascii="Calibri" w:hAnsi="Calibri"/>
          <w:color w:val="000000"/>
        </w:rPr>
      </w:pPr>
      <w:bookmarkStart w:id="3" w:name="_Toc358210620"/>
      <w:r>
        <w:rPr>
          <w:rFonts w:ascii="Calibri" w:hAnsi="Calibri"/>
          <w:color w:val="000000"/>
        </w:rPr>
        <w:t>Project summary</w:t>
      </w:r>
      <w:bookmarkEnd w:id="3"/>
    </w:p>
    <w:p w:rsidR="00987D8C" w:rsidRPr="00987D8C" w:rsidRDefault="00987D8C" w:rsidP="00987D8C">
      <w:pPr>
        <w:pStyle w:val="NormalWeb"/>
        <w:shd w:val="clear" w:color="auto" w:fill="FFFFFF"/>
        <w:spacing w:before="0" w:beforeAutospacing="0" w:after="240" w:afterAutospacing="0" w:line="285" w:lineRule="atLeast"/>
        <w:jc w:val="both"/>
        <w:textAlignment w:val="baseline"/>
        <w:rPr>
          <w:rFonts w:asciiTheme="minorHAnsi" w:hAnsiTheme="minorHAnsi" w:cs="Tahoma"/>
        </w:rPr>
      </w:pPr>
      <w:bookmarkStart w:id="4" w:name="_Toc342982895"/>
      <w:r w:rsidRPr="00987D8C">
        <w:rPr>
          <w:rFonts w:asciiTheme="minorHAnsi" w:hAnsiTheme="minorHAnsi" w:cs="Tahoma"/>
        </w:rPr>
        <w:t>The potential impact of climate change on ports differs according to their location, function and business model of the ports. To be 'Climate Smart', ports in Australia need to understand the relevant climate impacts and risks for their particular operation; only then can they determine what adaptation measures may be appropriate.</w:t>
      </w:r>
    </w:p>
    <w:p w:rsidR="00987D8C" w:rsidRPr="00987D8C" w:rsidRDefault="00987D8C" w:rsidP="00987D8C">
      <w:pPr>
        <w:pStyle w:val="NormalWeb"/>
        <w:shd w:val="clear" w:color="auto" w:fill="FFFFFF"/>
        <w:spacing w:before="0" w:beforeAutospacing="0" w:after="240" w:afterAutospacing="0" w:line="285" w:lineRule="atLeast"/>
        <w:jc w:val="both"/>
        <w:textAlignment w:val="baseline"/>
        <w:rPr>
          <w:rFonts w:asciiTheme="minorHAnsi" w:hAnsiTheme="minorHAnsi" w:cs="Tahoma"/>
        </w:rPr>
      </w:pPr>
      <w:r w:rsidRPr="00987D8C">
        <w:rPr>
          <w:rFonts w:asciiTheme="minorHAnsi" w:hAnsiTheme="minorHAnsi" w:cs="Tahoma"/>
        </w:rPr>
        <w:t>The Climate Smart Seaports web-tool is designed primarily for port personnel who make (or influence) decisions around long-term port planning for infrastructure, assets and management systems. However, it will also be of value to port owners and related businesses, government departments and local authorities concerned with ports and infrastructure; and for application by academic researchers.</w:t>
      </w:r>
    </w:p>
    <w:p w:rsidR="00987D8C" w:rsidRPr="00987D8C" w:rsidRDefault="00987D8C" w:rsidP="00987D8C">
      <w:pPr>
        <w:pStyle w:val="info-paragraph"/>
        <w:shd w:val="clear" w:color="auto" w:fill="FFFFFF"/>
        <w:spacing w:before="0" w:beforeAutospacing="0" w:after="240" w:afterAutospacing="0"/>
        <w:jc w:val="both"/>
        <w:textAlignment w:val="baseline"/>
        <w:rPr>
          <w:rFonts w:asciiTheme="minorHAnsi" w:hAnsiTheme="minorHAnsi" w:cs="Tahoma"/>
        </w:rPr>
      </w:pPr>
      <w:r w:rsidRPr="00987D8C">
        <w:rPr>
          <w:rFonts w:asciiTheme="minorHAnsi" w:hAnsiTheme="minorHAnsi" w:cs="Tahoma"/>
        </w:rPr>
        <w:t>The Climate Smart Seaports Tool enables interested users to begin the process of a climate risk assessment. It assists them to identify current and historical climate trends and variability, as well as future climate projections under a variety of scenarios.</w:t>
      </w:r>
    </w:p>
    <w:p w:rsidR="00987D8C" w:rsidRPr="00987D8C" w:rsidRDefault="00987D8C" w:rsidP="00987D8C">
      <w:pPr>
        <w:pStyle w:val="info-paragraph"/>
        <w:shd w:val="clear" w:color="auto" w:fill="FFFFFF"/>
        <w:spacing w:before="0" w:beforeAutospacing="0" w:after="240" w:afterAutospacing="0"/>
        <w:jc w:val="both"/>
        <w:textAlignment w:val="baseline"/>
        <w:rPr>
          <w:rFonts w:asciiTheme="minorHAnsi" w:hAnsiTheme="minorHAnsi" w:cs="Tahoma"/>
        </w:rPr>
      </w:pPr>
      <w:r w:rsidRPr="00987D8C">
        <w:rPr>
          <w:rFonts w:asciiTheme="minorHAnsi" w:hAnsiTheme="minorHAnsi" w:cs="Tahoma"/>
        </w:rPr>
        <w:t>Population and trade data is included, and users can add port-specific information to round out their analysis.</w:t>
      </w:r>
    </w:p>
    <w:p w:rsidR="000A7281" w:rsidRPr="001D110D" w:rsidRDefault="000A7281" w:rsidP="00E351DB">
      <w:pPr>
        <w:pStyle w:val="Heading2"/>
        <w:numPr>
          <w:ilvl w:val="1"/>
          <w:numId w:val="1"/>
        </w:numPr>
        <w:rPr>
          <w:rFonts w:ascii="Calibri" w:hAnsi="Calibri"/>
          <w:color w:val="000000"/>
        </w:rPr>
      </w:pPr>
      <w:bookmarkStart w:id="5" w:name="_Toc358210621"/>
      <w:r>
        <w:rPr>
          <w:rFonts w:ascii="Calibri" w:hAnsi="Calibri"/>
          <w:color w:val="000000"/>
        </w:rPr>
        <w:t>Purpose</w:t>
      </w:r>
      <w:bookmarkEnd w:id="4"/>
      <w:r w:rsidR="006F0C13">
        <w:rPr>
          <w:rFonts w:ascii="Calibri" w:hAnsi="Calibri"/>
          <w:color w:val="000000"/>
        </w:rPr>
        <w:t xml:space="preserve"> of the document</w:t>
      </w:r>
      <w:bookmarkEnd w:id="5"/>
    </w:p>
    <w:p w:rsidR="00C03221" w:rsidRPr="00B01573" w:rsidRDefault="00B01573" w:rsidP="00C41AB7">
      <w:pPr>
        <w:pStyle w:val="NoSpacing"/>
        <w:jc w:val="both"/>
      </w:pPr>
      <w:bookmarkStart w:id="6" w:name="_Toc439994669"/>
      <w:bookmarkStart w:id="7" w:name="_Toc342982896"/>
      <w:r w:rsidRPr="00B01573">
        <w:t>The purpose of this document is to detail the</w:t>
      </w:r>
      <w:r w:rsidR="00A47A77">
        <w:t xml:space="preserve"> technical choices, architecture and implementation of the Climate Smart Seaports application</w:t>
      </w:r>
      <w:r w:rsidR="0040447F">
        <w:t>, as well as elements about its configuration</w:t>
      </w:r>
      <w:r w:rsidRPr="00B01573">
        <w:t>.</w:t>
      </w:r>
      <w:r w:rsidR="0040447F">
        <w:t xml:space="preserve"> This document provides useful insights about the application code</w:t>
      </w:r>
      <w:r w:rsidR="00794D56">
        <w:t>,</w:t>
      </w:r>
      <w:r w:rsidR="0040447F">
        <w:t xml:space="preserve"> to get started on working on Climate smart Seaports.</w:t>
      </w:r>
    </w:p>
    <w:p w:rsidR="00C03221" w:rsidRPr="001D110D" w:rsidRDefault="00C03221" w:rsidP="00E351DB">
      <w:pPr>
        <w:pStyle w:val="Heading2"/>
        <w:numPr>
          <w:ilvl w:val="1"/>
          <w:numId w:val="1"/>
        </w:numPr>
        <w:rPr>
          <w:rFonts w:ascii="Calibri" w:hAnsi="Calibri"/>
          <w:color w:val="000000"/>
        </w:rPr>
      </w:pPr>
      <w:bookmarkStart w:id="8" w:name="_Toc358210622"/>
      <w:r w:rsidRPr="00E832CD">
        <w:t>Intended Audience and Reading Suggestions</w:t>
      </w:r>
      <w:bookmarkEnd w:id="8"/>
    </w:p>
    <w:p w:rsidR="00B01573" w:rsidRDefault="00B01573" w:rsidP="009D6D45">
      <w:pPr>
        <w:pStyle w:val="NoSpacing"/>
        <w:jc w:val="both"/>
      </w:pPr>
      <w:r>
        <w:t>This document is aimed to developers work</w:t>
      </w:r>
      <w:r w:rsidR="002560F9">
        <w:t>ing</w:t>
      </w:r>
      <w:r w:rsidR="00A47A77">
        <w:t xml:space="preserve"> – or willing to start working – </w:t>
      </w:r>
      <w:r w:rsidR="0040447F">
        <w:t xml:space="preserve">on the project. </w:t>
      </w:r>
      <w:r w:rsidR="009D6D45">
        <w:t>Although it is recommended for a new developer to read this document’s sections in order, one can also look for an explanation for a specific part of the application.</w:t>
      </w:r>
    </w:p>
    <w:p w:rsidR="00C03221" w:rsidRDefault="00B16D58" w:rsidP="00E351DB">
      <w:pPr>
        <w:pStyle w:val="Heading2"/>
        <w:numPr>
          <w:ilvl w:val="1"/>
          <w:numId w:val="1"/>
        </w:numPr>
        <w:rPr>
          <w:rFonts w:ascii="Calibri" w:hAnsi="Calibri"/>
          <w:color w:val="000000"/>
        </w:rPr>
      </w:pPr>
      <w:bookmarkStart w:id="9" w:name="_Toc358210623"/>
      <w:r>
        <w:rPr>
          <w:rFonts w:ascii="Calibri" w:hAnsi="Calibri"/>
          <w:color w:val="000000"/>
        </w:rPr>
        <w:t>References</w:t>
      </w:r>
      <w:bookmarkEnd w:id="9"/>
    </w:p>
    <w:p w:rsidR="00852893" w:rsidRDefault="002A6191" w:rsidP="002A6191">
      <w:pPr>
        <w:jc w:val="both"/>
      </w:pPr>
      <w:r>
        <w:t>For documentation about installation of the development environment</w:t>
      </w:r>
      <w:r w:rsidR="00890ED5">
        <w:t xml:space="preserve"> and deployment of the project</w:t>
      </w:r>
      <w:r>
        <w:t xml:space="preserve">, </w:t>
      </w:r>
      <w:r w:rsidR="00890ED5">
        <w:t xml:space="preserve">consult </w:t>
      </w:r>
      <w:r>
        <w:t>the</w:t>
      </w:r>
      <w:r w:rsidR="00890ED5">
        <w:t xml:space="preserve"> </w:t>
      </w:r>
      <w:r w:rsidRPr="00A47A77">
        <w:rPr>
          <w:i/>
        </w:rPr>
        <w:t>Developer Installation Guide</w:t>
      </w:r>
      <w:r w:rsidR="00890ED5">
        <w:t xml:space="preserve"> document</w:t>
      </w:r>
      <w:r>
        <w:t>.</w:t>
      </w:r>
    </w:p>
    <w:p w:rsidR="000D601C" w:rsidRDefault="000D601C" w:rsidP="000D601C"/>
    <w:p w:rsidR="000D601C" w:rsidRDefault="000D601C" w:rsidP="000D601C"/>
    <w:p w:rsidR="002E5A35" w:rsidRDefault="002E5A35" w:rsidP="00852893">
      <w:pPr>
        <w:pStyle w:val="Heading1"/>
        <w:numPr>
          <w:ilvl w:val="0"/>
          <w:numId w:val="1"/>
        </w:numPr>
      </w:pPr>
      <w:bookmarkStart w:id="10" w:name="_Toc358210624"/>
      <w:bookmarkEnd w:id="6"/>
      <w:bookmarkEnd w:id="7"/>
      <w:r>
        <w:lastRenderedPageBreak/>
        <w:t>Architecture</w:t>
      </w:r>
      <w:bookmarkEnd w:id="10"/>
    </w:p>
    <w:p w:rsidR="002E5A35" w:rsidRDefault="002E5A35" w:rsidP="00852893">
      <w:pPr>
        <w:pStyle w:val="Heading2"/>
        <w:numPr>
          <w:ilvl w:val="1"/>
          <w:numId w:val="1"/>
        </w:numPr>
        <w:rPr>
          <w:rFonts w:ascii="Calibri" w:hAnsi="Calibri"/>
          <w:color w:val="000000"/>
        </w:rPr>
      </w:pPr>
      <w:bookmarkStart w:id="11" w:name="_Toc358210625"/>
      <w:r>
        <w:rPr>
          <w:rFonts w:ascii="Calibri" w:hAnsi="Calibri"/>
          <w:color w:val="000000"/>
        </w:rPr>
        <w:t>General Architecture</w:t>
      </w:r>
      <w:bookmarkEnd w:id="11"/>
    </w:p>
    <w:p w:rsidR="0074500F" w:rsidRPr="0074500F" w:rsidRDefault="0074500F" w:rsidP="002E5224">
      <w:pPr>
        <w:jc w:val="both"/>
      </w:pPr>
      <w:r>
        <w:t xml:space="preserve">This section details the general architecture </w:t>
      </w:r>
      <w:r w:rsidR="002E5224">
        <w:t xml:space="preserve">and purpose </w:t>
      </w:r>
      <w:r>
        <w:t>of the Climate Smart Seaports application</w:t>
      </w:r>
      <w:r w:rsidR="002E5224">
        <w:t>.</w:t>
      </w:r>
    </w:p>
    <w:p w:rsidR="00E40920" w:rsidRDefault="003B26CF" w:rsidP="00E40920">
      <w:pPr>
        <w:keepNext/>
        <w:jc w:val="center"/>
      </w:pPr>
      <w:r>
        <w:rPr>
          <w:noProof/>
        </w:rPr>
        <w:drawing>
          <wp:inline distT="0" distB="0" distL="0" distR="0" wp14:anchorId="74E53898" wp14:editId="18B90978">
            <wp:extent cx="3876675" cy="4200857"/>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7714" cy="4201983"/>
                    </a:xfrm>
                    <a:prstGeom prst="rect">
                      <a:avLst/>
                    </a:prstGeom>
                    <a:noFill/>
                    <a:ln>
                      <a:noFill/>
                    </a:ln>
                  </pic:spPr>
                </pic:pic>
              </a:graphicData>
            </a:graphic>
          </wp:inline>
        </w:drawing>
      </w:r>
    </w:p>
    <w:p w:rsidR="007F752D" w:rsidRDefault="00E40920" w:rsidP="003B26CF">
      <w:pPr>
        <w:pStyle w:val="Caption"/>
        <w:spacing w:before="0"/>
        <w:jc w:val="center"/>
      </w:pPr>
      <w:r>
        <w:t xml:space="preserve">Figure </w:t>
      </w:r>
      <w:fldSimple w:instr=" SEQ Figure \* ARABIC ">
        <w:r w:rsidR="00DF5D7B">
          <w:rPr>
            <w:noProof/>
          </w:rPr>
          <w:t>1</w:t>
        </w:r>
      </w:fldSimple>
      <w:r>
        <w:t>: Climate Smart Seaports General architecture diagram</w:t>
      </w:r>
    </w:p>
    <w:p w:rsidR="002E5A35" w:rsidRDefault="002E5224" w:rsidP="000533CB">
      <w:pPr>
        <w:jc w:val="both"/>
      </w:pPr>
      <w:r>
        <w:t>Researchers can use the application to create a “workboard” and add data originating from various sources. They can also work with an external engineering tool which generates more customized data and import this data to their workboard</w:t>
      </w:r>
      <w:r w:rsidR="00B932A4">
        <w:t xml:space="preserve">. After gathering the piece of data they need, researchers can then create reports </w:t>
      </w:r>
      <w:r w:rsidR="008828BD">
        <w:t>and publish them, both on the CSS portal to make them accessible and searchable by all and to Research Data Australia, a service from ANDS which facilitates search and reuse of research data.</w:t>
      </w:r>
    </w:p>
    <w:p w:rsidR="002E5A35" w:rsidRDefault="002E5A35" w:rsidP="000533CB">
      <w:pPr>
        <w:jc w:val="both"/>
      </w:pPr>
    </w:p>
    <w:p w:rsidR="002E5A35" w:rsidRDefault="002E5A35" w:rsidP="00852893">
      <w:pPr>
        <w:pStyle w:val="Heading2"/>
        <w:numPr>
          <w:ilvl w:val="1"/>
          <w:numId w:val="1"/>
        </w:numPr>
        <w:rPr>
          <w:rFonts w:ascii="Calibri" w:hAnsi="Calibri"/>
          <w:color w:val="000000"/>
        </w:rPr>
      </w:pPr>
      <w:bookmarkStart w:id="12" w:name="_Toc358210626"/>
      <w:r>
        <w:rPr>
          <w:rFonts w:ascii="Calibri" w:hAnsi="Calibri"/>
          <w:color w:val="000000"/>
        </w:rPr>
        <w:t>Application Actors</w:t>
      </w:r>
      <w:bookmarkEnd w:id="12"/>
    </w:p>
    <w:p w:rsidR="00112384" w:rsidRPr="00163CA0" w:rsidRDefault="00112384" w:rsidP="00112384">
      <w:r>
        <w:lastRenderedPageBreak/>
        <w:t>This section details the different entities interactin</w:t>
      </w:r>
      <w:r w:rsidR="00004BDE">
        <w:t>g with the Seaports application and the way they do so.</w:t>
      </w:r>
    </w:p>
    <w:p w:rsidR="00112384" w:rsidRDefault="00112384" w:rsidP="00112384">
      <w:pPr>
        <w:pStyle w:val="NoSpacing"/>
        <w:keepNext/>
        <w:spacing w:before="240"/>
        <w:jc w:val="center"/>
      </w:pPr>
      <w:r>
        <w:rPr>
          <w:noProof/>
        </w:rPr>
        <w:drawing>
          <wp:inline distT="0" distB="0" distL="0" distR="0" wp14:anchorId="3E60AAB4" wp14:editId="1D8192E9">
            <wp:extent cx="6202680" cy="6909758"/>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2456" cy="6920648"/>
                    </a:xfrm>
                    <a:prstGeom prst="rect">
                      <a:avLst/>
                    </a:prstGeom>
                    <a:noFill/>
                    <a:ln>
                      <a:noFill/>
                    </a:ln>
                  </pic:spPr>
                </pic:pic>
              </a:graphicData>
            </a:graphic>
          </wp:inline>
        </w:drawing>
      </w:r>
    </w:p>
    <w:p w:rsidR="00112384" w:rsidRDefault="00112384" w:rsidP="00112384">
      <w:pPr>
        <w:pStyle w:val="Caption"/>
        <w:jc w:val="center"/>
      </w:pPr>
      <w:r>
        <w:t xml:space="preserve">Figure </w:t>
      </w:r>
      <w:fldSimple w:instr=" SEQ Figure \* ARABIC ">
        <w:r w:rsidR="00DF5D7B">
          <w:rPr>
            <w:noProof/>
          </w:rPr>
          <w:t>2</w:t>
        </w:r>
      </w:fldSimple>
      <w:r>
        <w:t>: Use Case diagram of the Climate Smart Seaport application</w:t>
      </w:r>
    </w:p>
    <w:p w:rsidR="00112384" w:rsidRDefault="00112384" w:rsidP="00112384">
      <w:pPr>
        <w:jc w:val="both"/>
      </w:pPr>
      <w:r w:rsidRPr="002B7329">
        <w:rPr>
          <w:b/>
        </w:rPr>
        <w:lastRenderedPageBreak/>
        <w:t>Anonymous users</w:t>
      </w:r>
      <w:r>
        <w:t xml:space="preserve"> can only access the home page, browse and view the reports published by users. </w:t>
      </w:r>
    </w:p>
    <w:p w:rsidR="00112384" w:rsidRDefault="00112384" w:rsidP="00112384">
      <w:pPr>
        <w:jc w:val="both"/>
      </w:pPr>
      <w:r w:rsidRPr="002B7329">
        <w:rPr>
          <w:b/>
        </w:rPr>
        <w:t>Authenticated users</w:t>
      </w:r>
      <w:r>
        <w:t xml:space="preserve">, also referred as “users” can do all what the anonymous users can do, but can also use the workflow of the application (create a workboard, add data to a Workboard, list and edit their personal reports, and publish reports). </w:t>
      </w:r>
    </w:p>
    <w:p w:rsidR="00112384" w:rsidRDefault="00112384" w:rsidP="00112384">
      <w:pPr>
        <w:jc w:val="both"/>
      </w:pPr>
      <w:r w:rsidRPr="00CC2ECD">
        <w:rPr>
          <w:b/>
        </w:rPr>
        <w:t>Administrator users</w:t>
      </w:r>
      <w:r>
        <w:t xml:space="preserve"> have the ability to do all of the above plus browse, view and edit workboard and reports of any other user. They can also manage users (list all users, lock and unlock user accounts).</w:t>
      </w:r>
    </w:p>
    <w:p w:rsidR="002E5A35" w:rsidRDefault="00112384" w:rsidP="00112384">
      <w:pPr>
        <w:jc w:val="both"/>
      </w:pPr>
      <w:r w:rsidRPr="003100B4">
        <w:t>The</w:t>
      </w:r>
      <w:r>
        <w:rPr>
          <w:b/>
        </w:rPr>
        <w:t xml:space="preserve"> ANDS Harvester</w:t>
      </w:r>
      <w:r>
        <w:t xml:space="preserve"> isn’t an actual user, but software interacting with the CSS application to collect RIF-CS records. It can only access the published reports under the RIF-CS format. (see section </w:t>
      </w:r>
      <w:r>
        <w:fldChar w:fldCharType="begin"/>
      </w:r>
      <w:r>
        <w:instrText xml:space="preserve"> REF _Ref355188631 \r \h </w:instrText>
      </w:r>
      <w:r>
        <w:fldChar w:fldCharType="separate"/>
      </w:r>
      <w:r w:rsidR="00DF5D7B">
        <w:t>5</w:t>
      </w:r>
      <w:r>
        <w:fldChar w:fldCharType="end"/>
      </w:r>
      <w:r>
        <w:t xml:space="preserve"> “</w:t>
      </w:r>
      <w:r>
        <w:fldChar w:fldCharType="begin"/>
      </w:r>
      <w:r>
        <w:instrText xml:space="preserve"> REF _Ref355188643 \h </w:instrText>
      </w:r>
      <w:r>
        <w:fldChar w:fldCharType="separate"/>
      </w:r>
      <w:r w:rsidR="00DF5D7B">
        <w:t>Publishing to ANDS RIF-CS</w:t>
      </w:r>
      <w:r>
        <w:fldChar w:fldCharType="end"/>
      </w:r>
      <w:r>
        <w:t>” for more details).</w:t>
      </w:r>
    </w:p>
    <w:p w:rsidR="002E5A35" w:rsidRDefault="002E5A35">
      <w:r>
        <w:br w:type="page"/>
      </w:r>
    </w:p>
    <w:p w:rsidR="002E5A35" w:rsidRDefault="002E5A35" w:rsidP="00852893">
      <w:pPr>
        <w:pStyle w:val="Heading2"/>
        <w:numPr>
          <w:ilvl w:val="1"/>
          <w:numId w:val="1"/>
        </w:numPr>
        <w:rPr>
          <w:rFonts w:ascii="Calibri" w:hAnsi="Calibri"/>
          <w:color w:val="000000"/>
        </w:rPr>
      </w:pPr>
      <w:bookmarkStart w:id="13" w:name="_Ref357060658"/>
      <w:bookmarkStart w:id="14" w:name="_Toc358210627"/>
      <w:r>
        <w:rPr>
          <w:rFonts w:ascii="Calibri" w:hAnsi="Calibri"/>
          <w:color w:val="000000"/>
        </w:rPr>
        <w:lastRenderedPageBreak/>
        <w:t>Workflow</w:t>
      </w:r>
      <w:bookmarkEnd w:id="13"/>
      <w:bookmarkEnd w:id="14"/>
    </w:p>
    <w:p w:rsidR="00112384" w:rsidRDefault="00181583" w:rsidP="00112384">
      <w:r>
        <w:t xml:space="preserve">This section aims to describe the workflow of the application from a user point of view. This should help getting familiar with the both the application concepts and the </w:t>
      </w:r>
      <w:r w:rsidR="00BA41A4">
        <w:fldChar w:fldCharType="begin"/>
      </w:r>
      <w:r w:rsidR="00BA41A4">
        <w:instrText xml:space="preserve"> REF _Ref357669067 \h </w:instrText>
      </w:r>
      <w:r w:rsidR="00BA41A4">
        <w:fldChar w:fldCharType="separate"/>
      </w:r>
      <w:r w:rsidR="00DF5D7B">
        <w:rPr>
          <w:rFonts w:ascii="Calibri" w:hAnsi="Calibri"/>
          <w:color w:val="000000"/>
        </w:rPr>
        <w:t>Sitemap</w:t>
      </w:r>
      <w:r w:rsidR="00BA41A4">
        <w:fldChar w:fldCharType="end"/>
      </w:r>
      <w:r>
        <w:t>.</w:t>
      </w:r>
    </w:p>
    <w:p w:rsidR="00AA2BF4" w:rsidRDefault="00AA2BF4" w:rsidP="00112384">
      <w:r>
        <w:t>There are</w:t>
      </w:r>
      <w:r w:rsidR="00F80239">
        <w:t xml:space="preserve"> </w:t>
      </w:r>
      <w:r w:rsidR="000441E3">
        <w:t>four</w:t>
      </w:r>
      <w:r>
        <w:t xml:space="preserve"> main stages for the creation of a report</w:t>
      </w:r>
      <w:r w:rsidR="00F80239">
        <w:t xml:space="preserve">, </w:t>
      </w:r>
      <w:r w:rsidR="000441E3">
        <w:t>each composed of up to</w:t>
      </w:r>
      <w:r w:rsidR="00F80239">
        <w:t xml:space="preserve"> four steps (see </w:t>
      </w:r>
      <w:r w:rsidR="00F80239">
        <w:fldChar w:fldCharType="begin"/>
      </w:r>
      <w:r w:rsidR="00F80239">
        <w:instrText xml:space="preserve"> REF _Ref357669781 \h </w:instrText>
      </w:r>
      <w:r w:rsidR="00F80239">
        <w:fldChar w:fldCharType="separate"/>
      </w:r>
      <w:r w:rsidR="00DF5D7B">
        <w:t xml:space="preserve">Figure </w:t>
      </w:r>
      <w:r w:rsidR="00DF5D7B">
        <w:rPr>
          <w:noProof/>
        </w:rPr>
        <w:t>3</w:t>
      </w:r>
      <w:r w:rsidR="00DF5D7B">
        <w:t>: User Workflow</w:t>
      </w:r>
      <w:r w:rsidR="00F80239">
        <w:fldChar w:fldCharType="end"/>
      </w:r>
      <w:r w:rsidR="00F80239">
        <w:t>)</w:t>
      </w:r>
      <w:r>
        <w:t xml:space="preserve">. </w:t>
      </w:r>
    </w:p>
    <w:p w:rsidR="00F80239" w:rsidRDefault="003B26CF" w:rsidP="00F80239">
      <w:pPr>
        <w:keepNext/>
        <w:spacing w:after="0"/>
      </w:pPr>
      <w:r w:rsidRPr="003B26CF">
        <w:rPr>
          <w:noProof/>
        </w:rPr>
        <w:drawing>
          <wp:inline distT="0" distB="0" distL="0" distR="0" wp14:anchorId="6E8723BC" wp14:editId="5172CD3F">
            <wp:extent cx="5943600" cy="3158490"/>
            <wp:effectExtent l="0" t="0" r="0" b="3810"/>
            <wp:docPr id="5129" name="Picture 2" descr="C:\Users\E01253\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 name="Picture 2" descr="C:\Users\E01253\AppData\Local\Temp\ScreenCli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8490"/>
                    </a:xfrm>
                    <a:prstGeom prst="rect">
                      <a:avLst/>
                    </a:prstGeom>
                    <a:noFill/>
                    <a:ln>
                      <a:noFill/>
                    </a:ln>
                    <a:extLst/>
                  </pic:spPr>
                </pic:pic>
              </a:graphicData>
            </a:graphic>
          </wp:inline>
        </w:drawing>
      </w:r>
    </w:p>
    <w:p w:rsidR="003B26CF" w:rsidRDefault="00F80239" w:rsidP="00F80239">
      <w:pPr>
        <w:pStyle w:val="Caption"/>
        <w:spacing w:before="0"/>
        <w:jc w:val="center"/>
      </w:pPr>
      <w:bookmarkStart w:id="15" w:name="_Ref357669781"/>
      <w:r>
        <w:t xml:space="preserve">Figure </w:t>
      </w:r>
      <w:fldSimple w:instr=" SEQ Figure \* ARABIC ">
        <w:r w:rsidR="00DF5D7B">
          <w:rPr>
            <w:noProof/>
          </w:rPr>
          <w:t>3</w:t>
        </w:r>
      </w:fldSimple>
      <w:r>
        <w:t>: User Workflow</w:t>
      </w:r>
      <w:bookmarkEnd w:id="15"/>
    </w:p>
    <w:p w:rsidR="00867081" w:rsidRDefault="000441E3" w:rsidP="00F80239">
      <w:r>
        <w:t>Once logged in, the user the first stage consists in setting the scope and purpose of the report</w:t>
      </w:r>
      <w:r w:rsidR="008464A7">
        <w:t xml:space="preserve"> that is going to be created</w:t>
      </w:r>
      <w:r>
        <w:t>: this is achieved in the “</w:t>
      </w:r>
      <w:r w:rsidRPr="000D2924">
        <w:rPr>
          <w:i/>
        </w:rPr>
        <w:t>Workboard creation</w:t>
      </w:r>
      <w:r>
        <w:t>” page.</w:t>
      </w:r>
      <w:r w:rsidR="008464A7">
        <w:t xml:space="preserve"> </w:t>
      </w:r>
    </w:p>
    <w:p w:rsidR="00F80239" w:rsidRDefault="008464A7" w:rsidP="00F80239">
      <w:r>
        <w:t xml:space="preserve">After creating the Workboard, the user can add several types of data grouped into 4 categories: non climate data, observed climate data, future climate data, and data applications (see </w:t>
      </w:r>
      <w:r>
        <w:fldChar w:fldCharType="begin"/>
      </w:r>
      <w:r>
        <w:instrText xml:space="preserve"> REF _Ref357414020 \r \h </w:instrText>
      </w:r>
      <w:r>
        <w:fldChar w:fldCharType="separate"/>
      </w:r>
      <w:r w:rsidR="00DF5D7B">
        <w:t>4.6</w:t>
      </w:r>
      <w:r>
        <w:fldChar w:fldCharType="end"/>
      </w:r>
      <w:r>
        <w:t xml:space="preserve"> </w:t>
      </w:r>
      <w:r>
        <w:fldChar w:fldCharType="begin"/>
      </w:r>
      <w:r>
        <w:instrText xml:space="preserve"> REF _Ref357414020 \h </w:instrText>
      </w:r>
      <w:r>
        <w:fldChar w:fldCharType="separate"/>
      </w:r>
      <w:r w:rsidR="00DF5D7B">
        <w:t>Data Sources</w:t>
      </w:r>
      <w:r>
        <w:fldChar w:fldCharType="end"/>
      </w:r>
      <w:r>
        <w:t xml:space="preserve"> for details about each type of data). </w:t>
      </w:r>
    </w:p>
    <w:p w:rsidR="008464A7" w:rsidRDefault="00867081" w:rsidP="00F80239">
      <w:r>
        <w:t xml:space="preserve">The next stage </w:t>
      </w:r>
      <w:r w:rsidR="000D2924">
        <w:t>consists in analyzing and structuring the data gathered in the previous stage. Before leaving the “</w:t>
      </w:r>
      <w:r w:rsidR="000D2924" w:rsidRPr="000D2924">
        <w:rPr>
          <w:i/>
        </w:rPr>
        <w:t>Workboard</w:t>
      </w:r>
      <w:r w:rsidR="000D2924">
        <w:t>” page, the user can review the all data at once, and then continue to the “</w:t>
      </w:r>
      <w:r w:rsidR="000D2924" w:rsidRPr="000D2924">
        <w:rPr>
          <w:i/>
        </w:rPr>
        <w:t>Report Edition</w:t>
      </w:r>
      <w:r w:rsidR="000D2924">
        <w:t>” page. There, it is still possible to decide to exclude some data that were added, or to re-include them into the final report. It’s also possible to add and edit some analysis text about the data, and re-order the data and texts. At any time, the user can preview the report to see how the final version will look like.</w:t>
      </w:r>
    </w:p>
    <w:p w:rsidR="000D2924" w:rsidRPr="00F80239" w:rsidRDefault="000D2924" w:rsidP="00F80239">
      <w:r>
        <w:t xml:space="preserve">When the report is ready, the user can decide to publish it (see </w:t>
      </w:r>
      <w:r>
        <w:fldChar w:fldCharType="begin"/>
      </w:r>
      <w:r>
        <w:instrText xml:space="preserve"> REF _Ref357670698 \r \h </w:instrText>
      </w:r>
      <w:r>
        <w:fldChar w:fldCharType="separate"/>
      </w:r>
      <w:r w:rsidR="00DF5D7B">
        <w:t>5</w:t>
      </w:r>
      <w:r>
        <w:fldChar w:fldCharType="end"/>
      </w:r>
      <w:r>
        <w:t xml:space="preserve"> </w:t>
      </w:r>
      <w:r>
        <w:fldChar w:fldCharType="begin"/>
      </w:r>
      <w:r>
        <w:instrText xml:space="preserve"> REF _Ref357670698 \h </w:instrText>
      </w:r>
      <w:r>
        <w:fldChar w:fldCharType="separate"/>
      </w:r>
      <w:r w:rsidR="00DF5D7B">
        <w:t>Publishing to ANDS RIF-CS</w:t>
      </w:r>
      <w:r>
        <w:fldChar w:fldCharType="end"/>
      </w:r>
      <w:r>
        <w:t>).</w:t>
      </w:r>
    </w:p>
    <w:p w:rsidR="0054733A" w:rsidRDefault="0054733A" w:rsidP="00852893">
      <w:pPr>
        <w:pStyle w:val="Heading1"/>
        <w:numPr>
          <w:ilvl w:val="0"/>
          <w:numId w:val="1"/>
        </w:numPr>
      </w:pPr>
      <w:bookmarkStart w:id="16" w:name="_Toc358210628"/>
      <w:r>
        <w:lastRenderedPageBreak/>
        <w:t>Web Application</w:t>
      </w:r>
      <w:bookmarkEnd w:id="16"/>
    </w:p>
    <w:p w:rsidR="0054733A" w:rsidRDefault="0054733A" w:rsidP="0054733A">
      <w:pPr>
        <w:pStyle w:val="ListParagraph"/>
        <w:ind w:left="360"/>
        <w:jc w:val="both"/>
      </w:pPr>
      <w:r>
        <w:t xml:space="preserve">This section details the Climate Smart Seaports web application. It helps understanding the project file system, configuration files, the main frameworks used, and the sitemap. </w:t>
      </w:r>
    </w:p>
    <w:p w:rsidR="00910867" w:rsidRDefault="00910867" w:rsidP="00852893">
      <w:pPr>
        <w:pStyle w:val="Heading2"/>
        <w:numPr>
          <w:ilvl w:val="1"/>
          <w:numId w:val="1"/>
        </w:numPr>
        <w:rPr>
          <w:rFonts w:ascii="Calibri" w:hAnsi="Calibri"/>
          <w:color w:val="000000"/>
        </w:rPr>
      </w:pPr>
      <w:bookmarkStart w:id="17" w:name="_Toc358210629"/>
      <w:r>
        <w:rPr>
          <w:rFonts w:ascii="Calibri" w:hAnsi="Calibri"/>
          <w:color w:val="000000"/>
        </w:rPr>
        <w:t>Project file system</w:t>
      </w:r>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2"/>
        <w:gridCol w:w="4044"/>
      </w:tblGrid>
      <w:tr w:rsidR="00910867" w:rsidRPr="000B261D" w:rsidTr="00B61A02">
        <w:tc>
          <w:tcPr>
            <w:tcW w:w="5532" w:type="dxa"/>
          </w:tcPr>
          <w:p w:rsidR="00910867" w:rsidRDefault="00910867" w:rsidP="00B61A02">
            <w:pPr>
              <w:pStyle w:val="NoSpacing"/>
            </w:pPr>
            <w:r>
              <w:rPr>
                <w:noProof/>
              </w:rPr>
              <w:drawing>
                <wp:inline distT="0" distB="0" distL="0" distR="0" wp14:anchorId="4F46391F" wp14:editId="540A4A6E">
                  <wp:extent cx="3375660" cy="659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75660" cy="6591300"/>
                          </a:xfrm>
                          <a:prstGeom prst="rect">
                            <a:avLst/>
                          </a:prstGeom>
                        </pic:spPr>
                      </pic:pic>
                    </a:graphicData>
                  </a:graphic>
                </wp:inline>
              </w:drawing>
            </w:r>
          </w:p>
        </w:tc>
        <w:tc>
          <w:tcPr>
            <w:tcW w:w="4044" w:type="dxa"/>
          </w:tcPr>
          <w:p w:rsidR="00910867" w:rsidRDefault="00910867" w:rsidP="00B61A02">
            <w:pPr>
              <w:pStyle w:val="NoSpacing"/>
              <w:jc w:val="both"/>
            </w:pPr>
            <w:r>
              <w:t>The seaports project is organized as shown on the picture on the left:</w:t>
            </w:r>
          </w:p>
          <w:p w:rsidR="00910867" w:rsidRDefault="00910867" w:rsidP="00B61A02">
            <w:pPr>
              <w:pStyle w:val="NoSpacing"/>
              <w:jc w:val="both"/>
            </w:pPr>
          </w:p>
          <w:p w:rsidR="00910867" w:rsidRPr="003536D3" w:rsidRDefault="00910867" w:rsidP="00B61A02">
            <w:pPr>
              <w:pStyle w:val="NoSpacing"/>
              <w:jc w:val="both"/>
              <w:rPr>
                <w:sz w:val="22"/>
              </w:rPr>
            </w:pPr>
            <w:r w:rsidRPr="003536D3">
              <w:rPr>
                <w:b/>
                <w:sz w:val="22"/>
              </w:rPr>
              <w:t>src/main/java</w:t>
            </w:r>
            <w:r w:rsidRPr="003536D3">
              <w:rPr>
                <w:sz w:val="22"/>
              </w:rPr>
              <w:t>: this is where the main JAVA classes are located, and most of the source code belongs here.</w:t>
            </w:r>
          </w:p>
          <w:p w:rsidR="00910867" w:rsidRPr="003536D3" w:rsidRDefault="00910867" w:rsidP="00B61A02">
            <w:pPr>
              <w:pStyle w:val="NoSpacing"/>
              <w:jc w:val="both"/>
              <w:rPr>
                <w:sz w:val="22"/>
              </w:rPr>
            </w:pPr>
            <w:r w:rsidRPr="003536D3">
              <w:rPr>
                <w:b/>
                <w:sz w:val="22"/>
              </w:rPr>
              <w:t>src/main/resources</w:t>
            </w:r>
            <w:r w:rsidRPr="003536D3">
              <w:rPr>
                <w:sz w:val="22"/>
              </w:rPr>
              <w:t>: hibernate and log4j configuration files for the main classes.</w:t>
            </w:r>
          </w:p>
          <w:p w:rsidR="00910867" w:rsidRPr="003536D3" w:rsidRDefault="00910867" w:rsidP="00B61A02">
            <w:pPr>
              <w:pStyle w:val="NoSpacing"/>
              <w:jc w:val="both"/>
              <w:rPr>
                <w:sz w:val="22"/>
              </w:rPr>
            </w:pPr>
          </w:p>
          <w:p w:rsidR="00910867" w:rsidRPr="003536D3" w:rsidRDefault="00910867" w:rsidP="00B61A02">
            <w:pPr>
              <w:pStyle w:val="NoSpacing"/>
              <w:jc w:val="both"/>
              <w:rPr>
                <w:sz w:val="22"/>
              </w:rPr>
            </w:pPr>
            <w:r w:rsidRPr="003536D3">
              <w:rPr>
                <w:b/>
                <w:sz w:val="22"/>
              </w:rPr>
              <w:t>src/test/java</w:t>
            </w:r>
            <w:r w:rsidRPr="003536D3">
              <w:rPr>
                <w:sz w:val="22"/>
              </w:rPr>
              <w:t>: location of the unit tests classes. The unit tests are in a package corresponding to the name of the classes they test.</w:t>
            </w:r>
          </w:p>
          <w:p w:rsidR="00910867" w:rsidRPr="003536D3" w:rsidRDefault="00910867" w:rsidP="00B61A02">
            <w:pPr>
              <w:pStyle w:val="NoSpacing"/>
              <w:jc w:val="both"/>
              <w:rPr>
                <w:sz w:val="22"/>
              </w:rPr>
            </w:pPr>
            <w:r w:rsidRPr="003536D3">
              <w:rPr>
                <w:b/>
                <w:sz w:val="22"/>
              </w:rPr>
              <w:t>src/test/resources</w:t>
            </w:r>
            <w:r w:rsidRPr="003536D3">
              <w:rPr>
                <w:sz w:val="22"/>
              </w:rPr>
              <w:t>: hibernate and log4j configuration files for the test classes.</w:t>
            </w:r>
          </w:p>
          <w:p w:rsidR="00910867" w:rsidRPr="003536D3" w:rsidRDefault="00910867" w:rsidP="00B61A02">
            <w:pPr>
              <w:pStyle w:val="NoSpacing"/>
              <w:jc w:val="both"/>
              <w:rPr>
                <w:sz w:val="22"/>
              </w:rPr>
            </w:pPr>
          </w:p>
          <w:p w:rsidR="00910867" w:rsidRPr="003536D3" w:rsidRDefault="00910867" w:rsidP="00B61A02">
            <w:pPr>
              <w:pStyle w:val="NoSpacing"/>
              <w:jc w:val="both"/>
              <w:rPr>
                <w:sz w:val="22"/>
              </w:rPr>
            </w:pPr>
            <w:r w:rsidRPr="003536D3">
              <w:rPr>
                <w:b/>
                <w:sz w:val="22"/>
              </w:rPr>
              <w:t>bin</w:t>
            </w:r>
            <w:r w:rsidRPr="003536D3">
              <w:rPr>
                <w:sz w:val="22"/>
              </w:rPr>
              <w:t>: compiled files. nothing to see here</w:t>
            </w:r>
          </w:p>
          <w:p w:rsidR="00910867" w:rsidRDefault="00910867" w:rsidP="00B61A02">
            <w:pPr>
              <w:pStyle w:val="NoSpacing"/>
              <w:jc w:val="both"/>
              <w:rPr>
                <w:sz w:val="22"/>
              </w:rPr>
            </w:pPr>
          </w:p>
          <w:p w:rsidR="00910867" w:rsidRDefault="00910867" w:rsidP="00B61A02">
            <w:pPr>
              <w:pStyle w:val="NoSpacing"/>
              <w:jc w:val="both"/>
              <w:rPr>
                <w:sz w:val="22"/>
              </w:rPr>
            </w:pPr>
            <w:r w:rsidRPr="003536D3">
              <w:rPr>
                <w:b/>
                <w:sz w:val="22"/>
              </w:rPr>
              <w:t>libs</w:t>
            </w:r>
            <w:r>
              <w:rPr>
                <w:sz w:val="22"/>
              </w:rPr>
              <w:t>: local project’s libraries.</w:t>
            </w:r>
          </w:p>
          <w:p w:rsidR="00910867" w:rsidRDefault="00910867" w:rsidP="00B61A02">
            <w:pPr>
              <w:pStyle w:val="NoSpacing"/>
              <w:jc w:val="both"/>
              <w:rPr>
                <w:sz w:val="22"/>
              </w:rPr>
            </w:pPr>
          </w:p>
          <w:p w:rsidR="00910867" w:rsidRPr="003536D3" w:rsidRDefault="00910867" w:rsidP="00B61A02">
            <w:pPr>
              <w:pStyle w:val="NoSpacing"/>
              <w:jc w:val="both"/>
              <w:rPr>
                <w:sz w:val="22"/>
              </w:rPr>
            </w:pPr>
          </w:p>
          <w:p w:rsidR="00910867" w:rsidRPr="003536D3" w:rsidRDefault="00910867" w:rsidP="00B61A02">
            <w:pPr>
              <w:pStyle w:val="NoSpacing"/>
              <w:jc w:val="both"/>
              <w:rPr>
                <w:sz w:val="22"/>
              </w:rPr>
            </w:pPr>
            <w:r w:rsidRPr="003536D3">
              <w:rPr>
                <w:b/>
                <w:sz w:val="22"/>
              </w:rPr>
              <w:t>src/main/webapp/resources</w:t>
            </w:r>
            <w:r w:rsidRPr="003536D3">
              <w:rPr>
                <w:sz w:val="22"/>
              </w:rPr>
              <w:t>: the web application resources: pictures, documents, Javascript and CSS files.</w:t>
            </w:r>
          </w:p>
          <w:p w:rsidR="00910867" w:rsidRDefault="00910867" w:rsidP="00B61A02">
            <w:pPr>
              <w:pStyle w:val="NoSpacing"/>
              <w:jc w:val="both"/>
              <w:rPr>
                <w:sz w:val="22"/>
              </w:rPr>
            </w:pPr>
          </w:p>
          <w:p w:rsidR="00910867" w:rsidRPr="003536D3" w:rsidRDefault="00910867" w:rsidP="00B61A02">
            <w:pPr>
              <w:pStyle w:val="NoSpacing"/>
              <w:jc w:val="both"/>
              <w:rPr>
                <w:sz w:val="22"/>
              </w:rPr>
            </w:pPr>
          </w:p>
          <w:p w:rsidR="00910867" w:rsidRPr="003536D3" w:rsidRDefault="00910867" w:rsidP="00B61A02">
            <w:pPr>
              <w:pStyle w:val="NoSpacing"/>
              <w:jc w:val="both"/>
              <w:rPr>
                <w:sz w:val="22"/>
              </w:rPr>
            </w:pPr>
            <w:r w:rsidRPr="003536D3">
              <w:rPr>
                <w:b/>
                <w:sz w:val="22"/>
              </w:rPr>
              <w:t>src/main/webapp/WEB-INF</w:t>
            </w:r>
            <w:r w:rsidRPr="003536D3">
              <w:rPr>
                <w:sz w:val="22"/>
              </w:rPr>
              <w:t>: the web application and Spring framework configuration files are located here.</w:t>
            </w:r>
          </w:p>
          <w:p w:rsidR="00910867" w:rsidRPr="003536D3" w:rsidRDefault="00910867" w:rsidP="00B61A02">
            <w:pPr>
              <w:pStyle w:val="NoSpacing"/>
              <w:jc w:val="both"/>
              <w:rPr>
                <w:sz w:val="22"/>
              </w:rPr>
            </w:pPr>
          </w:p>
          <w:p w:rsidR="00910867" w:rsidRDefault="00910867" w:rsidP="00B61A02">
            <w:pPr>
              <w:pStyle w:val="NoSpacing"/>
              <w:jc w:val="both"/>
              <w:rPr>
                <w:sz w:val="22"/>
              </w:rPr>
            </w:pPr>
            <w:r w:rsidRPr="003536D3">
              <w:rPr>
                <w:b/>
                <w:sz w:val="22"/>
              </w:rPr>
              <w:t>src/main/webapp/WEB-INF/views</w:t>
            </w:r>
            <w:r w:rsidRPr="003536D3">
              <w:rPr>
                <w:sz w:val="22"/>
              </w:rPr>
              <w:t>: the JSP files responsible of the layout and display of the page.</w:t>
            </w:r>
          </w:p>
          <w:p w:rsidR="00910867" w:rsidRDefault="00910867" w:rsidP="00B61A02">
            <w:pPr>
              <w:pStyle w:val="NoSpacing"/>
              <w:jc w:val="both"/>
              <w:rPr>
                <w:sz w:val="22"/>
              </w:rPr>
            </w:pPr>
          </w:p>
          <w:p w:rsidR="00910867" w:rsidRPr="003536D3" w:rsidRDefault="00910867" w:rsidP="00B61A02">
            <w:pPr>
              <w:pStyle w:val="NoSpacing"/>
              <w:jc w:val="both"/>
              <w:rPr>
                <w:sz w:val="22"/>
              </w:rPr>
            </w:pPr>
          </w:p>
          <w:p w:rsidR="00910867" w:rsidRPr="003536D3" w:rsidRDefault="00910867" w:rsidP="00B61A02">
            <w:pPr>
              <w:pStyle w:val="NoSpacing"/>
              <w:jc w:val="both"/>
            </w:pPr>
            <w:r w:rsidRPr="003536D3">
              <w:rPr>
                <w:b/>
                <w:sz w:val="22"/>
              </w:rPr>
              <w:t>target</w:t>
            </w:r>
            <w:r w:rsidRPr="003536D3">
              <w:rPr>
                <w:sz w:val="22"/>
              </w:rPr>
              <w:t>: compiled files. nothing to see here</w:t>
            </w:r>
          </w:p>
          <w:p w:rsidR="00910867" w:rsidRPr="003536D3" w:rsidRDefault="00910867" w:rsidP="00B61A02">
            <w:pPr>
              <w:pStyle w:val="NoSpacing"/>
              <w:jc w:val="both"/>
              <w:rPr>
                <w:sz w:val="22"/>
              </w:rPr>
            </w:pPr>
          </w:p>
          <w:p w:rsidR="00910867" w:rsidRPr="000B261D" w:rsidRDefault="00910867" w:rsidP="00B61A02">
            <w:pPr>
              <w:pStyle w:val="NoSpacing"/>
              <w:jc w:val="both"/>
            </w:pPr>
            <w:r w:rsidRPr="003536D3">
              <w:rPr>
                <w:b/>
                <w:sz w:val="22"/>
              </w:rPr>
              <w:t>src/pom.xml</w:t>
            </w:r>
            <w:r w:rsidRPr="003536D3">
              <w:rPr>
                <w:sz w:val="22"/>
              </w:rPr>
              <w:t>: Maven file containing the project’s dependencies.</w:t>
            </w:r>
          </w:p>
        </w:tc>
      </w:tr>
    </w:tbl>
    <w:p w:rsidR="0054733A" w:rsidRDefault="009164DC" w:rsidP="00852893">
      <w:pPr>
        <w:pStyle w:val="Heading2"/>
        <w:numPr>
          <w:ilvl w:val="1"/>
          <w:numId w:val="1"/>
        </w:numPr>
        <w:rPr>
          <w:rFonts w:ascii="Calibri" w:hAnsi="Calibri"/>
          <w:color w:val="000000"/>
        </w:rPr>
      </w:pPr>
      <w:bookmarkStart w:id="18" w:name="_Toc358210630"/>
      <w:r>
        <w:rPr>
          <w:rFonts w:ascii="Calibri" w:hAnsi="Calibri"/>
          <w:color w:val="000000"/>
        </w:rPr>
        <w:lastRenderedPageBreak/>
        <w:t>Dependencies</w:t>
      </w:r>
      <w:bookmarkEnd w:id="18"/>
    </w:p>
    <w:p w:rsidR="0068284B" w:rsidRDefault="0068284B" w:rsidP="0068284B">
      <w:pPr>
        <w:pStyle w:val="Heading3"/>
        <w:numPr>
          <w:ilvl w:val="2"/>
          <w:numId w:val="3"/>
        </w:numPr>
      </w:pPr>
      <w:bookmarkStart w:id="19" w:name="_Toc358210631"/>
      <w:r>
        <w:t>Dependencies list</w:t>
      </w:r>
      <w:bookmarkEnd w:id="19"/>
    </w:p>
    <w:p w:rsidR="007F1D9A" w:rsidRDefault="00AA2BF4" w:rsidP="004837BF">
      <w:pPr>
        <w:jc w:val="both"/>
      </w:pPr>
      <w:r>
        <w:t xml:space="preserve">The following diagram shows the different </w:t>
      </w:r>
      <w:r w:rsidR="007F1D9A">
        <w:t>dependencies</w:t>
      </w:r>
      <w:r>
        <w:t xml:space="preserve"> that have been</w:t>
      </w:r>
      <w:r w:rsidR="007F1D9A">
        <w:t xml:space="preserve"> used in Climate Smart Seaports.</w:t>
      </w:r>
      <w:r w:rsidR="004837BF">
        <w:t xml:space="preserve"> </w:t>
      </w:r>
    </w:p>
    <w:p w:rsidR="00AA2BF4" w:rsidRDefault="004837BF" w:rsidP="00AA2BF4">
      <w:pPr>
        <w:keepNext/>
      </w:pPr>
      <w:r>
        <w:rPr>
          <w:noProof/>
        </w:rPr>
        <w:drawing>
          <wp:inline distT="0" distB="0" distL="0" distR="0" wp14:anchorId="5FB15C3A" wp14:editId="322C0DD7">
            <wp:extent cx="5934075" cy="4000500"/>
            <wp:effectExtent l="0" t="0" r="9525" b="0"/>
            <wp:docPr id="43" name="Picture 43" descr="D:\dev\RMIT\Climate Smart Seaports\Project Documentation\Pictures\Architecture\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RMIT\Climate Smart Seaports\Project Documentation\Pictures\Architecture\Dependenci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000500"/>
                    </a:xfrm>
                    <a:prstGeom prst="rect">
                      <a:avLst/>
                    </a:prstGeom>
                    <a:noFill/>
                    <a:ln>
                      <a:noFill/>
                    </a:ln>
                  </pic:spPr>
                </pic:pic>
              </a:graphicData>
            </a:graphic>
          </wp:inline>
        </w:drawing>
      </w:r>
    </w:p>
    <w:p w:rsidR="004837BF" w:rsidRDefault="00AA2BF4" w:rsidP="00AA2BF4">
      <w:pPr>
        <w:pStyle w:val="Caption"/>
        <w:jc w:val="center"/>
      </w:pPr>
      <w:bookmarkStart w:id="20" w:name="_Ref358021883"/>
      <w:r>
        <w:t xml:space="preserve">Figure </w:t>
      </w:r>
      <w:fldSimple w:instr=" SEQ Figure \* ARABIC ">
        <w:r w:rsidR="00DF5D7B">
          <w:rPr>
            <w:noProof/>
          </w:rPr>
          <w:t>4</w:t>
        </w:r>
      </w:fldSimple>
      <w:bookmarkEnd w:id="20"/>
      <w:r>
        <w:t>: Technologies used in Climate Smart Seaports application</w:t>
      </w:r>
    </w:p>
    <w:p w:rsidR="0023714B" w:rsidRDefault="0023714B" w:rsidP="004837BF">
      <w:pPr>
        <w:jc w:val="both"/>
      </w:pPr>
    </w:p>
    <w:p w:rsidR="00301A7F" w:rsidRDefault="00982CE0" w:rsidP="004837BF">
      <w:pPr>
        <w:jc w:val="both"/>
      </w:pPr>
      <w:r>
        <w:t>Java and MySQL are mentioned in the above diagram (</w:t>
      </w:r>
      <w:r>
        <w:fldChar w:fldCharType="begin"/>
      </w:r>
      <w:r>
        <w:instrText xml:space="preserve"> REF _Ref358021883 \h </w:instrText>
      </w:r>
      <w:r>
        <w:fldChar w:fldCharType="separate"/>
      </w:r>
      <w:r w:rsidR="00DF5D7B">
        <w:t xml:space="preserve">Figure </w:t>
      </w:r>
      <w:r w:rsidR="00DF5D7B">
        <w:rPr>
          <w:noProof/>
        </w:rPr>
        <w:t>4</w:t>
      </w:r>
      <w:r>
        <w:fldChar w:fldCharType="end"/>
      </w:r>
      <w:r>
        <w:t xml:space="preserve">) only to give a picture of the programming language and database language used in the project. </w:t>
      </w:r>
    </w:p>
    <w:p w:rsidR="004837BF" w:rsidRDefault="00A13625" w:rsidP="004837BF">
      <w:pPr>
        <w:jc w:val="both"/>
      </w:pPr>
      <w:r>
        <w:t>The following tables detail</w:t>
      </w:r>
      <w:r w:rsidR="00301A7F">
        <w:t xml:space="preserve"> </w:t>
      </w:r>
      <w:r w:rsidR="00982CE0">
        <w:t xml:space="preserve">the rest of </w:t>
      </w:r>
      <w:r w:rsidR="004837BF">
        <w:t>these dependencies</w:t>
      </w:r>
      <w:r w:rsidR="00EF313C">
        <w:t>’</w:t>
      </w:r>
      <w:r w:rsidR="004837BF">
        <w:t xml:space="preserve"> websites and licenses</w:t>
      </w:r>
      <w:r w:rsidR="00301A7F">
        <w:t>:</w:t>
      </w:r>
    </w:p>
    <w:p w:rsidR="004837BF" w:rsidRDefault="004837BF">
      <w:pPr>
        <w:rPr>
          <w:b/>
          <w:bCs/>
          <w:color w:val="365F91" w:themeColor="accent1" w:themeShade="BF"/>
          <w:sz w:val="16"/>
          <w:szCs w:val="16"/>
        </w:rPr>
      </w:pPr>
      <w:r>
        <w:br w:type="page"/>
      </w:r>
    </w:p>
    <w:p w:rsidR="00AA2BF4" w:rsidRPr="001B609F" w:rsidRDefault="001B609F" w:rsidP="001B609F">
      <w:pPr>
        <w:spacing w:after="0"/>
        <w:rPr>
          <w:rStyle w:val="Strong"/>
        </w:rPr>
      </w:pPr>
      <w:r w:rsidRPr="001B609F">
        <w:rPr>
          <w:rStyle w:val="Strong"/>
        </w:rPr>
        <w:lastRenderedPageBreak/>
        <w:t>Java dependencies</w:t>
      </w:r>
    </w:p>
    <w:tbl>
      <w:tblPr>
        <w:tblStyle w:val="MediumShading1-Accent1"/>
        <w:tblW w:w="0" w:type="auto"/>
        <w:tblLayout w:type="fixed"/>
        <w:tblLook w:val="04A0" w:firstRow="1" w:lastRow="0" w:firstColumn="1" w:lastColumn="0" w:noHBand="0" w:noVBand="1"/>
      </w:tblPr>
      <w:tblGrid>
        <w:gridCol w:w="1809"/>
        <w:gridCol w:w="2694"/>
        <w:gridCol w:w="1701"/>
        <w:gridCol w:w="3372"/>
      </w:tblGrid>
      <w:tr w:rsidR="00500DB1" w:rsidTr="00500D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00DB1" w:rsidRPr="008958C9" w:rsidRDefault="00500DB1" w:rsidP="009164DC">
            <w:pPr>
              <w:autoSpaceDE w:val="0"/>
              <w:autoSpaceDN w:val="0"/>
              <w:adjustRightInd w:val="0"/>
              <w:rPr>
                <w:rFonts w:cs="Courier New"/>
              </w:rPr>
            </w:pPr>
            <w:r>
              <w:rPr>
                <w:rFonts w:cs="Courier New"/>
              </w:rPr>
              <w:t>Dependency</w:t>
            </w:r>
          </w:p>
        </w:tc>
        <w:tc>
          <w:tcPr>
            <w:tcW w:w="2694" w:type="dxa"/>
          </w:tcPr>
          <w:p w:rsidR="00500DB1" w:rsidRDefault="00500DB1" w:rsidP="008958C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ourier New"/>
                <w:lang w:val="fr-FR"/>
              </w:rPr>
            </w:pPr>
            <w:r>
              <w:rPr>
                <w:rFonts w:cs="Courier New"/>
                <w:lang w:val="fr-FR"/>
              </w:rPr>
              <w:t>URL</w:t>
            </w:r>
          </w:p>
        </w:tc>
        <w:tc>
          <w:tcPr>
            <w:tcW w:w="1701" w:type="dxa"/>
          </w:tcPr>
          <w:p w:rsidR="00500DB1" w:rsidRPr="008958C9" w:rsidRDefault="00500DB1" w:rsidP="009164D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ourier New"/>
                <w:color w:val="000000"/>
              </w:rPr>
            </w:pPr>
            <w:r w:rsidRPr="00500DB1">
              <w:rPr>
                <w:rFonts w:cs="Courier New"/>
              </w:rPr>
              <w:t>License</w:t>
            </w:r>
          </w:p>
        </w:tc>
        <w:tc>
          <w:tcPr>
            <w:tcW w:w="3372" w:type="dxa"/>
          </w:tcPr>
          <w:p w:rsidR="00500DB1" w:rsidRDefault="00500DB1" w:rsidP="008958C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ourier New"/>
              </w:rPr>
            </w:pPr>
            <w:r>
              <w:rPr>
                <w:rFonts w:cs="Courier New"/>
              </w:rPr>
              <w:t>License URL</w:t>
            </w:r>
          </w:p>
        </w:tc>
      </w:tr>
      <w:tr w:rsidR="008958C9" w:rsidTr="0050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958C9" w:rsidRDefault="008958C9" w:rsidP="009164DC">
            <w:pPr>
              <w:autoSpaceDE w:val="0"/>
              <w:autoSpaceDN w:val="0"/>
              <w:adjustRightInd w:val="0"/>
              <w:rPr>
                <w:rFonts w:cs="Courier New"/>
              </w:rPr>
            </w:pPr>
            <w:r w:rsidRPr="008958C9">
              <w:rPr>
                <w:rFonts w:cs="Courier New"/>
              </w:rPr>
              <w:t>Spring</w:t>
            </w:r>
          </w:p>
        </w:tc>
        <w:tc>
          <w:tcPr>
            <w:tcW w:w="2694" w:type="dxa"/>
          </w:tcPr>
          <w:p w:rsidR="008958C9" w:rsidRPr="008958C9" w:rsidRDefault="007021AA" w:rsidP="00895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lang w:val="fr-FR"/>
              </w:rPr>
            </w:pPr>
            <w:hyperlink r:id="rId16" w:history="1">
              <w:r w:rsidR="008958C9" w:rsidRPr="00AF3295">
                <w:rPr>
                  <w:rStyle w:val="Hyperlink"/>
                  <w:rFonts w:cs="Courier New"/>
                  <w:lang w:val="fr-FR"/>
                </w:rPr>
                <w:t>http://www.springsource.org/</w:t>
              </w:r>
            </w:hyperlink>
          </w:p>
        </w:tc>
        <w:tc>
          <w:tcPr>
            <w:tcW w:w="1701" w:type="dxa"/>
          </w:tcPr>
          <w:p w:rsidR="008958C9" w:rsidRPr="008958C9" w:rsidRDefault="008958C9" w:rsidP="009164D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r w:rsidRPr="008958C9">
              <w:rPr>
                <w:rFonts w:cs="Courier New"/>
                <w:color w:val="000000"/>
              </w:rPr>
              <w:t>Apache</w:t>
            </w:r>
            <w:r w:rsidRPr="008958C9">
              <w:rPr>
                <w:rFonts w:cs="Courier New"/>
              </w:rPr>
              <w:t xml:space="preserve"> 2.0 license</w:t>
            </w:r>
          </w:p>
        </w:tc>
        <w:tc>
          <w:tcPr>
            <w:tcW w:w="3372" w:type="dxa"/>
          </w:tcPr>
          <w:p w:rsidR="008958C9" w:rsidRPr="008958C9" w:rsidRDefault="007021AA" w:rsidP="00895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color w:val="000000"/>
                <w:u w:val="single"/>
              </w:rPr>
            </w:pPr>
            <w:hyperlink r:id="rId17" w:history="1">
              <w:r w:rsidR="008958C9" w:rsidRPr="00AF3295">
                <w:rPr>
                  <w:rStyle w:val="Hyperlink"/>
                  <w:rFonts w:cs="Courier New"/>
                </w:rPr>
                <w:t>http://www.apache.org/licenses/LICENSE-2.0.html</w:t>
              </w:r>
            </w:hyperlink>
          </w:p>
        </w:tc>
      </w:tr>
      <w:tr w:rsidR="008958C9" w:rsidTr="00500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958C9" w:rsidRDefault="008958C9" w:rsidP="009164DC">
            <w:pPr>
              <w:autoSpaceDE w:val="0"/>
              <w:autoSpaceDN w:val="0"/>
              <w:adjustRightInd w:val="0"/>
              <w:rPr>
                <w:rFonts w:cs="Courier New"/>
              </w:rPr>
            </w:pPr>
            <w:r w:rsidRPr="008958C9">
              <w:rPr>
                <w:rFonts w:cs="Courier New"/>
              </w:rPr>
              <w:t>Spring Security</w:t>
            </w:r>
          </w:p>
        </w:tc>
        <w:tc>
          <w:tcPr>
            <w:tcW w:w="2694" w:type="dxa"/>
          </w:tcPr>
          <w:p w:rsidR="008958C9" w:rsidRDefault="007021AA" w:rsidP="008958C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18" w:history="1">
              <w:r w:rsidR="008958C9" w:rsidRPr="00AF3295">
                <w:rPr>
                  <w:rStyle w:val="Hyperlink"/>
                  <w:rFonts w:cs="Courier New"/>
                </w:rPr>
                <w:t>http://www.springsource.org/spring-security</w:t>
              </w:r>
            </w:hyperlink>
          </w:p>
        </w:tc>
        <w:tc>
          <w:tcPr>
            <w:tcW w:w="1701" w:type="dxa"/>
          </w:tcPr>
          <w:p w:rsidR="008958C9" w:rsidRDefault="008958C9" w:rsidP="009164DC">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r w:rsidRPr="008958C9">
              <w:rPr>
                <w:rFonts w:cs="Courier New"/>
                <w:color w:val="000000"/>
              </w:rPr>
              <w:t>Apache</w:t>
            </w:r>
            <w:r w:rsidRPr="008958C9">
              <w:rPr>
                <w:rFonts w:cs="Courier New"/>
              </w:rPr>
              <w:t xml:space="preserve"> 2.0 license</w:t>
            </w:r>
          </w:p>
        </w:tc>
        <w:tc>
          <w:tcPr>
            <w:tcW w:w="3372" w:type="dxa"/>
          </w:tcPr>
          <w:p w:rsidR="008958C9" w:rsidRDefault="007021AA" w:rsidP="009164DC">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19" w:history="1">
              <w:r w:rsidR="008958C9" w:rsidRPr="00AF3295">
                <w:rPr>
                  <w:rStyle w:val="Hyperlink"/>
                  <w:rFonts w:cs="Courier New"/>
                </w:rPr>
                <w:t>http://www.apache.org/licenses/LICENSE-2.0.html</w:t>
              </w:r>
            </w:hyperlink>
          </w:p>
        </w:tc>
      </w:tr>
      <w:tr w:rsidR="008958C9" w:rsidTr="0050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958C9" w:rsidRDefault="008958C9" w:rsidP="009164DC">
            <w:pPr>
              <w:autoSpaceDE w:val="0"/>
              <w:autoSpaceDN w:val="0"/>
              <w:adjustRightInd w:val="0"/>
              <w:rPr>
                <w:rFonts w:cs="Courier New"/>
              </w:rPr>
            </w:pPr>
            <w:r>
              <w:rPr>
                <w:rFonts w:cs="Courier New"/>
              </w:rPr>
              <w:t>Hibernate</w:t>
            </w:r>
          </w:p>
        </w:tc>
        <w:tc>
          <w:tcPr>
            <w:tcW w:w="2694" w:type="dxa"/>
          </w:tcPr>
          <w:p w:rsidR="008958C9" w:rsidRDefault="007021AA" w:rsidP="00895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hyperlink r:id="rId20" w:history="1">
              <w:r w:rsidR="008958C9" w:rsidRPr="00AF3295">
                <w:rPr>
                  <w:rStyle w:val="Hyperlink"/>
                  <w:rFonts w:cs="Courier New"/>
                </w:rPr>
                <w:t>http://www.hibernate.org/license</w:t>
              </w:r>
            </w:hyperlink>
          </w:p>
        </w:tc>
        <w:tc>
          <w:tcPr>
            <w:tcW w:w="1701" w:type="dxa"/>
          </w:tcPr>
          <w:p w:rsidR="008958C9" w:rsidRDefault="008958C9" w:rsidP="009164D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r w:rsidRPr="008958C9">
              <w:rPr>
                <w:rFonts w:cs="Courier New"/>
              </w:rPr>
              <w:t>LGPL v2.1</w:t>
            </w:r>
          </w:p>
        </w:tc>
        <w:tc>
          <w:tcPr>
            <w:tcW w:w="3372" w:type="dxa"/>
          </w:tcPr>
          <w:p w:rsidR="008958C9" w:rsidRDefault="007021AA" w:rsidP="00895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hyperlink r:id="rId21" w:history="1">
              <w:r w:rsidR="008958C9" w:rsidRPr="00AF3295">
                <w:rPr>
                  <w:rStyle w:val="Hyperlink"/>
                  <w:rFonts w:cs="Courier New"/>
                </w:rPr>
                <w:t>http://www.gnu.org/licenses/old-licenses/lgpl-2.1.html</w:t>
              </w:r>
            </w:hyperlink>
          </w:p>
        </w:tc>
      </w:tr>
      <w:tr w:rsidR="008958C9" w:rsidTr="00500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958C9" w:rsidRPr="008958C9" w:rsidRDefault="008958C9" w:rsidP="009164DC">
            <w:pPr>
              <w:autoSpaceDE w:val="0"/>
              <w:autoSpaceDN w:val="0"/>
              <w:adjustRightInd w:val="0"/>
              <w:rPr>
                <w:rFonts w:cs="Courier New"/>
              </w:rPr>
            </w:pPr>
            <w:r w:rsidRPr="008958C9">
              <w:rPr>
                <w:rFonts w:cs="Courier New"/>
                <w:color w:val="000000"/>
                <w:lang w:val="fr-FR"/>
              </w:rPr>
              <w:t>Apache</w:t>
            </w:r>
            <w:r w:rsidRPr="008958C9">
              <w:rPr>
                <w:rFonts w:cs="Courier New"/>
                <w:lang w:val="fr-FR"/>
              </w:rPr>
              <w:t xml:space="preserve"> Tiles</w:t>
            </w:r>
          </w:p>
        </w:tc>
        <w:tc>
          <w:tcPr>
            <w:tcW w:w="2694" w:type="dxa"/>
          </w:tcPr>
          <w:p w:rsidR="008958C9" w:rsidRDefault="007021AA" w:rsidP="008958C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22" w:history="1">
              <w:r w:rsidR="008958C9" w:rsidRPr="00AF3295">
                <w:rPr>
                  <w:rStyle w:val="Hyperlink"/>
                  <w:rFonts w:cs="Courier New"/>
                  <w:lang w:val="fr-FR"/>
                </w:rPr>
                <w:t>http://tiles.apache.org/</w:t>
              </w:r>
            </w:hyperlink>
          </w:p>
        </w:tc>
        <w:tc>
          <w:tcPr>
            <w:tcW w:w="1701" w:type="dxa"/>
          </w:tcPr>
          <w:p w:rsidR="008958C9" w:rsidRPr="004837BF" w:rsidRDefault="008958C9" w:rsidP="009164DC">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r w:rsidRPr="004837BF">
              <w:rPr>
                <w:rFonts w:cs="Courier New"/>
                <w:color w:val="000000"/>
              </w:rPr>
              <w:t>Apache</w:t>
            </w:r>
            <w:r w:rsidRPr="004837BF">
              <w:rPr>
                <w:rFonts w:cs="Courier New"/>
              </w:rPr>
              <w:t xml:space="preserve"> 2.0 license</w:t>
            </w:r>
          </w:p>
        </w:tc>
        <w:tc>
          <w:tcPr>
            <w:tcW w:w="3372" w:type="dxa"/>
          </w:tcPr>
          <w:p w:rsidR="008958C9" w:rsidRDefault="007021AA" w:rsidP="008958C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23" w:history="1">
              <w:r w:rsidR="008958C9" w:rsidRPr="00AF3295">
                <w:rPr>
                  <w:rStyle w:val="Hyperlink"/>
                  <w:rFonts w:cs="Courier New"/>
                </w:rPr>
                <w:t>http://www.apache.org/licenses/LICENSE-2.0.html</w:t>
              </w:r>
            </w:hyperlink>
          </w:p>
        </w:tc>
      </w:tr>
      <w:tr w:rsidR="008958C9" w:rsidTr="0050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958C9" w:rsidRPr="008958C9" w:rsidRDefault="008958C9" w:rsidP="009164DC">
            <w:pPr>
              <w:autoSpaceDE w:val="0"/>
              <w:autoSpaceDN w:val="0"/>
              <w:adjustRightInd w:val="0"/>
              <w:rPr>
                <w:rFonts w:cs="Courier New"/>
                <w:lang w:val="fr-FR"/>
              </w:rPr>
            </w:pPr>
            <w:r w:rsidRPr="008958C9">
              <w:rPr>
                <w:rFonts w:cs="Courier New"/>
                <w:color w:val="000000"/>
                <w:lang w:val="fr-FR"/>
              </w:rPr>
              <w:t>Apache</w:t>
            </w:r>
            <w:r w:rsidRPr="008958C9">
              <w:rPr>
                <w:rFonts w:cs="Courier New"/>
                <w:lang w:val="fr-FR"/>
              </w:rPr>
              <w:t xml:space="preserve"> POI</w:t>
            </w:r>
          </w:p>
        </w:tc>
        <w:tc>
          <w:tcPr>
            <w:tcW w:w="2694" w:type="dxa"/>
          </w:tcPr>
          <w:p w:rsidR="008958C9" w:rsidRDefault="007021AA" w:rsidP="00895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hyperlink r:id="rId24" w:history="1">
              <w:r w:rsidR="008958C9" w:rsidRPr="00AF3295">
                <w:rPr>
                  <w:rStyle w:val="Hyperlink"/>
                  <w:rFonts w:cs="Courier New"/>
                  <w:lang w:val="fr-FR"/>
                </w:rPr>
                <w:t>http://poi.apache.org/</w:t>
              </w:r>
            </w:hyperlink>
          </w:p>
        </w:tc>
        <w:tc>
          <w:tcPr>
            <w:tcW w:w="1701" w:type="dxa"/>
          </w:tcPr>
          <w:p w:rsidR="008958C9" w:rsidRPr="004837BF" w:rsidRDefault="008958C9" w:rsidP="009164D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r w:rsidRPr="004837BF">
              <w:rPr>
                <w:rFonts w:cs="Courier New"/>
                <w:color w:val="000000"/>
              </w:rPr>
              <w:t>Apache</w:t>
            </w:r>
            <w:r w:rsidRPr="004837BF">
              <w:rPr>
                <w:rFonts w:cs="Courier New"/>
              </w:rPr>
              <w:t xml:space="preserve"> 2.0 license</w:t>
            </w:r>
          </w:p>
        </w:tc>
        <w:tc>
          <w:tcPr>
            <w:tcW w:w="3372" w:type="dxa"/>
          </w:tcPr>
          <w:p w:rsidR="008958C9" w:rsidRDefault="007021AA" w:rsidP="009164D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hyperlink r:id="rId25" w:history="1">
              <w:r w:rsidR="008958C9" w:rsidRPr="00AF3295">
                <w:rPr>
                  <w:rStyle w:val="Hyperlink"/>
                  <w:rFonts w:cs="Courier New"/>
                </w:rPr>
                <w:t>http://www.apache.org/licenses/LICENSE-2.0.html</w:t>
              </w:r>
            </w:hyperlink>
          </w:p>
        </w:tc>
      </w:tr>
      <w:tr w:rsidR="008958C9" w:rsidTr="00500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958C9" w:rsidRDefault="008958C9" w:rsidP="009164DC">
            <w:pPr>
              <w:autoSpaceDE w:val="0"/>
              <w:autoSpaceDN w:val="0"/>
              <w:adjustRightInd w:val="0"/>
              <w:rPr>
                <w:rFonts w:cs="Courier New"/>
              </w:rPr>
            </w:pPr>
            <w:r w:rsidRPr="008958C9">
              <w:rPr>
                <w:rFonts w:cs="Courier New"/>
                <w:lang w:val="fr-FR"/>
              </w:rPr>
              <w:t>RIF-CS Java API</w:t>
            </w:r>
          </w:p>
        </w:tc>
        <w:tc>
          <w:tcPr>
            <w:tcW w:w="2694" w:type="dxa"/>
          </w:tcPr>
          <w:p w:rsidR="008958C9" w:rsidRDefault="007021AA" w:rsidP="008958C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26" w:history="1">
              <w:r w:rsidR="008958C9" w:rsidRPr="00AF3295">
                <w:rPr>
                  <w:rStyle w:val="Hyperlink"/>
                  <w:rFonts w:cs="Courier New"/>
                </w:rPr>
                <w:t>http://ands.org.au/resource/downloads.html</w:t>
              </w:r>
            </w:hyperlink>
          </w:p>
        </w:tc>
        <w:tc>
          <w:tcPr>
            <w:tcW w:w="1701" w:type="dxa"/>
          </w:tcPr>
          <w:p w:rsidR="008958C9" w:rsidRDefault="008958C9" w:rsidP="008958C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r>
              <w:rPr>
                <w:rFonts w:cs="Courier New"/>
              </w:rPr>
              <w:t>CC</w:t>
            </w:r>
            <w:r w:rsidRPr="008958C9">
              <w:rPr>
                <w:rFonts w:cs="Courier New"/>
              </w:rPr>
              <w:t xml:space="preserve"> Australia Attribution 3.0 Licence</w:t>
            </w:r>
          </w:p>
        </w:tc>
        <w:tc>
          <w:tcPr>
            <w:tcW w:w="3372" w:type="dxa"/>
          </w:tcPr>
          <w:p w:rsidR="008958C9" w:rsidRDefault="007021AA" w:rsidP="008958C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27" w:history="1">
              <w:r w:rsidR="008958C9" w:rsidRPr="00AF3295">
                <w:rPr>
                  <w:rStyle w:val="Hyperlink"/>
                  <w:rFonts w:cs="Courier New"/>
                </w:rPr>
                <w:t>http://creativecommons.org/licenses/by/3.0/au/deed.en</w:t>
              </w:r>
            </w:hyperlink>
          </w:p>
        </w:tc>
      </w:tr>
    </w:tbl>
    <w:p w:rsidR="008958C9" w:rsidRDefault="008958C9" w:rsidP="009164DC">
      <w:pPr>
        <w:autoSpaceDE w:val="0"/>
        <w:autoSpaceDN w:val="0"/>
        <w:adjustRightInd w:val="0"/>
        <w:spacing w:before="0" w:after="0" w:line="240" w:lineRule="auto"/>
        <w:rPr>
          <w:rFonts w:cs="Courier New"/>
        </w:rPr>
      </w:pPr>
    </w:p>
    <w:p w:rsidR="009164DC" w:rsidRPr="001B609F" w:rsidRDefault="001B609F" w:rsidP="009164DC">
      <w:pPr>
        <w:autoSpaceDE w:val="0"/>
        <w:autoSpaceDN w:val="0"/>
        <w:adjustRightInd w:val="0"/>
        <w:spacing w:before="0" w:after="0" w:line="240" w:lineRule="auto"/>
        <w:rPr>
          <w:rStyle w:val="Strong"/>
        </w:rPr>
      </w:pPr>
      <w:r w:rsidRPr="001B609F">
        <w:rPr>
          <w:rStyle w:val="Strong"/>
        </w:rPr>
        <w:t>Java</w:t>
      </w:r>
      <w:r w:rsidR="008B7330">
        <w:rPr>
          <w:rStyle w:val="Strong"/>
        </w:rPr>
        <w:t>S</w:t>
      </w:r>
      <w:r w:rsidRPr="001B609F">
        <w:rPr>
          <w:rStyle w:val="Strong"/>
        </w:rPr>
        <w:t>cript dependencies:</w:t>
      </w:r>
    </w:p>
    <w:tbl>
      <w:tblPr>
        <w:tblStyle w:val="MediumShading1-Accent1"/>
        <w:tblW w:w="0" w:type="auto"/>
        <w:tblLayout w:type="fixed"/>
        <w:tblLook w:val="04A0" w:firstRow="1" w:lastRow="0" w:firstColumn="1" w:lastColumn="0" w:noHBand="0" w:noVBand="1"/>
      </w:tblPr>
      <w:tblGrid>
        <w:gridCol w:w="2518"/>
        <w:gridCol w:w="2268"/>
        <w:gridCol w:w="1418"/>
        <w:gridCol w:w="3372"/>
      </w:tblGrid>
      <w:tr w:rsidR="00500DB1" w:rsidTr="00500D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0DB1" w:rsidRPr="008958C9" w:rsidRDefault="00500DB1" w:rsidP="002E060D">
            <w:pPr>
              <w:autoSpaceDE w:val="0"/>
              <w:autoSpaceDN w:val="0"/>
              <w:adjustRightInd w:val="0"/>
              <w:rPr>
                <w:rFonts w:cs="Courier New"/>
              </w:rPr>
            </w:pPr>
            <w:r>
              <w:rPr>
                <w:rFonts w:cs="Courier New"/>
              </w:rPr>
              <w:t>Dependency</w:t>
            </w:r>
          </w:p>
        </w:tc>
        <w:tc>
          <w:tcPr>
            <w:tcW w:w="2268" w:type="dxa"/>
          </w:tcPr>
          <w:p w:rsidR="00500DB1" w:rsidRPr="00500DB1" w:rsidRDefault="00500DB1" w:rsidP="002E060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ourier New"/>
                <w:lang w:val="fr-FR"/>
              </w:rPr>
            </w:pPr>
            <w:r w:rsidRPr="00500DB1">
              <w:rPr>
                <w:rFonts w:cs="Courier New"/>
                <w:lang w:val="fr-FR"/>
              </w:rPr>
              <w:t>URL</w:t>
            </w:r>
          </w:p>
        </w:tc>
        <w:tc>
          <w:tcPr>
            <w:tcW w:w="1418" w:type="dxa"/>
          </w:tcPr>
          <w:p w:rsidR="00500DB1" w:rsidRPr="00500DB1" w:rsidRDefault="00500DB1" w:rsidP="002E060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ourier New"/>
              </w:rPr>
            </w:pPr>
            <w:r w:rsidRPr="00500DB1">
              <w:rPr>
                <w:rFonts w:cs="Courier New"/>
              </w:rPr>
              <w:t>License</w:t>
            </w:r>
          </w:p>
        </w:tc>
        <w:tc>
          <w:tcPr>
            <w:tcW w:w="3372" w:type="dxa"/>
          </w:tcPr>
          <w:p w:rsidR="00500DB1" w:rsidRDefault="00500DB1" w:rsidP="002E060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ourier New"/>
              </w:rPr>
            </w:pPr>
            <w:r>
              <w:rPr>
                <w:rFonts w:cs="Courier New"/>
              </w:rPr>
              <w:t>License URL</w:t>
            </w:r>
          </w:p>
        </w:tc>
      </w:tr>
      <w:tr w:rsidR="00500DB1" w:rsidTr="0050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0DB1" w:rsidRDefault="00500DB1" w:rsidP="002E060D">
            <w:pPr>
              <w:autoSpaceDE w:val="0"/>
              <w:autoSpaceDN w:val="0"/>
              <w:adjustRightInd w:val="0"/>
              <w:rPr>
                <w:rFonts w:cs="Courier New"/>
              </w:rPr>
            </w:pPr>
            <w:r w:rsidRPr="008958C9">
              <w:rPr>
                <w:rFonts w:cs="Courier New"/>
              </w:rPr>
              <w:t>jQuery</w:t>
            </w:r>
          </w:p>
        </w:tc>
        <w:tc>
          <w:tcPr>
            <w:tcW w:w="2268" w:type="dxa"/>
          </w:tcPr>
          <w:p w:rsidR="00500DB1" w:rsidRPr="008958C9" w:rsidRDefault="007021AA" w:rsidP="00500DB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lang w:val="fr-FR"/>
              </w:rPr>
            </w:pPr>
            <w:hyperlink r:id="rId28" w:history="1">
              <w:r w:rsidR="00500DB1" w:rsidRPr="00AF3295">
                <w:rPr>
                  <w:rStyle w:val="Hyperlink"/>
                  <w:rFonts w:cs="Courier New"/>
                </w:rPr>
                <w:t>http://jquery.com</w:t>
              </w:r>
            </w:hyperlink>
          </w:p>
        </w:tc>
        <w:tc>
          <w:tcPr>
            <w:tcW w:w="1418" w:type="dxa"/>
          </w:tcPr>
          <w:p w:rsidR="00500DB1" w:rsidRPr="008958C9" w:rsidRDefault="00500DB1" w:rsidP="002E060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r>
              <w:rPr>
                <w:rFonts w:cs="Courier New"/>
                <w:color w:val="000000"/>
              </w:rPr>
              <w:t>MIT License</w:t>
            </w:r>
          </w:p>
        </w:tc>
        <w:tc>
          <w:tcPr>
            <w:tcW w:w="3372" w:type="dxa"/>
          </w:tcPr>
          <w:p w:rsidR="00500DB1" w:rsidRPr="008958C9" w:rsidRDefault="007021AA" w:rsidP="002E060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color w:val="000000"/>
                <w:u w:val="single"/>
              </w:rPr>
            </w:pPr>
            <w:hyperlink r:id="rId29" w:history="1">
              <w:r w:rsidR="00500DB1">
                <w:rPr>
                  <w:rStyle w:val="Hyperlink"/>
                </w:rPr>
                <w:t>http://opensource.org/licenses/MIT</w:t>
              </w:r>
            </w:hyperlink>
          </w:p>
        </w:tc>
      </w:tr>
      <w:tr w:rsidR="00500DB1" w:rsidTr="00500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0DB1" w:rsidRDefault="00500DB1" w:rsidP="002E060D">
            <w:pPr>
              <w:autoSpaceDE w:val="0"/>
              <w:autoSpaceDN w:val="0"/>
              <w:adjustRightInd w:val="0"/>
              <w:rPr>
                <w:rFonts w:cs="Courier New"/>
              </w:rPr>
            </w:pPr>
            <w:r w:rsidRPr="008958C9">
              <w:rPr>
                <w:rFonts w:cs="Courier New"/>
              </w:rPr>
              <w:t>jQuery</w:t>
            </w:r>
            <w:r>
              <w:rPr>
                <w:rFonts w:cs="Courier New"/>
              </w:rPr>
              <w:t xml:space="preserve"> Zebra Tooltips plugin</w:t>
            </w:r>
          </w:p>
        </w:tc>
        <w:tc>
          <w:tcPr>
            <w:tcW w:w="2268" w:type="dxa"/>
          </w:tcPr>
          <w:p w:rsidR="00500DB1" w:rsidRDefault="007021AA" w:rsidP="00500DB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30" w:history="1">
              <w:r w:rsidR="00500DB1" w:rsidRPr="00AF3295">
                <w:rPr>
                  <w:rStyle w:val="Hyperlink"/>
                  <w:rFonts w:cs="Courier New"/>
                </w:rPr>
                <w:t>http://stefangabos.ro/jquery/zebra-tooltips</w:t>
              </w:r>
            </w:hyperlink>
          </w:p>
        </w:tc>
        <w:tc>
          <w:tcPr>
            <w:tcW w:w="1418" w:type="dxa"/>
          </w:tcPr>
          <w:p w:rsidR="00500DB1" w:rsidRDefault="00500DB1" w:rsidP="002E060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r>
              <w:rPr>
                <w:rFonts w:cs="Courier New"/>
              </w:rPr>
              <w:t>LGPL v3.0</w:t>
            </w:r>
          </w:p>
        </w:tc>
        <w:tc>
          <w:tcPr>
            <w:tcW w:w="3372" w:type="dxa"/>
          </w:tcPr>
          <w:p w:rsidR="00500DB1" w:rsidRDefault="007021AA" w:rsidP="00500DB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31" w:history="1">
              <w:r w:rsidR="00500DB1" w:rsidRPr="00AF3295">
                <w:rPr>
                  <w:rStyle w:val="Hyperlink"/>
                  <w:rFonts w:cs="Courier New"/>
                </w:rPr>
                <w:t>http://www.gnu.org/licenses/lgpl-3.0.txt</w:t>
              </w:r>
            </w:hyperlink>
          </w:p>
        </w:tc>
      </w:tr>
      <w:tr w:rsidR="00500DB1" w:rsidTr="0050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0DB1" w:rsidRDefault="00500DB1" w:rsidP="002E060D">
            <w:pPr>
              <w:autoSpaceDE w:val="0"/>
              <w:autoSpaceDN w:val="0"/>
              <w:adjustRightInd w:val="0"/>
              <w:rPr>
                <w:rFonts w:cs="Courier New"/>
              </w:rPr>
            </w:pPr>
            <w:r>
              <w:rPr>
                <w:rFonts w:cs="Courier New"/>
              </w:rPr>
              <w:t>jQuery MapHighLights plugin</w:t>
            </w:r>
          </w:p>
        </w:tc>
        <w:tc>
          <w:tcPr>
            <w:tcW w:w="2268" w:type="dxa"/>
          </w:tcPr>
          <w:p w:rsidR="00500DB1" w:rsidRDefault="007021AA" w:rsidP="00500DB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hyperlink r:id="rId32" w:history="1">
              <w:r w:rsidR="00500DB1" w:rsidRPr="00AF3295">
                <w:rPr>
                  <w:rStyle w:val="Hyperlink"/>
                  <w:rFonts w:cs="Courier New"/>
                </w:rPr>
                <w:t>https://github.com/kemayo/maphilight</w:t>
              </w:r>
            </w:hyperlink>
          </w:p>
        </w:tc>
        <w:tc>
          <w:tcPr>
            <w:tcW w:w="1418" w:type="dxa"/>
          </w:tcPr>
          <w:p w:rsidR="00500DB1" w:rsidRDefault="00500DB1" w:rsidP="002E060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MIT License</w:t>
            </w:r>
          </w:p>
        </w:tc>
        <w:tc>
          <w:tcPr>
            <w:tcW w:w="3372" w:type="dxa"/>
          </w:tcPr>
          <w:p w:rsidR="00500DB1" w:rsidRPr="00500DB1" w:rsidRDefault="007021AA" w:rsidP="00500DB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hyperlink r:id="rId33" w:history="1">
              <w:r w:rsidR="00500DB1" w:rsidRPr="00AF3295">
                <w:rPr>
                  <w:rStyle w:val="Hyperlink"/>
                  <w:rFonts w:cs="Courier New"/>
                </w:rPr>
                <w:t>http://davidlynch.org/projects/maphilight/MIT-LICENSE.txt</w:t>
              </w:r>
            </w:hyperlink>
          </w:p>
        </w:tc>
      </w:tr>
      <w:tr w:rsidR="00500DB1" w:rsidTr="00500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0DB1" w:rsidRPr="008958C9" w:rsidRDefault="00500DB1" w:rsidP="002E060D">
            <w:pPr>
              <w:autoSpaceDE w:val="0"/>
              <w:autoSpaceDN w:val="0"/>
              <w:adjustRightInd w:val="0"/>
              <w:rPr>
                <w:rFonts w:cs="Courier New"/>
              </w:rPr>
            </w:pPr>
            <w:r>
              <w:rPr>
                <w:rFonts w:cs="Courier New"/>
                <w:color w:val="000000"/>
                <w:lang w:val="fr-FR"/>
              </w:rPr>
              <w:t>jQuery datatables plugin</w:t>
            </w:r>
          </w:p>
        </w:tc>
        <w:tc>
          <w:tcPr>
            <w:tcW w:w="2268" w:type="dxa"/>
          </w:tcPr>
          <w:p w:rsidR="002A724A" w:rsidRDefault="007021AA" w:rsidP="002A724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34" w:history="1">
              <w:r w:rsidR="002A724A" w:rsidRPr="00AF3295">
                <w:rPr>
                  <w:rStyle w:val="Hyperlink"/>
                  <w:rFonts w:cs="Courier New"/>
                  <w:lang w:val="fr-FR"/>
                </w:rPr>
                <w:t>http://www.datatables.net/</w:t>
              </w:r>
            </w:hyperlink>
          </w:p>
        </w:tc>
        <w:tc>
          <w:tcPr>
            <w:tcW w:w="1418" w:type="dxa"/>
          </w:tcPr>
          <w:p w:rsidR="00500DB1" w:rsidRPr="002A724A" w:rsidRDefault="002A724A" w:rsidP="002E060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r w:rsidRPr="002A724A">
              <w:rPr>
                <w:rFonts w:cs="Courier New"/>
                <w:color w:val="000000"/>
              </w:rPr>
              <w:t>LGPL v2</w:t>
            </w:r>
          </w:p>
        </w:tc>
        <w:tc>
          <w:tcPr>
            <w:tcW w:w="3372" w:type="dxa"/>
          </w:tcPr>
          <w:p w:rsidR="00500DB1" w:rsidRDefault="007021AA" w:rsidP="00500DB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35" w:history="1">
              <w:r w:rsidR="00500DB1" w:rsidRPr="00AF3295">
                <w:rPr>
                  <w:rStyle w:val="Hyperlink"/>
                  <w:rFonts w:cs="Courier New"/>
                </w:rPr>
                <w:t>http://www.datatables.net/license_gpl2</w:t>
              </w:r>
            </w:hyperlink>
          </w:p>
        </w:tc>
      </w:tr>
      <w:tr w:rsidR="00500DB1" w:rsidTr="0050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0DB1" w:rsidRPr="008958C9" w:rsidRDefault="00500DB1" w:rsidP="00500DB1">
            <w:pPr>
              <w:autoSpaceDE w:val="0"/>
              <w:autoSpaceDN w:val="0"/>
              <w:adjustRightInd w:val="0"/>
              <w:rPr>
                <w:rFonts w:cs="Courier New"/>
                <w:lang w:val="fr-FR"/>
              </w:rPr>
            </w:pPr>
            <w:r>
              <w:rPr>
                <w:rFonts w:cs="Courier New"/>
                <w:lang w:val="fr-FR"/>
              </w:rPr>
              <w:t>Highcharts</w:t>
            </w:r>
          </w:p>
        </w:tc>
        <w:tc>
          <w:tcPr>
            <w:tcW w:w="2268" w:type="dxa"/>
          </w:tcPr>
          <w:p w:rsidR="002A724A" w:rsidRDefault="007021AA" w:rsidP="002A724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hyperlink r:id="rId36" w:history="1">
              <w:r w:rsidR="002A724A" w:rsidRPr="00AF3295">
                <w:rPr>
                  <w:rStyle w:val="Hyperlink"/>
                  <w:rFonts w:cs="Courier New"/>
                </w:rPr>
                <w:t>http://www.highcharts.com/</w:t>
              </w:r>
            </w:hyperlink>
          </w:p>
        </w:tc>
        <w:tc>
          <w:tcPr>
            <w:tcW w:w="1418" w:type="dxa"/>
          </w:tcPr>
          <w:p w:rsidR="00500DB1" w:rsidRPr="002A724A" w:rsidRDefault="002A724A" w:rsidP="002A724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CC </w:t>
            </w:r>
            <w:r w:rsidRPr="008958C9">
              <w:rPr>
                <w:rFonts w:cs="Courier New"/>
              </w:rPr>
              <w:t xml:space="preserve"> </w:t>
            </w:r>
            <w:r>
              <w:rPr>
                <w:rFonts w:cs="Courier New"/>
              </w:rPr>
              <w:t>BY-NC 3.0</w:t>
            </w:r>
          </w:p>
        </w:tc>
        <w:tc>
          <w:tcPr>
            <w:tcW w:w="3372" w:type="dxa"/>
          </w:tcPr>
          <w:p w:rsidR="002A724A" w:rsidRDefault="007021AA" w:rsidP="002A724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hyperlink r:id="rId37" w:history="1">
              <w:r w:rsidR="002A724A" w:rsidRPr="00AF3295">
                <w:rPr>
                  <w:rStyle w:val="Hyperlink"/>
                  <w:rFonts w:cs="Courier New"/>
                </w:rPr>
                <w:t>http://creativecommons.org/licenses/by-nc/3.0/</w:t>
              </w:r>
            </w:hyperlink>
          </w:p>
        </w:tc>
      </w:tr>
      <w:tr w:rsidR="00500DB1" w:rsidTr="00500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0DB1" w:rsidRDefault="00500DB1" w:rsidP="00500DB1">
            <w:pPr>
              <w:autoSpaceDE w:val="0"/>
              <w:autoSpaceDN w:val="0"/>
              <w:adjustRightInd w:val="0"/>
              <w:rPr>
                <w:rFonts w:cs="Courier New"/>
              </w:rPr>
            </w:pPr>
            <w:r>
              <w:rPr>
                <w:rFonts w:cs="Courier New"/>
              </w:rPr>
              <w:t>TinyMCE</w:t>
            </w:r>
          </w:p>
        </w:tc>
        <w:tc>
          <w:tcPr>
            <w:tcW w:w="2268" w:type="dxa"/>
          </w:tcPr>
          <w:p w:rsidR="00500DB1" w:rsidRDefault="007021AA" w:rsidP="00500DB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38" w:history="1">
              <w:r w:rsidR="00500DB1" w:rsidRPr="00AF3295">
                <w:rPr>
                  <w:rStyle w:val="Hyperlink"/>
                  <w:rFonts w:cs="Courier New"/>
                </w:rPr>
                <w:t>http://www.tinymce.com/</w:t>
              </w:r>
            </w:hyperlink>
          </w:p>
        </w:tc>
        <w:tc>
          <w:tcPr>
            <w:tcW w:w="1418" w:type="dxa"/>
          </w:tcPr>
          <w:p w:rsidR="00500DB1" w:rsidRDefault="002A724A" w:rsidP="002A724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r>
              <w:rPr>
                <w:rFonts w:cs="Courier New"/>
              </w:rPr>
              <w:t>LGPL</w:t>
            </w:r>
          </w:p>
        </w:tc>
        <w:tc>
          <w:tcPr>
            <w:tcW w:w="3372" w:type="dxa"/>
          </w:tcPr>
          <w:p w:rsidR="002A724A" w:rsidRDefault="007021AA" w:rsidP="002A724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39" w:history="1">
              <w:r w:rsidR="002A724A" w:rsidRPr="00AF3295">
                <w:rPr>
                  <w:rStyle w:val="Hyperlink"/>
                  <w:rFonts w:cs="Courier New"/>
                </w:rPr>
                <w:t>http://www.gnu.org/licenses/lgpl.html</w:t>
              </w:r>
            </w:hyperlink>
          </w:p>
        </w:tc>
      </w:tr>
    </w:tbl>
    <w:p w:rsidR="00500DB1" w:rsidRDefault="00500DB1" w:rsidP="00500DB1">
      <w:pPr>
        <w:autoSpaceDE w:val="0"/>
        <w:autoSpaceDN w:val="0"/>
        <w:adjustRightInd w:val="0"/>
        <w:spacing w:before="0" w:after="0" w:line="240" w:lineRule="auto"/>
        <w:rPr>
          <w:rFonts w:cs="Courier New"/>
        </w:rPr>
      </w:pPr>
    </w:p>
    <w:p w:rsidR="0054733A" w:rsidRDefault="0054733A" w:rsidP="00E351DB">
      <w:pPr>
        <w:pStyle w:val="Heading3"/>
        <w:numPr>
          <w:ilvl w:val="2"/>
          <w:numId w:val="3"/>
        </w:numPr>
      </w:pPr>
      <w:bookmarkStart w:id="21" w:name="_Toc358210632"/>
      <w:r>
        <w:t>Maven</w:t>
      </w:r>
      <w:bookmarkEnd w:id="21"/>
    </w:p>
    <w:p w:rsidR="00DF5D7B" w:rsidRPr="004409AF" w:rsidRDefault="00D27606" w:rsidP="00DF5D7B">
      <w:pPr>
        <w:jc w:val="both"/>
        <w:rPr>
          <w:rFonts w:ascii="Calibri" w:hAnsi="Calibri"/>
          <w:color w:val="000000"/>
        </w:rPr>
      </w:pPr>
      <w:r>
        <w:t xml:space="preserve">Maven is used to take care of the project’s dependencies and deployment. It is based on a POM (project object model) file which is located at the root of the project’s file system. See the </w:t>
      </w:r>
      <w:r>
        <w:rPr>
          <w:caps/>
          <w:spacing w:val="15"/>
          <w:sz w:val="22"/>
          <w:szCs w:val="22"/>
        </w:rPr>
        <w:fldChar w:fldCharType="begin"/>
      </w:r>
      <w:r>
        <w:instrText xml:space="preserve"> REF _Ref357063561 \h </w:instrText>
      </w:r>
      <w:r w:rsidR="00ED024E">
        <w:instrText xml:space="preserve"> \* MERGEFORMAT </w:instrText>
      </w:r>
      <w:r>
        <w:rPr>
          <w:caps/>
          <w:spacing w:val="15"/>
          <w:sz w:val="22"/>
          <w:szCs w:val="22"/>
        </w:rPr>
      </w:r>
      <w:r>
        <w:rPr>
          <w:caps/>
          <w:spacing w:val="15"/>
          <w:sz w:val="22"/>
          <w:szCs w:val="22"/>
        </w:rPr>
        <w:fldChar w:fldCharType="separate"/>
      </w:r>
      <w:r w:rsidR="00DF5D7B">
        <w:rPr>
          <w:rFonts w:ascii="Calibri" w:hAnsi="Calibri"/>
          <w:color w:val="000000"/>
        </w:rPr>
        <w:t>Frameworks Configuration</w:t>
      </w:r>
    </w:p>
    <w:p w:rsidR="00D27606" w:rsidRDefault="00D27606" w:rsidP="00ED024E">
      <w:pPr>
        <w:jc w:val="both"/>
      </w:pPr>
      <w:r>
        <w:fldChar w:fldCharType="end"/>
      </w:r>
      <w:r>
        <w:t xml:space="preserve"> section below for more details.</w:t>
      </w:r>
    </w:p>
    <w:p w:rsidR="00D27606" w:rsidRDefault="00D27606" w:rsidP="00D27606">
      <w:r>
        <w:t xml:space="preserve">Maven home page: </w:t>
      </w:r>
      <w:hyperlink r:id="rId40" w:history="1">
        <w:r>
          <w:rPr>
            <w:rStyle w:val="Hyperlink"/>
          </w:rPr>
          <w:t>http://maven.apache.org/</w:t>
        </w:r>
      </w:hyperlink>
    </w:p>
    <w:p w:rsidR="00D27606" w:rsidRDefault="0054733A" w:rsidP="00E351DB">
      <w:pPr>
        <w:pStyle w:val="Heading3"/>
        <w:numPr>
          <w:ilvl w:val="2"/>
          <w:numId w:val="3"/>
        </w:numPr>
      </w:pPr>
      <w:bookmarkStart w:id="22" w:name="_Toc358210633"/>
      <w:r>
        <w:lastRenderedPageBreak/>
        <w:t>Jetty</w:t>
      </w:r>
      <w:bookmarkEnd w:id="22"/>
    </w:p>
    <w:p w:rsidR="00D27606" w:rsidRDefault="00D27606" w:rsidP="00D27606">
      <w:r>
        <w:t xml:space="preserve">Jetty provides a Web Server and </w:t>
      </w:r>
      <w:r w:rsidRPr="00D27606">
        <w:rPr>
          <w:i/>
        </w:rPr>
        <w:t>javax.servet</w:t>
      </w:r>
      <w:r>
        <w:t xml:space="preserve"> container.</w:t>
      </w:r>
    </w:p>
    <w:p w:rsidR="00D27606" w:rsidRDefault="00D27606" w:rsidP="00DD54EC">
      <w:r w:rsidRPr="00D27606">
        <w:t xml:space="preserve">Jetty home page: </w:t>
      </w:r>
      <w:hyperlink r:id="rId41" w:history="1">
        <w:r w:rsidRPr="00D27606">
          <w:rPr>
            <w:rStyle w:val="Hyperlink"/>
          </w:rPr>
          <w:t>http://www.eclipse.org/jetty/</w:t>
        </w:r>
      </w:hyperlink>
    </w:p>
    <w:p w:rsidR="00D27606" w:rsidRPr="00D27606" w:rsidRDefault="00D27606" w:rsidP="00DD54EC">
      <w:r>
        <w:t xml:space="preserve">Jetty documentation: </w:t>
      </w:r>
      <w:hyperlink r:id="rId42" w:history="1">
        <w:r>
          <w:rPr>
            <w:rStyle w:val="Hyperlink"/>
          </w:rPr>
          <w:t>http://www.eclipse.org/jetty/documentation/current/</w:t>
        </w:r>
      </w:hyperlink>
    </w:p>
    <w:p w:rsidR="00F8635E" w:rsidRDefault="0054733A" w:rsidP="00E351DB">
      <w:pPr>
        <w:pStyle w:val="Heading3"/>
        <w:numPr>
          <w:ilvl w:val="2"/>
          <w:numId w:val="3"/>
        </w:numPr>
      </w:pPr>
      <w:bookmarkStart w:id="23" w:name="_Toc358210634"/>
      <w:r>
        <w:t>Spring</w:t>
      </w:r>
      <w:bookmarkEnd w:id="23"/>
    </w:p>
    <w:p w:rsidR="00F8635E" w:rsidRDefault="00F8635E" w:rsidP="00F8635E">
      <w:pPr>
        <w:jc w:val="both"/>
      </w:pPr>
      <w:r>
        <w:t>The Climate Smart Seaports project uses Spring Model-View-Controller (Spring MVC) as its main architecture. This separates the data access, the application logic and the display. Spring annotations allow identifying some classes</w:t>
      </w:r>
      <w:r w:rsidR="008634D6">
        <w:t xml:space="preserve"> as controllers which handle clients’ requests</w:t>
      </w:r>
    </w:p>
    <w:p w:rsidR="00F8635E" w:rsidRDefault="00F8635E" w:rsidP="00F8635E">
      <w:pPr>
        <w:jc w:val="both"/>
      </w:pPr>
      <w:r>
        <w:t>Spring Framework d</w:t>
      </w:r>
      <w:r w:rsidRPr="00F8635E">
        <w:t xml:space="preserve">ocumentation: </w:t>
      </w:r>
      <w:hyperlink r:id="rId43" w:history="1">
        <w:r w:rsidRPr="00F8635E">
          <w:rPr>
            <w:rStyle w:val="Hyperlink"/>
          </w:rPr>
          <w:t>http://www.springsource.org/documentation</w:t>
        </w:r>
      </w:hyperlink>
    </w:p>
    <w:p w:rsidR="00F8635E" w:rsidRPr="00F8635E" w:rsidRDefault="00F8635E" w:rsidP="00F8635E">
      <w:pPr>
        <w:jc w:val="both"/>
      </w:pPr>
      <w:r>
        <w:t xml:space="preserve">Spring Framework tutorials: </w:t>
      </w:r>
      <w:hyperlink r:id="rId44" w:history="1">
        <w:r>
          <w:rPr>
            <w:rStyle w:val="Hyperlink"/>
          </w:rPr>
          <w:t>http://www.springsource.org/tutorials</w:t>
        </w:r>
      </w:hyperlink>
    </w:p>
    <w:p w:rsidR="00F8635E" w:rsidRDefault="0054733A" w:rsidP="00E351DB">
      <w:pPr>
        <w:pStyle w:val="Heading3"/>
        <w:numPr>
          <w:ilvl w:val="2"/>
          <w:numId w:val="3"/>
        </w:numPr>
      </w:pPr>
      <w:bookmarkStart w:id="24" w:name="_Toc358210635"/>
      <w:r>
        <w:t>Hibernate</w:t>
      </w:r>
      <w:bookmarkEnd w:id="24"/>
    </w:p>
    <w:p w:rsidR="00F8635E" w:rsidRPr="002A6E48" w:rsidRDefault="008634D6" w:rsidP="00DD54EC">
      <w:pPr>
        <w:jc w:val="both"/>
      </w:pPr>
      <w:r>
        <w:t xml:space="preserve">Hibernate is a persistence framework, which allows a complete abstraction of the database concepts and let programming by dealing with objects only. Hibernate annotations are used to specify which properties of the </w:t>
      </w:r>
      <w:r w:rsidRPr="008634D6">
        <w:rPr>
          <w:i/>
        </w:rPr>
        <w:t>model</w:t>
      </w:r>
      <w:r>
        <w:t xml:space="preserve"> classes should be saved in the database.</w:t>
      </w:r>
      <w:r w:rsidR="002A6E48">
        <w:t xml:space="preserve"> The </w:t>
      </w:r>
      <w:r w:rsidR="002A6E48">
        <w:rPr>
          <w:i/>
        </w:rPr>
        <w:t xml:space="preserve">data access objects </w:t>
      </w:r>
      <w:r w:rsidR="002A6E48">
        <w:t>(DAO) are responsible of saving the model objects.</w:t>
      </w:r>
    </w:p>
    <w:p w:rsidR="008634D6" w:rsidRPr="002A6E48" w:rsidRDefault="008634D6" w:rsidP="00F8635E">
      <w:pPr>
        <w:rPr>
          <w:lang w:val="fr-FR"/>
        </w:rPr>
      </w:pPr>
      <w:r w:rsidRPr="002A6E48">
        <w:rPr>
          <w:lang w:val="fr-FR"/>
        </w:rPr>
        <w:t xml:space="preserve">Hibernate documentation: </w:t>
      </w:r>
      <w:hyperlink r:id="rId45" w:history="1">
        <w:r w:rsidRPr="002A6E48">
          <w:rPr>
            <w:rStyle w:val="Hyperlink"/>
            <w:lang w:val="fr-FR"/>
          </w:rPr>
          <w:t>http://www.hibernate.org/docs</w:t>
        </w:r>
      </w:hyperlink>
    </w:p>
    <w:p w:rsidR="00741E0E" w:rsidRDefault="008634D6" w:rsidP="00F8635E">
      <w:r>
        <w:t xml:space="preserve">Hibernate tutorials: </w:t>
      </w:r>
      <w:hyperlink r:id="rId46" w:history="1">
        <w:r>
          <w:rPr>
            <w:rStyle w:val="Hyperlink"/>
          </w:rPr>
          <w:t>http://docs.jboss.org/hibernate/orm/4.2/quickstart/en-US/html/</w:t>
        </w:r>
      </w:hyperlink>
    </w:p>
    <w:p w:rsidR="00813E9F" w:rsidRPr="000B261D" w:rsidRDefault="00813E9F" w:rsidP="00872BE8">
      <w:pPr>
        <w:pStyle w:val="NoSpacing"/>
      </w:pPr>
    </w:p>
    <w:p w:rsidR="00813E9F" w:rsidRPr="004409AF" w:rsidRDefault="004409AF" w:rsidP="00852893">
      <w:pPr>
        <w:pStyle w:val="Heading2"/>
        <w:numPr>
          <w:ilvl w:val="1"/>
          <w:numId w:val="1"/>
        </w:numPr>
        <w:rPr>
          <w:rFonts w:ascii="Calibri" w:hAnsi="Calibri"/>
          <w:color w:val="000000"/>
        </w:rPr>
      </w:pPr>
      <w:bookmarkStart w:id="25" w:name="_Toc358210636"/>
      <w:bookmarkStart w:id="26" w:name="_Ref357063561"/>
      <w:r>
        <w:rPr>
          <w:rFonts w:ascii="Calibri" w:hAnsi="Calibri"/>
          <w:color w:val="000000"/>
        </w:rPr>
        <w:t>Frameworks Configuration</w:t>
      </w:r>
      <w:bookmarkEnd w:id="25"/>
    </w:p>
    <w:p w:rsidR="003A2216" w:rsidRDefault="00F204E0" w:rsidP="00852893">
      <w:pPr>
        <w:pStyle w:val="Heading3"/>
        <w:numPr>
          <w:ilvl w:val="2"/>
          <w:numId w:val="1"/>
        </w:numPr>
      </w:pPr>
      <w:bookmarkStart w:id="27" w:name="_Toc358210637"/>
      <w:bookmarkEnd w:id="26"/>
      <w:r>
        <w:t>Maven</w:t>
      </w:r>
      <w:bookmarkEnd w:id="27"/>
    </w:p>
    <w:p w:rsidR="003A2216" w:rsidRDefault="003A2216" w:rsidP="00872BE8">
      <w:pPr>
        <w:pStyle w:val="NoSpacing"/>
      </w:pPr>
    </w:p>
    <w:p w:rsidR="006973EE" w:rsidRDefault="00B531BA" w:rsidP="00DF6050">
      <w:pPr>
        <w:pStyle w:val="NoSpacing"/>
        <w:jc w:val="both"/>
      </w:pPr>
      <w:r>
        <w:t xml:space="preserve">The </w:t>
      </w:r>
      <w:r w:rsidR="003D6300">
        <w:t xml:space="preserve">Maven project object model, or POM </w:t>
      </w:r>
      <w:r>
        <w:t xml:space="preserve">file </w:t>
      </w:r>
      <w:r w:rsidR="003D6300">
        <w:t>(</w:t>
      </w:r>
      <w:r w:rsidRPr="003536D3">
        <w:rPr>
          <w:i/>
        </w:rPr>
        <w:t>pom.xml</w:t>
      </w:r>
      <w:r w:rsidR="003D6300">
        <w:rPr>
          <w:i/>
        </w:rPr>
        <w:t>)</w:t>
      </w:r>
      <w:r>
        <w:t xml:space="preserve"> holds the references to all the dependencies</w:t>
      </w:r>
      <w:r w:rsidR="006973EE">
        <w:t xml:space="preserve"> and to the repositories where to find them</w:t>
      </w:r>
      <w:r>
        <w:t>.</w:t>
      </w:r>
      <w:r w:rsidR="006973EE">
        <w:t xml:space="preserve"> At the top of the file are also specified the application’s name and version, and in which package thejava classes are located:</w:t>
      </w:r>
    </w:p>
    <w:p w:rsidR="006973EE" w:rsidRDefault="006973EE" w:rsidP="006973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ab/>
      </w:r>
      <w:r>
        <w:rPr>
          <w:rFonts w:ascii="Courier New" w:hAnsi="Courier New" w:cs="Courier New"/>
          <w:color w:val="008080"/>
          <w:sz w:val="20"/>
        </w:rPr>
        <w:t>&lt;</w:t>
      </w:r>
      <w:r>
        <w:rPr>
          <w:rFonts w:ascii="Courier New" w:hAnsi="Courier New" w:cs="Courier New"/>
          <w:color w:val="3F7F7F"/>
          <w:sz w:val="20"/>
        </w:rPr>
        <w:t>packaging</w:t>
      </w:r>
      <w:r>
        <w:rPr>
          <w:rFonts w:ascii="Courier New" w:hAnsi="Courier New" w:cs="Courier New"/>
          <w:color w:val="008080"/>
          <w:sz w:val="20"/>
        </w:rPr>
        <w:t>&gt;</w:t>
      </w:r>
      <w:r>
        <w:rPr>
          <w:rFonts w:ascii="Courier New" w:hAnsi="Courier New" w:cs="Courier New"/>
          <w:color w:val="000000"/>
          <w:sz w:val="20"/>
        </w:rPr>
        <w:t>war</w:t>
      </w:r>
      <w:r>
        <w:rPr>
          <w:rFonts w:ascii="Courier New" w:hAnsi="Courier New" w:cs="Courier New"/>
          <w:color w:val="008080"/>
          <w:sz w:val="20"/>
        </w:rPr>
        <w:t>&lt;/</w:t>
      </w:r>
      <w:r>
        <w:rPr>
          <w:rFonts w:ascii="Courier New" w:hAnsi="Courier New" w:cs="Courier New"/>
          <w:color w:val="3F7F7F"/>
          <w:sz w:val="20"/>
        </w:rPr>
        <w:t>packaging</w:t>
      </w:r>
      <w:r>
        <w:rPr>
          <w:rFonts w:ascii="Courier New" w:hAnsi="Courier New" w:cs="Courier New"/>
          <w:color w:val="008080"/>
          <w:sz w:val="20"/>
        </w:rPr>
        <w:t>&gt;</w:t>
      </w:r>
    </w:p>
    <w:p w:rsidR="006973EE" w:rsidRDefault="006973EE" w:rsidP="006973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ab/>
      </w:r>
      <w:r>
        <w:rPr>
          <w:rFonts w:ascii="Courier New" w:hAnsi="Courier New" w:cs="Courier New"/>
          <w:color w:val="008080"/>
          <w:sz w:val="20"/>
        </w:rPr>
        <w:t>&lt;</w:t>
      </w:r>
      <w:r>
        <w:rPr>
          <w:rFonts w:ascii="Courier New" w:hAnsi="Courier New" w:cs="Courier New"/>
          <w:color w:val="3F7F7F"/>
          <w:sz w:val="20"/>
        </w:rPr>
        <w:t>version</w:t>
      </w:r>
      <w:r>
        <w:rPr>
          <w:rFonts w:ascii="Courier New" w:hAnsi="Courier New" w:cs="Courier New"/>
          <w:color w:val="008080"/>
          <w:sz w:val="20"/>
        </w:rPr>
        <w:t>&gt;</w:t>
      </w:r>
      <w:r w:rsidR="00B64095">
        <w:rPr>
          <w:rFonts w:ascii="Courier New" w:hAnsi="Courier New" w:cs="Courier New"/>
          <w:color w:val="000000"/>
          <w:sz w:val="20"/>
        </w:rPr>
        <w:t>1.0.0</w:t>
      </w:r>
      <w:r>
        <w:rPr>
          <w:rFonts w:ascii="Courier New" w:hAnsi="Courier New" w:cs="Courier New"/>
          <w:color w:val="008080"/>
          <w:sz w:val="20"/>
        </w:rPr>
        <w:t>&lt;/</w:t>
      </w:r>
      <w:r>
        <w:rPr>
          <w:rFonts w:ascii="Courier New" w:hAnsi="Courier New" w:cs="Courier New"/>
          <w:color w:val="3F7F7F"/>
          <w:sz w:val="20"/>
        </w:rPr>
        <w:t>version</w:t>
      </w:r>
      <w:r>
        <w:rPr>
          <w:rFonts w:ascii="Courier New" w:hAnsi="Courier New" w:cs="Courier New"/>
          <w:color w:val="008080"/>
          <w:sz w:val="20"/>
        </w:rPr>
        <w:t>&gt;</w:t>
      </w:r>
    </w:p>
    <w:p w:rsidR="006973EE" w:rsidRDefault="006973EE" w:rsidP="006973EE">
      <w:pPr>
        <w:pStyle w:val="NoSpacing"/>
        <w:pBdr>
          <w:top w:val="single" w:sz="4" w:space="1" w:color="auto"/>
          <w:left w:val="single" w:sz="4" w:space="4" w:color="auto"/>
          <w:bottom w:val="single" w:sz="4" w:space="1" w:color="auto"/>
          <w:right w:val="single" w:sz="4" w:space="4" w:color="auto"/>
        </w:pBdr>
      </w:pPr>
      <w:r>
        <w:rPr>
          <w:rFonts w:ascii="Courier New" w:hAnsi="Courier New" w:cs="Courier New"/>
          <w:color w:val="000000"/>
          <w:sz w:val="20"/>
        </w:rPr>
        <w:tab/>
      </w:r>
      <w:r>
        <w:rPr>
          <w:rFonts w:ascii="Courier New" w:hAnsi="Courier New" w:cs="Courier New"/>
          <w:color w:val="008080"/>
          <w:sz w:val="20"/>
        </w:rPr>
        <w:t>&lt;</w:t>
      </w:r>
      <w:r>
        <w:rPr>
          <w:rFonts w:ascii="Courier New" w:hAnsi="Courier New" w:cs="Courier New"/>
          <w:color w:val="3F7F7F"/>
          <w:sz w:val="20"/>
        </w:rPr>
        <w:t>name</w:t>
      </w:r>
      <w:r>
        <w:rPr>
          <w:rFonts w:ascii="Courier New" w:hAnsi="Courier New" w:cs="Courier New"/>
          <w:color w:val="008080"/>
          <w:sz w:val="20"/>
        </w:rPr>
        <w:t>&gt;</w:t>
      </w:r>
      <w:r>
        <w:rPr>
          <w:rFonts w:ascii="Courier New" w:hAnsi="Courier New" w:cs="Courier New"/>
          <w:color w:val="000000"/>
          <w:sz w:val="20"/>
        </w:rPr>
        <w:t>Climate Smart Seaports</w:t>
      </w:r>
      <w:r>
        <w:rPr>
          <w:rFonts w:ascii="Courier New" w:hAnsi="Courier New" w:cs="Courier New"/>
          <w:color w:val="008080"/>
          <w:sz w:val="20"/>
        </w:rPr>
        <w:t>&lt;/</w:t>
      </w:r>
      <w:r>
        <w:rPr>
          <w:rFonts w:ascii="Courier New" w:hAnsi="Courier New" w:cs="Courier New"/>
          <w:color w:val="3F7F7F"/>
          <w:sz w:val="20"/>
        </w:rPr>
        <w:t>name</w:t>
      </w:r>
      <w:r>
        <w:rPr>
          <w:rFonts w:ascii="Courier New" w:hAnsi="Courier New" w:cs="Courier New"/>
          <w:color w:val="008080"/>
          <w:sz w:val="20"/>
        </w:rPr>
        <w:t>&gt;</w:t>
      </w:r>
    </w:p>
    <w:p w:rsidR="006973EE" w:rsidRDefault="00B64095" w:rsidP="00DF6050">
      <w:pPr>
        <w:pStyle w:val="NoSpacing"/>
        <w:jc w:val="both"/>
      </w:pPr>
      <w:r>
        <w:t>Here, the application Climate Smart Seaports in its version 1.0.0 specifies that the classes are located in the “</w:t>
      </w:r>
      <w:r w:rsidRPr="00B64095">
        <w:rPr>
          <w:i/>
        </w:rPr>
        <w:t>war</w:t>
      </w:r>
      <w:r>
        <w:t>” package.</w:t>
      </w:r>
    </w:p>
    <w:p w:rsidR="006973EE" w:rsidRDefault="006973EE" w:rsidP="00DF6050">
      <w:pPr>
        <w:pStyle w:val="NoSpacing"/>
        <w:jc w:val="both"/>
      </w:pPr>
    </w:p>
    <w:p w:rsidR="00BD68D8" w:rsidRDefault="00BD68D8" w:rsidP="00DF6050">
      <w:pPr>
        <w:pStyle w:val="NoSpacing"/>
        <w:jc w:val="both"/>
      </w:pPr>
      <w:r>
        <w:lastRenderedPageBreak/>
        <w:t>After this, a list of all the project’s dependencies (the libraries used by the Climate Smart Seaports application) follows. When listed here, Maven will automatically download them and add them to the project when invoking the command “</w:t>
      </w:r>
      <w:r w:rsidRPr="00BD68D8">
        <w:rPr>
          <w:i/>
        </w:rPr>
        <w:t>mvn install</w:t>
      </w:r>
      <w:r>
        <w:t xml:space="preserve">” (see the </w:t>
      </w:r>
      <w:r w:rsidRPr="00DF6050">
        <w:rPr>
          <w:i/>
        </w:rPr>
        <w:t>Developer Installation Guide</w:t>
      </w:r>
      <w:r>
        <w:t xml:space="preserve"> document for more details).</w:t>
      </w:r>
    </w:p>
    <w:p w:rsidR="00DF6050" w:rsidRDefault="00DF6050" w:rsidP="00DF6050">
      <w:pPr>
        <w:pStyle w:val="NoSpacing"/>
        <w:jc w:val="both"/>
      </w:pPr>
    </w:p>
    <w:p w:rsidR="003536D3" w:rsidRDefault="003536D3" w:rsidP="00DF6050">
      <w:pPr>
        <w:pStyle w:val="NoSpacing"/>
        <w:jc w:val="both"/>
      </w:pPr>
      <w:r>
        <w:t xml:space="preserve">Almost all the dependencies used by the application are standard, and can be found on online repositories which are specified at the bottom of the </w:t>
      </w:r>
      <w:r w:rsidR="003D6300" w:rsidRPr="003D6300">
        <w:t>POM</w:t>
      </w:r>
      <w:r w:rsidRPr="003536D3">
        <w:rPr>
          <w:i/>
        </w:rPr>
        <w:t xml:space="preserve"> </w:t>
      </w:r>
      <w:r>
        <w:t xml:space="preserve">file. </w:t>
      </w:r>
    </w:p>
    <w:p w:rsidR="003536D3" w:rsidRDefault="003536D3" w:rsidP="00DF6050">
      <w:pPr>
        <w:pStyle w:val="NoSpacing"/>
        <w:jc w:val="both"/>
      </w:pPr>
    </w:p>
    <w:p w:rsidR="00BE1D9F" w:rsidRDefault="00BE1D9F" w:rsidP="00DF6050">
      <w:pPr>
        <w:pStyle w:val="NoSpacing"/>
        <w:jc w:val="both"/>
      </w:pPr>
    </w:p>
    <w:p w:rsidR="003536D3" w:rsidRDefault="003536D3" w:rsidP="00DF6050">
      <w:pPr>
        <w:pStyle w:val="NoSpacing"/>
        <w:jc w:val="both"/>
      </w:pPr>
      <w:r>
        <w:t xml:space="preserve">The only exception is the </w:t>
      </w:r>
      <w:r w:rsidRPr="00813E9F">
        <w:rPr>
          <w:b/>
        </w:rPr>
        <w:t>RIF-CS API from ANDS</w:t>
      </w:r>
      <w:r>
        <w:t xml:space="preserve">. Because of this, the JAR file for this library is contained within the project, under the </w:t>
      </w:r>
      <w:r w:rsidRPr="003536D3">
        <w:rPr>
          <w:i/>
        </w:rPr>
        <w:t>libs</w:t>
      </w:r>
      <w:r w:rsidR="006502A0">
        <w:t xml:space="preserve"> folder. This is the code added </w:t>
      </w:r>
      <w:r>
        <w:t>to the POM file</w:t>
      </w:r>
      <w:r w:rsidR="006502A0">
        <w:t xml:space="preserve"> to reference this local library</w:t>
      </w:r>
      <w:r w:rsidR="00832FD7">
        <w:t>:</w:t>
      </w:r>
    </w:p>
    <w:p w:rsidR="00832FD7" w:rsidRDefault="00832FD7" w:rsidP="00DF6050">
      <w:pPr>
        <w:pStyle w:val="NoSpacing"/>
        <w:jc w:val="both"/>
      </w:pPr>
    </w:p>
    <w:p w:rsid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color w:val="000000"/>
          <w:sz w:val="20"/>
        </w:rPr>
      </w:pPr>
      <w:r>
        <w:rPr>
          <w:rFonts w:ascii="Courier New" w:hAnsi="Courier New" w:cs="Courier New"/>
          <w:color w:val="008080"/>
          <w:sz w:val="20"/>
        </w:rPr>
        <w:t>&lt;</w:t>
      </w:r>
      <w:r>
        <w:rPr>
          <w:rFonts w:ascii="Courier New" w:hAnsi="Courier New" w:cs="Courier New"/>
          <w:color w:val="3F7F7F"/>
          <w:sz w:val="20"/>
        </w:rPr>
        <w:t>dependencies</w:t>
      </w:r>
      <w:r>
        <w:rPr>
          <w:rFonts w:ascii="Courier New" w:hAnsi="Courier New" w:cs="Courier New"/>
          <w:color w:val="008080"/>
          <w:sz w:val="20"/>
        </w:rPr>
        <w:t>&gt;</w:t>
      </w:r>
    </w:p>
    <w:p w:rsid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720"/>
        <w:rPr>
          <w:rFonts w:ascii="Courier New" w:hAnsi="Courier New" w:cs="Courier New"/>
          <w:color w:val="000000"/>
          <w:sz w:val="20"/>
        </w:rPr>
      </w:pPr>
    </w:p>
    <w:p w:rsid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720"/>
        <w:rPr>
          <w:rFonts w:ascii="Courier New" w:hAnsi="Courier New" w:cs="Courier New"/>
          <w:color w:val="000000"/>
          <w:sz w:val="20"/>
        </w:rPr>
      </w:pPr>
      <w:r>
        <w:rPr>
          <w:rFonts w:ascii="Courier New" w:hAnsi="Courier New" w:cs="Courier New"/>
          <w:color w:val="000000"/>
          <w:sz w:val="20"/>
        </w:rPr>
        <w:t>. . .</w:t>
      </w:r>
    </w:p>
    <w:p w:rsid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720"/>
        <w:rPr>
          <w:rFonts w:ascii="Courier New" w:hAnsi="Courier New" w:cs="Courier New"/>
          <w:color w:val="000000"/>
          <w:sz w:val="20"/>
        </w:rPr>
      </w:pPr>
    </w:p>
    <w:p w:rsid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ab/>
      </w:r>
      <w:r>
        <w:rPr>
          <w:rFonts w:ascii="Courier New" w:hAnsi="Courier New" w:cs="Courier New"/>
          <w:color w:val="008080"/>
          <w:sz w:val="20"/>
        </w:rPr>
        <w:t>&lt;</w:t>
      </w:r>
      <w:r>
        <w:rPr>
          <w:rFonts w:ascii="Courier New" w:hAnsi="Courier New" w:cs="Courier New"/>
          <w:color w:val="3F7F7F"/>
          <w:sz w:val="20"/>
        </w:rPr>
        <w:t>dependency</w:t>
      </w:r>
      <w:r>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0000"/>
          <w:sz w:val="20"/>
        </w:rPr>
        <w:tab/>
      </w:r>
      <w:r w:rsidRPr="00832FD7">
        <w:rPr>
          <w:rFonts w:ascii="Courier New" w:hAnsi="Courier New" w:cs="Courier New"/>
          <w:color w:val="000000"/>
          <w:sz w:val="20"/>
        </w:rPr>
        <w:t>&lt;groupId&gt;ands&lt;/groupId&gt;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 xml:space="preserve">      </w:t>
      </w:r>
      <w:r w:rsidRPr="00832FD7">
        <w:rPr>
          <w:rFonts w:ascii="Courier New" w:hAnsi="Courier New" w:cs="Courier New"/>
          <w:color w:val="000000"/>
          <w:sz w:val="20"/>
        </w:rPr>
        <w:tab/>
        <w:t>&lt;artifactId&gt;rifcs-api&lt;/artifactId&gt;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 xml:space="preserve">      </w:t>
      </w:r>
      <w:r w:rsidRPr="00832FD7">
        <w:rPr>
          <w:rFonts w:ascii="Courier New" w:hAnsi="Courier New" w:cs="Courier New"/>
          <w:color w:val="000000"/>
          <w:sz w:val="20"/>
        </w:rPr>
        <w:tab/>
        <w:t>&lt;version&gt;1.3.0&lt;/version&gt;</w:t>
      </w:r>
    </w:p>
    <w:p w:rsid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0000"/>
          <w:sz w:val="20"/>
        </w:rPr>
        <w:tab/>
      </w:r>
      <w:r>
        <w:rPr>
          <w:rFonts w:ascii="Courier New" w:hAnsi="Courier New" w:cs="Courier New"/>
          <w:color w:val="008080"/>
          <w:sz w:val="20"/>
        </w:rPr>
        <w:t>&lt;/</w:t>
      </w:r>
      <w:r>
        <w:rPr>
          <w:rFonts w:ascii="Courier New" w:hAnsi="Courier New" w:cs="Courier New"/>
          <w:color w:val="3F7F7F"/>
          <w:sz w:val="20"/>
        </w:rPr>
        <w:t>dependency</w:t>
      </w:r>
      <w:r>
        <w:rPr>
          <w:rFonts w:ascii="Courier New" w:hAnsi="Courier New" w:cs="Courier New"/>
          <w:color w:val="008080"/>
          <w:sz w:val="20"/>
        </w:rPr>
        <w:t>&gt;</w:t>
      </w:r>
    </w:p>
    <w:p w:rsidR="00832FD7" w:rsidRDefault="00832FD7" w:rsidP="00832FD7">
      <w:pPr>
        <w:pStyle w:val="NoSpacing"/>
        <w:pBdr>
          <w:top w:val="single" w:sz="4" w:space="1" w:color="auto"/>
          <w:left w:val="single" w:sz="4" w:space="1" w:color="auto"/>
          <w:bottom w:val="single" w:sz="4" w:space="1" w:color="auto"/>
          <w:right w:val="single" w:sz="4" w:space="1" w:color="auto"/>
        </w:pBdr>
        <w:jc w:val="both"/>
        <w:rPr>
          <w:rFonts w:ascii="Courier New" w:hAnsi="Courier New" w:cs="Courier New"/>
          <w:color w:val="008080"/>
          <w:sz w:val="20"/>
        </w:rPr>
      </w:pPr>
      <w:r>
        <w:rPr>
          <w:rFonts w:ascii="Courier New" w:hAnsi="Courier New" w:cs="Courier New"/>
          <w:color w:val="008080"/>
          <w:sz w:val="20"/>
        </w:rPr>
        <w:t>&lt;/</w:t>
      </w:r>
      <w:r>
        <w:rPr>
          <w:rFonts w:ascii="Courier New" w:hAnsi="Courier New" w:cs="Courier New"/>
          <w:color w:val="3F7F7F"/>
          <w:sz w:val="20"/>
        </w:rPr>
        <w:t>dependencies</w:t>
      </w:r>
      <w:r>
        <w:rPr>
          <w:rFonts w:ascii="Courier New" w:hAnsi="Courier New" w:cs="Courier New"/>
          <w:color w:val="008080"/>
          <w:sz w:val="20"/>
        </w:rPr>
        <w:t>&gt;</w:t>
      </w:r>
    </w:p>
    <w:p w:rsidR="00832FD7" w:rsidRPr="00832FD7" w:rsidRDefault="00832FD7" w:rsidP="00832FD7">
      <w:pPr>
        <w:pStyle w:val="NoSpacing"/>
        <w:pBdr>
          <w:top w:val="single" w:sz="4" w:space="1" w:color="auto"/>
          <w:left w:val="single" w:sz="4" w:space="1" w:color="auto"/>
          <w:bottom w:val="single" w:sz="4" w:space="1" w:color="auto"/>
          <w:right w:val="single" w:sz="4" w:space="1" w:color="auto"/>
        </w:pBdr>
        <w:jc w:val="both"/>
        <w:rPr>
          <w:rFonts w:ascii="Courier New" w:hAnsi="Courier New" w:cs="Courier New"/>
          <w:color w:val="008080"/>
          <w:sz w:val="20"/>
        </w:rPr>
      </w:pP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8080"/>
          <w:sz w:val="20"/>
        </w:rPr>
        <w:t>&lt;</w:t>
      </w:r>
      <w:r w:rsidRPr="00832FD7">
        <w:rPr>
          <w:rFonts w:ascii="Courier New" w:hAnsi="Courier New" w:cs="Courier New"/>
          <w:color w:val="3F7F7F"/>
          <w:sz w:val="20"/>
        </w:rPr>
        <w:t>repositories</w:t>
      </w:r>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8080"/>
          <w:sz w:val="20"/>
        </w:rPr>
        <w:t>&lt;</w:t>
      </w:r>
      <w:r w:rsidRPr="00832FD7">
        <w:rPr>
          <w:rFonts w:ascii="Courier New" w:hAnsi="Courier New" w:cs="Courier New"/>
          <w:color w:val="3F7F7F"/>
          <w:sz w:val="20"/>
        </w:rPr>
        <w:t>repository</w:t>
      </w:r>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r w:rsidRPr="00832FD7">
        <w:rPr>
          <w:rFonts w:ascii="Courier New" w:hAnsi="Courier New" w:cs="Courier New"/>
          <w:color w:val="3F7F7F"/>
          <w:sz w:val="20"/>
        </w:rPr>
        <w:t>id</w:t>
      </w:r>
      <w:r w:rsidRPr="00832FD7">
        <w:rPr>
          <w:rFonts w:ascii="Courier New" w:hAnsi="Courier New" w:cs="Courier New"/>
          <w:color w:val="008080"/>
          <w:sz w:val="20"/>
        </w:rPr>
        <w:t>&gt;</w:t>
      </w:r>
      <w:r w:rsidRPr="00832FD7">
        <w:rPr>
          <w:rFonts w:ascii="Courier New" w:hAnsi="Courier New" w:cs="Courier New"/>
          <w:color w:val="000000"/>
          <w:sz w:val="20"/>
        </w:rPr>
        <w:t>libs</w:t>
      </w:r>
      <w:r w:rsidRPr="00832FD7">
        <w:rPr>
          <w:rFonts w:ascii="Courier New" w:hAnsi="Courier New" w:cs="Courier New"/>
          <w:color w:val="008080"/>
          <w:sz w:val="20"/>
        </w:rPr>
        <w:t>&lt;/</w:t>
      </w:r>
      <w:r w:rsidRPr="00832FD7">
        <w:rPr>
          <w:rFonts w:ascii="Courier New" w:hAnsi="Courier New" w:cs="Courier New"/>
          <w:color w:val="3F7F7F"/>
          <w:sz w:val="20"/>
        </w:rPr>
        <w:t>id</w:t>
      </w:r>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r w:rsidRPr="00832FD7">
        <w:rPr>
          <w:rFonts w:ascii="Courier New" w:hAnsi="Courier New" w:cs="Courier New"/>
          <w:color w:val="3F7F7F"/>
          <w:sz w:val="20"/>
        </w:rPr>
        <w:t>releases</w:t>
      </w:r>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r w:rsidRPr="00832FD7">
        <w:rPr>
          <w:rFonts w:ascii="Courier New" w:hAnsi="Courier New" w:cs="Courier New"/>
          <w:color w:val="3F7F7F"/>
          <w:sz w:val="20"/>
        </w:rPr>
        <w:t>enabled</w:t>
      </w:r>
      <w:r w:rsidRPr="00832FD7">
        <w:rPr>
          <w:rFonts w:ascii="Courier New" w:hAnsi="Courier New" w:cs="Courier New"/>
          <w:color w:val="008080"/>
          <w:sz w:val="20"/>
        </w:rPr>
        <w:t>&gt;</w:t>
      </w:r>
      <w:r w:rsidRPr="00832FD7">
        <w:rPr>
          <w:rFonts w:ascii="Courier New" w:hAnsi="Courier New" w:cs="Courier New"/>
          <w:color w:val="000000"/>
          <w:sz w:val="20"/>
        </w:rPr>
        <w:t>true</w:t>
      </w:r>
      <w:r w:rsidRPr="00832FD7">
        <w:rPr>
          <w:rFonts w:ascii="Courier New" w:hAnsi="Courier New" w:cs="Courier New"/>
          <w:color w:val="008080"/>
          <w:sz w:val="20"/>
        </w:rPr>
        <w:t>&lt;/</w:t>
      </w:r>
      <w:r w:rsidRPr="00832FD7">
        <w:rPr>
          <w:rFonts w:ascii="Courier New" w:hAnsi="Courier New" w:cs="Courier New"/>
          <w:color w:val="3F7F7F"/>
          <w:sz w:val="20"/>
        </w:rPr>
        <w:t>enabled</w:t>
      </w:r>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r w:rsidRPr="00832FD7">
        <w:rPr>
          <w:rFonts w:ascii="Courier New" w:hAnsi="Courier New" w:cs="Courier New"/>
          <w:color w:val="3F7F7F"/>
          <w:sz w:val="20"/>
        </w:rPr>
        <w:t>checksumPolicy</w:t>
      </w:r>
      <w:r w:rsidRPr="00832FD7">
        <w:rPr>
          <w:rFonts w:ascii="Courier New" w:hAnsi="Courier New" w:cs="Courier New"/>
          <w:color w:val="008080"/>
          <w:sz w:val="20"/>
        </w:rPr>
        <w:t>&gt;</w:t>
      </w:r>
      <w:r w:rsidRPr="00832FD7">
        <w:rPr>
          <w:rFonts w:ascii="Courier New" w:hAnsi="Courier New" w:cs="Courier New"/>
          <w:color w:val="000000"/>
          <w:sz w:val="20"/>
        </w:rPr>
        <w:t>ignore</w:t>
      </w:r>
      <w:r w:rsidRPr="00832FD7">
        <w:rPr>
          <w:rFonts w:ascii="Courier New" w:hAnsi="Courier New" w:cs="Courier New"/>
          <w:color w:val="008080"/>
          <w:sz w:val="20"/>
        </w:rPr>
        <w:t>&lt;/</w:t>
      </w:r>
      <w:r w:rsidRPr="00832FD7">
        <w:rPr>
          <w:rFonts w:ascii="Courier New" w:hAnsi="Courier New" w:cs="Courier New"/>
          <w:color w:val="3F7F7F"/>
          <w:sz w:val="20"/>
        </w:rPr>
        <w:t>checksumPolicy</w:t>
      </w:r>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r w:rsidRPr="00832FD7">
        <w:rPr>
          <w:rFonts w:ascii="Courier New" w:hAnsi="Courier New" w:cs="Courier New"/>
          <w:color w:val="3F7F7F"/>
          <w:sz w:val="20"/>
        </w:rPr>
        <w:t>releases</w:t>
      </w:r>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r w:rsidRPr="00832FD7">
        <w:rPr>
          <w:rFonts w:ascii="Courier New" w:hAnsi="Courier New" w:cs="Courier New"/>
          <w:color w:val="3F7F7F"/>
          <w:sz w:val="20"/>
        </w:rPr>
        <w:t>snapshots</w:t>
      </w:r>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r w:rsidRPr="00832FD7">
        <w:rPr>
          <w:rFonts w:ascii="Courier New" w:hAnsi="Courier New" w:cs="Courier New"/>
          <w:color w:val="3F7F7F"/>
          <w:sz w:val="20"/>
        </w:rPr>
        <w:t>enabled</w:t>
      </w:r>
      <w:r w:rsidRPr="00832FD7">
        <w:rPr>
          <w:rFonts w:ascii="Courier New" w:hAnsi="Courier New" w:cs="Courier New"/>
          <w:color w:val="008080"/>
          <w:sz w:val="20"/>
        </w:rPr>
        <w:t>&gt;</w:t>
      </w:r>
      <w:r w:rsidRPr="00832FD7">
        <w:rPr>
          <w:rFonts w:ascii="Courier New" w:hAnsi="Courier New" w:cs="Courier New"/>
          <w:color w:val="000000"/>
          <w:sz w:val="20"/>
        </w:rPr>
        <w:t>false</w:t>
      </w:r>
      <w:r w:rsidRPr="00832FD7">
        <w:rPr>
          <w:rFonts w:ascii="Courier New" w:hAnsi="Courier New" w:cs="Courier New"/>
          <w:color w:val="008080"/>
          <w:sz w:val="20"/>
        </w:rPr>
        <w:t>&lt;/</w:t>
      </w:r>
      <w:r w:rsidRPr="00832FD7">
        <w:rPr>
          <w:rFonts w:ascii="Courier New" w:hAnsi="Courier New" w:cs="Courier New"/>
          <w:color w:val="3F7F7F"/>
          <w:sz w:val="20"/>
        </w:rPr>
        <w:t>enabled</w:t>
      </w:r>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r w:rsidRPr="00832FD7">
        <w:rPr>
          <w:rFonts w:ascii="Courier New" w:hAnsi="Courier New" w:cs="Courier New"/>
          <w:color w:val="3F7F7F"/>
          <w:sz w:val="20"/>
        </w:rPr>
        <w:t>snapshots</w:t>
      </w:r>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r w:rsidRPr="00832FD7">
        <w:rPr>
          <w:rFonts w:ascii="Courier New" w:hAnsi="Courier New" w:cs="Courier New"/>
          <w:color w:val="3F7F7F"/>
          <w:sz w:val="20"/>
        </w:rPr>
        <w:t>url</w:t>
      </w:r>
      <w:r w:rsidRPr="00832FD7">
        <w:rPr>
          <w:rFonts w:ascii="Courier New" w:hAnsi="Courier New" w:cs="Courier New"/>
          <w:color w:val="008080"/>
          <w:sz w:val="20"/>
        </w:rPr>
        <w:t>&gt;</w:t>
      </w:r>
      <w:r w:rsidRPr="00832FD7">
        <w:rPr>
          <w:rFonts w:ascii="Courier New" w:hAnsi="Courier New" w:cs="Courier New"/>
          <w:color w:val="000000"/>
          <w:sz w:val="20"/>
        </w:rPr>
        <w:t>file://${project.basedir}/libs</w:t>
      </w:r>
      <w:r w:rsidRPr="00832FD7">
        <w:rPr>
          <w:rFonts w:ascii="Courier New" w:hAnsi="Courier New" w:cs="Courier New"/>
          <w:color w:val="008080"/>
          <w:sz w:val="20"/>
        </w:rPr>
        <w:t>&lt;/</w:t>
      </w:r>
      <w:r w:rsidRPr="00832FD7">
        <w:rPr>
          <w:rFonts w:ascii="Courier New" w:hAnsi="Courier New" w:cs="Courier New"/>
          <w:color w:val="3F7F7F"/>
          <w:sz w:val="20"/>
        </w:rPr>
        <w:t>url</w:t>
      </w:r>
      <w:r w:rsidRPr="00832FD7">
        <w:rPr>
          <w:rFonts w:ascii="Courier New" w:hAnsi="Courier New" w:cs="Courier New"/>
          <w:color w:val="008080"/>
          <w:sz w:val="20"/>
        </w:rPr>
        <w:t>&gt;</w:t>
      </w:r>
    </w:p>
    <w:p w:rsidR="00832FD7" w:rsidRDefault="00832FD7" w:rsidP="00832FD7">
      <w:pPr>
        <w:pStyle w:val="NoSpacing"/>
        <w:pBdr>
          <w:top w:val="single" w:sz="4" w:space="1" w:color="auto"/>
          <w:left w:val="single" w:sz="4" w:space="1" w:color="auto"/>
          <w:bottom w:val="single" w:sz="4" w:space="1" w:color="auto"/>
          <w:right w:val="single" w:sz="4" w:space="1" w:color="auto"/>
        </w:pBdr>
        <w:jc w:val="both"/>
        <w:rPr>
          <w:rFonts w:ascii="Courier New" w:hAnsi="Courier New" w:cs="Courier New"/>
          <w:color w:val="008080"/>
          <w:sz w:val="20"/>
        </w:rPr>
      </w:pPr>
      <w:r>
        <w:rPr>
          <w:rFonts w:ascii="Courier New" w:hAnsi="Courier New" w:cs="Courier New"/>
          <w:color w:val="000000"/>
          <w:sz w:val="20"/>
        </w:rPr>
        <w:tab/>
      </w:r>
      <w:r>
        <w:rPr>
          <w:rFonts w:ascii="Courier New" w:hAnsi="Courier New" w:cs="Courier New"/>
          <w:color w:val="008080"/>
          <w:sz w:val="20"/>
        </w:rPr>
        <w:t>&lt;/</w:t>
      </w:r>
      <w:r>
        <w:rPr>
          <w:rFonts w:ascii="Courier New" w:hAnsi="Courier New" w:cs="Courier New"/>
          <w:color w:val="3F7F7F"/>
          <w:sz w:val="20"/>
        </w:rPr>
        <w:t>repository</w:t>
      </w:r>
      <w:r>
        <w:rPr>
          <w:rFonts w:ascii="Courier New" w:hAnsi="Courier New" w:cs="Courier New"/>
          <w:color w:val="008080"/>
          <w:sz w:val="20"/>
        </w:rPr>
        <w:t>&gt;</w:t>
      </w:r>
    </w:p>
    <w:p w:rsid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color w:val="000000"/>
          <w:sz w:val="20"/>
        </w:rPr>
      </w:pP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720"/>
        <w:rPr>
          <w:rFonts w:ascii="Courier New" w:hAnsi="Courier New" w:cs="Courier New"/>
          <w:color w:val="000000"/>
          <w:sz w:val="20"/>
        </w:rPr>
      </w:pPr>
      <w:r w:rsidRPr="00832FD7">
        <w:rPr>
          <w:rFonts w:ascii="Courier New" w:hAnsi="Courier New" w:cs="Courier New"/>
          <w:color w:val="000000"/>
          <w:sz w:val="20"/>
        </w:rPr>
        <w:t>. . .</w:t>
      </w:r>
    </w:p>
    <w:p w:rsidR="00832FD7" w:rsidRDefault="00832FD7" w:rsidP="00832FD7">
      <w:pPr>
        <w:pStyle w:val="NoSpacing"/>
        <w:pBdr>
          <w:top w:val="single" w:sz="4" w:space="1" w:color="auto"/>
          <w:left w:val="single" w:sz="4" w:space="1" w:color="auto"/>
          <w:bottom w:val="single" w:sz="4" w:space="1" w:color="auto"/>
          <w:right w:val="single" w:sz="4" w:space="1" w:color="auto"/>
        </w:pBdr>
        <w:jc w:val="both"/>
        <w:rPr>
          <w:rFonts w:ascii="Courier New" w:hAnsi="Courier New" w:cs="Courier New"/>
          <w:color w:val="008080"/>
          <w:sz w:val="20"/>
        </w:rPr>
      </w:pP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8080"/>
          <w:sz w:val="20"/>
        </w:rPr>
        <w:t>&lt;</w:t>
      </w:r>
      <w:r>
        <w:rPr>
          <w:rFonts w:ascii="Courier New" w:hAnsi="Courier New" w:cs="Courier New"/>
          <w:color w:val="008080"/>
          <w:sz w:val="20"/>
        </w:rPr>
        <w:t>/</w:t>
      </w:r>
      <w:r w:rsidRPr="00832FD7">
        <w:rPr>
          <w:rFonts w:ascii="Courier New" w:hAnsi="Courier New" w:cs="Courier New"/>
          <w:color w:val="3F7F7F"/>
          <w:sz w:val="20"/>
        </w:rPr>
        <w:t>repositories</w:t>
      </w:r>
      <w:r w:rsidRPr="00832FD7">
        <w:rPr>
          <w:rFonts w:ascii="Courier New" w:hAnsi="Courier New" w:cs="Courier New"/>
          <w:color w:val="008080"/>
          <w:sz w:val="20"/>
        </w:rPr>
        <w:t>&gt;</w:t>
      </w:r>
    </w:p>
    <w:p w:rsidR="00832FD7" w:rsidRPr="003536D3" w:rsidRDefault="00832FD7" w:rsidP="00832FD7">
      <w:pPr>
        <w:pStyle w:val="NoSpacing"/>
        <w:pBdr>
          <w:top w:val="single" w:sz="4" w:space="1" w:color="auto"/>
          <w:left w:val="single" w:sz="4" w:space="1" w:color="auto"/>
          <w:bottom w:val="single" w:sz="4" w:space="1" w:color="auto"/>
          <w:right w:val="single" w:sz="4" w:space="1" w:color="auto"/>
        </w:pBdr>
        <w:jc w:val="both"/>
      </w:pPr>
    </w:p>
    <w:p w:rsidR="006502A0" w:rsidRDefault="006502A0" w:rsidP="006502A0">
      <w:pPr>
        <w:pStyle w:val="NoSpacing"/>
      </w:pPr>
    </w:p>
    <w:p w:rsidR="006502A0" w:rsidRDefault="006502A0" w:rsidP="006502A0">
      <w:pPr>
        <w:pStyle w:val="NoSpacing"/>
      </w:pPr>
      <w:r>
        <w:t>Maven searches the library at the following path:</w:t>
      </w:r>
    </w:p>
    <w:p w:rsidR="006502A0" w:rsidRPr="006502A0" w:rsidRDefault="006502A0" w:rsidP="006502A0">
      <w:pPr>
        <w:pStyle w:val="NoSpacing"/>
        <w:rPr>
          <w:i/>
        </w:rPr>
      </w:pPr>
      <w:r w:rsidRPr="006502A0">
        <w:rPr>
          <w:i/>
        </w:rPr>
        <w:t>[project repository]/[groupId]/[artifactId]/[version]/[artifactId]-[version].jar</w:t>
      </w:r>
    </w:p>
    <w:p w:rsidR="006502A0" w:rsidRDefault="006502A0" w:rsidP="00872BE8">
      <w:pPr>
        <w:pStyle w:val="NoSpacing"/>
      </w:pPr>
    </w:p>
    <w:p w:rsidR="006502A0" w:rsidRDefault="006502A0" w:rsidP="00872BE8">
      <w:pPr>
        <w:pStyle w:val="NoSpacing"/>
      </w:pPr>
      <w:r>
        <w:t>Based on the above configuration, the following path will be constructed:</w:t>
      </w:r>
    </w:p>
    <w:p w:rsidR="006502A0" w:rsidRDefault="006502A0" w:rsidP="006502A0">
      <w:pPr>
        <w:pStyle w:val="NoSpacing"/>
        <w:rPr>
          <w:i/>
        </w:rPr>
      </w:pPr>
      <w:r w:rsidRPr="006502A0">
        <w:rPr>
          <w:i/>
        </w:rPr>
        <w:t>file://${project.basedir}/libs/ands/rifcs-api/1.3.0/rifcs-api-1.3.0.jar</w:t>
      </w:r>
    </w:p>
    <w:p w:rsidR="006502A0" w:rsidRPr="006502A0" w:rsidRDefault="006502A0" w:rsidP="006502A0">
      <w:pPr>
        <w:pStyle w:val="NoSpacing"/>
        <w:rPr>
          <w:i/>
        </w:rPr>
      </w:pPr>
    </w:p>
    <w:p w:rsidR="006502A0" w:rsidRPr="006502A0" w:rsidRDefault="006502A0" w:rsidP="00872BE8">
      <w:pPr>
        <w:pStyle w:val="NoSpacing"/>
      </w:pPr>
      <w:r>
        <w:t xml:space="preserve">Where </w:t>
      </w:r>
      <w:r w:rsidRPr="006502A0">
        <w:rPr>
          <w:i/>
        </w:rPr>
        <w:t>${project.basedir}</w:t>
      </w:r>
      <w:r>
        <w:rPr>
          <w:i/>
        </w:rPr>
        <w:t xml:space="preserve"> </w:t>
      </w:r>
      <w:r>
        <w:t>is the location of the project in the file system.</w:t>
      </w:r>
    </w:p>
    <w:p w:rsidR="006502A0" w:rsidRDefault="006502A0" w:rsidP="00872BE8">
      <w:pPr>
        <w:pStyle w:val="NoSpacing"/>
      </w:pPr>
    </w:p>
    <w:p w:rsidR="00BD6B1C" w:rsidRDefault="00BD6B1C" w:rsidP="00872BE8">
      <w:pPr>
        <w:pStyle w:val="NoSpacing"/>
      </w:pPr>
      <w:r>
        <w:t>This corresponds to the existing file system’s tree in the project:</w:t>
      </w:r>
    </w:p>
    <w:p w:rsidR="00BD6B1C" w:rsidRDefault="00BD6B1C" w:rsidP="00872BE8">
      <w:pPr>
        <w:pStyle w:val="NoSpacing"/>
      </w:pPr>
      <w:r>
        <w:rPr>
          <w:noProof/>
        </w:rPr>
        <w:drawing>
          <wp:inline distT="0" distB="0" distL="0" distR="0" wp14:anchorId="0EB8F405" wp14:editId="68762F6B">
            <wp:extent cx="1828800" cy="868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828800" cy="868680"/>
                    </a:xfrm>
                    <a:prstGeom prst="rect">
                      <a:avLst/>
                    </a:prstGeom>
                  </pic:spPr>
                </pic:pic>
              </a:graphicData>
            </a:graphic>
          </wp:inline>
        </w:drawing>
      </w:r>
    </w:p>
    <w:p w:rsidR="00F204E0" w:rsidRDefault="00F204E0" w:rsidP="00852893">
      <w:pPr>
        <w:pStyle w:val="Heading3"/>
        <w:numPr>
          <w:ilvl w:val="2"/>
          <w:numId w:val="1"/>
        </w:numPr>
      </w:pPr>
      <w:bookmarkStart w:id="28" w:name="_Toc358210638"/>
      <w:r>
        <w:t>Jetty Configuration</w:t>
      </w:r>
      <w:bookmarkEnd w:id="28"/>
    </w:p>
    <w:p w:rsidR="004E7703" w:rsidRPr="004E7703" w:rsidRDefault="004E7703" w:rsidP="00E5324C">
      <w:pPr>
        <w:pStyle w:val="NoSpacing"/>
      </w:pP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8080"/>
          <w:sz w:val="20"/>
        </w:rPr>
        <w:t>&lt;Configure</w:t>
      </w:r>
      <w:r>
        <w:rPr>
          <w:rFonts w:ascii="Courier New" w:hAnsi="Courier New" w:cs="Courier New"/>
          <w:color w:val="7F007F"/>
          <w:sz w:val="20"/>
        </w:rPr>
        <w:t xml:space="preserve"> id</w:t>
      </w:r>
      <w:r>
        <w:rPr>
          <w:rFonts w:ascii="Courier New" w:hAnsi="Courier New" w:cs="Courier New"/>
          <w:color w:val="000000"/>
          <w:sz w:val="20"/>
        </w:rPr>
        <w:t>=</w:t>
      </w:r>
      <w:r>
        <w:rPr>
          <w:rFonts w:ascii="Courier New" w:hAnsi="Courier New" w:cs="Courier New"/>
          <w:i/>
          <w:iCs/>
          <w:color w:val="2A00FF"/>
          <w:sz w:val="20"/>
        </w:rPr>
        <w:t>"webAppCtx"</w:t>
      </w:r>
      <w:r>
        <w:rPr>
          <w:rFonts w:ascii="Courier New" w:hAnsi="Courier New" w:cs="Courier New"/>
          <w:sz w:val="20"/>
        </w:rPr>
        <w:t xml:space="preserve"> </w:t>
      </w:r>
      <w:r>
        <w:rPr>
          <w:rFonts w:ascii="Courier New" w:hAnsi="Courier New" w:cs="Courier New"/>
          <w:color w:val="7F007F"/>
          <w:sz w:val="20"/>
        </w:rPr>
        <w:t>class</w:t>
      </w:r>
      <w:r>
        <w:rPr>
          <w:rFonts w:ascii="Courier New" w:hAnsi="Courier New" w:cs="Courier New"/>
          <w:color w:val="000000"/>
          <w:sz w:val="20"/>
        </w:rPr>
        <w:t>=</w:t>
      </w:r>
      <w:r>
        <w:rPr>
          <w:rFonts w:ascii="Courier New" w:hAnsi="Courier New" w:cs="Courier New"/>
          <w:i/>
          <w:iCs/>
          <w:color w:val="2A00FF"/>
          <w:sz w:val="20"/>
        </w:rPr>
        <w:t>"org.mortbay.jetty.webapp.WebAppContext"</w:t>
      </w:r>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8080"/>
          <w:sz w:val="20"/>
        </w:rPr>
        <w:t>&lt;</w:t>
      </w:r>
      <w:r>
        <w:rPr>
          <w:rFonts w:ascii="Courier New" w:hAnsi="Courier New" w:cs="Courier New"/>
          <w:color w:val="3F7F7F"/>
          <w:sz w:val="20"/>
        </w:rPr>
        <w:t>New</w:t>
      </w:r>
      <w:r>
        <w:rPr>
          <w:rFonts w:ascii="Courier New" w:hAnsi="Courier New" w:cs="Courier New"/>
          <w:sz w:val="20"/>
        </w:rPr>
        <w:t xml:space="preserve"> </w:t>
      </w:r>
      <w:r>
        <w:rPr>
          <w:rFonts w:ascii="Courier New" w:hAnsi="Courier New" w:cs="Courier New"/>
          <w:color w:val="7F007F"/>
          <w:sz w:val="20"/>
        </w:rPr>
        <w:t>id</w:t>
      </w:r>
      <w:r>
        <w:rPr>
          <w:rFonts w:ascii="Courier New" w:hAnsi="Courier New" w:cs="Courier New"/>
          <w:color w:val="000000"/>
          <w:sz w:val="20"/>
        </w:rPr>
        <w:t>=</w:t>
      </w:r>
      <w:r>
        <w:rPr>
          <w:rFonts w:ascii="Courier New" w:hAnsi="Courier New" w:cs="Courier New"/>
          <w:i/>
          <w:iCs/>
          <w:color w:val="2A00FF"/>
          <w:sz w:val="20"/>
        </w:rPr>
        <w:t>"beanManager"</w:t>
      </w:r>
      <w:r>
        <w:rPr>
          <w:rFonts w:ascii="Courier New" w:hAnsi="Courier New" w:cs="Courier New"/>
          <w:sz w:val="20"/>
        </w:rPr>
        <w:t xml:space="preserve"> </w:t>
      </w:r>
      <w:r>
        <w:rPr>
          <w:rFonts w:ascii="Courier New" w:hAnsi="Courier New" w:cs="Courier New"/>
          <w:color w:val="7F007F"/>
          <w:sz w:val="20"/>
        </w:rPr>
        <w:t>class</w:t>
      </w:r>
      <w:r>
        <w:rPr>
          <w:rFonts w:ascii="Courier New" w:hAnsi="Courier New" w:cs="Courier New"/>
          <w:color w:val="000000"/>
          <w:sz w:val="20"/>
        </w:rPr>
        <w:t>=</w:t>
      </w:r>
      <w:r>
        <w:rPr>
          <w:rFonts w:ascii="Courier New" w:hAnsi="Courier New" w:cs="Courier New"/>
          <w:i/>
          <w:iCs/>
          <w:color w:val="2A00FF"/>
          <w:sz w:val="20"/>
        </w:rPr>
        <w:t>"org.mortbay.jetty.plus.naming.Resource"</w:t>
      </w:r>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r>
        <w:rPr>
          <w:rFonts w:ascii="Courier New" w:hAnsi="Courier New" w:cs="Courier New"/>
          <w:color w:val="3F7F7F"/>
          <w:sz w:val="20"/>
        </w:rPr>
        <w:t>Arg</w:t>
      </w:r>
      <w:r>
        <w:rPr>
          <w:rFonts w:ascii="Courier New" w:hAnsi="Courier New" w:cs="Courier New"/>
          <w:color w:val="008080"/>
          <w:sz w:val="20"/>
        </w:rPr>
        <w:t>&gt;&lt;</w:t>
      </w:r>
      <w:r>
        <w:rPr>
          <w:rFonts w:ascii="Courier New" w:hAnsi="Courier New" w:cs="Courier New"/>
          <w:color w:val="3F7F7F"/>
          <w:sz w:val="20"/>
        </w:rPr>
        <w:t>Ref</w:t>
      </w:r>
      <w:r>
        <w:rPr>
          <w:rFonts w:ascii="Courier New" w:hAnsi="Courier New" w:cs="Courier New"/>
          <w:sz w:val="20"/>
        </w:rPr>
        <w:t xml:space="preserve"> </w:t>
      </w:r>
      <w:r>
        <w:rPr>
          <w:rFonts w:ascii="Courier New" w:hAnsi="Courier New" w:cs="Courier New"/>
          <w:color w:val="7F007F"/>
          <w:sz w:val="20"/>
        </w:rPr>
        <w:t>id</w:t>
      </w:r>
      <w:r>
        <w:rPr>
          <w:rFonts w:ascii="Courier New" w:hAnsi="Courier New" w:cs="Courier New"/>
          <w:color w:val="000000"/>
          <w:sz w:val="20"/>
        </w:rPr>
        <w:t>=</w:t>
      </w:r>
      <w:r>
        <w:rPr>
          <w:rFonts w:ascii="Courier New" w:hAnsi="Courier New" w:cs="Courier New"/>
          <w:i/>
          <w:iCs/>
          <w:color w:val="2A00FF"/>
          <w:sz w:val="20"/>
        </w:rPr>
        <w:t>"webAppCtx"</w:t>
      </w:r>
      <w:r>
        <w:rPr>
          <w:rFonts w:ascii="Courier New" w:hAnsi="Courier New" w:cs="Courier New"/>
          <w:sz w:val="20"/>
        </w:rPr>
        <w:t xml:space="preserve"> </w:t>
      </w:r>
      <w:r>
        <w:rPr>
          <w:rFonts w:ascii="Courier New" w:hAnsi="Courier New" w:cs="Courier New"/>
          <w:color w:val="008080"/>
          <w:sz w:val="20"/>
        </w:rPr>
        <w:t>/&gt;&lt;/</w:t>
      </w:r>
      <w:r>
        <w:rPr>
          <w:rFonts w:ascii="Courier New" w:hAnsi="Courier New" w:cs="Courier New"/>
          <w:color w:val="3F7F7F"/>
          <w:sz w:val="20"/>
        </w:rPr>
        <w:t>Arg</w:t>
      </w:r>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r>
        <w:rPr>
          <w:rFonts w:ascii="Courier New" w:hAnsi="Courier New" w:cs="Courier New"/>
          <w:color w:val="3F7F7F"/>
          <w:sz w:val="20"/>
        </w:rPr>
        <w:t>Arg</w:t>
      </w:r>
      <w:r>
        <w:rPr>
          <w:rFonts w:ascii="Courier New" w:hAnsi="Courier New" w:cs="Courier New"/>
          <w:color w:val="008080"/>
          <w:sz w:val="20"/>
        </w:rPr>
        <w:t>&gt;</w:t>
      </w:r>
      <w:r>
        <w:rPr>
          <w:rFonts w:ascii="Courier New" w:hAnsi="Courier New" w:cs="Courier New"/>
          <w:color w:val="000000"/>
          <w:sz w:val="20"/>
        </w:rPr>
        <w:t>BeanManager</w:t>
      </w:r>
      <w:r>
        <w:rPr>
          <w:rFonts w:ascii="Courier New" w:hAnsi="Courier New" w:cs="Courier New"/>
          <w:color w:val="008080"/>
          <w:sz w:val="20"/>
        </w:rPr>
        <w:t>&lt;/</w:t>
      </w:r>
      <w:r>
        <w:rPr>
          <w:rFonts w:ascii="Courier New" w:hAnsi="Courier New" w:cs="Courier New"/>
          <w:color w:val="3F7F7F"/>
          <w:sz w:val="20"/>
        </w:rPr>
        <w:t>Arg</w:t>
      </w:r>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r>
        <w:rPr>
          <w:rFonts w:ascii="Courier New" w:hAnsi="Courier New" w:cs="Courier New"/>
          <w:color w:val="3F7F7F"/>
          <w:sz w:val="20"/>
        </w:rPr>
        <w:t>Arg</w:t>
      </w:r>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r>
        <w:rPr>
          <w:rFonts w:ascii="Courier New" w:hAnsi="Courier New" w:cs="Courier New"/>
          <w:color w:val="3F7F7F"/>
          <w:sz w:val="20"/>
        </w:rPr>
        <w:t>New</w:t>
      </w:r>
      <w:r>
        <w:rPr>
          <w:rFonts w:ascii="Courier New" w:hAnsi="Courier New" w:cs="Courier New"/>
          <w:sz w:val="20"/>
        </w:rPr>
        <w:t xml:space="preserve"> </w:t>
      </w:r>
      <w:r>
        <w:rPr>
          <w:rFonts w:ascii="Courier New" w:hAnsi="Courier New" w:cs="Courier New"/>
          <w:color w:val="7F007F"/>
          <w:sz w:val="20"/>
        </w:rPr>
        <w:t>class</w:t>
      </w:r>
      <w:r>
        <w:rPr>
          <w:rFonts w:ascii="Courier New" w:hAnsi="Courier New" w:cs="Courier New"/>
          <w:color w:val="000000"/>
          <w:sz w:val="20"/>
        </w:rPr>
        <w:t>=</w:t>
      </w:r>
      <w:r>
        <w:rPr>
          <w:rFonts w:ascii="Courier New" w:hAnsi="Courier New" w:cs="Courier New"/>
          <w:i/>
          <w:iCs/>
          <w:color w:val="2A00FF"/>
          <w:sz w:val="20"/>
        </w:rPr>
        <w:t>"javax.naming.Reference"</w:t>
      </w:r>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r>
        <w:rPr>
          <w:rFonts w:ascii="Courier New" w:hAnsi="Courier New" w:cs="Courier New"/>
          <w:color w:val="3F7F7F"/>
          <w:sz w:val="20"/>
        </w:rPr>
        <w:t>Arg</w:t>
      </w:r>
      <w:r>
        <w:rPr>
          <w:rFonts w:ascii="Courier New" w:hAnsi="Courier New" w:cs="Courier New"/>
          <w:color w:val="008080"/>
          <w:sz w:val="20"/>
        </w:rPr>
        <w:t>&gt;</w:t>
      </w:r>
      <w:r>
        <w:rPr>
          <w:rFonts w:ascii="Courier New" w:hAnsi="Courier New" w:cs="Courier New"/>
          <w:color w:val="000000"/>
          <w:sz w:val="20"/>
        </w:rPr>
        <w:t>javax.enterprise.inject.spi.BeanManager</w:t>
      </w:r>
      <w:r>
        <w:rPr>
          <w:rFonts w:ascii="Courier New" w:hAnsi="Courier New" w:cs="Courier New"/>
          <w:color w:val="008080"/>
          <w:sz w:val="20"/>
        </w:rPr>
        <w:t>&lt;/</w:t>
      </w:r>
      <w:r>
        <w:rPr>
          <w:rFonts w:ascii="Courier New" w:hAnsi="Courier New" w:cs="Courier New"/>
          <w:color w:val="3F7F7F"/>
          <w:sz w:val="20"/>
        </w:rPr>
        <w:t>Arg</w:t>
      </w:r>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8080"/>
          <w:sz w:val="20"/>
        </w:rPr>
        <w:t xml:space="preserve">         &lt;</w:t>
      </w:r>
      <w:r>
        <w:rPr>
          <w:rFonts w:ascii="Courier New" w:hAnsi="Courier New" w:cs="Courier New"/>
          <w:color w:val="3F7F7F"/>
          <w:sz w:val="20"/>
        </w:rPr>
        <w:t>Arg</w:t>
      </w:r>
      <w:r>
        <w:rPr>
          <w:rFonts w:ascii="Courier New" w:hAnsi="Courier New" w:cs="Courier New"/>
          <w:color w:val="008080"/>
          <w:sz w:val="20"/>
        </w:rPr>
        <w:t>&gt;</w:t>
      </w:r>
      <w:r>
        <w:rPr>
          <w:rFonts w:ascii="Courier New" w:hAnsi="Courier New" w:cs="Courier New"/>
          <w:color w:val="000000"/>
          <w:sz w:val="20"/>
        </w:rPr>
        <w:t>org.jboss.weld.resources.ManagerObjectFactory</w:t>
      </w:r>
      <w:r>
        <w:rPr>
          <w:rFonts w:ascii="Courier New" w:hAnsi="Courier New" w:cs="Courier New"/>
          <w:color w:val="008080"/>
          <w:sz w:val="20"/>
        </w:rPr>
        <w:t>&lt;/</w:t>
      </w:r>
      <w:r>
        <w:rPr>
          <w:rFonts w:ascii="Courier New" w:hAnsi="Courier New" w:cs="Courier New"/>
          <w:color w:val="3F7F7F"/>
          <w:sz w:val="20"/>
        </w:rPr>
        <w:t>Arg</w:t>
      </w:r>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r>
        <w:rPr>
          <w:rFonts w:ascii="Courier New" w:hAnsi="Courier New" w:cs="Courier New"/>
          <w:color w:val="3F7F7F"/>
          <w:sz w:val="20"/>
        </w:rPr>
        <w:t>Arg</w:t>
      </w:r>
      <w:r>
        <w:rPr>
          <w:rFonts w:ascii="Courier New" w:hAnsi="Courier New" w:cs="Courier New"/>
          <w:sz w:val="20"/>
        </w:rPr>
        <w:t xml:space="preserve"> </w:t>
      </w:r>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r>
        <w:rPr>
          <w:rFonts w:ascii="Courier New" w:hAnsi="Courier New" w:cs="Courier New"/>
          <w:color w:val="3F7F7F"/>
          <w:sz w:val="20"/>
        </w:rPr>
        <w:t>New</w:t>
      </w:r>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r>
        <w:rPr>
          <w:rFonts w:ascii="Courier New" w:hAnsi="Courier New" w:cs="Courier New"/>
          <w:color w:val="3F7F7F"/>
          <w:sz w:val="20"/>
        </w:rPr>
        <w:t>Arg</w:t>
      </w:r>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20"/>
        </w:rPr>
      </w:pPr>
      <w:r>
        <w:rPr>
          <w:rFonts w:ascii="Courier New" w:hAnsi="Courier New" w:cs="Courier New"/>
          <w:color w:val="008080"/>
          <w:sz w:val="20"/>
        </w:rPr>
        <w:t>&lt;/</w:t>
      </w:r>
      <w:r>
        <w:rPr>
          <w:rFonts w:ascii="Courier New" w:hAnsi="Courier New" w:cs="Courier New"/>
          <w:color w:val="3F7F7F"/>
          <w:sz w:val="20"/>
        </w:rPr>
        <w:t>New</w:t>
      </w:r>
      <w:r>
        <w:rPr>
          <w:rFonts w:ascii="Courier New" w:hAnsi="Courier New" w:cs="Courier New"/>
          <w:color w:val="008080"/>
          <w:sz w:val="20"/>
        </w:rPr>
        <w:t>&gt;</w:t>
      </w:r>
    </w:p>
    <w:p w:rsidR="00E42E81" w:rsidRPr="00E42E81"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pPr>
      <w:r>
        <w:rPr>
          <w:rFonts w:ascii="Courier New" w:hAnsi="Courier New" w:cs="Courier New"/>
          <w:color w:val="008080"/>
          <w:sz w:val="20"/>
        </w:rPr>
        <w:t>&lt;/Configure&gt;</w:t>
      </w:r>
    </w:p>
    <w:p w:rsidR="006502A0" w:rsidRDefault="006502A0" w:rsidP="00872BE8">
      <w:pPr>
        <w:pStyle w:val="NoSpacing"/>
      </w:pPr>
    </w:p>
    <w:p w:rsidR="00E42E81" w:rsidRDefault="00E42E81" w:rsidP="00E42E8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8080"/>
          <w:sz w:val="20"/>
        </w:rPr>
        <w:t>&lt;</w:t>
      </w:r>
      <w:r>
        <w:rPr>
          <w:rFonts w:ascii="Courier New" w:hAnsi="Courier New" w:cs="Courier New"/>
          <w:color w:val="3F7F7F"/>
          <w:sz w:val="20"/>
        </w:rPr>
        <w:t>Configure</w:t>
      </w:r>
      <w:r>
        <w:rPr>
          <w:rFonts w:ascii="Courier New" w:hAnsi="Courier New" w:cs="Courier New"/>
          <w:sz w:val="20"/>
        </w:rPr>
        <w:t xml:space="preserve"> </w:t>
      </w:r>
      <w:r>
        <w:rPr>
          <w:rFonts w:ascii="Courier New" w:hAnsi="Courier New" w:cs="Courier New"/>
          <w:color w:val="7F007F"/>
          <w:sz w:val="20"/>
        </w:rPr>
        <w:t>id</w:t>
      </w:r>
      <w:r>
        <w:rPr>
          <w:rFonts w:ascii="Courier New" w:hAnsi="Courier New" w:cs="Courier New"/>
          <w:color w:val="000000"/>
          <w:sz w:val="20"/>
        </w:rPr>
        <w:t>=</w:t>
      </w:r>
      <w:r>
        <w:rPr>
          <w:rFonts w:ascii="Courier New" w:hAnsi="Courier New" w:cs="Courier New"/>
          <w:i/>
          <w:iCs/>
          <w:color w:val="2A00FF"/>
          <w:sz w:val="20"/>
        </w:rPr>
        <w:t>"WebAppContext"</w:t>
      </w:r>
      <w:r>
        <w:rPr>
          <w:rFonts w:ascii="Courier New" w:hAnsi="Courier New" w:cs="Courier New"/>
          <w:sz w:val="20"/>
        </w:rPr>
        <w:t xml:space="preserve"> </w:t>
      </w:r>
      <w:r>
        <w:rPr>
          <w:rFonts w:ascii="Courier New" w:hAnsi="Courier New" w:cs="Courier New"/>
          <w:color w:val="7F007F"/>
          <w:sz w:val="20"/>
        </w:rPr>
        <w:t>class</w:t>
      </w:r>
      <w:r>
        <w:rPr>
          <w:rFonts w:ascii="Courier New" w:hAnsi="Courier New" w:cs="Courier New"/>
          <w:color w:val="000000"/>
          <w:sz w:val="20"/>
        </w:rPr>
        <w:t>=</w:t>
      </w:r>
      <w:r>
        <w:rPr>
          <w:rFonts w:ascii="Courier New" w:hAnsi="Courier New" w:cs="Courier New"/>
          <w:i/>
          <w:iCs/>
          <w:color w:val="2A00FF"/>
          <w:sz w:val="20"/>
        </w:rPr>
        <w:t>"org.eclipse.jetty.webapp.WebAppContext"</w:t>
      </w:r>
      <w:r>
        <w:rPr>
          <w:rFonts w:ascii="Courier New" w:hAnsi="Courier New" w:cs="Courier New"/>
          <w:color w:val="008080"/>
          <w:sz w:val="20"/>
        </w:rPr>
        <w:t>&gt;</w:t>
      </w:r>
    </w:p>
    <w:p w:rsidR="00E42E81" w:rsidRDefault="00E42E81" w:rsidP="00E42E8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720"/>
        <w:rPr>
          <w:rFonts w:ascii="Courier New" w:hAnsi="Courier New" w:cs="Courier New"/>
          <w:sz w:val="20"/>
        </w:rPr>
      </w:pPr>
      <w:r>
        <w:rPr>
          <w:rFonts w:ascii="Courier New" w:hAnsi="Courier New" w:cs="Courier New"/>
          <w:color w:val="008080"/>
          <w:sz w:val="20"/>
        </w:rPr>
        <w:t>&lt;</w:t>
      </w:r>
      <w:r>
        <w:rPr>
          <w:rFonts w:ascii="Courier New" w:hAnsi="Courier New" w:cs="Courier New"/>
          <w:color w:val="3F7F7F"/>
          <w:sz w:val="20"/>
        </w:rPr>
        <w:t>Set</w:t>
      </w:r>
      <w:r>
        <w:rPr>
          <w:rFonts w:ascii="Courier New" w:hAnsi="Courier New" w:cs="Courier New"/>
          <w:sz w:val="20"/>
        </w:rPr>
        <w:t xml:space="preserve"> </w:t>
      </w:r>
      <w:r>
        <w:rPr>
          <w:rFonts w:ascii="Courier New" w:hAnsi="Courier New" w:cs="Courier New"/>
          <w:color w:val="7F007F"/>
          <w:sz w:val="20"/>
        </w:rPr>
        <w:t>name</w:t>
      </w:r>
      <w:r>
        <w:rPr>
          <w:rFonts w:ascii="Courier New" w:hAnsi="Courier New" w:cs="Courier New"/>
          <w:color w:val="000000"/>
          <w:sz w:val="20"/>
        </w:rPr>
        <w:t>=</w:t>
      </w:r>
      <w:r>
        <w:rPr>
          <w:rFonts w:ascii="Courier New" w:hAnsi="Courier New" w:cs="Courier New"/>
          <w:i/>
          <w:iCs/>
          <w:color w:val="2A00FF"/>
          <w:sz w:val="20"/>
        </w:rPr>
        <w:t>"maxFormContentSize"</w:t>
      </w:r>
      <w:r>
        <w:rPr>
          <w:rFonts w:ascii="Courier New" w:hAnsi="Courier New" w:cs="Courier New"/>
          <w:sz w:val="20"/>
        </w:rPr>
        <w:t xml:space="preserve"> </w:t>
      </w:r>
      <w:r>
        <w:rPr>
          <w:rFonts w:ascii="Courier New" w:hAnsi="Courier New" w:cs="Courier New"/>
          <w:color w:val="7F007F"/>
          <w:sz w:val="20"/>
        </w:rPr>
        <w:t>type</w:t>
      </w:r>
      <w:r>
        <w:rPr>
          <w:rFonts w:ascii="Courier New" w:hAnsi="Courier New" w:cs="Courier New"/>
          <w:color w:val="000000"/>
          <w:sz w:val="20"/>
        </w:rPr>
        <w:t>=</w:t>
      </w:r>
      <w:r>
        <w:rPr>
          <w:rFonts w:ascii="Courier New" w:hAnsi="Courier New" w:cs="Courier New"/>
          <w:i/>
          <w:iCs/>
          <w:color w:val="2A00FF"/>
          <w:sz w:val="20"/>
        </w:rPr>
        <w:t>"int"</w:t>
      </w:r>
      <w:r>
        <w:rPr>
          <w:rFonts w:ascii="Courier New" w:hAnsi="Courier New" w:cs="Courier New"/>
          <w:color w:val="008080"/>
          <w:sz w:val="20"/>
        </w:rPr>
        <w:t>&gt;</w:t>
      </w:r>
      <w:r>
        <w:rPr>
          <w:rFonts w:ascii="Courier New" w:hAnsi="Courier New" w:cs="Courier New"/>
          <w:color w:val="000000"/>
          <w:sz w:val="20"/>
        </w:rPr>
        <w:t>600000000</w:t>
      </w:r>
      <w:r>
        <w:rPr>
          <w:rFonts w:ascii="Courier New" w:hAnsi="Courier New" w:cs="Courier New"/>
          <w:color w:val="008080"/>
          <w:sz w:val="20"/>
        </w:rPr>
        <w:t>&lt;/</w:t>
      </w:r>
      <w:r>
        <w:rPr>
          <w:rFonts w:ascii="Courier New" w:hAnsi="Courier New" w:cs="Courier New"/>
          <w:color w:val="3F7F7F"/>
          <w:sz w:val="20"/>
        </w:rPr>
        <w:t>Set</w:t>
      </w:r>
      <w:r>
        <w:rPr>
          <w:rFonts w:ascii="Courier New" w:hAnsi="Courier New" w:cs="Courier New"/>
          <w:color w:val="008080"/>
          <w:sz w:val="20"/>
        </w:rPr>
        <w:t>&gt;</w:t>
      </w:r>
    </w:p>
    <w:p w:rsidR="00E42E81" w:rsidRPr="000B261D" w:rsidRDefault="00E42E81" w:rsidP="00E42E81">
      <w:pPr>
        <w:pStyle w:val="NoSpacing"/>
        <w:pBdr>
          <w:top w:val="single" w:sz="4" w:space="1" w:color="auto"/>
          <w:left w:val="single" w:sz="4" w:space="4" w:color="auto"/>
          <w:bottom w:val="single" w:sz="4" w:space="1" w:color="auto"/>
          <w:right w:val="single" w:sz="4" w:space="4" w:color="auto"/>
        </w:pBdr>
      </w:pPr>
      <w:r>
        <w:rPr>
          <w:rFonts w:ascii="Courier New" w:hAnsi="Courier New" w:cs="Courier New"/>
          <w:color w:val="008080"/>
          <w:sz w:val="20"/>
        </w:rPr>
        <w:t>&lt;/</w:t>
      </w:r>
      <w:r>
        <w:rPr>
          <w:rFonts w:ascii="Courier New" w:hAnsi="Courier New" w:cs="Courier New"/>
          <w:color w:val="3F7F7F"/>
          <w:sz w:val="20"/>
        </w:rPr>
        <w:t>Configure</w:t>
      </w:r>
      <w:r>
        <w:rPr>
          <w:rFonts w:ascii="Courier New" w:hAnsi="Courier New" w:cs="Courier New"/>
          <w:color w:val="008080"/>
          <w:sz w:val="20"/>
        </w:rPr>
        <w:t>&gt;</w:t>
      </w:r>
    </w:p>
    <w:p w:rsidR="004E7703" w:rsidRDefault="004E7703" w:rsidP="004E7703">
      <w:r>
        <w:t xml:space="preserve">For more information: </w:t>
      </w:r>
      <w:hyperlink r:id="rId48" w:history="1">
        <w:r>
          <w:rPr>
            <w:rStyle w:val="Hyperlink"/>
          </w:rPr>
          <w:t>http://wiki.eclipse.org/Jetty/Howto/Configure_Jetty</w:t>
        </w:r>
      </w:hyperlink>
    </w:p>
    <w:p w:rsidR="00F204E0" w:rsidRDefault="00F204E0" w:rsidP="00852893">
      <w:pPr>
        <w:pStyle w:val="Heading3"/>
        <w:numPr>
          <w:ilvl w:val="2"/>
          <w:numId w:val="1"/>
        </w:numPr>
      </w:pPr>
      <w:bookmarkStart w:id="29" w:name="_Toc358210639"/>
      <w:r>
        <w:t>Spring Configuration</w:t>
      </w:r>
      <w:bookmarkEnd w:id="29"/>
    </w:p>
    <w:p w:rsidR="00657BD6" w:rsidRPr="00657BD6" w:rsidRDefault="00657BD6" w:rsidP="00657BD6">
      <w:r w:rsidRPr="00657BD6">
        <w:rPr>
          <w:highlight w:val="yellow"/>
        </w:rPr>
        <w:t>Spring config</w:t>
      </w:r>
    </w:p>
    <w:p w:rsidR="00BE1D9F" w:rsidRDefault="00BE1D9F" w:rsidP="00BE1D9F"/>
    <w:p w:rsidR="00F204E0" w:rsidRDefault="00F204E0" w:rsidP="00852893">
      <w:pPr>
        <w:pStyle w:val="Heading3"/>
        <w:numPr>
          <w:ilvl w:val="2"/>
          <w:numId w:val="1"/>
        </w:numPr>
      </w:pPr>
      <w:bookmarkStart w:id="30" w:name="_Toc358210640"/>
      <w:r>
        <w:t>Hibernate Configuration</w:t>
      </w:r>
      <w:bookmarkEnd w:id="30"/>
    </w:p>
    <w:p w:rsidR="009153B6" w:rsidRDefault="009153B6" w:rsidP="00D6197D">
      <w:pPr>
        <w:jc w:val="both"/>
      </w:pPr>
      <w:r>
        <w:t>There are several files for the configuration of the database</w:t>
      </w:r>
      <w:r w:rsidR="008A59F2">
        <w:t xml:space="preserve">. The Spring configuration file </w:t>
      </w:r>
      <w:r w:rsidR="008A59F2" w:rsidRPr="008A59F2">
        <w:rPr>
          <w:b/>
          <w:i/>
        </w:rPr>
        <w:t>root-context.xml</w:t>
      </w:r>
      <w:r w:rsidR="008A59F2">
        <w:rPr>
          <w:b/>
        </w:rPr>
        <w:t xml:space="preserve"> </w:t>
      </w:r>
      <w:r w:rsidR="008A59F2" w:rsidRPr="008A59F2">
        <w:t>(</w:t>
      </w:r>
      <w:r w:rsidR="008A59F2">
        <w:rPr>
          <w:i/>
        </w:rPr>
        <w:t>src/main/webapp/WEB-INF/spring/root-context.xml</w:t>
      </w:r>
      <w:r w:rsidR="008A59F2" w:rsidRPr="008A59F2">
        <w:t>)</w:t>
      </w:r>
      <w:r w:rsidR="008A59F2">
        <w:t xml:space="preserve"> contains the following line to specifies that a specific file should be used</w:t>
      </w:r>
      <w:r w:rsidR="00E85542">
        <w:t>.</w:t>
      </w:r>
    </w:p>
    <w:p w:rsidR="00E85542" w:rsidRPr="003C4CA5" w:rsidRDefault="00E85542" w:rsidP="003C4CA5">
      <w:pPr>
        <w:pStyle w:val="Quote"/>
        <w:spacing w:before="0" w:after="0"/>
        <w:rPr>
          <w:sz w:val="22"/>
        </w:rPr>
      </w:pPr>
      <w:r w:rsidRPr="003C4CA5">
        <w:rPr>
          <w:sz w:val="22"/>
        </w:rPr>
        <w:t>extract of root-context.xml</w:t>
      </w:r>
      <w:r w:rsidR="00281758" w:rsidRPr="003C4CA5">
        <w:rPr>
          <w:sz w:val="22"/>
        </w:rPr>
        <w:t xml:space="preserve"> (src/main/webapp/WEB-INF/spring/root-context.xml)</w:t>
      </w:r>
    </w:p>
    <w:p w:rsidR="00253ABC" w:rsidRPr="006A45D7" w:rsidRDefault="00253ABC" w:rsidP="00253AB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sz w:val="18"/>
        </w:rPr>
        <w:t>...</w:t>
      </w:r>
    </w:p>
    <w:p w:rsidR="008A59F2" w:rsidRDefault="008A59F2" w:rsidP="00253ABC">
      <w:pPr>
        <w:pBdr>
          <w:top w:val="single" w:sz="4" w:space="1" w:color="auto"/>
          <w:left w:val="single" w:sz="4" w:space="4" w:color="auto"/>
          <w:bottom w:val="single" w:sz="4" w:space="1" w:color="auto"/>
          <w:right w:val="single" w:sz="4" w:space="4" w:color="auto"/>
        </w:pBdr>
        <w:spacing w:before="0" w:after="0"/>
        <w:rPr>
          <w:rFonts w:ascii="Courier New" w:hAnsi="Courier New" w:cs="Courier New"/>
          <w:color w:val="008080"/>
          <w:sz w:val="20"/>
        </w:rPr>
      </w:pPr>
      <w:r w:rsidRPr="008A59F2">
        <w:rPr>
          <w:rFonts w:ascii="Courier New" w:hAnsi="Courier New" w:cs="Courier New"/>
          <w:color w:val="008080"/>
          <w:sz w:val="20"/>
        </w:rPr>
        <w:t>&lt;</w:t>
      </w:r>
      <w:r w:rsidRPr="008A59F2">
        <w:rPr>
          <w:rFonts w:ascii="Courier New" w:hAnsi="Courier New" w:cs="Courier New"/>
          <w:color w:val="3F7F7F"/>
          <w:sz w:val="20"/>
        </w:rPr>
        <w:t>import</w:t>
      </w:r>
      <w:r w:rsidRPr="008A59F2">
        <w:rPr>
          <w:rFonts w:ascii="Courier New" w:hAnsi="Courier New" w:cs="Courier New"/>
          <w:sz w:val="20"/>
        </w:rPr>
        <w:t xml:space="preserve"> </w:t>
      </w:r>
      <w:r w:rsidRPr="008A59F2">
        <w:rPr>
          <w:rFonts w:ascii="Courier New" w:hAnsi="Courier New" w:cs="Courier New"/>
          <w:color w:val="7F007F"/>
          <w:sz w:val="20"/>
        </w:rPr>
        <w:t>resource</w:t>
      </w:r>
      <w:r w:rsidRPr="008A59F2">
        <w:rPr>
          <w:rFonts w:ascii="Courier New" w:hAnsi="Courier New" w:cs="Courier New"/>
          <w:color w:val="000000"/>
          <w:sz w:val="20"/>
        </w:rPr>
        <w:t>=</w:t>
      </w:r>
      <w:r w:rsidRPr="008A59F2">
        <w:rPr>
          <w:rFonts w:ascii="Courier New" w:hAnsi="Courier New" w:cs="Courier New"/>
          <w:i/>
          <w:iCs/>
          <w:color w:val="2A00FF"/>
          <w:sz w:val="20"/>
        </w:rPr>
        <w:t>"db.xml"</w:t>
      </w:r>
      <w:r w:rsidRPr="008A59F2">
        <w:rPr>
          <w:rFonts w:ascii="Courier New" w:hAnsi="Courier New" w:cs="Courier New"/>
          <w:sz w:val="20"/>
        </w:rPr>
        <w:t xml:space="preserve"> </w:t>
      </w:r>
      <w:r w:rsidRPr="008A59F2">
        <w:rPr>
          <w:rFonts w:ascii="Courier New" w:hAnsi="Courier New" w:cs="Courier New"/>
          <w:color w:val="008080"/>
          <w:sz w:val="20"/>
        </w:rPr>
        <w:t>/&gt;</w:t>
      </w:r>
    </w:p>
    <w:p w:rsidR="00253ABC" w:rsidRPr="00253ABC" w:rsidRDefault="00253ABC" w:rsidP="00253AB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sz w:val="18"/>
        </w:rPr>
        <w:t>...</w:t>
      </w:r>
    </w:p>
    <w:p w:rsidR="008A59F2" w:rsidRPr="002B54CB" w:rsidRDefault="002B54CB" w:rsidP="00D6197D">
      <w:pPr>
        <w:jc w:val="both"/>
      </w:pPr>
      <w:r w:rsidRPr="0081026B">
        <w:rPr>
          <w:b/>
          <w:i/>
        </w:rPr>
        <w:lastRenderedPageBreak/>
        <w:t>db.xml</w:t>
      </w:r>
      <w:r>
        <w:t xml:space="preserve"> </w:t>
      </w:r>
      <w:r w:rsidR="00A319F4">
        <w:t xml:space="preserve">defines in which file the database credentials </w:t>
      </w:r>
      <w:r w:rsidR="0081026B">
        <w:t xml:space="preserve">and settings </w:t>
      </w:r>
      <w:r w:rsidR="00A319F4">
        <w:t>are located</w:t>
      </w:r>
      <w:r w:rsidR="0081026B">
        <w:t xml:space="preserve"> (</w:t>
      </w:r>
      <w:r w:rsidR="0081026B" w:rsidRPr="0081026B">
        <w:rPr>
          <w:i/>
        </w:rPr>
        <w:t>db.properties</w:t>
      </w:r>
      <w:r w:rsidR="0081026B" w:rsidRPr="0081026B">
        <w:t>),</w:t>
      </w:r>
      <w:r w:rsidR="0081026B">
        <w:t xml:space="preserve"> sets Hibernate’s entity manager factory settings, and sets the Hibernate’s data source credentials based on the credentials found in </w:t>
      </w:r>
      <w:r w:rsidR="0081026B" w:rsidRPr="0081026B">
        <w:rPr>
          <w:i/>
        </w:rPr>
        <w:t>db.properties</w:t>
      </w:r>
      <w:r w:rsidR="0081026B">
        <w:t>.</w:t>
      </w:r>
      <w:r w:rsidR="00D6197D">
        <w:t xml:space="preserve"> It also sets the JPA transaction manager.</w:t>
      </w:r>
    </w:p>
    <w:p w:rsidR="00E85542" w:rsidRPr="003C4CA5" w:rsidRDefault="00E85542" w:rsidP="003C4CA5">
      <w:pPr>
        <w:pStyle w:val="Quote"/>
        <w:spacing w:before="0" w:after="0"/>
        <w:rPr>
          <w:sz w:val="22"/>
        </w:rPr>
      </w:pPr>
      <w:r w:rsidRPr="003C4CA5">
        <w:rPr>
          <w:sz w:val="22"/>
        </w:rPr>
        <w:t>extract of db.xml (</w:t>
      </w:r>
      <w:r w:rsidR="00281758" w:rsidRPr="003C4CA5">
        <w:rPr>
          <w:sz w:val="22"/>
        </w:rPr>
        <w:t>src/main/webapp/WEB-INF/spring/db.xml</w:t>
      </w:r>
      <w:r w:rsidRPr="003C4CA5">
        <w:rPr>
          <w:sz w:val="22"/>
        </w:rPr>
        <w:t>):</w:t>
      </w:r>
    </w:p>
    <w:p w:rsidR="00253ABC" w:rsidRPr="006A45D7" w:rsidRDefault="00253ABC" w:rsidP="00253AB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sz w:val="18"/>
        </w:rPr>
        <w: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sz w:val="18"/>
        </w:rPr>
        <w:t xml:space="preserve"> </w:t>
      </w:r>
      <w:r w:rsidRPr="00E85542">
        <w:rPr>
          <w:rFonts w:ascii="Courier New" w:hAnsi="Courier New" w:cs="Courier New"/>
          <w:color w:val="7F007F"/>
          <w:sz w:val="18"/>
        </w:rPr>
        <w:t>id</w:t>
      </w:r>
      <w:r w:rsidRPr="00E85542">
        <w:rPr>
          <w:rFonts w:ascii="Courier New" w:hAnsi="Courier New" w:cs="Courier New"/>
          <w:color w:val="000000"/>
          <w:sz w:val="18"/>
        </w:rPr>
        <w:t>=</w:t>
      </w:r>
      <w:r w:rsidRPr="00E85542">
        <w:rPr>
          <w:rFonts w:ascii="Courier New" w:hAnsi="Courier New" w:cs="Courier New"/>
          <w:i/>
          <w:iCs/>
          <w:color w:val="2A00FF"/>
          <w:sz w:val="18"/>
        </w:rPr>
        <w:t>"placeholderConfig"</w:t>
      </w:r>
      <w:r w:rsidRPr="00E85542">
        <w:rPr>
          <w:rFonts w:ascii="Courier New" w:hAnsi="Courier New" w:cs="Courier New"/>
          <w:sz w:val="18"/>
        </w:rPr>
        <w:t xml:space="preserve"> </w:t>
      </w:r>
      <w:r w:rsidRPr="00E85542">
        <w:rPr>
          <w:rFonts w:ascii="Courier New" w:hAnsi="Courier New" w:cs="Courier New"/>
          <w:color w:val="7F007F"/>
          <w:sz w:val="18"/>
        </w:rPr>
        <w:t>class</w:t>
      </w:r>
      <w:r w:rsidRPr="00E85542">
        <w:rPr>
          <w:rFonts w:ascii="Courier New" w:hAnsi="Courier New" w:cs="Courier New"/>
          <w:color w:val="000000"/>
          <w:sz w:val="18"/>
        </w:rPr>
        <w:t>=</w:t>
      </w:r>
      <w:r w:rsidRPr="00E85542">
        <w:rPr>
          <w:rFonts w:ascii="Courier New" w:hAnsi="Courier New" w:cs="Courier New"/>
          <w:i/>
          <w:iCs/>
          <w:color w:val="2A00FF"/>
          <w:sz w:val="18"/>
        </w:rPr>
        <w:t>"org.springframework.beans.factory.config.PropertyPlaceholderConfigurer"</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"location"</w:t>
      </w:r>
      <w:r w:rsidRPr="00E85542">
        <w:rPr>
          <w:rFonts w:ascii="Courier New" w:hAnsi="Courier New" w:cs="Courier New"/>
          <w:sz w:val="18"/>
        </w:rPr>
        <w:t xml:space="preserve"> </w:t>
      </w:r>
      <w:r w:rsidRPr="00E85542">
        <w:rPr>
          <w:rFonts w:ascii="Courier New" w:hAnsi="Courier New" w:cs="Courier New"/>
          <w:color w:val="7F007F"/>
          <w:sz w:val="18"/>
        </w:rPr>
        <w:t>value</w:t>
      </w:r>
      <w:r w:rsidRPr="00E85542">
        <w:rPr>
          <w:rFonts w:ascii="Courier New" w:hAnsi="Courier New" w:cs="Courier New"/>
          <w:color w:val="000000"/>
          <w:sz w:val="18"/>
        </w:rPr>
        <w:t>=</w:t>
      </w:r>
      <w:r w:rsidRPr="00E85542">
        <w:rPr>
          <w:rFonts w:ascii="Courier New" w:hAnsi="Courier New" w:cs="Courier New"/>
          <w:i/>
          <w:iCs/>
          <w:color w:val="2A00FF"/>
          <w:sz w:val="18"/>
        </w:rPr>
        <w:t>"classpath:db.properties"</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sz w:val="18"/>
        </w:rPr>
        <w:t xml:space="preserve"> </w:t>
      </w:r>
      <w:r w:rsidRPr="00E85542">
        <w:rPr>
          <w:rFonts w:ascii="Courier New" w:hAnsi="Courier New" w:cs="Courier New"/>
          <w:color w:val="7F007F"/>
          <w:sz w:val="18"/>
        </w:rPr>
        <w:t>id</w:t>
      </w:r>
      <w:r w:rsidRPr="00E85542">
        <w:rPr>
          <w:rFonts w:ascii="Courier New" w:hAnsi="Courier New" w:cs="Courier New"/>
          <w:color w:val="000000"/>
          <w:sz w:val="18"/>
        </w:rPr>
        <w:t>=</w:t>
      </w:r>
      <w:r w:rsidRPr="00E85542">
        <w:rPr>
          <w:rFonts w:ascii="Courier New" w:hAnsi="Courier New" w:cs="Courier New"/>
          <w:i/>
          <w:iCs/>
          <w:color w:val="2A00FF"/>
          <w:sz w:val="18"/>
        </w:rPr>
        <w:t>"entityManagerFactory"</w:t>
      </w:r>
      <w:r w:rsidRPr="00E85542">
        <w:rPr>
          <w:rFonts w:ascii="Courier New" w:hAnsi="Courier New" w:cs="Courier New"/>
          <w:sz w:val="18"/>
        </w:rPr>
        <w:t xml:space="preserve"> </w:t>
      </w:r>
      <w:r w:rsidRPr="00E85542">
        <w:rPr>
          <w:rFonts w:ascii="Courier New" w:hAnsi="Courier New" w:cs="Courier New"/>
          <w:color w:val="7F007F"/>
          <w:sz w:val="18"/>
        </w:rPr>
        <w:t>class</w:t>
      </w:r>
      <w:r w:rsidRPr="00E85542">
        <w:rPr>
          <w:rFonts w:ascii="Courier New" w:hAnsi="Courier New" w:cs="Courier New"/>
          <w:color w:val="000000"/>
          <w:sz w:val="18"/>
        </w:rPr>
        <w:t>=</w:t>
      </w:r>
      <w:r w:rsidRPr="00E85542">
        <w:rPr>
          <w:rFonts w:ascii="Courier New" w:hAnsi="Courier New" w:cs="Courier New"/>
          <w:i/>
          <w:iCs/>
          <w:color w:val="2A00FF"/>
          <w:sz w:val="18"/>
        </w:rPr>
        <w:t>"org.springframework.orm.jpa.LocalContainerEntityManagerFactoryBean"</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"jpaVendorAdapter"</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 xml:space="preserve">  &lt;</w:t>
      </w:r>
      <w:r w:rsidRPr="00E85542">
        <w:rPr>
          <w:rFonts w:ascii="Courier New" w:hAnsi="Courier New" w:cs="Courier New"/>
          <w:color w:val="3F7F7F"/>
          <w:sz w:val="18"/>
        </w:rPr>
        <w:t>bean</w:t>
      </w:r>
      <w:r w:rsidRPr="00E85542">
        <w:rPr>
          <w:rFonts w:ascii="Courier New" w:hAnsi="Courier New" w:cs="Courier New"/>
          <w:sz w:val="18"/>
        </w:rPr>
        <w:t xml:space="preserve"> </w:t>
      </w:r>
      <w:r w:rsidRPr="00E85542">
        <w:rPr>
          <w:rFonts w:ascii="Courier New" w:hAnsi="Courier New" w:cs="Courier New"/>
          <w:color w:val="7F007F"/>
          <w:sz w:val="18"/>
        </w:rPr>
        <w:t>class</w:t>
      </w:r>
      <w:r w:rsidRPr="00E85542">
        <w:rPr>
          <w:rFonts w:ascii="Courier New" w:hAnsi="Courier New" w:cs="Courier New"/>
          <w:color w:val="000000"/>
          <w:sz w:val="18"/>
        </w:rPr>
        <w:t>=</w:t>
      </w:r>
      <w:r w:rsidRPr="00E85542">
        <w:rPr>
          <w:rFonts w:ascii="Courier New" w:hAnsi="Courier New" w:cs="Courier New"/>
          <w:i/>
          <w:iCs/>
          <w:color w:val="2A00FF"/>
          <w:sz w:val="18"/>
        </w:rPr>
        <w:t>"org.springframework.orm.jpa.vendor.HibernateJpaVendorAdapter"</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"showSql"</w:t>
      </w:r>
      <w:r w:rsidRPr="00E85542">
        <w:rPr>
          <w:rFonts w:ascii="Courier New" w:hAnsi="Courier New" w:cs="Courier New"/>
          <w:sz w:val="18"/>
        </w:rPr>
        <w:t xml:space="preserve"> </w:t>
      </w:r>
      <w:r w:rsidRPr="00E85542">
        <w:rPr>
          <w:rFonts w:ascii="Courier New" w:hAnsi="Courier New" w:cs="Courier New"/>
          <w:color w:val="7F007F"/>
          <w:sz w:val="18"/>
        </w:rPr>
        <w:t>value</w:t>
      </w:r>
      <w:r w:rsidRPr="00E85542">
        <w:rPr>
          <w:rFonts w:ascii="Courier New" w:hAnsi="Courier New" w:cs="Courier New"/>
          <w:color w:val="000000"/>
          <w:sz w:val="18"/>
        </w:rPr>
        <w:t>=</w:t>
      </w:r>
      <w:r w:rsidRPr="00E85542">
        <w:rPr>
          <w:rFonts w:ascii="Courier New" w:hAnsi="Courier New" w:cs="Courier New"/>
          <w:i/>
          <w:iCs/>
          <w:color w:val="2A00FF"/>
          <w:sz w:val="18"/>
        </w:rPr>
        <w:t>"true"</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"generateDdl"</w:t>
      </w:r>
      <w:r w:rsidRPr="00E85542">
        <w:rPr>
          <w:rFonts w:ascii="Courier New" w:hAnsi="Courier New" w:cs="Courier New"/>
          <w:sz w:val="18"/>
        </w:rPr>
        <w:t xml:space="preserve"> </w:t>
      </w:r>
      <w:r w:rsidRPr="00E85542">
        <w:rPr>
          <w:rFonts w:ascii="Courier New" w:hAnsi="Courier New" w:cs="Courier New"/>
          <w:color w:val="7F007F"/>
          <w:sz w:val="18"/>
        </w:rPr>
        <w:t>value</w:t>
      </w:r>
      <w:r w:rsidRPr="00E85542">
        <w:rPr>
          <w:rFonts w:ascii="Courier New" w:hAnsi="Courier New" w:cs="Courier New"/>
          <w:color w:val="000000"/>
          <w:sz w:val="18"/>
        </w:rPr>
        <w:t>=</w:t>
      </w:r>
      <w:r w:rsidRPr="00E85542">
        <w:rPr>
          <w:rFonts w:ascii="Courier New" w:hAnsi="Courier New" w:cs="Courier New"/>
          <w:i/>
          <w:iCs/>
          <w:color w:val="2A00FF"/>
          <w:sz w:val="18"/>
        </w:rPr>
        <w:t>"true"</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"databasePlatform"</w:t>
      </w:r>
      <w:r w:rsidRPr="00E85542">
        <w:rPr>
          <w:rFonts w:ascii="Courier New" w:hAnsi="Courier New" w:cs="Courier New"/>
          <w:sz w:val="18"/>
        </w:rPr>
        <w:t xml:space="preserve"> </w:t>
      </w:r>
      <w:r w:rsidRPr="00E85542">
        <w:rPr>
          <w:rFonts w:ascii="Courier New" w:hAnsi="Courier New" w:cs="Courier New"/>
          <w:color w:val="7F007F"/>
          <w:sz w:val="18"/>
        </w:rPr>
        <w:t>value</w:t>
      </w:r>
      <w:r w:rsidRPr="00E85542">
        <w:rPr>
          <w:rFonts w:ascii="Courier New" w:hAnsi="Courier New" w:cs="Courier New"/>
          <w:color w:val="000000"/>
          <w:sz w:val="18"/>
        </w:rPr>
        <w:t>=</w:t>
      </w:r>
      <w:r w:rsidRPr="00E85542">
        <w:rPr>
          <w:rFonts w:ascii="Courier New" w:hAnsi="Courier New" w:cs="Courier New"/>
          <w:i/>
          <w:iCs/>
          <w:color w:val="2A00FF"/>
          <w:sz w:val="18"/>
        </w:rPr>
        <w:t>"${db.dialect}"</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color w:val="008080"/>
          <w:sz w:val="18"/>
        </w:rPr>
        <w:t>&gt;</w:t>
      </w:r>
      <w:r w:rsidRPr="00E85542">
        <w:rPr>
          <w:rFonts w:ascii="Courier New" w:hAnsi="Courier New" w:cs="Courier New"/>
          <w:color w:val="000000"/>
          <w:sz w:val="18"/>
        </w:rPr>
        <w:tab/>
      </w:r>
      <w:r w:rsidRPr="00E85542">
        <w:rPr>
          <w:rFonts w:ascii="Courier New" w:hAnsi="Courier New" w:cs="Courier New"/>
          <w:color w:val="000000"/>
          <w:sz w:val="18"/>
        </w:rPr>
        <w:tab/>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sz w:val="18"/>
        </w:rPr>
        <w:t xml:space="preserve"> </w:t>
      </w:r>
      <w:r w:rsidRPr="00E85542">
        <w:rPr>
          <w:rFonts w:ascii="Courier New" w:hAnsi="Courier New" w:cs="Courier New"/>
          <w:color w:val="7F007F"/>
          <w:sz w:val="18"/>
        </w:rPr>
        <w:t>id</w:t>
      </w:r>
      <w:r w:rsidRPr="00E85542">
        <w:rPr>
          <w:rFonts w:ascii="Courier New" w:hAnsi="Courier New" w:cs="Courier New"/>
          <w:color w:val="000000"/>
          <w:sz w:val="18"/>
        </w:rPr>
        <w:t>=</w:t>
      </w:r>
      <w:r w:rsidRPr="00E85542">
        <w:rPr>
          <w:rFonts w:ascii="Courier New" w:hAnsi="Courier New" w:cs="Courier New"/>
          <w:i/>
          <w:iCs/>
          <w:color w:val="2A00FF"/>
          <w:sz w:val="18"/>
        </w:rPr>
        <w:t>"dataSource"</w:t>
      </w:r>
      <w:r w:rsidRPr="00E85542">
        <w:rPr>
          <w:rFonts w:ascii="Courier New" w:hAnsi="Courier New" w:cs="Courier New"/>
          <w:sz w:val="18"/>
        </w:rPr>
        <w:t xml:space="preserve"> </w:t>
      </w:r>
      <w:r w:rsidRPr="00E85542">
        <w:rPr>
          <w:rFonts w:ascii="Courier New" w:hAnsi="Courier New" w:cs="Courier New"/>
          <w:color w:val="7F007F"/>
          <w:sz w:val="18"/>
        </w:rPr>
        <w:t>class</w:t>
      </w:r>
      <w:r w:rsidRPr="00E85542">
        <w:rPr>
          <w:rFonts w:ascii="Courier New" w:hAnsi="Courier New" w:cs="Courier New"/>
          <w:color w:val="000000"/>
          <w:sz w:val="18"/>
        </w:rPr>
        <w:t>=</w:t>
      </w:r>
      <w:r w:rsidRPr="00E85542">
        <w:rPr>
          <w:rFonts w:ascii="Courier New" w:hAnsi="Courier New" w:cs="Courier New"/>
          <w:i/>
          <w:iCs/>
          <w:color w:val="2A00FF"/>
          <w:sz w:val="18"/>
        </w:rPr>
        <w:t>"org.apache.commons.dbcp.BasicDataSource"</w:t>
      </w:r>
      <w:r w:rsidRPr="00E85542">
        <w:rPr>
          <w:rFonts w:ascii="Courier New" w:hAnsi="Courier New" w:cs="Courier New"/>
          <w:sz w:val="18"/>
        </w:rPr>
        <w:t xml:space="preserve"> </w:t>
      </w:r>
      <w:r w:rsidRPr="00E85542">
        <w:rPr>
          <w:rFonts w:ascii="Courier New" w:hAnsi="Courier New" w:cs="Courier New"/>
          <w:color w:val="7F007F"/>
          <w:sz w:val="18"/>
        </w:rPr>
        <w:t>destroy-method</w:t>
      </w:r>
      <w:r w:rsidRPr="00E85542">
        <w:rPr>
          <w:rFonts w:ascii="Courier New" w:hAnsi="Courier New" w:cs="Courier New"/>
          <w:color w:val="000000"/>
          <w:sz w:val="18"/>
        </w:rPr>
        <w:t>=</w:t>
      </w:r>
      <w:r w:rsidRPr="00E85542">
        <w:rPr>
          <w:rFonts w:ascii="Courier New" w:hAnsi="Courier New" w:cs="Courier New"/>
          <w:i/>
          <w:iCs/>
          <w:color w:val="2A00FF"/>
          <w:sz w:val="18"/>
        </w:rPr>
        <w:t>"close"</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"driverClassName"</w:t>
      </w:r>
      <w:r w:rsidRPr="00E85542">
        <w:rPr>
          <w:rFonts w:ascii="Courier New" w:hAnsi="Courier New" w:cs="Courier New"/>
          <w:sz w:val="18"/>
        </w:rPr>
        <w:t xml:space="preserve"> </w:t>
      </w:r>
      <w:r w:rsidRPr="00E85542">
        <w:rPr>
          <w:rFonts w:ascii="Courier New" w:hAnsi="Courier New" w:cs="Courier New"/>
          <w:color w:val="7F007F"/>
          <w:sz w:val="18"/>
        </w:rPr>
        <w:t>value</w:t>
      </w:r>
      <w:r w:rsidRPr="00E85542">
        <w:rPr>
          <w:rFonts w:ascii="Courier New" w:hAnsi="Courier New" w:cs="Courier New"/>
          <w:color w:val="000000"/>
          <w:sz w:val="18"/>
        </w:rPr>
        <w:t>=</w:t>
      </w:r>
      <w:r w:rsidRPr="00E85542">
        <w:rPr>
          <w:rFonts w:ascii="Courier New" w:hAnsi="Courier New" w:cs="Courier New"/>
          <w:i/>
          <w:iCs/>
          <w:color w:val="2A00FF"/>
          <w:sz w:val="18"/>
        </w:rPr>
        <w:t>"${db.driver}"</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"url"</w:t>
      </w:r>
      <w:r w:rsidRPr="00E85542">
        <w:rPr>
          <w:rFonts w:ascii="Courier New" w:hAnsi="Courier New" w:cs="Courier New"/>
          <w:sz w:val="18"/>
        </w:rPr>
        <w:t xml:space="preserve"> </w:t>
      </w:r>
      <w:r w:rsidRPr="00E85542">
        <w:rPr>
          <w:rFonts w:ascii="Courier New" w:hAnsi="Courier New" w:cs="Courier New"/>
          <w:color w:val="7F007F"/>
          <w:sz w:val="18"/>
        </w:rPr>
        <w:t>value</w:t>
      </w:r>
      <w:r w:rsidRPr="00E85542">
        <w:rPr>
          <w:rFonts w:ascii="Courier New" w:hAnsi="Courier New" w:cs="Courier New"/>
          <w:color w:val="000000"/>
          <w:sz w:val="18"/>
        </w:rPr>
        <w:t>=</w:t>
      </w:r>
      <w:r w:rsidRPr="00E85542">
        <w:rPr>
          <w:rFonts w:ascii="Courier New" w:hAnsi="Courier New" w:cs="Courier New"/>
          <w:i/>
          <w:iCs/>
          <w:color w:val="2A00FF"/>
          <w:sz w:val="18"/>
        </w:rPr>
        <w:t>"${db.url}"</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"username"</w:t>
      </w:r>
      <w:r w:rsidRPr="00E85542">
        <w:rPr>
          <w:rFonts w:ascii="Courier New" w:hAnsi="Courier New" w:cs="Courier New"/>
          <w:sz w:val="18"/>
        </w:rPr>
        <w:t xml:space="preserve"> </w:t>
      </w:r>
      <w:r w:rsidRPr="00E85542">
        <w:rPr>
          <w:rFonts w:ascii="Courier New" w:hAnsi="Courier New" w:cs="Courier New"/>
          <w:color w:val="7F007F"/>
          <w:sz w:val="18"/>
        </w:rPr>
        <w:t>value</w:t>
      </w:r>
      <w:r w:rsidRPr="00E85542">
        <w:rPr>
          <w:rFonts w:ascii="Courier New" w:hAnsi="Courier New" w:cs="Courier New"/>
          <w:color w:val="000000"/>
          <w:sz w:val="18"/>
        </w:rPr>
        <w:t>=</w:t>
      </w:r>
      <w:r w:rsidRPr="00E85542">
        <w:rPr>
          <w:rFonts w:ascii="Courier New" w:hAnsi="Courier New" w:cs="Courier New"/>
          <w:i/>
          <w:iCs/>
          <w:color w:val="2A00FF"/>
          <w:sz w:val="18"/>
        </w:rPr>
        <w:t>"${db.username}"</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"password"</w:t>
      </w:r>
      <w:r w:rsidRPr="00E85542">
        <w:rPr>
          <w:rFonts w:ascii="Courier New" w:hAnsi="Courier New" w:cs="Courier New"/>
          <w:sz w:val="18"/>
        </w:rPr>
        <w:t xml:space="preserve"> </w:t>
      </w:r>
      <w:r w:rsidRPr="00E85542">
        <w:rPr>
          <w:rFonts w:ascii="Courier New" w:hAnsi="Courier New" w:cs="Courier New"/>
          <w:color w:val="7F007F"/>
          <w:sz w:val="18"/>
        </w:rPr>
        <w:t>value</w:t>
      </w:r>
      <w:r w:rsidRPr="00E85542">
        <w:rPr>
          <w:rFonts w:ascii="Courier New" w:hAnsi="Courier New" w:cs="Courier New"/>
          <w:color w:val="000000"/>
          <w:sz w:val="18"/>
        </w:rPr>
        <w:t>=</w:t>
      </w:r>
      <w:r w:rsidRPr="00E85542">
        <w:rPr>
          <w:rFonts w:ascii="Courier New" w:hAnsi="Courier New" w:cs="Courier New"/>
          <w:i/>
          <w:iCs/>
          <w:color w:val="2A00FF"/>
          <w:sz w:val="18"/>
        </w:rPr>
        <w:t>"${db.password}"</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sz w:val="18"/>
        </w:rPr>
        <w:t xml:space="preserve"> </w:t>
      </w:r>
      <w:r w:rsidRPr="00E85542">
        <w:rPr>
          <w:rFonts w:ascii="Courier New" w:hAnsi="Courier New" w:cs="Courier New"/>
          <w:color w:val="7F007F"/>
          <w:sz w:val="18"/>
        </w:rPr>
        <w:t>id</w:t>
      </w:r>
      <w:r w:rsidRPr="00E85542">
        <w:rPr>
          <w:rFonts w:ascii="Courier New" w:hAnsi="Courier New" w:cs="Courier New"/>
          <w:color w:val="000000"/>
          <w:sz w:val="18"/>
        </w:rPr>
        <w:t>=</w:t>
      </w:r>
      <w:r w:rsidRPr="00E85542">
        <w:rPr>
          <w:rFonts w:ascii="Courier New" w:hAnsi="Courier New" w:cs="Courier New"/>
          <w:i/>
          <w:iCs/>
          <w:color w:val="2A00FF"/>
          <w:sz w:val="18"/>
        </w:rPr>
        <w:t>"transactionManager"</w:t>
      </w:r>
      <w:r w:rsidRPr="00E85542">
        <w:rPr>
          <w:rFonts w:ascii="Courier New" w:hAnsi="Courier New" w:cs="Courier New"/>
          <w:sz w:val="18"/>
        </w:rPr>
        <w:t xml:space="preserve"> </w:t>
      </w:r>
      <w:r w:rsidRPr="00E85542">
        <w:rPr>
          <w:rFonts w:ascii="Courier New" w:hAnsi="Courier New" w:cs="Courier New"/>
          <w:color w:val="7F007F"/>
          <w:sz w:val="18"/>
        </w:rPr>
        <w:t>class</w:t>
      </w:r>
      <w:r w:rsidRPr="00E85542">
        <w:rPr>
          <w:rFonts w:ascii="Courier New" w:hAnsi="Courier New" w:cs="Courier New"/>
          <w:color w:val="000000"/>
          <w:sz w:val="18"/>
        </w:rPr>
        <w:t>=</w:t>
      </w:r>
      <w:r w:rsidRPr="00E85542">
        <w:rPr>
          <w:rFonts w:ascii="Courier New" w:hAnsi="Courier New" w:cs="Courier New"/>
          <w:i/>
          <w:iCs/>
          <w:color w:val="2A00FF"/>
          <w:sz w:val="18"/>
        </w:rPr>
        <w:t>"org.springframework.orm.jpa.JpaTransactionManager"</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ab/>
      </w:r>
      <w:r w:rsidRPr="00E85542">
        <w:rPr>
          <w:rFonts w:ascii="Courier New" w:hAnsi="Courier New" w:cs="Courier New"/>
          <w:color w:val="000000"/>
          <w:sz w:val="18"/>
        </w:rPr>
        <w:tab/>
      </w:r>
    </w:p>
    <w:p w:rsidR="00253ABC"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sz w:val="18"/>
        </w:rPr>
        <w:t xml:space="preserve"> </w:t>
      </w:r>
      <w:r w:rsidRPr="00E85542">
        <w:rPr>
          <w:rFonts w:ascii="Courier New" w:hAnsi="Courier New" w:cs="Courier New"/>
          <w:color w:val="7F007F"/>
          <w:sz w:val="18"/>
        </w:rPr>
        <w:t>class</w:t>
      </w:r>
      <w:r w:rsidRPr="00E85542">
        <w:rPr>
          <w:rFonts w:ascii="Courier New" w:hAnsi="Courier New" w:cs="Courier New"/>
          <w:color w:val="000000"/>
          <w:sz w:val="18"/>
        </w:rPr>
        <w:t>=</w:t>
      </w:r>
      <w:r w:rsidRPr="00E85542">
        <w:rPr>
          <w:rFonts w:ascii="Courier New" w:hAnsi="Courier New" w:cs="Courier New"/>
          <w:i/>
          <w:iCs/>
          <w:color w:val="2A00FF"/>
          <w:sz w:val="18"/>
        </w:rPr>
        <w:t>"org.springframework.orm.jpa.support.PersistenceAnnotationBeanPostProcessor"</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253ABC"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sz w:val="18"/>
        </w:rPr>
        <w:t>...</w:t>
      </w:r>
    </w:p>
    <w:p w:rsidR="00E90671" w:rsidRDefault="00E90671" w:rsidP="00D6197D">
      <w:pPr>
        <w:jc w:val="both"/>
      </w:pPr>
      <w:r>
        <w:t xml:space="preserve">The database credentials are in the </w:t>
      </w:r>
      <w:r w:rsidRPr="007A6938">
        <w:rPr>
          <w:b/>
          <w:i/>
        </w:rPr>
        <w:t>db.properties</w:t>
      </w:r>
      <w:r>
        <w:t xml:space="preserve"> files (</w:t>
      </w:r>
      <w:r w:rsidRPr="00E90671">
        <w:rPr>
          <w:i/>
        </w:rPr>
        <w:t>/src/main/resources/db.properties</w:t>
      </w:r>
      <w:r>
        <w:rPr>
          <w:i/>
        </w:rPr>
        <w:t xml:space="preserve"> </w:t>
      </w:r>
      <w:r>
        <w:t xml:space="preserve">for the application database, and </w:t>
      </w:r>
      <w:r w:rsidRPr="00E90671">
        <w:rPr>
          <w:i/>
        </w:rPr>
        <w:t>/src/</w:t>
      </w:r>
      <w:r>
        <w:rPr>
          <w:i/>
        </w:rPr>
        <w:t>test</w:t>
      </w:r>
      <w:r w:rsidRPr="00E90671">
        <w:rPr>
          <w:i/>
        </w:rPr>
        <w:t>/resources/db.properties</w:t>
      </w:r>
      <w:r>
        <w:t xml:space="preserve"> for the test database).</w:t>
      </w:r>
    </w:p>
    <w:p w:rsidR="00F50DD5" w:rsidRPr="00F50DD5" w:rsidRDefault="00F50DD5" w:rsidP="00F50DD5">
      <w:pPr>
        <w:spacing w:before="0" w:after="0"/>
        <w:rPr>
          <w:i/>
        </w:rPr>
      </w:pPr>
      <w:r w:rsidRPr="00F50DD5">
        <w:rPr>
          <w:i/>
          <w:sz w:val="22"/>
        </w:rPr>
        <w:t>db.properties (src/main/resources/db.properti</w:t>
      </w:r>
      <w:r w:rsidRPr="002D66C0">
        <w:rPr>
          <w:i/>
          <w:sz w:val="22"/>
          <w:szCs w:val="22"/>
        </w:rPr>
        <w:t>es):</w:t>
      </w:r>
    </w:p>
    <w:p w:rsidR="002846B9" w:rsidRDefault="002846B9" w:rsidP="00F50DD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3F7F5F"/>
          <w:sz w:val="20"/>
        </w:rPr>
        <w:t>#MySQL Options</w:t>
      </w:r>
    </w:p>
    <w:p w:rsidR="002846B9" w:rsidRDefault="002846B9" w:rsidP="00F50DD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db.password=</w:t>
      </w:r>
      <w:r>
        <w:rPr>
          <w:rFonts w:ascii="Courier New" w:hAnsi="Courier New" w:cs="Courier New"/>
          <w:color w:val="2A00FF"/>
          <w:sz w:val="20"/>
        </w:rPr>
        <w:t>YOUR_DATABASE_PASSWORD</w:t>
      </w:r>
    </w:p>
    <w:p w:rsidR="002846B9" w:rsidRDefault="002846B9" w:rsidP="00F50DD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db.username=</w:t>
      </w:r>
      <w:r>
        <w:rPr>
          <w:rFonts w:ascii="Courier New" w:hAnsi="Courier New" w:cs="Courier New"/>
          <w:color w:val="2A00FF"/>
          <w:sz w:val="20"/>
        </w:rPr>
        <w:t>YOUR_DATABASE_USER</w:t>
      </w:r>
    </w:p>
    <w:p w:rsidR="002846B9" w:rsidRDefault="002846B9" w:rsidP="00F50DD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db.url=</w:t>
      </w:r>
      <w:r>
        <w:rPr>
          <w:rFonts w:ascii="Courier New" w:hAnsi="Courier New" w:cs="Courier New"/>
          <w:color w:val="2A00FF"/>
          <w:sz w:val="20"/>
        </w:rPr>
        <w:t>jdbc</w:t>
      </w:r>
      <w:r>
        <w:rPr>
          <w:rFonts w:ascii="Courier New" w:hAnsi="Courier New" w:cs="Courier New"/>
          <w:color w:val="000000"/>
          <w:sz w:val="20"/>
        </w:rPr>
        <w:t>:</w:t>
      </w:r>
      <w:r>
        <w:rPr>
          <w:rFonts w:ascii="Courier New" w:hAnsi="Courier New" w:cs="Courier New"/>
          <w:color w:val="2A00FF"/>
          <w:sz w:val="20"/>
        </w:rPr>
        <w:t>mysql://YOUR_SERVER:3306/YOUR_DATABASE_NAME</w:t>
      </w:r>
    </w:p>
    <w:p w:rsidR="002846B9" w:rsidRPr="002846B9" w:rsidRDefault="002846B9" w:rsidP="00F50DD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lang w:val="fr-FR"/>
        </w:rPr>
      </w:pPr>
      <w:r w:rsidRPr="002846B9">
        <w:rPr>
          <w:rFonts w:ascii="Courier New" w:hAnsi="Courier New" w:cs="Courier New"/>
          <w:color w:val="000000"/>
          <w:sz w:val="20"/>
          <w:lang w:val="fr-FR"/>
        </w:rPr>
        <w:t>db.dialect=</w:t>
      </w:r>
      <w:r w:rsidRPr="002846B9">
        <w:rPr>
          <w:rFonts w:ascii="Courier New" w:hAnsi="Courier New" w:cs="Courier New"/>
          <w:color w:val="2A00FF"/>
          <w:sz w:val="20"/>
          <w:lang w:val="fr-FR"/>
        </w:rPr>
        <w:t>org.hibernate.dialect.MySQL5Dialect</w:t>
      </w:r>
    </w:p>
    <w:p w:rsidR="002846B9" w:rsidRDefault="002846B9" w:rsidP="00F50DD5">
      <w:pPr>
        <w:pBdr>
          <w:top w:val="single" w:sz="4" w:space="1" w:color="auto"/>
          <w:left w:val="single" w:sz="4" w:space="4" w:color="auto"/>
          <w:bottom w:val="single" w:sz="4" w:space="1" w:color="auto"/>
          <w:right w:val="single" w:sz="4" w:space="4" w:color="auto"/>
        </w:pBdr>
        <w:spacing w:before="0" w:after="0"/>
      </w:pPr>
      <w:r>
        <w:rPr>
          <w:rFonts w:ascii="Courier New" w:hAnsi="Courier New" w:cs="Courier New"/>
          <w:color w:val="000000"/>
          <w:sz w:val="20"/>
        </w:rPr>
        <w:t>db.driver=</w:t>
      </w:r>
      <w:r>
        <w:rPr>
          <w:rFonts w:ascii="Courier New" w:hAnsi="Courier New" w:cs="Courier New"/>
          <w:color w:val="2A00FF"/>
          <w:sz w:val="20"/>
        </w:rPr>
        <w:t>com.mysql.jdbc.Driver</w:t>
      </w:r>
    </w:p>
    <w:p w:rsidR="002846B9" w:rsidRDefault="002269AD" w:rsidP="00E90671">
      <w:r>
        <w:t xml:space="preserve">Some additional Hibernate-specific settings are located in the file </w:t>
      </w:r>
      <w:r w:rsidRPr="002269AD">
        <w:rPr>
          <w:b/>
          <w:i/>
        </w:rPr>
        <w:t>persistence.xml</w:t>
      </w:r>
      <w:r w:rsidR="00E81000" w:rsidRPr="00E81000">
        <w:rPr>
          <w:i/>
        </w:rPr>
        <w:t>.</w:t>
      </w:r>
    </w:p>
    <w:p w:rsidR="006A45D7" w:rsidRPr="006A45D7" w:rsidRDefault="006A45D7" w:rsidP="006A45D7">
      <w:pPr>
        <w:spacing w:after="0"/>
        <w:rPr>
          <w:i/>
        </w:rPr>
      </w:pPr>
      <w:r>
        <w:rPr>
          <w:i/>
        </w:rPr>
        <w:t>e</w:t>
      </w:r>
      <w:r w:rsidRPr="006A45D7">
        <w:rPr>
          <w:i/>
        </w:rPr>
        <w:t xml:space="preserve">xtract of </w:t>
      </w:r>
      <w:r>
        <w:rPr>
          <w:i/>
        </w:rPr>
        <w:t>‘</w:t>
      </w:r>
      <w:r w:rsidRPr="006A45D7">
        <w:rPr>
          <w:i/>
        </w:rPr>
        <w:t>src/main/resources/META-INF/persistence.xml</w:t>
      </w:r>
      <w:r>
        <w:rPr>
          <w:i/>
        </w:rPr>
        <w: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sz w:val="18"/>
        </w:rPr>
        <w: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color w:val="008080"/>
          <w:sz w:val="18"/>
        </w:rPr>
        <w:t>&lt;</w:t>
      </w:r>
      <w:r w:rsidRPr="006A45D7">
        <w:rPr>
          <w:rFonts w:ascii="Courier New" w:hAnsi="Courier New" w:cs="Courier New"/>
          <w:color w:val="3F7F7F"/>
          <w:sz w:val="18"/>
        </w:rPr>
        <w:t>persistence-unit</w:t>
      </w:r>
      <w:r w:rsidRPr="006A45D7">
        <w:rPr>
          <w:rFonts w:ascii="Courier New" w:hAnsi="Courier New" w:cs="Courier New"/>
          <w:sz w:val="18"/>
        </w:rPr>
        <w:t xml:space="preserve"> </w:t>
      </w:r>
      <w:r w:rsidRPr="006A45D7">
        <w:rPr>
          <w:rFonts w:ascii="Courier New" w:hAnsi="Courier New" w:cs="Courier New"/>
          <w:color w:val="7F007F"/>
          <w:sz w:val="18"/>
        </w:rPr>
        <w:t>name</w:t>
      </w:r>
      <w:r w:rsidRPr="006A45D7">
        <w:rPr>
          <w:rFonts w:ascii="Courier New" w:hAnsi="Courier New" w:cs="Courier New"/>
          <w:color w:val="000000"/>
          <w:sz w:val="18"/>
        </w:rPr>
        <w:t>=</w:t>
      </w:r>
      <w:r w:rsidRPr="006A45D7">
        <w:rPr>
          <w:rFonts w:ascii="Courier New" w:hAnsi="Courier New" w:cs="Courier New"/>
          <w:i/>
          <w:iCs/>
          <w:color w:val="2A00FF"/>
          <w:sz w:val="18"/>
        </w:rPr>
        <w:t>"acme"</w:t>
      </w:r>
      <w:r w:rsidRPr="006A45D7">
        <w:rPr>
          <w:rFonts w:ascii="Courier New" w:hAnsi="Courier New" w:cs="Courier New"/>
          <w:sz w:val="18"/>
        </w:rPr>
        <w:t xml:space="preserve"> </w:t>
      </w:r>
      <w:r w:rsidRPr="006A45D7">
        <w:rPr>
          <w:rFonts w:ascii="Courier New" w:hAnsi="Courier New" w:cs="Courier New"/>
          <w:color w:val="7F007F"/>
          <w:sz w:val="18"/>
        </w:rPr>
        <w:t>transaction-type</w:t>
      </w:r>
      <w:r w:rsidRPr="006A45D7">
        <w:rPr>
          <w:rFonts w:ascii="Courier New" w:hAnsi="Courier New" w:cs="Courier New"/>
          <w:color w:val="000000"/>
          <w:sz w:val="18"/>
        </w:rPr>
        <w:t>=</w:t>
      </w:r>
      <w:r w:rsidRPr="006A45D7">
        <w:rPr>
          <w:rFonts w:ascii="Courier New" w:hAnsi="Courier New" w:cs="Courier New"/>
          <w:i/>
          <w:iCs/>
          <w:color w:val="2A00FF"/>
          <w:sz w:val="18"/>
        </w:rPr>
        <w:t>"RESOURCE_LOCAL"</w:t>
      </w:r>
      <w:r w:rsidRPr="006A45D7">
        <w:rPr>
          <w:rFonts w:ascii="Courier New" w:hAnsi="Courier New" w:cs="Courier New"/>
          <w:color w:val="008080"/>
          <w:sz w:val="18"/>
        </w:rPr>
        <w:t>&gt;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color w:val="000000"/>
          <w:sz w:val="18"/>
        </w:rPr>
        <w:lastRenderedPageBreak/>
        <w:t xml:space="preserve">  </w:t>
      </w:r>
      <w:r w:rsidRPr="006A45D7">
        <w:rPr>
          <w:rFonts w:ascii="Courier New" w:hAnsi="Courier New" w:cs="Courier New"/>
          <w:color w:val="008080"/>
          <w:sz w:val="18"/>
        </w:rPr>
        <w:t>&lt;</w:t>
      </w:r>
      <w:r w:rsidRPr="006A45D7">
        <w:rPr>
          <w:rFonts w:ascii="Courier New" w:hAnsi="Courier New" w:cs="Courier New"/>
          <w:color w:val="3F7F7F"/>
          <w:sz w:val="18"/>
        </w:rPr>
        <w:t>properties</w:t>
      </w:r>
      <w:r w:rsidRPr="006A45D7">
        <w:rPr>
          <w:rFonts w:ascii="Courier New" w:hAnsi="Courier New" w:cs="Courier New"/>
          <w:color w:val="008080"/>
          <w:sz w:val="18"/>
        </w:rPr>
        <w:t>&gt;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color w:val="000000"/>
          <w:sz w:val="18"/>
        </w:rPr>
        <w:t xml:space="preserve">  </w:t>
      </w:r>
      <w:r w:rsidRPr="006A45D7">
        <w:rPr>
          <w:rFonts w:ascii="Courier New" w:hAnsi="Courier New" w:cs="Courier New"/>
          <w:color w:val="008080"/>
          <w:sz w:val="18"/>
        </w:rPr>
        <w:t>&lt;</w:t>
      </w:r>
      <w:r w:rsidRPr="006A45D7">
        <w:rPr>
          <w:rFonts w:ascii="Courier New" w:hAnsi="Courier New" w:cs="Courier New"/>
          <w:color w:val="3F7F7F"/>
          <w:sz w:val="18"/>
        </w:rPr>
        <w:t>property</w:t>
      </w:r>
      <w:r w:rsidRPr="006A45D7">
        <w:rPr>
          <w:rFonts w:ascii="Courier New" w:hAnsi="Courier New" w:cs="Courier New"/>
          <w:sz w:val="18"/>
        </w:rPr>
        <w:t xml:space="preserve"> </w:t>
      </w:r>
      <w:r w:rsidRPr="006A45D7">
        <w:rPr>
          <w:rFonts w:ascii="Courier New" w:hAnsi="Courier New" w:cs="Courier New"/>
          <w:color w:val="7F007F"/>
          <w:sz w:val="18"/>
        </w:rPr>
        <w:t>name</w:t>
      </w:r>
      <w:r w:rsidRPr="006A45D7">
        <w:rPr>
          <w:rFonts w:ascii="Courier New" w:hAnsi="Courier New" w:cs="Courier New"/>
          <w:color w:val="000000"/>
          <w:sz w:val="18"/>
        </w:rPr>
        <w:t>=</w:t>
      </w:r>
      <w:r w:rsidRPr="006A45D7">
        <w:rPr>
          <w:rFonts w:ascii="Courier New" w:hAnsi="Courier New" w:cs="Courier New"/>
          <w:i/>
          <w:iCs/>
          <w:color w:val="2A00FF"/>
          <w:sz w:val="18"/>
        </w:rPr>
        <w:t>"hibernate.hbm2ddl.auto"</w:t>
      </w:r>
      <w:r w:rsidRPr="006A45D7">
        <w:rPr>
          <w:rFonts w:ascii="Courier New" w:hAnsi="Courier New" w:cs="Courier New"/>
          <w:sz w:val="18"/>
        </w:rPr>
        <w:t xml:space="preserve"> </w:t>
      </w:r>
      <w:r w:rsidRPr="006A45D7">
        <w:rPr>
          <w:rFonts w:ascii="Courier New" w:hAnsi="Courier New" w:cs="Courier New"/>
          <w:color w:val="7F007F"/>
          <w:sz w:val="18"/>
        </w:rPr>
        <w:t>value</w:t>
      </w:r>
      <w:r w:rsidRPr="006A45D7">
        <w:rPr>
          <w:rFonts w:ascii="Courier New" w:hAnsi="Courier New" w:cs="Courier New"/>
          <w:color w:val="000000"/>
          <w:sz w:val="18"/>
        </w:rPr>
        <w:t>=</w:t>
      </w:r>
      <w:r w:rsidRPr="006A45D7">
        <w:rPr>
          <w:rFonts w:ascii="Courier New" w:hAnsi="Courier New" w:cs="Courier New"/>
          <w:i/>
          <w:iCs/>
          <w:color w:val="2A00FF"/>
          <w:sz w:val="18"/>
        </w:rPr>
        <w:t>"create-drop"</w:t>
      </w:r>
      <w:r w:rsidRPr="006A45D7">
        <w:rPr>
          <w:rFonts w:ascii="Courier New" w:hAnsi="Courier New" w:cs="Courier New"/>
          <w:sz w:val="18"/>
        </w:rPr>
        <w:t xml:space="preserve"> </w:t>
      </w:r>
      <w:r w:rsidRPr="006A45D7">
        <w:rPr>
          <w:rFonts w:ascii="Courier New" w:hAnsi="Courier New" w:cs="Courier New"/>
          <w:color w:val="008080"/>
          <w:sz w:val="18"/>
        </w:rPr>
        <w:t>/&gt;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color w:val="000000"/>
          <w:sz w:val="18"/>
        </w:rPr>
        <w:t xml:space="preserve">  </w:t>
      </w:r>
      <w:r w:rsidRPr="006A45D7">
        <w:rPr>
          <w:rFonts w:ascii="Courier New" w:hAnsi="Courier New" w:cs="Courier New"/>
          <w:color w:val="008080"/>
          <w:sz w:val="18"/>
        </w:rPr>
        <w:t>&lt;</w:t>
      </w:r>
      <w:r w:rsidRPr="006A45D7">
        <w:rPr>
          <w:rFonts w:ascii="Courier New" w:hAnsi="Courier New" w:cs="Courier New"/>
          <w:color w:val="3F7F7F"/>
          <w:sz w:val="18"/>
        </w:rPr>
        <w:t>property</w:t>
      </w:r>
      <w:r w:rsidRPr="006A45D7">
        <w:rPr>
          <w:rFonts w:ascii="Courier New" w:hAnsi="Courier New" w:cs="Courier New"/>
          <w:sz w:val="18"/>
        </w:rPr>
        <w:t xml:space="preserve"> </w:t>
      </w:r>
      <w:r w:rsidRPr="006A45D7">
        <w:rPr>
          <w:rFonts w:ascii="Courier New" w:hAnsi="Courier New" w:cs="Courier New"/>
          <w:color w:val="7F007F"/>
          <w:sz w:val="18"/>
        </w:rPr>
        <w:t>name</w:t>
      </w:r>
      <w:r w:rsidRPr="006A45D7">
        <w:rPr>
          <w:rFonts w:ascii="Courier New" w:hAnsi="Courier New" w:cs="Courier New"/>
          <w:color w:val="000000"/>
          <w:sz w:val="18"/>
        </w:rPr>
        <w:t>=</w:t>
      </w:r>
      <w:r w:rsidRPr="006A45D7">
        <w:rPr>
          <w:rFonts w:ascii="Courier New" w:hAnsi="Courier New" w:cs="Courier New"/>
          <w:i/>
          <w:iCs/>
          <w:color w:val="2A00FF"/>
          <w:sz w:val="18"/>
        </w:rPr>
        <w:t>"hibernate.show_sql"</w:t>
      </w:r>
      <w:r w:rsidRPr="006A45D7">
        <w:rPr>
          <w:rFonts w:ascii="Courier New" w:hAnsi="Courier New" w:cs="Courier New"/>
          <w:sz w:val="18"/>
        </w:rPr>
        <w:t xml:space="preserve"> </w:t>
      </w:r>
      <w:r w:rsidRPr="006A45D7">
        <w:rPr>
          <w:rFonts w:ascii="Courier New" w:hAnsi="Courier New" w:cs="Courier New"/>
          <w:color w:val="7F007F"/>
          <w:sz w:val="18"/>
        </w:rPr>
        <w:t>value</w:t>
      </w:r>
      <w:r w:rsidRPr="006A45D7">
        <w:rPr>
          <w:rFonts w:ascii="Courier New" w:hAnsi="Courier New" w:cs="Courier New"/>
          <w:color w:val="000000"/>
          <w:sz w:val="18"/>
        </w:rPr>
        <w:t>=</w:t>
      </w:r>
      <w:r w:rsidRPr="006A45D7">
        <w:rPr>
          <w:rFonts w:ascii="Courier New" w:hAnsi="Courier New" w:cs="Courier New"/>
          <w:i/>
          <w:iCs/>
          <w:color w:val="2A00FF"/>
          <w:sz w:val="18"/>
        </w:rPr>
        <w:t>"true"</w:t>
      </w:r>
      <w:r w:rsidRPr="006A45D7">
        <w:rPr>
          <w:rFonts w:ascii="Courier New" w:hAnsi="Courier New" w:cs="Courier New"/>
          <w:sz w:val="18"/>
        </w:rPr>
        <w:t xml:space="preserve"> </w:t>
      </w:r>
      <w:r w:rsidRPr="006A45D7">
        <w:rPr>
          <w:rFonts w:ascii="Courier New" w:hAnsi="Courier New" w:cs="Courier New"/>
          <w:color w:val="008080"/>
          <w:sz w:val="18"/>
        </w:rPr>
        <w:t>/&gt;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color w:val="000000"/>
          <w:sz w:val="18"/>
        </w:rPr>
        <w:t xml:space="preserve">  </w:t>
      </w:r>
      <w:r w:rsidRPr="006A45D7">
        <w:rPr>
          <w:rFonts w:ascii="Courier New" w:hAnsi="Courier New" w:cs="Courier New"/>
          <w:color w:val="008080"/>
          <w:sz w:val="18"/>
        </w:rPr>
        <w:t>&lt;</w:t>
      </w:r>
      <w:r w:rsidRPr="006A45D7">
        <w:rPr>
          <w:rFonts w:ascii="Courier New" w:hAnsi="Courier New" w:cs="Courier New"/>
          <w:color w:val="3F7F7F"/>
          <w:sz w:val="18"/>
        </w:rPr>
        <w:t>property</w:t>
      </w:r>
      <w:r w:rsidRPr="006A45D7">
        <w:rPr>
          <w:rFonts w:ascii="Courier New" w:hAnsi="Courier New" w:cs="Courier New"/>
          <w:sz w:val="18"/>
        </w:rPr>
        <w:t xml:space="preserve"> </w:t>
      </w:r>
      <w:r w:rsidRPr="006A45D7">
        <w:rPr>
          <w:rFonts w:ascii="Courier New" w:hAnsi="Courier New" w:cs="Courier New"/>
          <w:color w:val="7F007F"/>
          <w:sz w:val="18"/>
        </w:rPr>
        <w:t>name</w:t>
      </w:r>
      <w:r w:rsidRPr="006A45D7">
        <w:rPr>
          <w:rFonts w:ascii="Courier New" w:hAnsi="Courier New" w:cs="Courier New"/>
          <w:color w:val="000000"/>
          <w:sz w:val="18"/>
        </w:rPr>
        <w:t>=</w:t>
      </w:r>
      <w:r w:rsidRPr="006A45D7">
        <w:rPr>
          <w:rFonts w:ascii="Courier New" w:hAnsi="Courier New" w:cs="Courier New"/>
          <w:i/>
          <w:iCs/>
          <w:color w:val="2A00FF"/>
          <w:sz w:val="18"/>
        </w:rPr>
        <w:t>"hibernate.transaction.flush_before_completion"</w:t>
      </w:r>
      <w:r w:rsidRPr="006A45D7">
        <w:rPr>
          <w:rFonts w:ascii="Courier New" w:hAnsi="Courier New" w:cs="Courier New"/>
          <w:sz w:val="18"/>
        </w:rPr>
        <w:t xml:space="preserve"> </w:t>
      </w:r>
      <w:r w:rsidRPr="006A45D7">
        <w:rPr>
          <w:rFonts w:ascii="Courier New" w:hAnsi="Courier New" w:cs="Courier New"/>
          <w:color w:val="7F007F"/>
          <w:sz w:val="18"/>
        </w:rPr>
        <w:t>value</w:t>
      </w:r>
      <w:r w:rsidRPr="006A45D7">
        <w:rPr>
          <w:rFonts w:ascii="Courier New" w:hAnsi="Courier New" w:cs="Courier New"/>
          <w:color w:val="000000"/>
          <w:sz w:val="18"/>
        </w:rPr>
        <w:t>=</w:t>
      </w:r>
      <w:r w:rsidRPr="006A45D7">
        <w:rPr>
          <w:rFonts w:ascii="Courier New" w:hAnsi="Courier New" w:cs="Courier New"/>
          <w:i/>
          <w:iCs/>
          <w:color w:val="2A00FF"/>
          <w:sz w:val="18"/>
        </w:rPr>
        <w:t>"true"</w:t>
      </w:r>
      <w:r w:rsidRPr="006A45D7">
        <w:rPr>
          <w:rFonts w:ascii="Courier New" w:hAnsi="Courier New" w:cs="Courier New"/>
          <w:sz w:val="18"/>
        </w:rPr>
        <w:t xml:space="preserve"> </w:t>
      </w:r>
      <w:r w:rsidRPr="006A45D7">
        <w:rPr>
          <w:rFonts w:ascii="Courier New" w:hAnsi="Courier New" w:cs="Courier New"/>
          <w:color w:val="008080"/>
          <w:sz w:val="18"/>
        </w:rPr>
        <w:t>/&gt;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color w:val="000000"/>
          <w:sz w:val="18"/>
        </w:rPr>
        <w:t xml:space="preserve">  </w:t>
      </w:r>
      <w:r w:rsidRPr="006A45D7">
        <w:rPr>
          <w:rFonts w:ascii="Courier New" w:hAnsi="Courier New" w:cs="Courier New"/>
          <w:color w:val="008080"/>
          <w:sz w:val="18"/>
        </w:rPr>
        <w:t>&lt;</w:t>
      </w:r>
      <w:r w:rsidRPr="006A45D7">
        <w:rPr>
          <w:rFonts w:ascii="Courier New" w:hAnsi="Courier New" w:cs="Courier New"/>
          <w:color w:val="3F7F7F"/>
          <w:sz w:val="18"/>
        </w:rPr>
        <w:t>property</w:t>
      </w:r>
      <w:r w:rsidRPr="006A45D7">
        <w:rPr>
          <w:rFonts w:ascii="Courier New" w:hAnsi="Courier New" w:cs="Courier New"/>
          <w:sz w:val="18"/>
        </w:rPr>
        <w:t xml:space="preserve"> </w:t>
      </w:r>
      <w:r w:rsidRPr="006A45D7">
        <w:rPr>
          <w:rFonts w:ascii="Courier New" w:hAnsi="Courier New" w:cs="Courier New"/>
          <w:color w:val="7F007F"/>
          <w:sz w:val="18"/>
        </w:rPr>
        <w:t>name</w:t>
      </w:r>
      <w:r w:rsidRPr="006A45D7">
        <w:rPr>
          <w:rFonts w:ascii="Courier New" w:hAnsi="Courier New" w:cs="Courier New"/>
          <w:color w:val="000000"/>
          <w:sz w:val="18"/>
        </w:rPr>
        <w:t>=</w:t>
      </w:r>
      <w:r w:rsidRPr="006A45D7">
        <w:rPr>
          <w:rFonts w:ascii="Courier New" w:hAnsi="Courier New" w:cs="Courier New"/>
          <w:i/>
          <w:iCs/>
          <w:color w:val="2A00FF"/>
          <w:sz w:val="18"/>
        </w:rPr>
        <w:t>"hibernate.cache.provider_class"</w:t>
      </w:r>
      <w:r w:rsidRPr="006A45D7">
        <w:rPr>
          <w:rFonts w:ascii="Courier New" w:hAnsi="Courier New" w:cs="Courier New"/>
          <w:sz w:val="18"/>
        </w:rPr>
        <w:t xml:space="preserve"> </w:t>
      </w:r>
      <w:r w:rsidRPr="006A45D7">
        <w:rPr>
          <w:rFonts w:ascii="Courier New" w:hAnsi="Courier New" w:cs="Courier New"/>
          <w:color w:val="7F007F"/>
          <w:sz w:val="18"/>
        </w:rPr>
        <w:t>value</w:t>
      </w:r>
      <w:r w:rsidRPr="006A45D7">
        <w:rPr>
          <w:rFonts w:ascii="Courier New" w:hAnsi="Courier New" w:cs="Courier New"/>
          <w:color w:val="000000"/>
          <w:sz w:val="18"/>
        </w:rPr>
        <w:t>=</w:t>
      </w:r>
      <w:r w:rsidRPr="006A45D7">
        <w:rPr>
          <w:rFonts w:ascii="Courier New" w:hAnsi="Courier New" w:cs="Courier New"/>
          <w:i/>
          <w:iCs/>
          <w:color w:val="2A00FF"/>
          <w:sz w:val="18"/>
        </w:rPr>
        <w:t>"org.hibernate.cache.HashtableCacheProvider"</w:t>
      </w:r>
      <w:r w:rsidRPr="006A45D7">
        <w:rPr>
          <w:rFonts w:ascii="Courier New" w:hAnsi="Courier New" w:cs="Courier New"/>
          <w:sz w:val="18"/>
        </w:rPr>
        <w:t xml:space="preserve"> </w:t>
      </w:r>
      <w:r w:rsidRPr="006A45D7">
        <w:rPr>
          <w:rFonts w:ascii="Courier New" w:hAnsi="Courier New" w:cs="Courier New"/>
          <w:color w:val="008080"/>
          <w:sz w:val="18"/>
        </w:rPr>
        <w:t>/&gt;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color w:val="000000"/>
          <w:sz w:val="18"/>
        </w:rPr>
        <w:t xml:space="preserve">  </w:t>
      </w:r>
      <w:r w:rsidRPr="006A45D7">
        <w:rPr>
          <w:rFonts w:ascii="Courier New" w:hAnsi="Courier New" w:cs="Courier New"/>
          <w:color w:val="008080"/>
          <w:sz w:val="18"/>
        </w:rPr>
        <w:t>&lt;</w:t>
      </w:r>
      <w:r w:rsidRPr="006A45D7">
        <w:rPr>
          <w:rFonts w:ascii="Courier New" w:hAnsi="Courier New" w:cs="Courier New"/>
          <w:color w:val="3F7F7F"/>
          <w:sz w:val="18"/>
        </w:rPr>
        <w:t>property</w:t>
      </w:r>
      <w:r w:rsidRPr="006A45D7">
        <w:rPr>
          <w:rFonts w:ascii="Courier New" w:hAnsi="Courier New" w:cs="Courier New"/>
          <w:sz w:val="18"/>
        </w:rPr>
        <w:t xml:space="preserve"> </w:t>
      </w:r>
      <w:r w:rsidRPr="006A45D7">
        <w:rPr>
          <w:rFonts w:ascii="Courier New" w:hAnsi="Courier New" w:cs="Courier New"/>
          <w:color w:val="7F007F"/>
          <w:sz w:val="18"/>
        </w:rPr>
        <w:t>name</w:t>
      </w:r>
      <w:r w:rsidRPr="006A45D7">
        <w:rPr>
          <w:rFonts w:ascii="Courier New" w:hAnsi="Courier New" w:cs="Courier New"/>
          <w:color w:val="000000"/>
          <w:sz w:val="18"/>
        </w:rPr>
        <w:t>=</w:t>
      </w:r>
      <w:r w:rsidRPr="006A45D7">
        <w:rPr>
          <w:rFonts w:ascii="Courier New" w:hAnsi="Courier New" w:cs="Courier New"/>
          <w:i/>
          <w:iCs/>
          <w:color w:val="2A00FF"/>
          <w:sz w:val="18"/>
        </w:rPr>
        <w:t>"hibernate.ejb.naming_strategy"</w:t>
      </w:r>
      <w:r w:rsidRPr="006A45D7">
        <w:rPr>
          <w:rFonts w:ascii="Courier New" w:hAnsi="Courier New" w:cs="Courier New"/>
          <w:sz w:val="18"/>
        </w:rPr>
        <w:t xml:space="preserve"> </w:t>
      </w:r>
      <w:r w:rsidRPr="006A45D7">
        <w:rPr>
          <w:rFonts w:ascii="Courier New" w:hAnsi="Courier New" w:cs="Courier New"/>
          <w:color w:val="7F007F"/>
          <w:sz w:val="18"/>
        </w:rPr>
        <w:t>value</w:t>
      </w:r>
      <w:r w:rsidRPr="006A45D7">
        <w:rPr>
          <w:rFonts w:ascii="Courier New" w:hAnsi="Courier New" w:cs="Courier New"/>
          <w:color w:val="000000"/>
          <w:sz w:val="18"/>
        </w:rPr>
        <w:t>=</w:t>
      </w:r>
      <w:r w:rsidRPr="006A45D7">
        <w:rPr>
          <w:rFonts w:ascii="Courier New" w:hAnsi="Courier New" w:cs="Courier New"/>
          <w:i/>
          <w:iCs/>
          <w:color w:val="2A00FF"/>
          <w:sz w:val="18"/>
        </w:rPr>
        <w:t>"org.hibernate.cfg.ImprovedNamingStrategy"</w:t>
      </w:r>
      <w:r w:rsidRPr="006A45D7">
        <w:rPr>
          <w:rFonts w:ascii="Courier New" w:hAnsi="Courier New" w:cs="Courier New"/>
          <w:sz w:val="18"/>
        </w:rPr>
        <w:t xml:space="preserve"> </w:t>
      </w:r>
      <w:r w:rsidRPr="006A45D7">
        <w:rPr>
          <w:rFonts w:ascii="Courier New" w:hAnsi="Courier New" w:cs="Courier New"/>
          <w:color w:val="008080"/>
          <w:sz w:val="18"/>
        </w:rPr>
        <w:t>/&gt;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color w:val="000000"/>
          <w:sz w:val="18"/>
        </w:rPr>
        <w:t xml:space="preserve">  </w:t>
      </w:r>
      <w:r w:rsidRPr="006A45D7">
        <w:rPr>
          <w:rFonts w:ascii="Courier New" w:hAnsi="Courier New" w:cs="Courier New"/>
          <w:color w:val="008080"/>
          <w:sz w:val="18"/>
        </w:rPr>
        <w:t>&lt;/</w:t>
      </w:r>
      <w:r w:rsidRPr="006A45D7">
        <w:rPr>
          <w:rFonts w:ascii="Courier New" w:hAnsi="Courier New" w:cs="Courier New"/>
          <w:color w:val="3F7F7F"/>
          <w:sz w:val="18"/>
        </w:rPr>
        <w:t>properties</w:t>
      </w:r>
      <w:r w:rsidRPr="006A45D7">
        <w:rPr>
          <w:rFonts w:ascii="Courier New" w:hAnsi="Courier New" w:cs="Courier New"/>
          <w:color w:val="008080"/>
          <w:sz w:val="18"/>
        </w:rPr>
        <w:t>&gt;</w:t>
      </w:r>
    </w:p>
    <w:p w:rsidR="006A45D7" w:rsidRDefault="006A45D7" w:rsidP="006A45D7">
      <w:pPr>
        <w:pBdr>
          <w:top w:val="single" w:sz="4" w:space="1" w:color="auto"/>
          <w:left w:val="single" w:sz="4" w:space="4" w:color="auto"/>
          <w:bottom w:val="single" w:sz="4" w:space="1" w:color="auto"/>
          <w:right w:val="single" w:sz="4" w:space="4" w:color="auto"/>
        </w:pBdr>
        <w:spacing w:before="0" w:after="0"/>
        <w:rPr>
          <w:rFonts w:ascii="Courier New" w:hAnsi="Courier New" w:cs="Courier New"/>
          <w:color w:val="008080"/>
          <w:sz w:val="18"/>
        </w:rPr>
      </w:pPr>
      <w:r w:rsidRPr="006A45D7">
        <w:rPr>
          <w:rFonts w:ascii="Courier New" w:hAnsi="Courier New" w:cs="Courier New"/>
          <w:color w:val="008080"/>
          <w:sz w:val="18"/>
        </w:rPr>
        <w:t>&lt;/</w:t>
      </w:r>
      <w:r w:rsidRPr="006A45D7">
        <w:rPr>
          <w:rFonts w:ascii="Courier New" w:hAnsi="Courier New" w:cs="Courier New"/>
          <w:color w:val="3F7F7F"/>
          <w:sz w:val="18"/>
        </w:rPr>
        <w:t>persistence-unit</w:t>
      </w:r>
      <w:r w:rsidRPr="006A45D7">
        <w:rPr>
          <w:rFonts w:ascii="Courier New" w:hAnsi="Courier New" w:cs="Courier New"/>
          <w:color w:val="008080"/>
          <w:sz w:val="18"/>
        </w:rPr>
        <w:t>&gt;</w:t>
      </w:r>
    </w:p>
    <w:p w:rsidR="006A45D7" w:rsidRPr="006A45D7" w:rsidRDefault="006A45D7" w:rsidP="006A45D7">
      <w:pPr>
        <w:pBdr>
          <w:top w:val="single" w:sz="4" w:space="1" w:color="auto"/>
          <w:left w:val="single" w:sz="4" w:space="4" w:color="auto"/>
          <w:bottom w:val="single" w:sz="4" w:space="1" w:color="auto"/>
          <w:right w:val="single" w:sz="4" w:space="4" w:color="auto"/>
        </w:pBdr>
        <w:spacing w:before="0" w:after="0"/>
        <w:rPr>
          <w:sz w:val="22"/>
        </w:rPr>
      </w:pPr>
      <w:r w:rsidRPr="006A45D7">
        <w:rPr>
          <w:rFonts w:ascii="Courier New" w:hAnsi="Courier New" w:cs="Courier New"/>
          <w:sz w:val="18"/>
        </w:rPr>
        <w:t>...</w:t>
      </w:r>
    </w:p>
    <w:p w:rsidR="00255210" w:rsidRDefault="009D5A2C" w:rsidP="00852893">
      <w:pPr>
        <w:pStyle w:val="Heading2"/>
        <w:numPr>
          <w:ilvl w:val="1"/>
          <w:numId w:val="1"/>
        </w:numPr>
        <w:ind w:left="0" w:firstLine="360"/>
        <w:rPr>
          <w:rFonts w:ascii="Calibri" w:hAnsi="Calibri"/>
          <w:color w:val="000000"/>
        </w:rPr>
      </w:pPr>
      <w:bookmarkStart w:id="31" w:name="_Toc358210641"/>
      <w:r>
        <w:rPr>
          <w:rFonts w:ascii="Calibri" w:hAnsi="Calibri"/>
          <w:color w:val="000000"/>
        </w:rPr>
        <w:t xml:space="preserve">MVC, </w:t>
      </w:r>
      <w:r w:rsidR="00D01286">
        <w:rPr>
          <w:rFonts w:ascii="Calibri" w:hAnsi="Calibri"/>
          <w:color w:val="000000"/>
        </w:rPr>
        <w:t>Tiles and Views</w:t>
      </w:r>
      <w:bookmarkEnd w:id="31"/>
    </w:p>
    <w:p w:rsidR="00AA2BF4" w:rsidRDefault="00410D76" w:rsidP="009D5A2C">
      <w:pPr>
        <w:jc w:val="both"/>
      </w:pPr>
      <w:r>
        <w:t xml:space="preserve">The web application is organized with around Spring MVC. The typical way a client’s request is handled is as follows: </w:t>
      </w:r>
    </w:p>
    <w:p w:rsidR="00410D76" w:rsidRDefault="00410D76" w:rsidP="001E2045">
      <w:pPr>
        <w:pStyle w:val="ListParagraph"/>
        <w:numPr>
          <w:ilvl w:val="0"/>
          <w:numId w:val="20"/>
        </w:numPr>
        <w:jc w:val="both"/>
      </w:pPr>
      <w:r>
        <w:t>The client’s request is intercepted by the Sprin</w:t>
      </w:r>
      <w:r w:rsidR="009D5A2C">
        <w:t>g</w:t>
      </w:r>
      <w:r w:rsidR="00D2466D">
        <w:t xml:space="preserve"> MVC framework’</w:t>
      </w:r>
      <w:r w:rsidR="009D5A2C">
        <w:t>s s</w:t>
      </w:r>
      <w:r>
        <w:t>ervlet.</w:t>
      </w:r>
    </w:p>
    <w:p w:rsidR="001E2045" w:rsidRDefault="001E2045" w:rsidP="001E2045">
      <w:pPr>
        <w:pStyle w:val="ListParagraph"/>
        <w:numPr>
          <w:ilvl w:val="0"/>
          <w:numId w:val="20"/>
        </w:numPr>
        <w:jc w:val="both"/>
      </w:pPr>
      <w:r>
        <w:t xml:space="preserve">The servlet performs the security and authentication checks (see </w:t>
      </w:r>
      <w:r>
        <w:fldChar w:fldCharType="begin"/>
      </w:r>
      <w:r>
        <w:instrText xml:space="preserve"> REF _Ref357671274 \r \h </w:instrText>
      </w:r>
      <w:r>
        <w:fldChar w:fldCharType="separate"/>
      </w:r>
      <w:r w:rsidR="00DF5D7B">
        <w:t>4.7</w:t>
      </w:r>
      <w:r>
        <w:fldChar w:fldCharType="end"/>
      </w:r>
      <w:r>
        <w:t xml:space="preserve"> </w:t>
      </w:r>
      <w:r>
        <w:fldChar w:fldCharType="begin"/>
      </w:r>
      <w:r>
        <w:instrText xml:space="preserve"> REF _Ref357671277 \h </w:instrText>
      </w:r>
      <w:r>
        <w:fldChar w:fldCharType="separate"/>
      </w:r>
      <w:r w:rsidR="00DF5D7B">
        <w:t>Security</w:t>
      </w:r>
      <w:r>
        <w:fldChar w:fldCharType="end"/>
      </w:r>
      <w:r>
        <w:t>).</w:t>
      </w:r>
    </w:p>
    <w:p w:rsidR="00410D76" w:rsidRDefault="00410D76" w:rsidP="001E2045">
      <w:pPr>
        <w:pStyle w:val="ListParagraph"/>
        <w:numPr>
          <w:ilvl w:val="0"/>
          <w:numId w:val="20"/>
        </w:numPr>
        <w:jc w:val="both"/>
      </w:pPr>
      <w:r>
        <w:t>The servlet consults the mapping between requested addresses and controller</w:t>
      </w:r>
      <w:r w:rsidR="001E2045">
        <w:t>s’</w:t>
      </w:r>
      <w:r>
        <w:t xml:space="preserve"> methods to handle them</w:t>
      </w:r>
      <w:r w:rsidR="001E2045">
        <w:t xml:space="preserve"> (this mapping is defined using Spring annotations above each of the controllers’ methods)</w:t>
      </w:r>
      <w:r>
        <w:t>. It redirects the request to the right controller’s method.</w:t>
      </w:r>
    </w:p>
    <w:p w:rsidR="00410D76" w:rsidRDefault="001E2045" w:rsidP="009D5A2C">
      <w:pPr>
        <w:pStyle w:val="ListParagraph"/>
        <w:numPr>
          <w:ilvl w:val="0"/>
          <w:numId w:val="20"/>
        </w:numPr>
        <w:jc w:val="both"/>
      </w:pPr>
      <w:r>
        <w:t>The controller method retrieves, saves, and edits the required data using the relevant Data Access Objects (DAO), and performs any other relevant action.</w:t>
      </w:r>
    </w:p>
    <w:p w:rsidR="001E2045" w:rsidRDefault="001E2045" w:rsidP="009D5A2C">
      <w:pPr>
        <w:pStyle w:val="ListParagraph"/>
        <w:numPr>
          <w:ilvl w:val="0"/>
          <w:numId w:val="20"/>
        </w:numPr>
        <w:jc w:val="both"/>
      </w:pPr>
      <w:r>
        <w:t xml:space="preserve">The controller returns either a </w:t>
      </w:r>
      <w:r w:rsidRPr="001E2045">
        <w:rPr>
          <w:i/>
        </w:rPr>
        <w:t>String</w:t>
      </w:r>
      <w:r>
        <w:t xml:space="preserve"> or a </w:t>
      </w:r>
      <w:r w:rsidRPr="001E2045">
        <w:rPr>
          <w:i/>
        </w:rPr>
        <w:t>ModelAndView</w:t>
      </w:r>
      <w:r>
        <w:t xml:space="preserve"> object.</w:t>
      </w:r>
    </w:p>
    <w:p w:rsidR="008366BD" w:rsidRDefault="008366BD" w:rsidP="009D5A2C">
      <w:pPr>
        <w:pStyle w:val="ListParagraph"/>
        <w:numPr>
          <w:ilvl w:val="0"/>
          <w:numId w:val="20"/>
        </w:numPr>
        <w:jc w:val="both"/>
      </w:pPr>
      <w:r>
        <w:t xml:space="preserve">The servlet handles that return value and transmits it to the Spring </w:t>
      </w:r>
      <w:r w:rsidRPr="008366BD">
        <w:rPr>
          <w:i/>
        </w:rPr>
        <w:t>Tiles</w:t>
      </w:r>
      <w:r>
        <w:t xml:space="preserve"> plugin. The return value from the controller is retrieved, and a specific view is selected based on that value and the configuration files </w:t>
      </w:r>
      <w:r w:rsidRPr="008366BD">
        <w:rPr>
          <w:i/>
        </w:rPr>
        <w:t>tiles.xml</w:t>
      </w:r>
      <w:r>
        <w:t xml:space="preserve"> file (</w:t>
      </w:r>
      <w:r w:rsidRPr="008366BD">
        <w:rPr>
          <w:i/>
        </w:rPr>
        <w:t>src/main/webapp/WB-INF/tiles.xml</w:t>
      </w:r>
      <w:r>
        <w:t>). See the below for a concrete example.</w:t>
      </w:r>
    </w:p>
    <w:p w:rsidR="00386106" w:rsidRPr="00386106" w:rsidRDefault="00386106" w:rsidP="00386106">
      <w:pPr>
        <w:pStyle w:val="NoSpacing"/>
        <w:jc w:val="both"/>
      </w:pPr>
      <w:r>
        <w:t>Let’s take the example of a client’s request at the root of the application “</w:t>
      </w:r>
      <w:r w:rsidRPr="00386106">
        <w:rPr>
          <w:i/>
        </w:rPr>
        <w:t>/</w:t>
      </w:r>
      <w:r>
        <w:t>” corresponding to the URL “</w:t>
      </w:r>
      <w:r w:rsidRPr="00386106">
        <w:rPr>
          <w:i/>
        </w:rPr>
        <w:t>serveraddress:8080/CSS/</w:t>
      </w:r>
      <w:r>
        <w:rPr>
          <w:i/>
        </w:rPr>
        <w:t>”</w:t>
      </w:r>
      <w:r>
        <w:t xml:space="preserve">. The controller </w:t>
      </w:r>
      <w:r w:rsidRPr="00386106">
        <w:rPr>
          <w:i/>
        </w:rPr>
        <w:t>PublicController</w:t>
      </w:r>
      <w:r>
        <w:rPr>
          <w:i/>
        </w:rPr>
        <w:t>.java</w:t>
      </w:r>
      <w:r>
        <w:t xml:space="preserve"> specifies that it handles this request in the </w:t>
      </w:r>
      <w:r>
        <w:rPr>
          <w:rFonts w:ascii="Courier New" w:hAnsi="Courier New" w:cs="Courier New"/>
          <w:color w:val="646464"/>
          <w:sz w:val="20"/>
        </w:rPr>
        <w:t>@RequestMapping</w:t>
      </w:r>
      <w:r>
        <w:t xml:space="preserve"> annotation (see the code extract below).</w:t>
      </w:r>
    </w:p>
    <w:p w:rsidR="00EE5C53" w:rsidRPr="00F52E12" w:rsidRDefault="00EE5C53" w:rsidP="00EE5C53">
      <w:pPr>
        <w:pStyle w:val="Quote"/>
        <w:spacing w:after="0"/>
      </w:pPr>
      <w:r>
        <w:t>e</w:t>
      </w:r>
      <w:r w:rsidRPr="00F52E12">
        <w:t>xtract</w:t>
      </w:r>
      <w:r>
        <w:t xml:space="preserve"> of src/main/java/war/controllers/PublicControllers.java</w:t>
      </w:r>
      <w:r w:rsidR="00F237BB">
        <w:t>:</w:t>
      </w:r>
    </w:p>
    <w:p w:rsidR="00EE5C53" w:rsidRDefault="00EE5C53" w:rsidP="00EE5C53">
      <w:pPr>
        <w:pBdr>
          <w:top w:val="single" w:sz="4" w:space="1" w:color="auto"/>
          <w:left w:val="single" w:sz="4" w:space="4" w:color="auto"/>
          <w:bottom w:val="single" w:sz="4" w:space="2" w:color="auto"/>
          <w:right w:val="single" w:sz="4" w:space="4" w:color="auto"/>
        </w:pBdr>
        <w:autoSpaceDE w:val="0"/>
        <w:autoSpaceDN w:val="0"/>
        <w:adjustRightInd w:val="0"/>
        <w:spacing w:before="0" w:after="0" w:line="240" w:lineRule="auto"/>
        <w:rPr>
          <w:rFonts w:ascii="Courier New" w:hAnsi="Courier New" w:cs="Courier New"/>
          <w:sz w:val="18"/>
        </w:rPr>
      </w:pPr>
      <w:r w:rsidRPr="00F52E12">
        <w:rPr>
          <w:rFonts w:ascii="Courier New" w:hAnsi="Courier New" w:cs="Courier New"/>
          <w:sz w:val="18"/>
        </w:rPr>
        <w:t>...</w:t>
      </w:r>
    </w:p>
    <w:p w:rsidR="00EE5C53" w:rsidRDefault="00EE5C53" w:rsidP="00EE5C53">
      <w:pPr>
        <w:pBdr>
          <w:top w:val="single" w:sz="4" w:space="1" w:color="auto"/>
          <w:left w:val="single" w:sz="4" w:space="4" w:color="auto"/>
          <w:bottom w:val="single" w:sz="4" w:space="2"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646464"/>
          <w:sz w:val="20"/>
        </w:rPr>
        <w:t>@RequestMapping</w:t>
      </w:r>
      <w:r>
        <w:rPr>
          <w:rFonts w:ascii="Courier New" w:hAnsi="Courier New" w:cs="Courier New"/>
          <w:color w:val="000000"/>
          <w:sz w:val="20"/>
        </w:rPr>
        <w:t>(value = {</w:t>
      </w:r>
      <w:r>
        <w:rPr>
          <w:rFonts w:ascii="Courier New" w:hAnsi="Courier New" w:cs="Courier New"/>
          <w:color w:val="2A00FF"/>
          <w:sz w:val="20"/>
        </w:rPr>
        <w:t>"/"</w:t>
      </w:r>
      <w:r>
        <w:rPr>
          <w:rFonts w:ascii="Courier New" w:hAnsi="Courier New" w:cs="Courier New"/>
          <w:color w:val="000000"/>
          <w:sz w:val="20"/>
        </w:rPr>
        <w:t xml:space="preserve">, </w:t>
      </w:r>
      <w:r>
        <w:rPr>
          <w:rFonts w:ascii="Courier New" w:hAnsi="Courier New" w:cs="Courier New"/>
          <w:color w:val="2A00FF"/>
          <w:sz w:val="20"/>
        </w:rPr>
        <w:t>"/public"</w:t>
      </w:r>
      <w:r>
        <w:rPr>
          <w:rFonts w:ascii="Courier New" w:hAnsi="Courier New" w:cs="Courier New"/>
          <w:color w:val="000000"/>
          <w:sz w:val="20"/>
        </w:rPr>
        <w:t>}, method = RequestMethod.</w:t>
      </w:r>
      <w:r>
        <w:rPr>
          <w:rFonts w:ascii="Courier New" w:hAnsi="Courier New" w:cs="Courier New"/>
          <w:i/>
          <w:iCs/>
          <w:color w:val="0000C0"/>
          <w:sz w:val="20"/>
        </w:rPr>
        <w:t>GET</w:t>
      </w:r>
      <w:r>
        <w:rPr>
          <w:rFonts w:ascii="Courier New" w:hAnsi="Courier New" w:cs="Courier New"/>
          <w:color w:val="000000"/>
          <w:sz w:val="20"/>
        </w:rPr>
        <w:t>)</w:t>
      </w:r>
    </w:p>
    <w:p w:rsidR="00EE5C53" w:rsidRDefault="00EE5C53" w:rsidP="00EE5C53">
      <w:pPr>
        <w:pBdr>
          <w:top w:val="single" w:sz="4" w:space="1" w:color="auto"/>
          <w:left w:val="single" w:sz="4" w:space="4" w:color="auto"/>
          <w:bottom w:val="single" w:sz="4" w:space="2"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b/>
          <w:bCs/>
          <w:color w:val="7F0055"/>
          <w:sz w:val="20"/>
        </w:rPr>
        <w:t>public</w:t>
      </w:r>
      <w:r>
        <w:rPr>
          <w:rFonts w:ascii="Courier New" w:hAnsi="Courier New" w:cs="Courier New"/>
          <w:color w:val="000000"/>
          <w:sz w:val="20"/>
        </w:rPr>
        <w:t xml:space="preserve"> ModelAndView home(Model model) {</w:t>
      </w:r>
      <w:r>
        <w:rPr>
          <w:rFonts w:ascii="Courier New" w:hAnsi="Courier New" w:cs="Courier New"/>
          <w:color w:val="000000"/>
          <w:sz w:val="20"/>
        </w:rPr>
        <w:tab/>
      </w:r>
      <w:r>
        <w:rPr>
          <w:rFonts w:ascii="Courier New" w:hAnsi="Courier New" w:cs="Courier New"/>
          <w:color w:val="000000"/>
          <w:sz w:val="20"/>
        </w:rPr>
        <w:tab/>
      </w:r>
    </w:p>
    <w:p w:rsidR="00EE5C53" w:rsidRDefault="00EE5C53" w:rsidP="00EE5C53">
      <w:pPr>
        <w:pBdr>
          <w:top w:val="single" w:sz="4" w:space="1" w:color="auto"/>
          <w:left w:val="single" w:sz="4" w:space="4" w:color="auto"/>
          <w:bottom w:val="single" w:sz="4" w:space="2"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tryGetLoggedInUser(model);</w:t>
      </w:r>
    </w:p>
    <w:p w:rsidR="00EE5C53" w:rsidRDefault="00EE5C53" w:rsidP="00EE5C53">
      <w:pPr>
        <w:pBdr>
          <w:top w:val="single" w:sz="4" w:space="1" w:color="auto"/>
          <w:left w:val="single" w:sz="4" w:space="4" w:color="auto"/>
          <w:bottom w:val="single" w:sz="4" w:space="2"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b/>
          <w:bCs/>
          <w:color w:val="7F0055"/>
          <w:sz w:val="20"/>
        </w:rPr>
        <w:t xml:space="preserve">  return</w:t>
      </w:r>
      <w:r>
        <w:rPr>
          <w:rFonts w:ascii="Courier New" w:hAnsi="Courier New" w:cs="Courier New"/>
          <w:color w:val="000000"/>
          <w:sz w:val="20"/>
        </w:rPr>
        <w:t xml:space="preserve"> </w:t>
      </w:r>
      <w:r>
        <w:rPr>
          <w:rFonts w:ascii="Courier New" w:hAnsi="Courier New" w:cs="Courier New"/>
          <w:b/>
          <w:bCs/>
          <w:color w:val="7F0055"/>
          <w:sz w:val="20"/>
        </w:rPr>
        <w:t>new</w:t>
      </w:r>
      <w:r>
        <w:rPr>
          <w:rFonts w:ascii="Courier New" w:hAnsi="Courier New" w:cs="Courier New"/>
          <w:color w:val="000000"/>
          <w:sz w:val="20"/>
        </w:rPr>
        <w:t xml:space="preserve"> ModelAndView(</w:t>
      </w:r>
      <w:r>
        <w:rPr>
          <w:rFonts w:ascii="Courier New" w:hAnsi="Courier New" w:cs="Courier New"/>
          <w:color w:val="2A00FF"/>
          <w:sz w:val="20"/>
        </w:rPr>
        <w:t>"home"</w:t>
      </w:r>
      <w:r>
        <w:rPr>
          <w:rFonts w:ascii="Courier New" w:hAnsi="Courier New" w:cs="Courier New"/>
          <w:color w:val="000000"/>
          <w:sz w:val="20"/>
        </w:rPr>
        <w:t>);</w:t>
      </w:r>
    </w:p>
    <w:p w:rsidR="00EE5C53" w:rsidRDefault="00EE5C53" w:rsidP="00EE5C53">
      <w:pPr>
        <w:pBdr>
          <w:top w:val="single" w:sz="4" w:space="1" w:color="auto"/>
          <w:left w:val="single" w:sz="4" w:space="4" w:color="auto"/>
          <w:bottom w:val="single" w:sz="4" w:space="2" w:color="auto"/>
          <w:right w:val="single" w:sz="4" w:space="4" w:color="auto"/>
        </w:pBdr>
        <w:autoSpaceDE w:val="0"/>
        <w:autoSpaceDN w:val="0"/>
        <w:adjustRightInd w:val="0"/>
        <w:spacing w:before="0" w:after="0" w:line="240" w:lineRule="auto"/>
        <w:rPr>
          <w:rFonts w:ascii="Courier New" w:hAnsi="Courier New" w:cs="Courier New"/>
          <w:color w:val="000000"/>
          <w:sz w:val="20"/>
        </w:rPr>
      </w:pPr>
      <w:r>
        <w:rPr>
          <w:rFonts w:ascii="Courier New" w:hAnsi="Courier New" w:cs="Courier New"/>
          <w:color w:val="000000"/>
          <w:sz w:val="20"/>
        </w:rPr>
        <w:t>}</w:t>
      </w:r>
    </w:p>
    <w:p w:rsidR="00EE5C53" w:rsidRDefault="00EE5C53" w:rsidP="00EE5C53">
      <w:pPr>
        <w:pBdr>
          <w:top w:val="single" w:sz="4" w:space="1" w:color="auto"/>
          <w:left w:val="single" w:sz="4" w:space="4" w:color="auto"/>
          <w:bottom w:val="single" w:sz="4" w:space="2"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sz w:val="18"/>
        </w:rPr>
        <w:t>.</w:t>
      </w:r>
      <w:r w:rsidRPr="00F52E12">
        <w:rPr>
          <w:rFonts w:ascii="Courier New" w:hAnsi="Courier New" w:cs="Courier New"/>
          <w:sz w:val="18"/>
        </w:rPr>
        <w:t>..</w:t>
      </w:r>
    </w:p>
    <w:p w:rsidR="002B5520" w:rsidRDefault="00386106" w:rsidP="002B57B7">
      <w:pPr>
        <w:pStyle w:val="NoSpacing"/>
        <w:spacing w:before="240"/>
        <w:jc w:val="both"/>
      </w:pPr>
      <w:r>
        <w:t>After doing the necessary operations (not much on the home page, but usually a lot more in</w:t>
      </w:r>
      <w:r w:rsidR="002B57B7">
        <w:t xml:space="preserve"> the </w:t>
      </w:r>
      <w:r>
        <w:t>“</w:t>
      </w:r>
      <w:r w:rsidRPr="002B57B7">
        <w:rPr>
          <w:i/>
        </w:rPr>
        <w:t>Workboard</w:t>
      </w:r>
      <w:r w:rsidR="002B57B7" w:rsidRPr="002B57B7">
        <w:rPr>
          <w:i/>
        </w:rPr>
        <w:t>Controller</w:t>
      </w:r>
      <w:r>
        <w:t>” and “</w:t>
      </w:r>
      <w:r w:rsidRPr="002B57B7">
        <w:rPr>
          <w:i/>
        </w:rPr>
        <w:t>UserStory</w:t>
      </w:r>
      <w:r w:rsidR="002B57B7">
        <w:rPr>
          <w:i/>
        </w:rPr>
        <w:t>Controller</w:t>
      </w:r>
      <w:r>
        <w:t xml:space="preserve">), the method returns a </w:t>
      </w:r>
      <w:r w:rsidR="005A49D4" w:rsidRPr="002B57B7">
        <w:rPr>
          <w:i/>
        </w:rPr>
        <w:t>ModelAndView</w:t>
      </w:r>
      <w:r w:rsidR="005A49D4">
        <w:t xml:space="preserve"> object </w:t>
      </w:r>
      <w:r w:rsidR="00E762B2">
        <w:t>containing the view name</w:t>
      </w:r>
      <w:r>
        <w:t>: “</w:t>
      </w:r>
      <w:r w:rsidRPr="00386106">
        <w:rPr>
          <w:i/>
        </w:rPr>
        <w:t>home</w:t>
      </w:r>
      <w:r>
        <w:t>”.</w:t>
      </w:r>
    </w:p>
    <w:p w:rsidR="00E23832" w:rsidRPr="00AA2BF4" w:rsidRDefault="00E23832" w:rsidP="002B57B7">
      <w:pPr>
        <w:pStyle w:val="NoSpacing"/>
        <w:spacing w:before="240"/>
        <w:jc w:val="both"/>
      </w:pPr>
      <w:r>
        <w:lastRenderedPageBreak/>
        <w:t>The Tiles configuration file has a definition for the “</w:t>
      </w:r>
      <w:r w:rsidRPr="00E23832">
        <w:rPr>
          <w:i/>
        </w:rPr>
        <w:t>home</w:t>
      </w:r>
      <w:r>
        <w:t>” view. This view inherits from the “</w:t>
      </w:r>
      <w:r w:rsidRPr="00E23832">
        <w:rPr>
          <w:i/>
        </w:rPr>
        <w:t>public.base.definition</w:t>
      </w:r>
      <w:r>
        <w:t xml:space="preserve">” view. </w:t>
      </w:r>
      <w:r w:rsidR="00C52CED">
        <w:t>This defines the view</w:t>
      </w:r>
      <w:r w:rsidR="000E501C">
        <w:t xml:space="preserve"> file</w:t>
      </w:r>
      <w:r w:rsidR="00C52CED">
        <w:t xml:space="preserve"> “</w:t>
      </w:r>
      <w:r w:rsidR="00C52CED" w:rsidRPr="00C52CED">
        <w:rPr>
          <w:i/>
        </w:rPr>
        <w:t>layout.jsp</w:t>
      </w:r>
      <w:r w:rsidR="00C52CED">
        <w:t>” as the file to use, and also defines several attributes than are going to be used in the view.</w:t>
      </w:r>
    </w:p>
    <w:p w:rsidR="00410D76" w:rsidRPr="00F52E12" w:rsidRDefault="00F52E12" w:rsidP="00F52E12">
      <w:pPr>
        <w:pStyle w:val="Quote"/>
        <w:spacing w:after="0"/>
      </w:pPr>
      <w:r>
        <w:t>e</w:t>
      </w:r>
      <w:r w:rsidRPr="00F52E12">
        <w:t>xtract</w:t>
      </w:r>
      <w:r>
        <w:t xml:space="preserve"> of src/main/webapp/WEB-INF/tiles.xml</w:t>
      </w:r>
      <w:r w:rsidR="00F237BB">
        <w:t>:</w:t>
      </w:r>
    </w:p>
    <w:p w:rsid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F52E12">
        <w:rPr>
          <w:rFonts w:ascii="Courier New" w:hAnsi="Courier New" w:cs="Courier New"/>
          <w:sz w:val="18"/>
        </w:rPr>
        <w:t>...</w:t>
      </w:r>
    </w:p>
    <w:p w:rsidR="002B5520" w:rsidRP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5520">
        <w:rPr>
          <w:rFonts w:ascii="Courier New" w:hAnsi="Courier New" w:cs="Courier New"/>
          <w:color w:val="008080"/>
          <w:sz w:val="18"/>
        </w:rPr>
        <w:t>&lt;</w:t>
      </w:r>
      <w:r w:rsidRPr="002B5520">
        <w:rPr>
          <w:rFonts w:ascii="Courier New" w:hAnsi="Courier New" w:cs="Courier New"/>
          <w:color w:val="3F7F7F"/>
          <w:sz w:val="18"/>
          <w:highlight w:val="lightGray"/>
        </w:rPr>
        <w:t>definition</w:t>
      </w:r>
      <w:r w:rsidRPr="002B5520">
        <w:rPr>
          <w:rFonts w:ascii="Courier New" w:hAnsi="Courier New" w:cs="Courier New"/>
          <w:sz w:val="18"/>
        </w:rPr>
        <w:t xml:space="preserve"> </w:t>
      </w:r>
      <w:r w:rsidRPr="002B5520">
        <w:rPr>
          <w:rFonts w:ascii="Courier New" w:hAnsi="Courier New" w:cs="Courier New"/>
          <w:color w:val="7F007F"/>
          <w:sz w:val="18"/>
        </w:rPr>
        <w:t>name</w:t>
      </w:r>
      <w:r w:rsidRPr="002B5520">
        <w:rPr>
          <w:rFonts w:ascii="Courier New" w:hAnsi="Courier New" w:cs="Courier New"/>
          <w:color w:val="000000"/>
          <w:sz w:val="18"/>
        </w:rPr>
        <w:t>=</w:t>
      </w:r>
      <w:r w:rsidRPr="002B5520">
        <w:rPr>
          <w:rFonts w:ascii="Courier New" w:hAnsi="Courier New" w:cs="Courier New"/>
          <w:i/>
          <w:iCs/>
          <w:color w:val="2A00FF"/>
          <w:sz w:val="18"/>
        </w:rPr>
        <w:t>"public.base.definition"</w:t>
      </w:r>
      <w:r w:rsidRPr="002B5520">
        <w:rPr>
          <w:rFonts w:ascii="Courier New" w:hAnsi="Courier New" w:cs="Courier New"/>
          <w:sz w:val="18"/>
        </w:rPr>
        <w:t xml:space="preserve"> </w:t>
      </w:r>
      <w:r w:rsidRPr="002B5520">
        <w:rPr>
          <w:rFonts w:ascii="Courier New" w:hAnsi="Courier New" w:cs="Courier New"/>
          <w:color w:val="7F007F"/>
          <w:sz w:val="18"/>
        </w:rPr>
        <w:t>template</w:t>
      </w:r>
      <w:r w:rsidRPr="002B5520">
        <w:rPr>
          <w:rFonts w:ascii="Courier New" w:hAnsi="Courier New" w:cs="Courier New"/>
          <w:color w:val="000000"/>
          <w:sz w:val="18"/>
        </w:rPr>
        <w:t>=</w:t>
      </w:r>
      <w:r w:rsidRPr="002B5520">
        <w:rPr>
          <w:rFonts w:ascii="Courier New" w:hAnsi="Courier New" w:cs="Courier New"/>
          <w:i/>
          <w:iCs/>
          <w:color w:val="2A00FF"/>
          <w:sz w:val="18"/>
        </w:rPr>
        <w:t>"/WEB-INF/views/layout.jsp"</w:t>
      </w:r>
      <w:r w:rsidRPr="002B5520">
        <w:rPr>
          <w:rFonts w:ascii="Courier New" w:hAnsi="Courier New" w:cs="Courier New"/>
          <w:color w:val="008080"/>
          <w:sz w:val="18"/>
        </w:rPr>
        <w:t>&gt;</w:t>
      </w:r>
    </w:p>
    <w:p w:rsidR="002B5520" w:rsidRP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color w:val="008080"/>
          <w:sz w:val="18"/>
        </w:rPr>
        <w:t xml:space="preserve">  </w:t>
      </w:r>
      <w:r w:rsidRPr="002B5520">
        <w:rPr>
          <w:rFonts w:ascii="Courier New" w:hAnsi="Courier New" w:cs="Courier New"/>
          <w:color w:val="008080"/>
          <w:sz w:val="18"/>
        </w:rPr>
        <w:t>&lt;</w:t>
      </w:r>
      <w:r w:rsidRPr="002B5520">
        <w:rPr>
          <w:rFonts w:ascii="Courier New" w:hAnsi="Courier New" w:cs="Courier New"/>
          <w:color w:val="3F7F7F"/>
          <w:sz w:val="18"/>
        </w:rPr>
        <w:t>put-attribute</w:t>
      </w:r>
      <w:r w:rsidRPr="002B5520">
        <w:rPr>
          <w:rFonts w:ascii="Courier New" w:hAnsi="Courier New" w:cs="Courier New"/>
          <w:sz w:val="18"/>
        </w:rPr>
        <w:t xml:space="preserve"> </w:t>
      </w:r>
      <w:r w:rsidRPr="002B5520">
        <w:rPr>
          <w:rFonts w:ascii="Courier New" w:hAnsi="Courier New" w:cs="Courier New"/>
          <w:color w:val="7F007F"/>
          <w:sz w:val="18"/>
        </w:rPr>
        <w:t>name</w:t>
      </w:r>
      <w:r w:rsidRPr="002B5520">
        <w:rPr>
          <w:rFonts w:ascii="Courier New" w:hAnsi="Courier New" w:cs="Courier New"/>
          <w:color w:val="000000"/>
          <w:sz w:val="18"/>
        </w:rPr>
        <w:t>=</w:t>
      </w:r>
      <w:r w:rsidRPr="002B5520">
        <w:rPr>
          <w:rFonts w:ascii="Courier New" w:hAnsi="Courier New" w:cs="Courier New"/>
          <w:i/>
          <w:iCs/>
          <w:color w:val="2A00FF"/>
          <w:sz w:val="18"/>
        </w:rPr>
        <w:t>"title"</w:t>
      </w:r>
      <w:r w:rsidRPr="002B5520">
        <w:rPr>
          <w:rFonts w:ascii="Courier New" w:hAnsi="Courier New" w:cs="Courier New"/>
          <w:sz w:val="18"/>
        </w:rPr>
        <w:t xml:space="preserve"> </w:t>
      </w:r>
      <w:r w:rsidRPr="002B5520">
        <w:rPr>
          <w:rFonts w:ascii="Courier New" w:hAnsi="Courier New" w:cs="Courier New"/>
          <w:color w:val="7F007F"/>
          <w:sz w:val="18"/>
        </w:rPr>
        <w:t>value</w:t>
      </w:r>
      <w:r w:rsidRPr="002B5520">
        <w:rPr>
          <w:rFonts w:ascii="Courier New" w:hAnsi="Courier New" w:cs="Courier New"/>
          <w:color w:val="000000"/>
          <w:sz w:val="18"/>
        </w:rPr>
        <w:t>=</w:t>
      </w:r>
      <w:r w:rsidRPr="002B5520">
        <w:rPr>
          <w:rFonts w:ascii="Courier New" w:hAnsi="Courier New" w:cs="Courier New"/>
          <w:i/>
          <w:iCs/>
          <w:color w:val="2A00FF"/>
          <w:sz w:val="18"/>
        </w:rPr>
        <w:t>"Seaport Project"</w:t>
      </w:r>
      <w:r w:rsidRPr="002B5520">
        <w:rPr>
          <w:rFonts w:ascii="Courier New" w:hAnsi="Courier New" w:cs="Courier New"/>
          <w:sz w:val="18"/>
        </w:rPr>
        <w:t xml:space="preserve"> </w:t>
      </w:r>
      <w:r w:rsidRPr="002B5520">
        <w:rPr>
          <w:rFonts w:ascii="Courier New" w:hAnsi="Courier New" w:cs="Courier New"/>
          <w:color w:val="008080"/>
          <w:sz w:val="18"/>
        </w:rPr>
        <w:t>/&gt;</w:t>
      </w:r>
    </w:p>
    <w:p w:rsidR="002B5520" w:rsidRP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color w:val="008080"/>
          <w:sz w:val="18"/>
        </w:rPr>
        <w:t xml:space="preserve">  </w:t>
      </w:r>
      <w:r w:rsidRPr="002B5520">
        <w:rPr>
          <w:rFonts w:ascii="Courier New" w:hAnsi="Courier New" w:cs="Courier New"/>
          <w:color w:val="008080"/>
          <w:sz w:val="18"/>
        </w:rPr>
        <w:t>&lt;</w:t>
      </w:r>
      <w:r w:rsidRPr="002B5520">
        <w:rPr>
          <w:rFonts w:ascii="Courier New" w:hAnsi="Courier New" w:cs="Courier New"/>
          <w:color w:val="3F7F7F"/>
          <w:sz w:val="18"/>
        </w:rPr>
        <w:t>put-attribute</w:t>
      </w:r>
      <w:r w:rsidRPr="002B5520">
        <w:rPr>
          <w:rFonts w:ascii="Courier New" w:hAnsi="Courier New" w:cs="Courier New"/>
          <w:sz w:val="18"/>
        </w:rPr>
        <w:t xml:space="preserve"> </w:t>
      </w:r>
      <w:r w:rsidRPr="002B5520">
        <w:rPr>
          <w:rFonts w:ascii="Courier New" w:hAnsi="Courier New" w:cs="Courier New"/>
          <w:color w:val="7F007F"/>
          <w:sz w:val="18"/>
        </w:rPr>
        <w:t>name</w:t>
      </w:r>
      <w:r w:rsidRPr="002B5520">
        <w:rPr>
          <w:rFonts w:ascii="Courier New" w:hAnsi="Courier New" w:cs="Courier New"/>
          <w:color w:val="000000"/>
          <w:sz w:val="18"/>
        </w:rPr>
        <w:t>=</w:t>
      </w:r>
      <w:r w:rsidRPr="002B5520">
        <w:rPr>
          <w:rFonts w:ascii="Courier New" w:hAnsi="Courier New" w:cs="Courier New"/>
          <w:i/>
          <w:iCs/>
          <w:color w:val="2A00FF"/>
          <w:sz w:val="18"/>
        </w:rPr>
        <w:t>"imports"</w:t>
      </w:r>
      <w:r w:rsidRPr="002B5520">
        <w:rPr>
          <w:rFonts w:ascii="Courier New" w:hAnsi="Courier New" w:cs="Courier New"/>
          <w:sz w:val="18"/>
        </w:rPr>
        <w:t xml:space="preserve"> </w:t>
      </w:r>
      <w:r w:rsidRPr="002B5520">
        <w:rPr>
          <w:rFonts w:ascii="Courier New" w:hAnsi="Courier New" w:cs="Courier New"/>
          <w:color w:val="7F007F"/>
          <w:sz w:val="18"/>
        </w:rPr>
        <w:t>value</w:t>
      </w:r>
      <w:r w:rsidRPr="002B5520">
        <w:rPr>
          <w:rFonts w:ascii="Courier New" w:hAnsi="Courier New" w:cs="Courier New"/>
          <w:color w:val="000000"/>
          <w:sz w:val="18"/>
        </w:rPr>
        <w:t>=</w:t>
      </w:r>
      <w:r w:rsidRPr="002B5520">
        <w:rPr>
          <w:rFonts w:ascii="Courier New" w:hAnsi="Courier New" w:cs="Courier New"/>
          <w:i/>
          <w:iCs/>
          <w:color w:val="2A00FF"/>
          <w:sz w:val="18"/>
        </w:rPr>
        <w:t>"/WEB-INF/views/imports.jsp"</w:t>
      </w:r>
      <w:r w:rsidRPr="002B5520">
        <w:rPr>
          <w:rFonts w:ascii="Courier New" w:hAnsi="Courier New" w:cs="Courier New"/>
          <w:sz w:val="18"/>
        </w:rPr>
        <w:t xml:space="preserve"> </w:t>
      </w:r>
      <w:r w:rsidRPr="002B5520">
        <w:rPr>
          <w:rFonts w:ascii="Courier New" w:hAnsi="Courier New" w:cs="Courier New"/>
          <w:color w:val="008080"/>
          <w:sz w:val="18"/>
        </w:rPr>
        <w:t>/&gt;</w:t>
      </w:r>
    </w:p>
    <w:p w:rsidR="002B5520" w:rsidRP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color w:val="008080"/>
          <w:sz w:val="18"/>
        </w:rPr>
        <w:t xml:space="preserve">  </w:t>
      </w:r>
      <w:r w:rsidRPr="002B5520">
        <w:rPr>
          <w:rFonts w:ascii="Courier New" w:hAnsi="Courier New" w:cs="Courier New"/>
          <w:color w:val="008080"/>
          <w:sz w:val="18"/>
        </w:rPr>
        <w:t>&lt;</w:t>
      </w:r>
      <w:r w:rsidRPr="002B5520">
        <w:rPr>
          <w:rFonts w:ascii="Courier New" w:hAnsi="Courier New" w:cs="Courier New"/>
          <w:color w:val="3F7F7F"/>
          <w:sz w:val="18"/>
        </w:rPr>
        <w:t>put-attribute</w:t>
      </w:r>
      <w:r w:rsidRPr="002B5520">
        <w:rPr>
          <w:rFonts w:ascii="Courier New" w:hAnsi="Courier New" w:cs="Courier New"/>
          <w:sz w:val="18"/>
        </w:rPr>
        <w:t xml:space="preserve"> </w:t>
      </w:r>
      <w:r w:rsidRPr="002B5520">
        <w:rPr>
          <w:rFonts w:ascii="Courier New" w:hAnsi="Courier New" w:cs="Courier New"/>
          <w:color w:val="7F007F"/>
          <w:sz w:val="18"/>
        </w:rPr>
        <w:t>name</w:t>
      </w:r>
      <w:r w:rsidRPr="002B5520">
        <w:rPr>
          <w:rFonts w:ascii="Courier New" w:hAnsi="Courier New" w:cs="Courier New"/>
          <w:color w:val="000000"/>
          <w:sz w:val="18"/>
        </w:rPr>
        <w:t>=</w:t>
      </w:r>
      <w:r w:rsidRPr="002B5520">
        <w:rPr>
          <w:rFonts w:ascii="Courier New" w:hAnsi="Courier New" w:cs="Courier New"/>
          <w:i/>
          <w:iCs/>
          <w:color w:val="2A00FF"/>
          <w:sz w:val="18"/>
        </w:rPr>
        <w:t>"header"</w:t>
      </w:r>
      <w:r w:rsidRPr="002B5520">
        <w:rPr>
          <w:rFonts w:ascii="Courier New" w:hAnsi="Courier New" w:cs="Courier New"/>
          <w:sz w:val="18"/>
        </w:rPr>
        <w:t xml:space="preserve"> </w:t>
      </w:r>
      <w:r w:rsidRPr="002B5520">
        <w:rPr>
          <w:rFonts w:ascii="Courier New" w:hAnsi="Courier New" w:cs="Courier New"/>
          <w:color w:val="7F007F"/>
          <w:sz w:val="18"/>
        </w:rPr>
        <w:t>value</w:t>
      </w:r>
      <w:r w:rsidRPr="002B5520">
        <w:rPr>
          <w:rFonts w:ascii="Courier New" w:hAnsi="Courier New" w:cs="Courier New"/>
          <w:color w:val="000000"/>
          <w:sz w:val="18"/>
        </w:rPr>
        <w:t>=</w:t>
      </w:r>
      <w:r w:rsidRPr="002B5520">
        <w:rPr>
          <w:rFonts w:ascii="Courier New" w:hAnsi="Courier New" w:cs="Courier New"/>
          <w:i/>
          <w:iCs/>
          <w:color w:val="2A00FF"/>
          <w:sz w:val="18"/>
        </w:rPr>
        <w:t>"/WEB-INF/views/header.jsp"</w:t>
      </w:r>
      <w:r w:rsidRPr="002B5520">
        <w:rPr>
          <w:rFonts w:ascii="Courier New" w:hAnsi="Courier New" w:cs="Courier New"/>
          <w:sz w:val="18"/>
        </w:rPr>
        <w:t xml:space="preserve"> </w:t>
      </w:r>
      <w:r w:rsidRPr="002B5520">
        <w:rPr>
          <w:rFonts w:ascii="Courier New" w:hAnsi="Courier New" w:cs="Courier New"/>
          <w:color w:val="008080"/>
          <w:sz w:val="18"/>
        </w:rPr>
        <w:t>/&gt;</w:t>
      </w:r>
    </w:p>
    <w:p w:rsidR="002B5520" w:rsidRP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color w:val="008080"/>
          <w:sz w:val="18"/>
        </w:rPr>
        <w:t xml:space="preserve">  </w:t>
      </w:r>
      <w:r w:rsidRPr="002B5520">
        <w:rPr>
          <w:rFonts w:ascii="Courier New" w:hAnsi="Courier New" w:cs="Courier New"/>
          <w:color w:val="008080"/>
          <w:sz w:val="18"/>
        </w:rPr>
        <w:t>&lt;</w:t>
      </w:r>
      <w:r w:rsidRPr="002B5520">
        <w:rPr>
          <w:rFonts w:ascii="Courier New" w:hAnsi="Courier New" w:cs="Courier New"/>
          <w:color w:val="3F7F7F"/>
          <w:sz w:val="18"/>
        </w:rPr>
        <w:t>put-attribute</w:t>
      </w:r>
      <w:r w:rsidRPr="002B5520">
        <w:rPr>
          <w:rFonts w:ascii="Courier New" w:hAnsi="Courier New" w:cs="Courier New"/>
          <w:sz w:val="18"/>
        </w:rPr>
        <w:t xml:space="preserve"> </w:t>
      </w:r>
      <w:r w:rsidRPr="002B5520">
        <w:rPr>
          <w:rFonts w:ascii="Courier New" w:hAnsi="Courier New" w:cs="Courier New"/>
          <w:color w:val="7F007F"/>
          <w:sz w:val="18"/>
        </w:rPr>
        <w:t>name</w:t>
      </w:r>
      <w:r w:rsidRPr="002B5520">
        <w:rPr>
          <w:rFonts w:ascii="Courier New" w:hAnsi="Courier New" w:cs="Courier New"/>
          <w:color w:val="000000"/>
          <w:sz w:val="18"/>
        </w:rPr>
        <w:t>=</w:t>
      </w:r>
      <w:r w:rsidRPr="002B5520">
        <w:rPr>
          <w:rFonts w:ascii="Courier New" w:hAnsi="Courier New" w:cs="Courier New"/>
          <w:i/>
          <w:iCs/>
          <w:color w:val="2A00FF"/>
          <w:sz w:val="18"/>
        </w:rPr>
        <w:t>"menu"</w:t>
      </w:r>
      <w:r w:rsidRPr="002B5520">
        <w:rPr>
          <w:rFonts w:ascii="Courier New" w:hAnsi="Courier New" w:cs="Courier New"/>
          <w:sz w:val="18"/>
        </w:rPr>
        <w:t xml:space="preserve"> </w:t>
      </w:r>
      <w:r w:rsidRPr="002B5520">
        <w:rPr>
          <w:rFonts w:ascii="Courier New" w:hAnsi="Courier New" w:cs="Courier New"/>
          <w:color w:val="7F007F"/>
          <w:sz w:val="18"/>
        </w:rPr>
        <w:t>value</w:t>
      </w:r>
      <w:r w:rsidRPr="002B5520">
        <w:rPr>
          <w:rFonts w:ascii="Courier New" w:hAnsi="Courier New" w:cs="Courier New"/>
          <w:color w:val="000000"/>
          <w:sz w:val="18"/>
        </w:rPr>
        <w:t>=</w:t>
      </w:r>
      <w:r w:rsidRPr="002B5520">
        <w:rPr>
          <w:rFonts w:ascii="Courier New" w:hAnsi="Courier New" w:cs="Courier New"/>
          <w:i/>
          <w:iCs/>
          <w:color w:val="2A00FF"/>
          <w:sz w:val="18"/>
        </w:rPr>
        <w:t>"/WEB-INF/views/menu.jsp"</w:t>
      </w:r>
      <w:r w:rsidRPr="002B5520">
        <w:rPr>
          <w:rFonts w:ascii="Courier New" w:hAnsi="Courier New" w:cs="Courier New"/>
          <w:sz w:val="18"/>
        </w:rPr>
        <w:t xml:space="preserve"> </w:t>
      </w:r>
      <w:r w:rsidRPr="002B5520">
        <w:rPr>
          <w:rFonts w:ascii="Courier New" w:hAnsi="Courier New" w:cs="Courier New"/>
          <w:color w:val="008080"/>
          <w:sz w:val="18"/>
        </w:rPr>
        <w:t>/&gt;</w:t>
      </w:r>
    </w:p>
    <w:p w:rsidR="002B5520" w:rsidRP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color w:val="008080"/>
          <w:sz w:val="18"/>
        </w:rPr>
        <w:t xml:space="preserve">  </w:t>
      </w:r>
      <w:r w:rsidRPr="002B5520">
        <w:rPr>
          <w:rFonts w:ascii="Courier New" w:hAnsi="Courier New" w:cs="Courier New"/>
          <w:color w:val="008080"/>
          <w:sz w:val="18"/>
        </w:rPr>
        <w:t>&lt;</w:t>
      </w:r>
      <w:r w:rsidRPr="002B5520">
        <w:rPr>
          <w:rFonts w:ascii="Courier New" w:hAnsi="Courier New" w:cs="Courier New"/>
          <w:color w:val="3F7F7F"/>
          <w:sz w:val="18"/>
        </w:rPr>
        <w:t>put-attribute</w:t>
      </w:r>
      <w:r w:rsidRPr="002B5520">
        <w:rPr>
          <w:rFonts w:ascii="Courier New" w:hAnsi="Courier New" w:cs="Courier New"/>
          <w:sz w:val="18"/>
        </w:rPr>
        <w:t xml:space="preserve"> </w:t>
      </w:r>
      <w:r w:rsidRPr="002B5520">
        <w:rPr>
          <w:rFonts w:ascii="Courier New" w:hAnsi="Courier New" w:cs="Courier New"/>
          <w:color w:val="7F007F"/>
          <w:sz w:val="18"/>
        </w:rPr>
        <w:t>name</w:t>
      </w:r>
      <w:r w:rsidRPr="002B5520">
        <w:rPr>
          <w:rFonts w:ascii="Courier New" w:hAnsi="Courier New" w:cs="Courier New"/>
          <w:color w:val="000000"/>
          <w:sz w:val="18"/>
        </w:rPr>
        <w:t>=</w:t>
      </w:r>
      <w:r w:rsidRPr="002B5520">
        <w:rPr>
          <w:rFonts w:ascii="Courier New" w:hAnsi="Courier New" w:cs="Courier New"/>
          <w:i/>
          <w:iCs/>
          <w:color w:val="2A00FF"/>
          <w:sz w:val="18"/>
        </w:rPr>
        <w:t>"userInfo"</w:t>
      </w:r>
      <w:r w:rsidRPr="002B5520">
        <w:rPr>
          <w:rFonts w:ascii="Courier New" w:hAnsi="Courier New" w:cs="Courier New"/>
          <w:sz w:val="18"/>
        </w:rPr>
        <w:t xml:space="preserve"> </w:t>
      </w:r>
      <w:r w:rsidRPr="002B5520">
        <w:rPr>
          <w:rFonts w:ascii="Courier New" w:hAnsi="Courier New" w:cs="Courier New"/>
          <w:color w:val="7F007F"/>
          <w:sz w:val="18"/>
        </w:rPr>
        <w:t>value</w:t>
      </w:r>
      <w:r w:rsidRPr="002B5520">
        <w:rPr>
          <w:rFonts w:ascii="Courier New" w:hAnsi="Courier New" w:cs="Courier New"/>
          <w:color w:val="000000"/>
          <w:sz w:val="18"/>
        </w:rPr>
        <w:t>=</w:t>
      </w:r>
      <w:r w:rsidRPr="002B5520">
        <w:rPr>
          <w:rFonts w:ascii="Courier New" w:hAnsi="Courier New" w:cs="Courier New"/>
          <w:i/>
          <w:iCs/>
          <w:color w:val="2A00FF"/>
          <w:sz w:val="18"/>
        </w:rPr>
        <w:t>"/WEB-INF/views/userInfo.jsp"</w:t>
      </w:r>
      <w:r w:rsidRPr="002B5520">
        <w:rPr>
          <w:rFonts w:ascii="Courier New" w:hAnsi="Courier New" w:cs="Courier New"/>
          <w:sz w:val="18"/>
        </w:rPr>
        <w:t xml:space="preserve"> </w:t>
      </w:r>
      <w:r w:rsidRPr="002B5520">
        <w:rPr>
          <w:rFonts w:ascii="Courier New" w:hAnsi="Courier New" w:cs="Courier New"/>
          <w:color w:val="008080"/>
          <w:sz w:val="18"/>
        </w:rPr>
        <w:t>/&gt;</w:t>
      </w:r>
    </w:p>
    <w:p w:rsidR="002B5520" w:rsidRP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color w:val="008080"/>
          <w:sz w:val="18"/>
        </w:rPr>
        <w:t xml:space="preserve">  </w:t>
      </w:r>
      <w:r w:rsidRPr="002B5520">
        <w:rPr>
          <w:rFonts w:ascii="Courier New" w:hAnsi="Courier New" w:cs="Courier New"/>
          <w:color w:val="008080"/>
          <w:sz w:val="18"/>
        </w:rPr>
        <w:t>&lt;</w:t>
      </w:r>
      <w:r w:rsidRPr="002B5520">
        <w:rPr>
          <w:rFonts w:ascii="Courier New" w:hAnsi="Courier New" w:cs="Courier New"/>
          <w:color w:val="3F7F7F"/>
          <w:sz w:val="18"/>
        </w:rPr>
        <w:t>put-attribute</w:t>
      </w:r>
      <w:r w:rsidRPr="002B5520">
        <w:rPr>
          <w:rFonts w:ascii="Courier New" w:hAnsi="Courier New" w:cs="Courier New"/>
          <w:sz w:val="18"/>
        </w:rPr>
        <w:t xml:space="preserve"> </w:t>
      </w:r>
      <w:r w:rsidRPr="002B5520">
        <w:rPr>
          <w:rFonts w:ascii="Courier New" w:hAnsi="Courier New" w:cs="Courier New"/>
          <w:color w:val="7F007F"/>
          <w:sz w:val="18"/>
        </w:rPr>
        <w:t>name</w:t>
      </w:r>
      <w:r w:rsidRPr="002B5520">
        <w:rPr>
          <w:rFonts w:ascii="Courier New" w:hAnsi="Courier New" w:cs="Courier New"/>
          <w:color w:val="000000"/>
          <w:sz w:val="18"/>
        </w:rPr>
        <w:t>=</w:t>
      </w:r>
      <w:r w:rsidRPr="002B5520">
        <w:rPr>
          <w:rFonts w:ascii="Courier New" w:hAnsi="Courier New" w:cs="Courier New"/>
          <w:i/>
          <w:iCs/>
          <w:color w:val="2A00FF"/>
          <w:sz w:val="18"/>
        </w:rPr>
        <w:t>"footer"</w:t>
      </w:r>
      <w:r w:rsidRPr="002B5520">
        <w:rPr>
          <w:rFonts w:ascii="Courier New" w:hAnsi="Courier New" w:cs="Courier New"/>
          <w:sz w:val="18"/>
        </w:rPr>
        <w:t xml:space="preserve"> </w:t>
      </w:r>
      <w:r w:rsidRPr="002B5520">
        <w:rPr>
          <w:rFonts w:ascii="Courier New" w:hAnsi="Courier New" w:cs="Courier New"/>
          <w:color w:val="7F007F"/>
          <w:sz w:val="18"/>
        </w:rPr>
        <w:t>value</w:t>
      </w:r>
      <w:r w:rsidRPr="002B5520">
        <w:rPr>
          <w:rFonts w:ascii="Courier New" w:hAnsi="Courier New" w:cs="Courier New"/>
          <w:color w:val="000000"/>
          <w:sz w:val="18"/>
        </w:rPr>
        <w:t>=</w:t>
      </w:r>
      <w:r w:rsidRPr="002B5520">
        <w:rPr>
          <w:rFonts w:ascii="Courier New" w:hAnsi="Courier New" w:cs="Courier New"/>
          <w:i/>
          <w:iCs/>
          <w:color w:val="2A00FF"/>
          <w:sz w:val="18"/>
        </w:rPr>
        <w:t>"/WEB-INF/views/footer.jsp"</w:t>
      </w:r>
      <w:r w:rsidRPr="002B5520">
        <w:rPr>
          <w:rFonts w:ascii="Courier New" w:hAnsi="Courier New" w:cs="Courier New"/>
          <w:sz w:val="18"/>
        </w:rPr>
        <w:t xml:space="preserve"> </w:t>
      </w:r>
      <w:r w:rsidRPr="002B5520">
        <w:rPr>
          <w:rFonts w:ascii="Courier New" w:hAnsi="Courier New" w:cs="Courier New"/>
          <w:color w:val="008080"/>
          <w:sz w:val="18"/>
        </w:rPr>
        <w:t>/&gt;</w:t>
      </w:r>
    </w:p>
    <w:p w:rsidR="002B5520" w:rsidRP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6"/>
        </w:rPr>
      </w:pPr>
      <w:r w:rsidRPr="002B5520">
        <w:rPr>
          <w:rFonts w:ascii="Courier New" w:hAnsi="Courier New" w:cs="Courier New"/>
          <w:color w:val="008080"/>
          <w:sz w:val="18"/>
        </w:rPr>
        <w:t>&lt;/</w:t>
      </w:r>
      <w:r w:rsidRPr="002B5520">
        <w:rPr>
          <w:rFonts w:ascii="Courier New" w:hAnsi="Courier New" w:cs="Courier New"/>
          <w:color w:val="3F7F7F"/>
          <w:sz w:val="18"/>
          <w:highlight w:val="lightGray"/>
        </w:rPr>
        <w:t>definition</w:t>
      </w:r>
      <w:r w:rsidRPr="002B5520">
        <w:rPr>
          <w:rFonts w:ascii="Courier New" w:hAnsi="Courier New" w:cs="Courier New"/>
          <w:color w:val="008080"/>
          <w:sz w:val="18"/>
        </w:rPr>
        <w:t>&gt;</w:t>
      </w:r>
    </w:p>
    <w:p w:rsidR="00F52E12" w:rsidRPr="00F52E12" w:rsidRDefault="00F52E12" w:rsidP="00EE5C5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F52E12">
        <w:rPr>
          <w:rFonts w:ascii="Courier New" w:hAnsi="Courier New" w:cs="Courier New"/>
          <w:sz w:val="18"/>
        </w:rPr>
        <w:t>...</w:t>
      </w:r>
    </w:p>
    <w:p w:rsidR="00EE5C53" w:rsidRPr="00EE5C53" w:rsidRDefault="00EE5C53" w:rsidP="00EE5C5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E5C53">
        <w:rPr>
          <w:rFonts w:ascii="Courier New" w:hAnsi="Courier New" w:cs="Courier New"/>
          <w:color w:val="008080"/>
          <w:sz w:val="18"/>
        </w:rPr>
        <w:t>&lt;</w:t>
      </w:r>
      <w:r w:rsidRPr="00EE5C53">
        <w:rPr>
          <w:rFonts w:ascii="Courier New" w:hAnsi="Courier New" w:cs="Courier New"/>
          <w:color w:val="3F7F7F"/>
          <w:sz w:val="18"/>
        </w:rPr>
        <w:t>definition</w:t>
      </w:r>
      <w:r w:rsidRPr="00EE5C53">
        <w:rPr>
          <w:rFonts w:ascii="Courier New" w:hAnsi="Courier New" w:cs="Courier New"/>
          <w:sz w:val="18"/>
        </w:rPr>
        <w:t xml:space="preserve"> </w:t>
      </w:r>
      <w:r w:rsidRPr="00EE5C53">
        <w:rPr>
          <w:rFonts w:ascii="Courier New" w:hAnsi="Courier New" w:cs="Courier New"/>
          <w:color w:val="7F007F"/>
          <w:sz w:val="18"/>
        </w:rPr>
        <w:t>name</w:t>
      </w:r>
      <w:r w:rsidRPr="00EE5C53">
        <w:rPr>
          <w:rFonts w:ascii="Courier New" w:hAnsi="Courier New" w:cs="Courier New"/>
          <w:color w:val="000000"/>
          <w:sz w:val="18"/>
        </w:rPr>
        <w:t>=</w:t>
      </w:r>
      <w:r w:rsidRPr="00EE5C53">
        <w:rPr>
          <w:rFonts w:ascii="Courier New" w:hAnsi="Courier New" w:cs="Courier New"/>
          <w:i/>
          <w:iCs/>
          <w:color w:val="2A00FF"/>
          <w:sz w:val="18"/>
        </w:rPr>
        <w:t>"home"</w:t>
      </w:r>
      <w:r w:rsidRPr="00EE5C53">
        <w:rPr>
          <w:rFonts w:ascii="Courier New" w:hAnsi="Courier New" w:cs="Courier New"/>
          <w:sz w:val="18"/>
        </w:rPr>
        <w:t xml:space="preserve"> </w:t>
      </w:r>
      <w:r w:rsidRPr="00EE5C53">
        <w:rPr>
          <w:rFonts w:ascii="Courier New" w:hAnsi="Courier New" w:cs="Courier New"/>
          <w:color w:val="7F007F"/>
          <w:sz w:val="18"/>
        </w:rPr>
        <w:t>extends</w:t>
      </w:r>
      <w:r w:rsidRPr="00EE5C53">
        <w:rPr>
          <w:rFonts w:ascii="Courier New" w:hAnsi="Courier New" w:cs="Courier New"/>
          <w:color w:val="000000"/>
          <w:sz w:val="18"/>
        </w:rPr>
        <w:t>=</w:t>
      </w:r>
      <w:r w:rsidRPr="00EE5C53">
        <w:rPr>
          <w:rFonts w:ascii="Courier New" w:hAnsi="Courier New" w:cs="Courier New"/>
          <w:i/>
          <w:iCs/>
          <w:color w:val="2A00FF"/>
          <w:sz w:val="18"/>
        </w:rPr>
        <w:t>"public.base.definition"</w:t>
      </w:r>
      <w:r w:rsidRPr="00EE5C53">
        <w:rPr>
          <w:rFonts w:ascii="Courier New" w:hAnsi="Courier New" w:cs="Courier New"/>
          <w:color w:val="008080"/>
          <w:sz w:val="18"/>
        </w:rPr>
        <w:t>&gt;</w:t>
      </w:r>
    </w:p>
    <w:p w:rsidR="00EE5C53" w:rsidRPr="00EE5C53" w:rsidRDefault="00EE5C53" w:rsidP="00EE5C5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E5C53">
        <w:rPr>
          <w:rFonts w:ascii="Courier New" w:hAnsi="Courier New" w:cs="Courier New"/>
          <w:color w:val="000000"/>
          <w:sz w:val="18"/>
        </w:rPr>
        <w:t xml:space="preserve">  </w:t>
      </w:r>
      <w:r w:rsidRPr="00EE5C53">
        <w:rPr>
          <w:rFonts w:ascii="Courier New" w:hAnsi="Courier New" w:cs="Courier New"/>
          <w:color w:val="008080"/>
          <w:sz w:val="18"/>
        </w:rPr>
        <w:t>&lt;</w:t>
      </w:r>
      <w:r w:rsidRPr="00EE5C53">
        <w:rPr>
          <w:rFonts w:ascii="Courier New" w:hAnsi="Courier New" w:cs="Courier New"/>
          <w:color w:val="3F7F7F"/>
          <w:sz w:val="18"/>
        </w:rPr>
        <w:t>put-attribute</w:t>
      </w:r>
      <w:r w:rsidRPr="00EE5C53">
        <w:rPr>
          <w:rFonts w:ascii="Courier New" w:hAnsi="Courier New" w:cs="Courier New"/>
          <w:sz w:val="18"/>
        </w:rPr>
        <w:t xml:space="preserve"> </w:t>
      </w:r>
      <w:r w:rsidRPr="00EE5C53">
        <w:rPr>
          <w:rFonts w:ascii="Courier New" w:hAnsi="Courier New" w:cs="Courier New"/>
          <w:color w:val="7F007F"/>
          <w:sz w:val="18"/>
        </w:rPr>
        <w:t>name</w:t>
      </w:r>
      <w:r w:rsidRPr="00EE5C53">
        <w:rPr>
          <w:rFonts w:ascii="Courier New" w:hAnsi="Courier New" w:cs="Courier New"/>
          <w:color w:val="000000"/>
          <w:sz w:val="18"/>
        </w:rPr>
        <w:t>=</w:t>
      </w:r>
      <w:r w:rsidRPr="00EE5C53">
        <w:rPr>
          <w:rFonts w:ascii="Courier New" w:hAnsi="Courier New" w:cs="Courier New"/>
          <w:i/>
          <w:iCs/>
          <w:color w:val="2A00FF"/>
          <w:sz w:val="18"/>
        </w:rPr>
        <w:t>"title"</w:t>
      </w:r>
      <w:r w:rsidRPr="00EE5C53">
        <w:rPr>
          <w:rFonts w:ascii="Courier New" w:hAnsi="Courier New" w:cs="Courier New"/>
          <w:sz w:val="18"/>
        </w:rPr>
        <w:t xml:space="preserve"> </w:t>
      </w:r>
      <w:r w:rsidRPr="00EE5C53">
        <w:rPr>
          <w:rFonts w:ascii="Courier New" w:hAnsi="Courier New" w:cs="Courier New"/>
          <w:color w:val="7F007F"/>
          <w:sz w:val="18"/>
        </w:rPr>
        <w:t>value</w:t>
      </w:r>
      <w:r w:rsidRPr="00EE5C53">
        <w:rPr>
          <w:rFonts w:ascii="Courier New" w:hAnsi="Courier New" w:cs="Courier New"/>
          <w:color w:val="000000"/>
          <w:sz w:val="18"/>
        </w:rPr>
        <w:t>=</w:t>
      </w:r>
      <w:r w:rsidRPr="00EE5C53">
        <w:rPr>
          <w:rFonts w:ascii="Courier New" w:hAnsi="Courier New" w:cs="Courier New"/>
          <w:i/>
          <w:iCs/>
          <w:color w:val="2A00FF"/>
          <w:sz w:val="18"/>
        </w:rPr>
        <w:t>"Home - Climate Smart Seaports"</w:t>
      </w:r>
      <w:r w:rsidRPr="00EE5C53">
        <w:rPr>
          <w:rFonts w:ascii="Courier New" w:hAnsi="Courier New" w:cs="Courier New"/>
          <w:sz w:val="18"/>
        </w:rPr>
        <w:t xml:space="preserve"> </w:t>
      </w:r>
      <w:r w:rsidRPr="00EE5C53">
        <w:rPr>
          <w:rFonts w:ascii="Courier New" w:hAnsi="Courier New" w:cs="Courier New"/>
          <w:color w:val="008080"/>
          <w:sz w:val="18"/>
        </w:rPr>
        <w:t>/&gt;</w:t>
      </w:r>
    </w:p>
    <w:p w:rsidR="00EE5C53" w:rsidRPr="00EE5C53" w:rsidRDefault="00EE5C53" w:rsidP="00EE5C5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E5C53">
        <w:rPr>
          <w:rFonts w:ascii="Courier New" w:hAnsi="Courier New" w:cs="Courier New"/>
          <w:color w:val="000000"/>
          <w:sz w:val="18"/>
        </w:rPr>
        <w:t xml:space="preserve">  </w:t>
      </w:r>
      <w:r w:rsidRPr="00EE5C53">
        <w:rPr>
          <w:rFonts w:ascii="Courier New" w:hAnsi="Courier New" w:cs="Courier New"/>
          <w:color w:val="008080"/>
          <w:sz w:val="18"/>
        </w:rPr>
        <w:t>&lt;</w:t>
      </w:r>
      <w:r w:rsidRPr="00EE5C53">
        <w:rPr>
          <w:rFonts w:ascii="Courier New" w:hAnsi="Courier New" w:cs="Courier New"/>
          <w:color w:val="3F7F7F"/>
          <w:sz w:val="18"/>
        </w:rPr>
        <w:t>put-attribute</w:t>
      </w:r>
      <w:r w:rsidRPr="00EE5C53">
        <w:rPr>
          <w:rFonts w:ascii="Courier New" w:hAnsi="Courier New" w:cs="Courier New"/>
          <w:sz w:val="18"/>
        </w:rPr>
        <w:t xml:space="preserve"> </w:t>
      </w:r>
      <w:r w:rsidRPr="00EE5C53">
        <w:rPr>
          <w:rFonts w:ascii="Courier New" w:hAnsi="Courier New" w:cs="Courier New"/>
          <w:color w:val="7F007F"/>
          <w:sz w:val="18"/>
        </w:rPr>
        <w:t>name</w:t>
      </w:r>
      <w:r w:rsidRPr="00EE5C53">
        <w:rPr>
          <w:rFonts w:ascii="Courier New" w:hAnsi="Courier New" w:cs="Courier New"/>
          <w:color w:val="000000"/>
          <w:sz w:val="18"/>
        </w:rPr>
        <w:t>=</w:t>
      </w:r>
      <w:r w:rsidRPr="00EE5C53">
        <w:rPr>
          <w:rFonts w:ascii="Courier New" w:hAnsi="Courier New" w:cs="Courier New"/>
          <w:i/>
          <w:iCs/>
          <w:color w:val="2A00FF"/>
          <w:sz w:val="18"/>
        </w:rPr>
        <w:t>"body"</w:t>
      </w:r>
      <w:r w:rsidRPr="00EE5C53">
        <w:rPr>
          <w:rFonts w:ascii="Courier New" w:hAnsi="Courier New" w:cs="Courier New"/>
          <w:sz w:val="18"/>
        </w:rPr>
        <w:t xml:space="preserve"> </w:t>
      </w:r>
      <w:r w:rsidRPr="00EE5C53">
        <w:rPr>
          <w:rFonts w:ascii="Courier New" w:hAnsi="Courier New" w:cs="Courier New"/>
          <w:color w:val="7F007F"/>
          <w:sz w:val="18"/>
        </w:rPr>
        <w:t>value</w:t>
      </w:r>
      <w:r w:rsidRPr="00EE5C53">
        <w:rPr>
          <w:rFonts w:ascii="Courier New" w:hAnsi="Courier New" w:cs="Courier New"/>
          <w:color w:val="000000"/>
          <w:sz w:val="18"/>
        </w:rPr>
        <w:t>=</w:t>
      </w:r>
      <w:r w:rsidRPr="00EE5C53">
        <w:rPr>
          <w:rFonts w:ascii="Courier New" w:hAnsi="Courier New" w:cs="Courier New"/>
          <w:i/>
          <w:iCs/>
          <w:color w:val="2A00FF"/>
          <w:sz w:val="18"/>
        </w:rPr>
        <w:t>"/WEB-INF/views/home.jsp"</w:t>
      </w:r>
      <w:r w:rsidRPr="00EE5C53">
        <w:rPr>
          <w:rFonts w:ascii="Courier New" w:hAnsi="Courier New" w:cs="Courier New"/>
          <w:sz w:val="18"/>
        </w:rPr>
        <w:t xml:space="preserve"> </w:t>
      </w:r>
      <w:r w:rsidRPr="00EE5C53">
        <w:rPr>
          <w:rFonts w:ascii="Courier New" w:hAnsi="Courier New" w:cs="Courier New"/>
          <w:color w:val="008080"/>
          <w:sz w:val="18"/>
        </w:rPr>
        <w:t>/&gt;</w:t>
      </w:r>
    </w:p>
    <w:p w:rsidR="00EE5C53" w:rsidRPr="00EE5C53" w:rsidRDefault="00EE5C53" w:rsidP="00EE5C5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18"/>
        </w:rPr>
      </w:pPr>
      <w:r w:rsidRPr="00EE5C53">
        <w:rPr>
          <w:rFonts w:ascii="Courier New" w:hAnsi="Courier New" w:cs="Courier New"/>
          <w:color w:val="008080"/>
          <w:sz w:val="18"/>
        </w:rPr>
        <w:t>&lt;/</w:t>
      </w:r>
      <w:r w:rsidRPr="00EE5C53">
        <w:rPr>
          <w:rFonts w:ascii="Courier New" w:hAnsi="Courier New" w:cs="Courier New"/>
          <w:color w:val="3F7F7F"/>
          <w:sz w:val="18"/>
        </w:rPr>
        <w:t>definition</w:t>
      </w:r>
      <w:r w:rsidRPr="00EE5C53">
        <w:rPr>
          <w:rFonts w:ascii="Courier New" w:hAnsi="Courier New" w:cs="Courier New"/>
          <w:color w:val="008080"/>
          <w:sz w:val="18"/>
        </w:rPr>
        <w:t>&gt;</w:t>
      </w:r>
    </w:p>
    <w:p w:rsidR="00F52E12" w:rsidRPr="00F52E12" w:rsidRDefault="00F52E12" w:rsidP="00EE5C5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F52E12">
        <w:rPr>
          <w:rFonts w:ascii="Courier New" w:hAnsi="Courier New" w:cs="Courier New"/>
          <w:sz w:val="18"/>
        </w:rPr>
        <w:t>...</w:t>
      </w:r>
    </w:p>
    <w:p w:rsidR="00F52E12" w:rsidRPr="00EA570B" w:rsidRDefault="00EA570B" w:rsidP="00F237BB">
      <w:pPr>
        <w:spacing w:line="240" w:lineRule="auto"/>
      </w:pPr>
      <w:r w:rsidRPr="00EA570B">
        <w:t>In “</w:t>
      </w:r>
      <w:r w:rsidRPr="00EA570B">
        <w:rPr>
          <w:i/>
        </w:rPr>
        <w:t>layout.jsp</w:t>
      </w:r>
      <w:r>
        <w:t>”, the different attributes defined in “</w:t>
      </w:r>
      <w:r w:rsidRPr="00EA570B">
        <w:rPr>
          <w:i/>
        </w:rPr>
        <w:t>tiles.xml</w:t>
      </w:r>
      <w:r>
        <w:t>” are used.</w:t>
      </w:r>
      <w:r w:rsidR="00F237BB">
        <w:t xml:space="preserve"> For our example, the “</w:t>
      </w:r>
      <w:r w:rsidR="00F237BB" w:rsidRPr="00F237BB">
        <w:rPr>
          <w:i/>
        </w:rPr>
        <w:t>body</w:t>
      </w:r>
      <w:r w:rsidR="00F237BB">
        <w:t>” attribute has been set to “</w:t>
      </w:r>
      <w:r w:rsidR="00F237BB" w:rsidRPr="00F237BB">
        <w:rPr>
          <w:i/>
        </w:rPr>
        <w:t>/WEB-INF/views/home.jsp</w:t>
      </w:r>
      <w:r w:rsidR="00F237BB">
        <w:t xml:space="preserve">”. </w:t>
      </w:r>
    </w:p>
    <w:p w:rsidR="00894C3D" w:rsidRPr="00894C3D" w:rsidRDefault="00894C3D" w:rsidP="00894C3D">
      <w:pPr>
        <w:pStyle w:val="Quote"/>
        <w:spacing w:after="0"/>
      </w:pPr>
      <w:r>
        <w:t>e</w:t>
      </w:r>
      <w:r w:rsidRPr="00F52E12">
        <w:t>xtract</w:t>
      </w:r>
      <w:r>
        <w:t xml:space="preserve"> of src/main/webapp/WEB-INF/views/layout.jsp</w:t>
      </w:r>
      <w:r w:rsidR="00F237BB">
        <w:t>:</w:t>
      </w:r>
    </w:p>
    <w:p w:rsidR="00894C3D" w:rsidRPr="00F52E12" w:rsidRDefault="00894C3D" w:rsidP="00894C3D">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18"/>
        </w:rPr>
      </w:pPr>
      <w:r w:rsidRPr="00F52E12">
        <w:rPr>
          <w:rFonts w:ascii="Courier New" w:hAnsi="Courier New" w:cs="Courier New"/>
          <w:sz w:val="18"/>
        </w:rPr>
        <w:t>...</w:t>
      </w:r>
    </w:p>
    <w:p w:rsidR="00B61A02" w:rsidRDefault="00B61A02" w:rsidP="00894C3D">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8080"/>
          <w:sz w:val="20"/>
        </w:rPr>
        <w:t>&lt;</w:t>
      </w:r>
      <w:r>
        <w:rPr>
          <w:rFonts w:ascii="Courier New" w:hAnsi="Courier New" w:cs="Courier New"/>
          <w:color w:val="3F7F7F"/>
          <w:sz w:val="20"/>
        </w:rPr>
        <w:t>div</w:t>
      </w:r>
      <w:r>
        <w:rPr>
          <w:rFonts w:ascii="Courier New" w:hAnsi="Courier New" w:cs="Courier New"/>
          <w:sz w:val="20"/>
        </w:rPr>
        <w:t xml:space="preserve"> </w:t>
      </w:r>
      <w:r>
        <w:rPr>
          <w:rFonts w:ascii="Courier New" w:hAnsi="Courier New" w:cs="Courier New"/>
          <w:color w:val="7F007F"/>
          <w:sz w:val="20"/>
        </w:rPr>
        <w:t>id</w:t>
      </w:r>
      <w:r>
        <w:rPr>
          <w:rFonts w:ascii="Courier New" w:hAnsi="Courier New" w:cs="Courier New"/>
          <w:color w:val="000000"/>
          <w:sz w:val="20"/>
        </w:rPr>
        <w:t>=</w:t>
      </w:r>
      <w:r>
        <w:rPr>
          <w:rFonts w:ascii="Courier New" w:hAnsi="Courier New" w:cs="Courier New"/>
          <w:i/>
          <w:iCs/>
          <w:color w:val="2A00FF"/>
          <w:sz w:val="20"/>
        </w:rPr>
        <w:t>"page-body"</w:t>
      </w:r>
      <w:r>
        <w:rPr>
          <w:rFonts w:ascii="Courier New" w:hAnsi="Courier New" w:cs="Courier New"/>
          <w:sz w:val="20"/>
        </w:rPr>
        <w:t xml:space="preserve"> </w:t>
      </w:r>
      <w:r>
        <w:rPr>
          <w:rFonts w:ascii="Courier New" w:hAnsi="Courier New" w:cs="Courier New"/>
          <w:color w:val="7F007F"/>
          <w:sz w:val="20"/>
        </w:rPr>
        <w:t>style</w:t>
      </w:r>
      <w:r>
        <w:rPr>
          <w:rFonts w:ascii="Courier New" w:hAnsi="Courier New" w:cs="Courier New"/>
          <w:color w:val="000000"/>
          <w:sz w:val="20"/>
        </w:rPr>
        <w:t>="</w:t>
      </w:r>
      <w:r>
        <w:rPr>
          <w:rFonts w:ascii="Courier New" w:hAnsi="Courier New" w:cs="Courier New"/>
          <w:color w:val="7F007F"/>
          <w:sz w:val="20"/>
        </w:rPr>
        <w:t>min-height</w:t>
      </w:r>
      <w:r>
        <w:rPr>
          <w:rFonts w:ascii="Courier New" w:hAnsi="Courier New" w:cs="Courier New"/>
          <w:color w:val="000000"/>
          <w:sz w:val="20"/>
        </w:rPr>
        <w:t>:</w:t>
      </w:r>
      <w:r>
        <w:rPr>
          <w:rFonts w:ascii="Courier New" w:hAnsi="Courier New" w:cs="Courier New"/>
          <w:i/>
          <w:iCs/>
          <w:color w:val="2A00E1"/>
          <w:sz w:val="20"/>
        </w:rPr>
        <w:t>500px</w:t>
      </w:r>
      <w:r>
        <w:rPr>
          <w:rFonts w:ascii="Courier New" w:hAnsi="Courier New" w:cs="Courier New"/>
          <w:color w:val="000000"/>
          <w:sz w:val="20"/>
        </w:rPr>
        <w:t>"</w:t>
      </w:r>
      <w:r>
        <w:rPr>
          <w:rFonts w:ascii="Courier New" w:hAnsi="Courier New" w:cs="Courier New"/>
          <w:color w:val="008080"/>
          <w:sz w:val="20"/>
        </w:rPr>
        <w:t>&gt;</w:t>
      </w:r>
      <w:r>
        <w:rPr>
          <w:rFonts w:ascii="Courier New" w:hAnsi="Courier New" w:cs="Courier New"/>
          <w:color w:val="000000"/>
          <w:sz w:val="20"/>
        </w:rPr>
        <w:t xml:space="preserve">        </w:t>
      </w:r>
      <w:r>
        <w:rPr>
          <w:rFonts w:ascii="Courier New" w:hAnsi="Courier New" w:cs="Courier New"/>
          <w:color w:val="000000"/>
          <w:sz w:val="20"/>
        </w:rPr>
        <w:tab/>
      </w:r>
    </w:p>
    <w:p w:rsidR="00B61A02" w:rsidRDefault="00B61A02" w:rsidP="00894C3D">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8080"/>
          <w:sz w:val="20"/>
        </w:rPr>
        <w:t xml:space="preserve">  &lt;</w:t>
      </w:r>
      <w:r>
        <w:rPr>
          <w:rFonts w:ascii="Courier New" w:hAnsi="Courier New" w:cs="Courier New"/>
          <w:color w:val="3F7F7F"/>
          <w:sz w:val="20"/>
        </w:rPr>
        <w:t>tiles:insertAttribute</w:t>
      </w:r>
      <w:r>
        <w:rPr>
          <w:rFonts w:ascii="Courier New" w:hAnsi="Courier New" w:cs="Courier New"/>
          <w:sz w:val="20"/>
        </w:rPr>
        <w:t xml:space="preserve"> </w:t>
      </w:r>
      <w:r>
        <w:rPr>
          <w:rFonts w:ascii="Courier New" w:hAnsi="Courier New" w:cs="Courier New"/>
          <w:color w:val="7F007F"/>
          <w:sz w:val="20"/>
        </w:rPr>
        <w:t>name</w:t>
      </w:r>
      <w:r>
        <w:rPr>
          <w:rFonts w:ascii="Courier New" w:hAnsi="Courier New" w:cs="Courier New"/>
          <w:color w:val="000000"/>
          <w:sz w:val="20"/>
        </w:rPr>
        <w:t>=</w:t>
      </w:r>
      <w:r>
        <w:rPr>
          <w:rFonts w:ascii="Courier New" w:hAnsi="Courier New" w:cs="Courier New"/>
          <w:i/>
          <w:iCs/>
          <w:color w:val="2A00FF"/>
          <w:sz w:val="20"/>
        </w:rPr>
        <w:t>"body"</w:t>
      </w:r>
      <w:r>
        <w:rPr>
          <w:rFonts w:ascii="Courier New" w:hAnsi="Courier New" w:cs="Courier New"/>
          <w:sz w:val="20"/>
        </w:rPr>
        <w:t xml:space="preserve"> </w:t>
      </w:r>
      <w:r>
        <w:rPr>
          <w:rFonts w:ascii="Courier New" w:hAnsi="Courier New" w:cs="Courier New"/>
          <w:color w:val="7F007F"/>
          <w:sz w:val="20"/>
        </w:rPr>
        <w:t>ignore</w:t>
      </w:r>
      <w:r>
        <w:rPr>
          <w:rFonts w:ascii="Courier New" w:hAnsi="Courier New" w:cs="Courier New"/>
          <w:color w:val="000000"/>
          <w:sz w:val="20"/>
        </w:rPr>
        <w:t>=</w:t>
      </w:r>
      <w:r>
        <w:rPr>
          <w:rFonts w:ascii="Courier New" w:hAnsi="Courier New" w:cs="Courier New"/>
          <w:i/>
          <w:iCs/>
          <w:color w:val="2A00FF"/>
          <w:sz w:val="20"/>
        </w:rPr>
        <w:t>"true"</w:t>
      </w:r>
      <w:r>
        <w:rPr>
          <w:rFonts w:ascii="Courier New" w:hAnsi="Courier New" w:cs="Courier New"/>
          <w:sz w:val="20"/>
        </w:rPr>
        <w:t xml:space="preserve"> </w:t>
      </w:r>
      <w:r>
        <w:rPr>
          <w:rFonts w:ascii="Courier New" w:hAnsi="Courier New" w:cs="Courier New"/>
          <w:color w:val="008080"/>
          <w:sz w:val="20"/>
        </w:rPr>
        <w:t>/&gt;</w:t>
      </w:r>
    </w:p>
    <w:p w:rsidR="00B61A02" w:rsidRDefault="00B61A02" w:rsidP="00894C3D">
      <w:pPr>
        <w:pBdr>
          <w:top w:val="single" w:sz="4" w:space="1" w:color="auto"/>
          <w:left w:val="single" w:sz="4" w:space="1" w:color="auto"/>
          <w:bottom w:val="single" w:sz="4" w:space="1" w:color="auto"/>
          <w:right w:val="single" w:sz="4" w:space="1" w:color="auto"/>
        </w:pBdr>
        <w:spacing w:before="0" w:after="0"/>
        <w:rPr>
          <w:rFonts w:ascii="Courier New" w:hAnsi="Courier New" w:cs="Courier New"/>
          <w:color w:val="008080"/>
          <w:sz w:val="20"/>
        </w:rPr>
      </w:pPr>
      <w:r>
        <w:rPr>
          <w:rFonts w:ascii="Courier New" w:hAnsi="Courier New" w:cs="Courier New"/>
          <w:color w:val="008080"/>
          <w:sz w:val="20"/>
        </w:rPr>
        <w:t>&lt;/</w:t>
      </w:r>
      <w:r>
        <w:rPr>
          <w:rFonts w:ascii="Courier New" w:hAnsi="Courier New" w:cs="Courier New"/>
          <w:color w:val="3F7F7F"/>
          <w:sz w:val="20"/>
        </w:rPr>
        <w:t>div</w:t>
      </w:r>
      <w:r>
        <w:rPr>
          <w:rFonts w:ascii="Courier New" w:hAnsi="Courier New" w:cs="Courier New"/>
          <w:color w:val="008080"/>
          <w:sz w:val="20"/>
        </w:rPr>
        <w:t>&gt;</w:t>
      </w:r>
    </w:p>
    <w:p w:rsidR="00894C3D" w:rsidRPr="00F52E12" w:rsidRDefault="00894C3D" w:rsidP="00894C3D">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18"/>
        </w:rPr>
      </w:pPr>
      <w:r w:rsidRPr="00F52E12">
        <w:rPr>
          <w:rFonts w:ascii="Courier New" w:hAnsi="Courier New" w:cs="Courier New"/>
          <w:sz w:val="18"/>
        </w:rPr>
        <w:t>...</w:t>
      </w:r>
    </w:p>
    <w:p w:rsidR="00894C3D" w:rsidRDefault="00ED6FB7" w:rsidP="00ED6FB7">
      <w:pPr>
        <w:spacing w:after="0" w:line="240" w:lineRule="auto"/>
        <w:rPr>
          <w:highlight w:val="yellow"/>
        </w:rPr>
      </w:pPr>
      <w:r>
        <w:t xml:space="preserve">The file “home.jsp” will be included in place of the line </w:t>
      </w:r>
      <w:r>
        <w:rPr>
          <w:rFonts w:ascii="Courier New" w:hAnsi="Courier New" w:cs="Courier New"/>
          <w:color w:val="008080"/>
          <w:sz w:val="20"/>
        </w:rPr>
        <w:t>&lt;</w:t>
      </w:r>
      <w:r>
        <w:rPr>
          <w:rFonts w:ascii="Courier New" w:hAnsi="Courier New" w:cs="Courier New"/>
          <w:color w:val="3F7F7F"/>
          <w:sz w:val="20"/>
        </w:rPr>
        <w:t>tiles:insertAttribute</w:t>
      </w:r>
      <w:r>
        <w:rPr>
          <w:rFonts w:ascii="Courier New" w:hAnsi="Courier New" w:cs="Courier New"/>
          <w:sz w:val="20"/>
        </w:rPr>
        <w:t xml:space="preserve"> </w:t>
      </w:r>
      <w:r>
        <w:rPr>
          <w:rFonts w:ascii="Courier New" w:hAnsi="Courier New" w:cs="Courier New"/>
          <w:color w:val="7F007F"/>
          <w:sz w:val="20"/>
        </w:rPr>
        <w:t>name</w:t>
      </w:r>
      <w:r>
        <w:rPr>
          <w:rFonts w:ascii="Courier New" w:hAnsi="Courier New" w:cs="Courier New"/>
          <w:color w:val="000000"/>
          <w:sz w:val="20"/>
        </w:rPr>
        <w:t>=</w:t>
      </w:r>
      <w:r>
        <w:rPr>
          <w:rFonts w:ascii="Courier New" w:hAnsi="Courier New" w:cs="Courier New"/>
          <w:i/>
          <w:iCs/>
          <w:color w:val="2A00FF"/>
          <w:sz w:val="20"/>
        </w:rPr>
        <w:t>"body"</w:t>
      </w:r>
      <w:r>
        <w:rPr>
          <w:rFonts w:ascii="Courier New" w:hAnsi="Courier New" w:cs="Courier New"/>
          <w:sz w:val="20"/>
        </w:rPr>
        <w:t xml:space="preserve"> </w:t>
      </w:r>
      <w:r>
        <w:rPr>
          <w:rFonts w:ascii="Courier New" w:hAnsi="Courier New" w:cs="Courier New"/>
          <w:color w:val="7F007F"/>
          <w:sz w:val="20"/>
        </w:rPr>
        <w:t>ignore</w:t>
      </w:r>
      <w:r>
        <w:rPr>
          <w:rFonts w:ascii="Courier New" w:hAnsi="Courier New" w:cs="Courier New"/>
          <w:color w:val="000000"/>
          <w:sz w:val="20"/>
        </w:rPr>
        <w:t>=</w:t>
      </w:r>
      <w:r>
        <w:rPr>
          <w:rFonts w:ascii="Courier New" w:hAnsi="Courier New" w:cs="Courier New"/>
          <w:i/>
          <w:iCs/>
          <w:color w:val="2A00FF"/>
          <w:sz w:val="20"/>
        </w:rPr>
        <w:t>"true"</w:t>
      </w:r>
      <w:r>
        <w:rPr>
          <w:rFonts w:ascii="Courier New" w:hAnsi="Courier New" w:cs="Courier New"/>
          <w:sz w:val="20"/>
        </w:rPr>
        <w:t xml:space="preserve"> </w:t>
      </w:r>
      <w:r>
        <w:rPr>
          <w:rFonts w:ascii="Courier New" w:hAnsi="Courier New" w:cs="Courier New"/>
          <w:color w:val="008080"/>
          <w:sz w:val="20"/>
        </w:rPr>
        <w:t>/&gt;</w:t>
      </w:r>
      <w:r w:rsidRPr="00F237BB">
        <w:rPr>
          <w:rStyle w:val="NoSpacingChar"/>
        </w:rPr>
        <w:t>.</w:t>
      </w:r>
    </w:p>
    <w:p w:rsidR="007123D3" w:rsidRDefault="007123D3" w:rsidP="00410D76"/>
    <w:p w:rsidR="00375355" w:rsidRDefault="00F9044E" w:rsidP="00375355">
      <w:pPr>
        <w:spacing w:before="0" w:after="0"/>
      </w:pPr>
      <w:r w:rsidRPr="00F9044E">
        <w:t>The same principle</w:t>
      </w:r>
      <w:r w:rsidR="00375355">
        <w:t>s</w:t>
      </w:r>
      <w:r>
        <w:t xml:space="preserve"> </w:t>
      </w:r>
      <w:r w:rsidR="007123D3">
        <w:t xml:space="preserve">are </w:t>
      </w:r>
      <w:r>
        <w:t xml:space="preserve">applied all across the </w:t>
      </w:r>
      <w:r w:rsidR="00053160">
        <w:t>application for every client’s request</w:t>
      </w:r>
      <w:r w:rsidR="007123D3">
        <w:t xml:space="preserve"> that the application handles</w:t>
      </w:r>
      <w:r w:rsidR="00053160">
        <w:t>.</w:t>
      </w:r>
      <w:r w:rsidR="00375355">
        <w:t xml:space="preserve"> The controllers can use call a method from the </w:t>
      </w:r>
      <w:r w:rsidR="00375355" w:rsidRPr="00375355">
        <w:rPr>
          <w:i/>
        </w:rPr>
        <w:t>Model</w:t>
      </w:r>
      <w:r w:rsidR="00375355">
        <w:t xml:space="preserve"> object passed to it as a parameter in order to </w:t>
      </w:r>
      <w:r w:rsidR="003E07CA">
        <w:t>add attributes that can be used in the views:</w:t>
      </w:r>
    </w:p>
    <w:p w:rsidR="003E07CA" w:rsidRDefault="003E07CA" w:rsidP="003E07CA">
      <w:pPr>
        <w:pStyle w:val="Quote"/>
        <w:spacing w:before="0" w:after="0"/>
      </w:pPr>
      <w:r>
        <w:t>example of addition of an attribute in the controller (Java file):</w:t>
      </w:r>
    </w:p>
    <w:p w:rsidR="00410D76" w:rsidRDefault="00375355" w:rsidP="003E07CA">
      <w:pPr>
        <w:pBdr>
          <w:top w:val="single" w:sz="4" w:space="1" w:color="auto"/>
          <w:left w:val="single" w:sz="4" w:space="4" w:color="auto"/>
          <w:bottom w:val="single" w:sz="4" w:space="1" w:color="auto"/>
          <w:right w:val="single" w:sz="4" w:space="4" w:color="auto"/>
        </w:pBdr>
        <w:spacing w:before="0" w:after="0"/>
        <w:rPr>
          <w:rFonts w:ascii="Courier New" w:hAnsi="Courier New" w:cs="Courier New"/>
          <w:color w:val="000000"/>
          <w:sz w:val="20"/>
        </w:rPr>
      </w:pPr>
      <w:r w:rsidRPr="00375355">
        <w:rPr>
          <w:rFonts w:ascii="Courier New" w:hAnsi="Courier New" w:cs="Courier New"/>
          <w:color w:val="000000"/>
          <w:sz w:val="20"/>
        </w:rPr>
        <w:t>model.addAttribute(</w:t>
      </w:r>
      <w:r w:rsidRPr="00375355">
        <w:rPr>
          <w:rFonts w:ascii="Courier New" w:hAnsi="Courier New" w:cs="Courier New"/>
          <w:color w:val="2A00FF"/>
          <w:sz w:val="20"/>
        </w:rPr>
        <w:t>"userProfile"</w:t>
      </w:r>
      <w:r w:rsidRPr="00375355">
        <w:rPr>
          <w:rFonts w:ascii="Courier New" w:hAnsi="Courier New" w:cs="Courier New"/>
          <w:color w:val="000000"/>
          <w:sz w:val="20"/>
        </w:rPr>
        <w:t>, user);</w:t>
      </w:r>
    </w:p>
    <w:p w:rsidR="00375355" w:rsidRDefault="00375355" w:rsidP="00375355">
      <w:pPr>
        <w:spacing w:before="0" w:after="0"/>
        <w:rPr>
          <w:rFonts w:ascii="Courier New" w:hAnsi="Courier New" w:cs="Courier New"/>
          <w:color w:val="000000"/>
          <w:sz w:val="20"/>
        </w:rPr>
      </w:pPr>
    </w:p>
    <w:p w:rsidR="003E07CA" w:rsidRDefault="003E07CA" w:rsidP="003E07CA">
      <w:pPr>
        <w:pStyle w:val="Quote"/>
        <w:spacing w:before="0" w:after="0"/>
      </w:pPr>
      <w:r>
        <w:t>example of the use of an attribute in the view (JSP file):</w:t>
      </w:r>
    </w:p>
    <w:p w:rsidR="00966C89" w:rsidRPr="00F52E12" w:rsidRDefault="00966C89" w:rsidP="00966C8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F52E12">
        <w:rPr>
          <w:rFonts w:ascii="Courier New" w:hAnsi="Courier New" w:cs="Courier New"/>
          <w:sz w:val="18"/>
        </w:rPr>
        <w:t>...</w:t>
      </w:r>
    </w:p>
    <w:p w:rsidR="00966C89" w:rsidRDefault="00966C89" w:rsidP="00966C8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8080"/>
          <w:sz w:val="20"/>
        </w:rPr>
        <w:t>&lt;</w:t>
      </w:r>
      <w:r>
        <w:rPr>
          <w:rFonts w:ascii="Courier New" w:hAnsi="Courier New" w:cs="Courier New"/>
          <w:color w:val="3F7F7F"/>
          <w:sz w:val="20"/>
          <w:highlight w:val="lightGray"/>
          <w:u w:val="single"/>
        </w:rPr>
        <w:t>c:if</w:t>
      </w:r>
      <w:r>
        <w:rPr>
          <w:rFonts w:ascii="Courier New" w:hAnsi="Courier New" w:cs="Courier New"/>
          <w:sz w:val="20"/>
        </w:rPr>
        <w:t xml:space="preserve"> </w:t>
      </w:r>
      <w:r>
        <w:rPr>
          <w:rFonts w:ascii="Courier New" w:hAnsi="Courier New" w:cs="Courier New"/>
          <w:color w:val="7F007F"/>
          <w:sz w:val="20"/>
        </w:rPr>
        <w:t>test</w:t>
      </w:r>
      <w:r>
        <w:rPr>
          <w:rFonts w:ascii="Courier New" w:hAnsi="Courier New" w:cs="Courier New"/>
          <w:color w:val="000000"/>
          <w:sz w:val="20"/>
        </w:rPr>
        <w:t>=</w:t>
      </w:r>
      <w:r>
        <w:rPr>
          <w:rFonts w:ascii="Courier New" w:hAnsi="Courier New" w:cs="Courier New"/>
          <w:i/>
          <w:iCs/>
          <w:color w:val="2A00FF"/>
          <w:sz w:val="20"/>
        </w:rPr>
        <w:t>"</w:t>
      </w:r>
      <w:r>
        <w:rPr>
          <w:rFonts w:ascii="Courier New" w:hAnsi="Courier New" w:cs="Courier New"/>
          <w:color w:val="000000"/>
          <w:sz w:val="20"/>
        </w:rPr>
        <w:t>${</w:t>
      </w:r>
      <w:r>
        <w:rPr>
          <w:rFonts w:ascii="Courier New" w:hAnsi="Courier New" w:cs="Courier New"/>
          <w:b/>
          <w:bCs/>
          <w:color w:val="7F0055"/>
          <w:sz w:val="20"/>
        </w:rPr>
        <w:t xml:space="preserve">not empty </w:t>
      </w:r>
      <w:r>
        <w:rPr>
          <w:rFonts w:ascii="Courier New" w:hAnsi="Courier New" w:cs="Courier New"/>
          <w:color w:val="000000"/>
          <w:sz w:val="20"/>
        </w:rPr>
        <w:t>userProfile}</w:t>
      </w:r>
      <w:r>
        <w:rPr>
          <w:rFonts w:ascii="Courier New" w:hAnsi="Courier New" w:cs="Courier New"/>
          <w:i/>
          <w:iCs/>
          <w:color w:val="2A00FF"/>
          <w:sz w:val="20"/>
        </w:rPr>
        <w:t>"</w:t>
      </w:r>
      <w:r>
        <w:rPr>
          <w:rFonts w:ascii="Courier New" w:hAnsi="Courier New" w:cs="Courier New"/>
          <w:color w:val="008080"/>
          <w:sz w:val="20"/>
        </w:rPr>
        <w:t>&gt;</w:t>
      </w:r>
    </w:p>
    <w:p w:rsidR="003E07CA" w:rsidRDefault="00966C89" w:rsidP="00966C89">
      <w:pPr>
        <w:pBdr>
          <w:top w:val="single" w:sz="4" w:space="1" w:color="auto"/>
          <w:left w:val="single" w:sz="4" w:space="4" w:color="auto"/>
          <w:bottom w:val="single" w:sz="4" w:space="1" w:color="auto"/>
          <w:right w:val="single" w:sz="4" w:space="4" w:color="auto"/>
        </w:pBdr>
        <w:spacing w:before="0" w:after="0"/>
        <w:rPr>
          <w:rFonts w:ascii="Courier New" w:hAnsi="Courier New" w:cs="Courier New"/>
          <w:color w:val="008080"/>
          <w:sz w:val="20"/>
        </w:rPr>
      </w:pPr>
      <w:r>
        <w:rPr>
          <w:rFonts w:ascii="Courier New" w:hAnsi="Courier New" w:cs="Courier New"/>
          <w:color w:val="000000"/>
          <w:sz w:val="20"/>
        </w:rPr>
        <w:t xml:space="preserve">  </w:t>
      </w:r>
      <w:r>
        <w:rPr>
          <w:rFonts w:ascii="Courier New" w:hAnsi="Courier New" w:cs="Courier New"/>
          <w:color w:val="008080"/>
          <w:sz w:val="20"/>
        </w:rPr>
        <w:t>&lt;</w:t>
      </w:r>
      <w:r>
        <w:rPr>
          <w:rFonts w:ascii="Courier New" w:hAnsi="Courier New" w:cs="Courier New"/>
          <w:color w:val="3F7F7F"/>
          <w:sz w:val="20"/>
        </w:rPr>
        <w:t>h2</w:t>
      </w:r>
      <w:r>
        <w:rPr>
          <w:rFonts w:ascii="Courier New" w:hAnsi="Courier New" w:cs="Courier New"/>
          <w:color w:val="008080"/>
          <w:sz w:val="20"/>
        </w:rPr>
        <w:t>&gt;</w:t>
      </w:r>
      <w:r>
        <w:rPr>
          <w:rFonts w:ascii="Courier New" w:hAnsi="Courier New" w:cs="Courier New"/>
          <w:color w:val="000000"/>
          <w:sz w:val="20"/>
        </w:rPr>
        <w:t>${userProfile.firstname} ${userProfile.lastname}'s profile</w:t>
      </w:r>
      <w:r>
        <w:rPr>
          <w:rFonts w:ascii="Courier New" w:hAnsi="Courier New" w:cs="Courier New"/>
          <w:color w:val="008080"/>
          <w:sz w:val="20"/>
        </w:rPr>
        <w:t>&lt;/</w:t>
      </w:r>
      <w:r>
        <w:rPr>
          <w:rFonts w:ascii="Courier New" w:hAnsi="Courier New" w:cs="Courier New"/>
          <w:color w:val="3F7F7F"/>
          <w:sz w:val="20"/>
        </w:rPr>
        <w:t>h2</w:t>
      </w:r>
      <w:r>
        <w:rPr>
          <w:rFonts w:ascii="Courier New" w:hAnsi="Courier New" w:cs="Courier New"/>
          <w:color w:val="008080"/>
          <w:sz w:val="20"/>
        </w:rPr>
        <w:t>&gt;</w:t>
      </w:r>
    </w:p>
    <w:p w:rsidR="00966C89" w:rsidRPr="00966C89" w:rsidRDefault="00966C89" w:rsidP="00966C8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sz w:val="18"/>
        </w:rPr>
        <w:t xml:space="preserve">   ...</w:t>
      </w:r>
    </w:p>
    <w:p w:rsidR="00966C89" w:rsidRDefault="00966C89" w:rsidP="00966C89">
      <w:pPr>
        <w:pBdr>
          <w:top w:val="single" w:sz="4" w:space="1" w:color="auto"/>
          <w:left w:val="single" w:sz="4" w:space="4" w:color="auto"/>
          <w:bottom w:val="single" w:sz="4" w:space="1" w:color="auto"/>
          <w:right w:val="single" w:sz="4" w:space="4" w:color="auto"/>
        </w:pBdr>
        <w:spacing w:before="0" w:after="0"/>
        <w:rPr>
          <w:rFonts w:ascii="Courier New" w:hAnsi="Courier New" w:cs="Courier New"/>
          <w:color w:val="008080"/>
          <w:sz w:val="20"/>
        </w:rPr>
      </w:pPr>
      <w:r>
        <w:rPr>
          <w:rFonts w:ascii="Courier New" w:hAnsi="Courier New" w:cs="Courier New"/>
          <w:color w:val="008080"/>
          <w:sz w:val="20"/>
        </w:rPr>
        <w:t>&lt;/c:if&gt;</w:t>
      </w:r>
    </w:p>
    <w:p w:rsidR="00966C89" w:rsidRPr="00966C89" w:rsidRDefault="00966C89" w:rsidP="00966C8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sz w:val="18"/>
        </w:rPr>
        <w:t>...</w:t>
      </w:r>
    </w:p>
    <w:p w:rsidR="005824C7" w:rsidRDefault="005824C7">
      <w:r>
        <w:br w:type="page"/>
      </w:r>
    </w:p>
    <w:p w:rsidR="00D01286" w:rsidRDefault="00D01286" w:rsidP="00852893">
      <w:pPr>
        <w:pStyle w:val="Heading2"/>
        <w:numPr>
          <w:ilvl w:val="1"/>
          <w:numId w:val="1"/>
        </w:numPr>
        <w:ind w:left="0" w:firstLine="360"/>
        <w:rPr>
          <w:rFonts w:ascii="Calibri" w:hAnsi="Calibri"/>
          <w:color w:val="000000"/>
        </w:rPr>
      </w:pPr>
      <w:bookmarkStart w:id="32" w:name="_Ref357669067"/>
      <w:bookmarkStart w:id="33" w:name="_Toc358210642"/>
      <w:r>
        <w:rPr>
          <w:rFonts w:ascii="Calibri" w:hAnsi="Calibri"/>
          <w:color w:val="000000"/>
        </w:rPr>
        <w:lastRenderedPageBreak/>
        <w:t>Sitemap</w:t>
      </w:r>
      <w:bookmarkEnd w:id="32"/>
      <w:bookmarkEnd w:id="33"/>
    </w:p>
    <w:p w:rsidR="002F54D2" w:rsidRPr="002F54D2" w:rsidRDefault="002F54D2" w:rsidP="00380E42">
      <w:pPr>
        <w:jc w:val="both"/>
      </w:pPr>
      <w:r>
        <w:t xml:space="preserve">The following sitemap shows the relationships between pages, </w:t>
      </w:r>
      <w:r w:rsidR="005824C7">
        <w:t>and which page requires authentication or specifics rights. The outline around some pages</w:t>
      </w:r>
      <w:r w:rsidR="00380E42">
        <w:t xml:space="preserve"> represents their accessibility through the main menu. Note that it is incremental: all main menu items available for public users are still available for authenticated users, and all main menu items available for authenticated users are still available for administrator users.</w:t>
      </w:r>
    </w:p>
    <w:p w:rsidR="00555308" w:rsidRDefault="00555308" w:rsidP="00555308">
      <w:pPr>
        <w:pStyle w:val="Caption"/>
        <w:keepNext/>
        <w:jc w:val="center"/>
      </w:pPr>
      <w:r>
        <w:t xml:space="preserve">Figure </w:t>
      </w:r>
      <w:fldSimple w:instr=" SEQ Figure \* ARABIC ">
        <w:r w:rsidR="00DF5D7B">
          <w:rPr>
            <w:noProof/>
          </w:rPr>
          <w:t>5</w:t>
        </w:r>
      </w:fldSimple>
      <w:r>
        <w:t>: Sitemap of Climate Smart Seaports application</w:t>
      </w:r>
    </w:p>
    <w:p w:rsidR="00B60653" w:rsidRDefault="00555308" w:rsidP="00872BE8">
      <w:r>
        <w:rPr>
          <w:noProof/>
        </w:rPr>
        <w:drawing>
          <wp:inline distT="0" distB="0" distL="0" distR="0" wp14:anchorId="78AB8DD3" wp14:editId="686CC02D">
            <wp:extent cx="5934075" cy="5962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5962650"/>
                    </a:xfrm>
                    <a:prstGeom prst="rect">
                      <a:avLst/>
                    </a:prstGeom>
                    <a:noFill/>
                    <a:ln>
                      <a:noFill/>
                    </a:ln>
                  </pic:spPr>
                </pic:pic>
              </a:graphicData>
            </a:graphic>
          </wp:inline>
        </w:drawing>
      </w:r>
    </w:p>
    <w:p w:rsidR="0096590A" w:rsidRDefault="0096590A" w:rsidP="00852893">
      <w:pPr>
        <w:pStyle w:val="Heading2"/>
        <w:numPr>
          <w:ilvl w:val="1"/>
          <w:numId w:val="1"/>
        </w:numPr>
        <w:rPr>
          <w:rFonts w:ascii="Calibri" w:hAnsi="Calibri"/>
          <w:color w:val="000000"/>
        </w:rPr>
      </w:pPr>
      <w:bookmarkStart w:id="34" w:name="_Toc358210643"/>
      <w:r>
        <w:rPr>
          <w:rFonts w:ascii="Calibri" w:hAnsi="Calibri"/>
          <w:color w:val="000000"/>
        </w:rPr>
        <w:lastRenderedPageBreak/>
        <w:t>Database Architecture</w:t>
      </w:r>
      <w:bookmarkEnd w:id="34"/>
    </w:p>
    <w:p w:rsidR="00EE27F9" w:rsidRDefault="00EE27F9" w:rsidP="00852893">
      <w:pPr>
        <w:pStyle w:val="Heading3"/>
        <w:numPr>
          <w:ilvl w:val="2"/>
          <w:numId w:val="1"/>
        </w:numPr>
      </w:pPr>
      <w:bookmarkStart w:id="35" w:name="_Toc358210644"/>
      <w:r>
        <w:t>Database Schema</w:t>
      </w:r>
      <w:bookmarkEnd w:id="35"/>
    </w:p>
    <w:p w:rsidR="00872BE8" w:rsidRPr="003B0AE0" w:rsidRDefault="00872BE8" w:rsidP="00872BE8">
      <w:r w:rsidRPr="003B0AE0">
        <w:t xml:space="preserve">The full database schema diagram can be found in the </w:t>
      </w:r>
      <w:r w:rsidRPr="003B0AE0">
        <w:fldChar w:fldCharType="begin"/>
      </w:r>
      <w:r w:rsidRPr="003B0AE0">
        <w:instrText xml:space="preserve"> REF _Ref355255242 \h  \* MERGEFORMAT </w:instrText>
      </w:r>
      <w:r w:rsidRPr="003B0AE0">
        <w:fldChar w:fldCharType="separate"/>
      </w:r>
      <w:r w:rsidR="00DF5D7B">
        <w:t>Annex 1: Full Database Diagram</w:t>
      </w:r>
      <w:r w:rsidRPr="003B0AE0">
        <w:fldChar w:fldCharType="end"/>
      </w:r>
      <w:r w:rsidRPr="003B0AE0">
        <w:t>.</w:t>
      </w:r>
    </w:p>
    <w:p w:rsidR="00EE27F9" w:rsidRDefault="00EE27F9" w:rsidP="00852893">
      <w:pPr>
        <w:pStyle w:val="Heading3"/>
        <w:numPr>
          <w:ilvl w:val="2"/>
          <w:numId w:val="1"/>
        </w:numPr>
      </w:pPr>
      <w:bookmarkStart w:id="36" w:name="_Toc358210645"/>
      <w:r>
        <w:t>Identifiers</w:t>
      </w:r>
      <w:bookmarkEnd w:id="36"/>
    </w:p>
    <w:p w:rsidR="00872BE8" w:rsidRDefault="00872BE8" w:rsidP="00872BE8">
      <w:pPr>
        <w:jc w:val="both"/>
      </w:pPr>
      <w:r>
        <w:t xml:space="preserve">Except </w:t>
      </w:r>
      <w:r w:rsidRPr="00DA1F88">
        <w:t>for</w:t>
      </w:r>
      <w:r>
        <w:t xml:space="preserve"> a few exceptions, all tables have a unique identifier column </w:t>
      </w:r>
      <w:r w:rsidR="00207189">
        <w:t>“</w:t>
      </w:r>
      <w:r w:rsidR="00207189">
        <w:rPr>
          <w:i/>
        </w:rPr>
        <w:t>id”</w:t>
      </w:r>
      <w:r>
        <w:t xml:space="preserve"> of type Integer which contains automatically generated identifier. The exceptions are the following tables:</w:t>
      </w:r>
    </w:p>
    <w:p w:rsidR="00872BE8" w:rsidRDefault="00872BE8" w:rsidP="00E351DB">
      <w:pPr>
        <w:pStyle w:val="ListParagraph"/>
        <w:numPr>
          <w:ilvl w:val="0"/>
          <w:numId w:val="2"/>
        </w:numPr>
        <w:jc w:val="both"/>
      </w:pPr>
      <w:r>
        <w:t xml:space="preserve">The table </w:t>
      </w:r>
      <w:r w:rsidRPr="004D512D">
        <w:rPr>
          <w:i/>
        </w:rPr>
        <w:t>user</w:t>
      </w:r>
      <w:r w:rsidRPr="00DA1F88">
        <w:t xml:space="preserve"> has a </w:t>
      </w:r>
      <w:r>
        <w:t>“</w:t>
      </w:r>
      <w:r w:rsidRPr="004D512D">
        <w:rPr>
          <w:i/>
        </w:rPr>
        <w:t>username</w:t>
      </w:r>
      <w:r>
        <w:t xml:space="preserve">” </w:t>
      </w:r>
      <w:r w:rsidRPr="00DA1F88">
        <w:t xml:space="preserve">column </w:t>
      </w:r>
      <w:r>
        <w:t>of type String which contains the unique username used by the user to log in.</w:t>
      </w:r>
    </w:p>
    <w:p w:rsidR="00872BE8" w:rsidRDefault="00872BE8" w:rsidP="00E351DB">
      <w:pPr>
        <w:pStyle w:val="ListParagraph"/>
        <w:numPr>
          <w:ilvl w:val="0"/>
          <w:numId w:val="2"/>
        </w:numPr>
        <w:jc w:val="both"/>
      </w:pPr>
      <w:r>
        <w:t>The table “</w:t>
      </w:r>
      <w:r w:rsidRPr="004D512D">
        <w:rPr>
          <w:i/>
        </w:rPr>
        <w:t>acorn_sat_station</w:t>
      </w:r>
      <w:r>
        <w:t>” has a “</w:t>
      </w:r>
      <w:r w:rsidRPr="004D512D">
        <w:rPr>
          <w:i/>
        </w:rPr>
        <w:t>number</w:t>
      </w:r>
      <w:r>
        <w:t xml:space="preserve">” column of type </w:t>
      </w:r>
      <w:r w:rsidRPr="004D512D">
        <w:rPr>
          <w:i/>
        </w:rPr>
        <w:t>Double</w:t>
      </w:r>
      <w:r>
        <w:t xml:space="preserve"> which holds the unique ACORN-SAT station number set by Bureau of Meteorology.</w:t>
      </w:r>
    </w:p>
    <w:p w:rsidR="00872BE8" w:rsidRDefault="00872BE8" w:rsidP="00E351DB">
      <w:pPr>
        <w:pStyle w:val="ListParagraph"/>
        <w:numPr>
          <w:ilvl w:val="0"/>
          <w:numId w:val="2"/>
        </w:numPr>
        <w:jc w:val="both"/>
      </w:pPr>
      <w:r>
        <w:t>The table “</w:t>
      </w:r>
      <w:r w:rsidRPr="004D512D">
        <w:rPr>
          <w:i/>
        </w:rPr>
        <w:t>seaports</w:t>
      </w:r>
      <w:r>
        <w:t>” has a “</w:t>
      </w:r>
      <w:r w:rsidRPr="004D512D">
        <w:rPr>
          <w:i/>
        </w:rPr>
        <w:t>code</w:t>
      </w:r>
      <w:r>
        <w:t xml:space="preserve">” column of type </w:t>
      </w:r>
      <w:r w:rsidRPr="004D512D">
        <w:rPr>
          <w:i/>
        </w:rPr>
        <w:t>String</w:t>
      </w:r>
      <w:r>
        <w:t xml:space="preserve"> representing the unique international code of the seaport.</w:t>
      </w:r>
    </w:p>
    <w:p w:rsidR="00EE27F9" w:rsidRDefault="00EE27F9" w:rsidP="00852893">
      <w:pPr>
        <w:pStyle w:val="Heading3"/>
        <w:numPr>
          <w:ilvl w:val="2"/>
          <w:numId w:val="1"/>
        </w:numPr>
      </w:pPr>
      <w:bookmarkStart w:id="37" w:name="_Toc358210646"/>
      <w:r>
        <w:t>Loading the Database</w:t>
      </w:r>
      <w:bookmarkEnd w:id="37"/>
    </w:p>
    <w:p w:rsidR="00FB014F" w:rsidRDefault="00B57123" w:rsidP="00FB014F">
      <w:pPr>
        <w:jc w:val="both"/>
      </w:pPr>
      <w:r w:rsidRPr="00B57123">
        <w:t>There is a Java package</w:t>
      </w:r>
      <w:r>
        <w:t xml:space="preserve"> called “</w:t>
      </w:r>
      <w:r w:rsidRPr="00B57123">
        <w:rPr>
          <w:i/>
        </w:rPr>
        <w:t>database</w:t>
      </w:r>
      <w:r>
        <w:t>”</w:t>
      </w:r>
      <w:r w:rsidRPr="00B57123">
        <w:t xml:space="preserve"> und</w:t>
      </w:r>
      <w:r>
        <w:t xml:space="preserve">er </w:t>
      </w:r>
      <w:r w:rsidRPr="00B57123">
        <w:rPr>
          <w:i/>
        </w:rPr>
        <w:t>src/main/java/database</w:t>
      </w:r>
      <w:r>
        <w:t xml:space="preserve"> which contains several classes used to create the various data sets </w:t>
      </w:r>
      <w:r w:rsidR="00AC38F7">
        <w:t xml:space="preserve">for the initial </w:t>
      </w:r>
      <w:r>
        <w:t xml:space="preserve">load </w:t>
      </w:r>
      <w:r w:rsidR="00AC38F7">
        <w:t xml:space="preserve">of </w:t>
      </w:r>
      <w:r>
        <w:t>the database.</w:t>
      </w:r>
    </w:p>
    <w:p w:rsidR="00D96ACB" w:rsidRDefault="00D96ACB" w:rsidP="00FB014F">
      <w:pPr>
        <w:jc w:val="both"/>
      </w:pPr>
      <w:r>
        <w:t>The advantage of using this method is that Hibernate annotations are used to automatically create the database schema corresponding to the model.</w:t>
      </w:r>
    </w:p>
    <w:p w:rsidR="00B57123" w:rsidRDefault="00F93629" w:rsidP="00FB014F">
      <w:pPr>
        <w:jc w:val="both"/>
      </w:pPr>
      <w:r>
        <w:t xml:space="preserve">The two </w:t>
      </w:r>
      <w:r w:rsidR="00FB014F">
        <w:t>principal</w:t>
      </w:r>
      <w:r>
        <w:t xml:space="preserve"> classes in this package are: </w:t>
      </w:r>
      <w:r w:rsidRPr="00F93629">
        <w:rPr>
          <w:i/>
        </w:rPr>
        <w:t>DatabaseLoader</w:t>
      </w:r>
      <w:r>
        <w:t xml:space="preserve"> and </w:t>
      </w:r>
      <w:r w:rsidRPr="00F93629">
        <w:rPr>
          <w:i/>
        </w:rPr>
        <w:t>TestDatabaseLoader</w:t>
      </w:r>
      <w:r>
        <w:t xml:space="preserve">. </w:t>
      </w:r>
      <w:r w:rsidR="00FB014F">
        <w:t>They each contain a “</w:t>
      </w:r>
      <w:r w:rsidR="00FB014F" w:rsidRPr="00FB014F">
        <w:rPr>
          <w:i/>
        </w:rPr>
        <w:t>main</w:t>
      </w:r>
      <w:r w:rsidR="00FB014F">
        <w:t>” method which can be run within Eclipse (Right click on the class, “</w:t>
      </w:r>
      <w:r w:rsidR="00FB014F" w:rsidRPr="00FB014F">
        <w:rPr>
          <w:i/>
        </w:rPr>
        <w:t>Run As…</w:t>
      </w:r>
      <w:r w:rsidR="00FB014F">
        <w:t>”, “</w:t>
      </w:r>
      <w:r w:rsidR="00FB014F" w:rsidRPr="00FB014F">
        <w:rPr>
          <w:i/>
        </w:rPr>
        <w:t>Java Application</w:t>
      </w:r>
      <w:r w:rsidR="00FB014F">
        <w:t xml:space="preserve">”). They respectively load the application database and the test database. These classes respectively use </w:t>
      </w:r>
      <w:r w:rsidR="00FB014F" w:rsidRPr="00FB014F">
        <w:rPr>
          <w:i/>
        </w:rPr>
        <w:t>hibernate.xml</w:t>
      </w:r>
      <w:r w:rsidR="00FB014F">
        <w:t xml:space="preserve"> and </w:t>
      </w:r>
      <w:r w:rsidR="00FB014F" w:rsidRPr="00FB014F">
        <w:rPr>
          <w:i/>
        </w:rPr>
        <w:t>hibernate-test.xml</w:t>
      </w:r>
      <w:r w:rsidR="00FB014F">
        <w:t xml:space="preserve"> configuration files to define the database credentials.</w:t>
      </w:r>
    </w:p>
    <w:p w:rsidR="00FB014F" w:rsidRPr="00F93629" w:rsidRDefault="00FB014F" w:rsidP="00FB014F">
      <w:pPr>
        <w:jc w:val="both"/>
      </w:pPr>
      <w:r>
        <w:t xml:space="preserve">The other classes of this package contain methods which each load data for a specific dataset. They are used by the two principal classes to load all the data, but they can also be run independently using their </w:t>
      </w:r>
      <w:r w:rsidR="007B03E2">
        <w:t>“</w:t>
      </w:r>
      <w:r w:rsidRPr="007B03E2">
        <w:rPr>
          <w:i/>
        </w:rPr>
        <w:t>main</w:t>
      </w:r>
      <w:r w:rsidR="007B03E2">
        <w:t>”</w:t>
      </w:r>
      <w:r>
        <w:t xml:space="preserve"> methods.</w:t>
      </w:r>
    </w:p>
    <w:p w:rsidR="00F93629" w:rsidRDefault="008C662B" w:rsidP="007630FA">
      <w:pPr>
        <w:jc w:val="both"/>
      </w:pPr>
      <w:r>
        <w:t xml:space="preserve">The Engineering Model example data (see </w:t>
      </w:r>
      <w:r>
        <w:fldChar w:fldCharType="begin"/>
      </w:r>
      <w:r>
        <w:instrText xml:space="preserve"> REF _Ref357514567 \r \h </w:instrText>
      </w:r>
      <w:r w:rsidR="007630FA">
        <w:instrText xml:space="preserve"> \* MERGEFORMAT </w:instrText>
      </w:r>
      <w:r>
        <w:fldChar w:fldCharType="separate"/>
      </w:r>
      <w:r w:rsidR="00DF5D7B">
        <w:t>4.6.8</w:t>
      </w:r>
      <w:r>
        <w:fldChar w:fldCharType="end"/>
      </w:r>
      <w:r>
        <w:t xml:space="preserve"> </w:t>
      </w:r>
      <w:r>
        <w:fldChar w:fldCharType="begin"/>
      </w:r>
      <w:r>
        <w:instrText xml:space="preserve"> REF _Ref357514567 \h </w:instrText>
      </w:r>
      <w:r w:rsidR="007630FA">
        <w:instrText xml:space="preserve"> \* MERGEFORMAT </w:instrText>
      </w:r>
      <w:r>
        <w:fldChar w:fldCharType="separate"/>
      </w:r>
      <w:r w:rsidR="00DF5D7B">
        <w:t>Engineering Model Data (Concrete deterioration)</w:t>
      </w:r>
      <w:r>
        <w:fldChar w:fldCharType="end"/>
      </w:r>
      <w:r>
        <w:t xml:space="preserve"> can’t be automatically loaded in Java like the other datasets since they come from Excel files. To load them, there </w:t>
      </w:r>
      <w:r w:rsidR="003158FA">
        <w:t xml:space="preserve">is an </w:t>
      </w:r>
      <w:r>
        <w:t>SQL file “</w:t>
      </w:r>
      <w:r w:rsidR="003158FA" w:rsidRPr="003158FA">
        <w:rPr>
          <w:i/>
        </w:rPr>
        <w:t>seaports_2regions_engineering_examples.sql</w:t>
      </w:r>
      <w:r>
        <w:t>” that needs to be loaded directly using SQL in the database after its creation.</w:t>
      </w:r>
    </w:p>
    <w:p w:rsidR="00EF3F6D" w:rsidRPr="00B57123" w:rsidRDefault="00EF3F6D" w:rsidP="007630FA">
      <w:pPr>
        <w:jc w:val="both"/>
      </w:pPr>
      <w:r>
        <w:lastRenderedPageBreak/>
        <w:t xml:space="preserve">SQL dumps </w:t>
      </w:r>
      <w:r w:rsidR="007630FA">
        <w:t xml:space="preserve">of the database initially loaded with datasets but empty of any user data </w:t>
      </w:r>
      <w:r>
        <w:t>are also available for the application database (</w:t>
      </w:r>
      <w:r w:rsidRPr="00EF3F6D">
        <w:rPr>
          <w:i/>
        </w:rPr>
        <w:t>seaports_dump.sql</w:t>
      </w:r>
      <w:r>
        <w:t>) and for the test database (</w:t>
      </w:r>
      <w:r w:rsidRPr="00EF3F6D">
        <w:rPr>
          <w:i/>
        </w:rPr>
        <w:t>seaports_test_dump.sql</w:t>
      </w:r>
      <w:r>
        <w:t>)</w:t>
      </w:r>
      <w:r w:rsidR="00C57427">
        <w:t>.</w:t>
      </w:r>
    </w:p>
    <w:p w:rsidR="00EE27F9" w:rsidRDefault="00EE27F9" w:rsidP="00852893">
      <w:pPr>
        <w:pStyle w:val="Heading3"/>
        <w:numPr>
          <w:ilvl w:val="2"/>
          <w:numId w:val="1"/>
        </w:numPr>
      </w:pPr>
      <w:bookmarkStart w:id="38" w:name="_Toc358210647"/>
      <w:r>
        <w:t>Changing the Database</w:t>
      </w:r>
      <w:bookmarkEnd w:id="38"/>
    </w:p>
    <w:p w:rsidR="00C70818" w:rsidRDefault="00A7133E" w:rsidP="00A7133E">
      <w:pPr>
        <w:jc w:val="both"/>
      </w:pPr>
      <w:r>
        <w:t>If the Java classes in the model are modified, the database has to be updated in consequence. Minor changes can eventually be performed directly using SQL, which avoids having to reset the data.</w:t>
      </w:r>
    </w:p>
    <w:p w:rsidR="00181583" w:rsidRDefault="00A7133E" w:rsidP="00A7133E">
      <w:pPr>
        <w:jc w:val="both"/>
      </w:pPr>
      <w:r>
        <w:t xml:space="preserve">However, </w:t>
      </w:r>
      <w:r w:rsidR="00384EF2">
        <w:t xml:space="preserve">for major changes, it is strongly recommended to re-create an empty database and re-run the main methods of the </w:t>
      </w:r>
      <w:r w:rsidR="00384EF2" w:rsidRPr="00F93629">
        <w:rPr>
          <w:i/>
        </w:rPr>
        <w:t>DatabaseLoader</w:t>
      </w:r>
      <w:r w:rsidR="00384EF2">
        <w:t xml:space="preserve"> and </w:t>
      </w:r>
      <w:r w:rsidR="00384EF2" w:rsidRPr="00F93629">
        <w:rPr>
          <w:i/>
        </w:rPr>
        <w:t>TestDatabaseLoade</w:t>
      </w:r>
      <w:r w:rsidR="00384EF2">
        <w:rPr>
          <w:i/>
        </w:rPr>
        <w:t>r</w:t>
      </w:r>
      <w:r w:rsidR="00384EF2">
        <w:t>, in order to re-create a schema matching perfectly the object model.</w:t>
      </w:r>
    </w:p>
    <w:p w:rsidR="00FE4CB9" w:rsidRDefault="00FE4CB9" w:rsidP="00A7133E">
      <w:pPr>
        <w:jc w:val="both"/>
      </w:pPr>
      <w:r>
        <w:t>The steps to follow:</w:t>
      </w:r>
    </w:p>
    <w:p w:rsidR="00FE4CB9" w:rsidRDefault="00FE4CB9" w:rsidP="00FE4CB9">
      <w:pPr>
        <w:pStyle w:val="ListParagraph"/>
        <w:numPr>
          <w:ilvl w:val="0"/>
          <w:numId w:val="19"/>
        </w:numPr>
        <w:jc w:val="both"/>
      </w:pPr>
      <w:r>
        <w:t>Modify the model objects (Hibernate annotations change, name change, etc.)</w:t>
      </w:r>
    </w:p>
    <w:p w:rsidR="00FE4CB9" w:rsidRDefault="00FE4CB9" w:rsidP="00FE4CB9">
      <w:pPr>
        <w:pStyle w:val="ListParagraph"/>
        <w:numPr>
          <w:ilvl w:val="0"/>
          <w:numId w:val="19"/>
        </w:numPr>
        <w:jc w:val="both"/>
      </w:pPr>
      <w:r>
        <w:t xml:space="preserve">Delete the database and re-create it (SQL: </w:t>
      </w:r>
      <w:r w:rsidRPr="00FE4CB9">
        <w:rPr>
          <w:i/>
        </w:rPr>
        <w:t>DROP SCHEMA seaports;</w:t>
      </w:r>
      <w:r>
        <w:t xml:space="preserve"> </w:t>
      </w:r>
      <w:r w:rsidRPr="00FE4CB9">
        <w:rPr>
          <w:i/>
        </w:rPr>
        <w:t>CREATE SCHEMA seaports;</w:t>
      </w:r>
      <w:r>
        <w:t>)</w:t>
      </w:r>
      <w:r w:rsidR="00F1742E">
        <w:t>.</w:t>
      </w:r>
    </w:p>
    <w:p w:rsidR="00FE4CB9" w:rsidRPr="00384EF2" w:rsidRDefault="00F1742E" w:rsidP="00FE4CB9">
      <w:pPr>
        <w:pStyle w:val="ListParagraph"/>
        <w:numPr>
          <w:ilvl w:val="0"/>
          <w:numId w:val="19"/>
        </w:numPr>
        <w:jc w:val="both"/>
      </w:pPr>
      <w:r>
        <w:t xml:space="preserve">Run the main method of the class </w:t>
      </w:r>
      <w:r w:rsidRPr="00F93629">
        <w:rPr>
          <w:i/>
        </w:rPr>
        <w:t>DatabaseLoade</w:t>
      </w:r>
      <w:r>
        <w:rPr>
          <w:i/>
        </w:rPr>
        <w:t>r</w:t>
      </w:r>
      <w:r>
        <w:t>.</w:t>
      </w:r>
    </w:p>
    <w:p w:rsidR="00C941D1" w:rsidRDefault="00A7133E" w:rsidP="00A7133E">
      <w:pPr>
        <w:jc w:val="both"/>
      </w:pPr>
      <w:r>
        <w:t>After performing changes in the database, d</w:t>
      </w:r>
      <w:r w:rsidR="00C70818" w:rsidRPr="00C70818">
        <w:t xml:space="preserve">on’t forget </w:t>
      </w:r>
      <w:r w:rsidR="00C70818">
        <w:t xml:space="preserve">to replace the SQL dumps </w:t>
      </w:r>
      <w:r>
        <w:t xml:space="preserve">files </w:t>
      </w:r>
      <w:r w:rsidR="00C70818">
        <w:t>“</w:t>
      </w:r>
      <w:r w:rsidR="00C70818" w:rsidRPr="00C70818">
        <w:rPr>
          <w:i/>
        </w:rPr>
        <w:t>seaports_dump.sql</w:t>
      </w:r>
      <w:r w:rsidR="00C70818">
        <w:t>” and “</w:t>
      </w:r>
      <w:r w:rsidR="00C70818" w:rsidRPr="00EF3F6D">
        <w:rPr>
          <w:i/>
        </w:rPr>
        <w:t>seaports_test_dump.sql</w:t>
      </w:r>
      <w:r w:rsidR="00C70818">
        <w:t>” after reloading initial data</w:t>
      </w:r>
      <w:r w:rsidR="00F603F0">
        <w:t xml:space="preserve"> (this can be done using MySQL)</w:t>
      </w:r>
      <w:r w:rsidR="00C70818">
        <w:t>.</w:t>
      </w:r>
    </w:p>
    <w:p w:rsidR="00872BE8" w:rsidRPr="00C70818" w:rsidRDefault="00872BE8" w:rsidP="00A7133E">
      <w:pPr>
        <w:jc w:val="both"/>
      </w:pPr>
    </w:p>
    <w:p w:rsidR="003B0AE0" w:rsidRDefault="003B0AE0" w:rsidP="00852893">
      <w:pPr>
        <w:pStyle w:val="Heading1"/>
        <w:numPr>
          <w:ilvl w:val="0"/>
          <w:numId w:val="1"/>
        </w:numPr>
      </w:pPr>
      <w:bookmarkStart w:id="39" w:name="_Toc358210648"/>
      <w:r>
        <w:t>Application</w:t>
      </w:r>
      <w:bookmarkEnd w:id="39"/>
    </w:p>
    <w:p w:rsidR="003B0AE0" w:rsidRDefault="00144077" w:rsidP="00852893">
      <w:pPr>
        <w:pStyle w:val="Heading2"/>
        <w:numPr>
          <w:ilvl w:val="1"/>
          <w:numId w:val="1"/>
        </w:numPr>
      </w:pPr>
      <w:bookmarkStart w:id="40" w:name="_Toc358210649"/>
      <w:r>
        <w:rPr>
          <w:rFonts w:ascii="Calibri" w:hAnsi="Calibri"/>
          <w:color w:val="000000"/>
        </w:rPr>
        <w:t>Main concepts of the architecture</w:t>
      </w:r>
      <w:bookmarkEnd w:id="40"/>
    </w:p>
    <w:p w:rsidR="00B30532" w:rsidRDefault="00B30532" w:rsidP="00B91C7B">
      <w:pPr>
        <w:jc w:val="both"/>
      </w:pPr>
      <w:r>
        <w:t>To make it simple, the basics is that each user of the CSS application can have several user stories, and each user story can contain several data elements.</w:t>
      </w:r>
    </w:p>
    <w:p w:rsidR="00B30532" w:rsidRPr="00940C56" w:rsidRDefault="00B30532" w:rsidP="00B91C7B">
      <w:pPr>
        <w:jc w:val="both"/>
      </w:pPr>
      <w:r>
        <w:t>The Data Elements can eventually be related to datasets held in the database as well, which will be detailed later (see</w:t>
      </w:r>
      <w:r w:rsidR="00BA69B1">
        <w:t xml:space="preserve"> </w:t>
      </w:r>
      <w:r w:rsidR="00BA69B1">
        <w:fldChar w:fldCharType="begin"/>
      </w:r>
      <w:r w:rsidR="00BA69B1">
        <w:instrText xml:space="preserve"> REF _Ref357414020 \r \h </w:instrText>
      </w:r>
      <w:r w:rsidR="00BA69B1">
        <w:fldChar w:fldCharType="separate"/>
      </w:r>
      <w:r w:rsidR="00DF5D7B">
        <w:t>4.6</w:t>
      </w:r>
      <w:r w:rsidR="00BA69B1">
        <w:fldChar w:fldCharType="end"/>
      </w:r>
      <w:r w:rsidR="00BA69B1">
        <w:t xml:space="preserve"> </w:t>
      </w:r>
      <w:r w:rsidR="00BA69B1">
        <w:fldChar w:fldCharType="begin"/>
      </w:r>
      <w:r w:rsidR="00BA69B1">
        <w:instrText xml:space="preserve"> REF _Ref357414020 \h </w:instrText>
      </w:r>
      <w:r w:rsidR="00BA69B1">
        <w:fldChar w:fldCharType="separate"/>
      </w:r>
      <w:r w:rsidR="00DF5D7B">
        <w:t>Data Sources</w:t>
      </w:r>
      <w:r w:rsidR="00BA69B1">
        <w:fldChar w:fldCharType="end"/>
      </w:r>
      <w:r>
        <w:t>). A User Story is related to a particular Seaport, which belongs to a Region. A Region contains many Seaports.</w:t>
      </w:r>
    </w:p>
    <w:p w:rsidR="00934FD7" w:rsidRDefault="008C542B" w:rsidP="00393C1A">
      <w:pPr>
        <w:jc w:val="center"/>
      </w:pPr>
      <w:r>
        <w:rPr>
          <w:noProof/>
        </w:rPr>
        <w:lastRenderedPageBreak/>
        <w:drawing>
          <wp:inline distT="0" distB="0" distL="0" distR="0" wp14:anchorId="40E6FD06" wp14:editId="7885B6CD">
            <wp:extent cx="4747260" cy="5947786"/>
            <wp:effectExtent l="0" t="0" r="0" b="0"/>
            <wp:docPr id="12" name="Picture 12" descr="D:\dev\RMIT\Climate Smart Seaports\CSS\src\main\java\war\mode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RMIT\Climate Smart Seaports\CSS\src\main\java\war\model\mode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7260" cy="5947786"/>
                    </a:xfrm>
                    <a:prstGeom prst="rect">
                      <a:avLst/>
                    </a:prstGeom>
                    <a:noFill/>
                    <a:ln>
                      <a:noFill/>
                    </a:ln>
                  </pic:spPr>
                </pic:pic>
              </a:graphicData>
            </a:graphic>
          </wp:inline>
        </w:drawing>
      </w:r>
    </w:p>
    <w:p w:rsidR="0058488C" w:rsidRDefault="0058488C" w:rsidP="00852893">
      <w:pPr>
        <w:pStyle w:val="Heading2"/>
        <w:numPr>
          <w:ilvl w:val="1"/>
          <w:numId w:val="1"/>
        </w:numPr>
      </w:pPr>
      <w:bookmarkStart w:id="41" w:name="_Toc358210650"/>
      <w:r>
        <w:t>Seaports and Regions</w:t>
      </w:r>
      <w:bookmarkEnd w:id="41"/>
    </w:p>
    <w:p w:rsidR="007B0EAD" w:rsidRDefault="007B0EAD" w:rsidP="00E1082F">
      <w:pPr>
        <w:jc w:val="both"/>
      </w:pPr>
      <w:r>
        <w:t>The regions correspond to the NRM (</w:t>
      </w:r>
      <w:r w:rsidR="009F6277">
        <w:t xml:space="preserve">Natural </w:t>
      </w:r>
      <w:r>
        <w:t xml:space="preserve">Resource Management) regions defined for Australia. For this proof of concept of the application, only 3 of these regions have been </w:t>
      </w:r>
      <w:r w:rsidR="0016227D">
        <w:t>integrated. However, the architecture was conceived to make it easy to add new regions and seaports easily later on.</w:t>
      </w:r>
    </w:p>
    <w:p w:rsidR="00416D0E" w:rsidRDefault="00416D0E" w:rsidP="00E1082F">
      <w:pPr>
        <w:jc w:val="both"/>
      </w:pPr>
      <w:r>
        <w:t>The following table shows the region and which seaports they contain</w:t>
      </w:r>
      <w:r w:rsidR="00033785">
        <w:t>:</w:t>
      </w:r>
    </w:p>
    <w:tbl>
      <w:tblPr>
        <w:tblStyle w:val="LightShading-Accent1"/>
        <w:tblW w:w="0" w:type="auto"/>
        <w:tblLook w:val="04A0" w:firstRow="1" w:lastRow="0" w:firstColumn="1" w:lastColumn="0" w:noHBand="0" w:noVBand="1"/>
      </w:tblPr>
      <w:tblGrid>
        <w:gridCol w:w="2376"/>
        <w:gridCol w:w="2835"/>
        <w:gridCol w:w="4365"/>
      </w:tblGrid>
      <w:tr w:rsidR="00416D0E" w:rsidTr="00214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16D0E" w:rsidRPr="00214AD9" w:rsidRDefault="00416D0E" w:rsidP="00E1082F">
            <w:pPr>
              <w:jc w:val="both"/>
              <w:rPr>
                <w:color w:val="000000" w:themeColor="text1"/>
                <w:sz w:val="22"/>
              </w:rPr>
            </w:pPr>
            <w:r w:rsidRPr="00214AD9">
              <w:rPr>
                <w:color w:val="000000" w:themeColor="text1"/>
                <w:sz w:val="22"/>
              </w:rPr>
              <w:t>East Coast South</w:t>
            </w:r>
          </w:p>
        </w:tc>
        <w:tc>
          <w:tcPr>
            <w:tcW w:w="2835" w:type="dxa"/>
          </w:tcPr>
          <w:p w:rsidR="00416D0E" w:rsidRPr="00214AD9" w:rsidRDefault="00416D0E" w:rsidP="00E1082F">
            <w:pPr>
              <w:jc w:val="both"/>
              <w:cnfStyle w:val="100000000000" w:firstRow="1" w:lastRow="0" w:firstColumn="0" w:lastColumn="0" w:oddVBand="0" w:evenVBand="0" w:oddHBand="0" w:evenHBand="0" w:firstRowFirstColumn="0" w:firstRowLastColumn="0" w:lastRowFirstColumn="0" w:lastRowLastColumn="0"/>
              <w:rPr>
                <w:color w:val="000000" w:themeColor="text1"/>
                <w:sz w:val="22"/>
              </w:rPr>
            </w:pPr>
            <w:r w:rsidRPr="00214AD9">
              <w:rPr>
                <w:color w:val="000000" w:themeColor="text1"/>
                <w:sz w:val="22"/>
              </w:rPr>
              <w:t>Southern Slopes Vic East</w:t>
            </w:r>
          </w:p>
        </w:tc>
        <w:tc>
          <w:tcPr>
            <w:tcW w:w="4365" w:type="dxa"/>
          </w:tcPr>
          <w:p w:rsidR="00416D0E" w:rsidRPr="00214AD9" w:rsidRDefault="00416D0E" w:rsidP="00E1082F">
            <w:pPr>
              <w:jc w:val="both"/>
              <w:cnfStyle w:val="100000000000" w:firstRow="1" w:lastRow="0" w:firstColumn="0" w:lastColumn="0" w:oddVBand="0" w:evenVBand="0" w:oddHBand="0" w:evenHBand="0" w:firstRowFirstColumn="0" w:firstRowLastColumn="0" w:lastRowFirstColumn="0" w:lastRowLastColumn="0"/>
              <w:rPr>
                <w:color w:val="000000" w:themeColor="text1"/>
                <w:sz w:val="22"/>
              </w:rPr>
            </w:pPr>
            <w:r w:rsidRPr="00214AD9">
              <w:rPr>
                <w:color w:val="000000" w:themeColor="text1"/>
                <w:sz w:val="22"/>
              </w:rPr>
              <w:t>Southern and Southwestern Flatlands West</w:t>
            </w:r>
          </w:p>
        </w:tc>
      </w:tr>
      <w:tr w:rsidR="00416D0E" w:rsidTr="0021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16D0E" w:rsidRPr="00214AD9" w:rsidRDefault="00416D0E" w:rsidP="00416D0E">
            <w:pPr>
              <w:jc w:val="both"/>
              <w:rPr>
                <w:b w:val="0"/>
                <w:color w:val="000000" w:themeColor="text1"/>
                <w:sz w:val="22"/>
              </w:rPr>
            </w:pPr>
            <w:r w:rsidRPr="00214AD9">
              <w:rPr>
                <w:b w:val="0"/>
                <w:color w:val="000000" w:themeColor="text1"/>
                <w:sz w:val="22"/>
              </w:rPr>
              <w:lastRenderedPageBreak/>
              <w:t>Port of Yamba</w:t>
            </w:r>
          </w:p>
        </w:tc>
        <w:tc>
          <w:tcPr>
            <w:tcW w:w="2835" w:type="dxa"/>
          </w:tcPr>
          <w:p w:rsidR="00416D0E" w:rsidRPr="00214AD9" w:rsidRDefault="00416D0E" w:rsidP="00416D0E">
            <w:pPr>
              <w:jc w:val="both"/>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214AD9">
              <w:rPr>
                <w:color w:val="000000" w:themeColor="text1"/>
                <w:sz w:val="22"/>
              </w:rPr>
              <w:t>Port Kembla</w:t>
            </w:r>
          </w:p>
        </w:tc>
        <w:tc>
          <w:tcPr>
            <w:tcW w:w="4365" w:type="dxa"/>
          </w:tcPr>
          <w:p w:rsidR="00416D0E" w:rsidRPr="00214AD9" w:rsidRDefault="00416D0E" w:rsidP="00416D0E">
            <w:pPr>
              <w:jc w:val="both"/>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214AD9">
              <w:rPr>
                <w:color w:val="000000" w:themeColor="text1"/>
                <w:sz w:val="22"/>
              </w:rPr>
              <w:t>Albany Port</w:t>
            </w:r>
          </w:p>
        </w:tc>
      </w:tr>
      <w:tr w:rsidR="00416D0E" w:rsidTr="00214AD9">
        <w:tc>
          <w:tcPr>
            <w:cnfStyle w:val="001000000000" w:firstRow="0" w:lastRow="0" w:firstColumn="1" w:lastColumn="0" w:oddVBand="0" w:evenVBand="0" w:oddHBand="0" w:evenHBand="0" w:firstRowFirstColumn="0" w:firstRowLastColumn="0" w:lastRowFirstColumn="0" w:lastRowLastColumn="0"/>
            <w:tcW w:w="2376" w:type="dxa"/>
          </w:tcPr>
          <w:p w:rsidR="00416D0E" w:rsidRPr="00214AD9" w:rsidRDefault="00416D0E" w:rsidP="00416D0E">
            <w:pPr>
              <w:jc w:val="both"/>
              <w:rPr>
                <w:b w:val="0"/>
                <w:color w:val="000000" w:themeColor="text1"/>
                <w:sz w:val="22"/>
              </w:rPr>
            </w:pPr>
            <w:r w:rsidRPr="00214AD9">
              <w:rPr>
                <w:b w:val="0"/>
                <w:color w:val="000000" w:themeColor="text1"/>
                <w:sz w:val="22"/>
              </w:rPr>
              <w:t>Port of Newcastle</w:t>
            </w:r>
          </w:p>
        </w:tc>
        <w:tc>
          <w:tcPr>
            <w:tcW w:w="2835" w:type="dxa"/>
          </w:tcPr>
          <w:p w:rsidR="00416D0E" w:rsidRPr="00214AD9" w:rsidRDefault="00416D0E" w:rsidP="00E1082F">
            <w:pPr>
              <w:jc w:val="both"/>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214AD9">
              <w:rPr>
                <w:color w:val="000000" w:themeColor="text1"/>
                <w:sz w:val="22"/>
              </w:rPr>
              <w:t>Port of Eden</w:t>
            </w:r>
          </w:p>
        </w:tc>
        <w:tc>
          <w:tcPr>
            <w:tcW w:w="4365" w:type="dxa"/>
          </w:tcPr>
          <w:p w:rsidR="00416D0E" w:rsidRPr="00214AD9" w:rsidRDefault="00226E31" w:rsidP="00226E31">
            <w:pPr>
              <w:jc w:val="both"/>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Port of Bunbury</w:t>
            </w:r>
          </w:p>
        </w:tc>
      </w:tr>
      <w:tr w:rsidR="00416D0E" w:rsidTr="0021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16D0E" w:rsidRPr="00214AD9" w:rsidRDefault="00416D0E" w:rsidP="00E1082F">
            <w:pPr>
              <w:jc w:val="both"/>
              <w:rPr>
                <w:b w:val="0"/>
                <w:color w:val="000000" w:themeColor="text1"/>
                <w:sz w:val="22"/>
              </w:rPr>
            </w:pPr>
            <w:r w:rsidRPr="00214AD9">
              <w:rPr>
                <w:b w:val="0"/>
                <w:color w:val="000000" w:themeColor="text1"/>
                <w:sz w:val="22"/>
              </w:rPr>
              <w:t>Sydney Ports</w:t>
            </w:r>
          </w:p>
        </w:tc>
        <w:tc>
          <w:tcPr>
            <w:tcW w:w="2835" w:type="dxa"/>
          </w:tcPr>
          <w:p w:rsidR="00416D0E" w:rsidRPr="00214AD9" w:rsidRDefault="00416D0E" w:rsidP="00E1082F">
            <w:pPr>
              <w:jc w:val="both"/>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214AD9">
              <w:rPr>
                <w:color w:val="000000" w:themeColor="text1"/>
                <w:sz w:val="22"/>
              </w:rPr>
              <w:t>Port of Mallacoota</w:t>
            </w:r>
          </w:p>
        </w:tc>
        <w:tc>
          <w:tcPr>
            <w:tcW w:w="4365" w:type="dxa"/>
          </w:tcPr>
          <w:p w:rsidR="00416D0E" w:rsidRPr="00214AD9" w:rsidRDefault="00416D0E" w:rsidP="00E1082F">
            <w:pPr>
              <w:jc w:val="both"/>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214AD9">
              <w:rPr>
                <w:color w:val="000000" w:themeColor="text1"/>
                <w:sz w:val="22"/>
              </w:rPr>
              <w:t>Esperance Ports</w:t>
            </w:r>
          </w:p>
        </w:tc>
      </w:tr>
      <w:tr w:rsidR="00416D0E" w:rsidTr="00214AD9">
        <w:tc>
          <w:tcPr>
            <w:cnfStyle w:val="001000000000" w:firstRow="0" w:lastRow="0" w:firstColumn="1" w:lastColumn="0" w:oddVBand="0" w:evenVBand="0" w:oddHBand="0" w:evenHBand="0" w:firstRowFirstColumn="0" w:firstRowLastColumn="0" w:lastRowFirstColumn="0" w:lastRowLastColumn="0"/>
            <w:tcW w:w="2376" w:type="dxa"/>
          </w:tcPr>
          <w:p w:rsidR="00416D0E" w:rsidRPr="00214AD9" w:rsidRDefault="00416D0E" w:rsidP="00E1082F">
            <w:pPr>
              <w:jc w:val="both"/>
              <w:rPr>
                <w:color w:val="000000" w:themeColor="text1"/>
                <w:sz w:val="22"/>
              </w:rPr>
            </w:pPr>
          </w:p>
        </w:tc>
        <w:tc>
          <w:tcPr>
            <w:tcW w:w="2835" w:type="dxa"/>
          </w:tcPr>
          <w:p w:rsidR="00416D0E" w:rsidRPr="00214AD9" w:rsidRDefault="00416D0E" w:rsidP="00E1082F">
            <w:pPr>
              <w:jc w:val="both"/>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214AD9">
              <w:rPr>
                <w:color w:val="000000" w:themeColor="text1"/>
                <w:sz w:val="22"/>
              </w:rPr>
              <w:t>Lakes Entrance</w:t>
            </w:r>
          </w:p>
        </w:tc>
        <w:tc>
          <w:tcPr>
            <w:tcW w:w="4365" w:type="dxa"/>
          </w:tcPr>
          <w:p w:rsidR="00416D0E" w:rsidRPr="00214AD9" w:rsidRDefault="00416D0E" w:rsidP="00E1082F">
            <w:pPr>
              <w:jc w:val="both"/>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214AD9">
              <w:rPr>
                <w:color w:val="000000" w:themeColor="text1"/>
                <w:sz w:val="22"/>
              </w:rPr>
              <w:t>Fremantle Ports</w:t>
            </w:r>
          </w:p>
        </w:tc>
      </w:tr>
      <w:tr w:rsidR="00416D0E" w:rsidTr="0021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16D0E" w:rsidRPr="00214AD9" w:rsidRDefault="00416D0E" w:rsidP="00E1082F">
            <w:pPr>
              <w:jc w:val="both"/>
              <w:rPr>
                <w:color w:val="000000" w:themeColor="text1"/>
                <w:sz w:val="22"/>
              </w:rPr>
            </w:pPr>
          </w:p>
        </w:tc>
        <w:tc>
          <w:tcPr>
            <w:tcW w:w="2835" w:type="dxa"/>
          </w:tcPr>
          <w:p w:rsidR="00416D0E" w:rsidRPr="00214AD9" w:rsidRDefault="00416D0E" w:rsidP="00E1082F">
            <w:pPr>
              <w:jc w:val="both"/>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214AD9">
              <w:rPr>
                <w:color w:val="000000" w:themeColor="text1"/>
                <w:sz w:val="22"/>
              </w:rPr>
              <w:t>Port Welshpool</w:t>
            </w:r>
          </w:p>
        </w:tc>
        <w:tc>
          <w:tcPr>
            <w:tcW w:w="4365" w:type="dxa"/>
          </w:tcPr>
          <w:p w:rsidR="00416D0E" w:rsidRPr="00214AD9" w:rsidRDefault="00226E31" w:rsidP="00226E31">
            <w:pPr>
              <w:jc w:val="both"/>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Port of Geraldton</w:t>
            </w:r>
          </w:p>
        </w:tc>
      </w:tr>
    </w:tbl>
    <w:p w:rsidR="00416D0E" w:rsidRPr="00934FD7" w:rsidRDefault="00416D0E" w:rsidP="00E1082F">
      <w:pPr>
        <w:jc w:val="both"/>
      </w:pPr>
    </w:p>
    <w:p w:rsidR="00EB277F" w:rsidRDefault="00EB277F" w:rsidP="00852893">
      <w:pPr>
        <w:pStyle w:val="Heading2"/>
        <w:numPr>
          <w:ilvl w:val="1"/>
          <w:numId w:val="1"/>
        </w:numPr>
      </w:pPr>
      <w:bookmarkStart w:id="42" w:name="_Ref357513249"/>
      <w:bookmarkStart w:id="43" w:name="_Ref357513251"/>
      <w:bookmarkStart w:id="44" w:name="_Toc358210651"/>
      <w:r>
        <w:t>Workboards and User Stories</w:t>
      </w:r>
      <w:bookmarkEnd w:id="42"/>
      <w:bookmarkEnd w:id="43"/>
      <w:bookmarkEnd w:id="44"/>
    </w:p>
    <w:p w:rsidR="003B0AE0" w:rsidRDefault="003B0AE0" w:rsidP="00B91C7B">
      <w:pPr>
        <w:jc w:val="both"/>
      </w:pPr>
      <w:r>
        <w:t>Each user can have many user stories. The user stories can be in 3 different modes: “act</w:t>
      </w:r>
      <w:r w:rsidR="005C6015">
        <w:t>ive”, “passive” and “published”.</w:t>
      </w:r>
    </w:p>
    <w:p w:rsidR="005C6015" w:rsidRDefault="005C6015" w:rsidP="005C6015">
      <w:pPr>
        <w:keepNext/>
        <w:jc w:val="center"/>
      </w:pPr>
      <w:r>
        <w:rPr>
          <w:noProof/>
        </w:rPr>
        <w:drawing>
          <wp:inline distT="0" distB="0" distL="0" distR="0" wp14:anchorId="241E51DB" wp14:editId="3A36F6C1">
            <wp:extent cx="5943600" cy="2724150"/>
            <wp:effectExtent l="0" t="0" r="0" b="0"/>
            <wp:docPr id="68612" name="Picture 68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005C6015" w:rsidRDefault="005C6015" w:rsidP="005C6015">
      <w:pPr>
        <w:pStyle w:val="Caption"/>
        <w:jc w:val="center"/>
      </w:pPr>
      <w:r>
        <w:t xml:space="preserve">Figure </w:t>
      </w:r>
      <w:fldSimple w:instr=" SEQ Figure \* ARABIC ">
        <w:r w:rsidR="00DF5D7B">
          <w:rPr>
            <w:noProof/>
          </w:rPr>
          <w:t>6</w:t>
        </w:r>
      </w:fldSimple>
      <w:r>
        <w:t>: Simple diagram of the application workflow</w:t>
      </w:r>
    </w:p>
    <w:p w:rsidR="003B0AE0" w:rsidRPr="00DF30B4" w:rsidRDefault="003B0AE0" w:rsidP="00B91C7B">
      <w:pPr>
        <w:jc w:val="both"/>
      </w:pPr>
      <w:r w:rsidRPr="00DF30B4">
        <w:rPr>
          <w:u w:val="single"/>
        </w:rPr>
        <w:t>Active:</w:t>
      </w:r>
      <w:r>
        <w:t xml:space="preserve"> </w:t>
      </w:r>
      <w:r w:rsidRPr="00DF30B4">
        <w:rPr>
          <w:b/>
        </w:rPr>
        <w:t xml:space="preserve">an active user story is </w:t>
      </w:r>
      <w:r>
        <w:rPr>
          <w:b/>
        </w:rPr>
        <w:t xml:space="preserve">called the </w:t>
      </w:r>
      <w:r w:rsidRPr="00DF30B4">
        <w:rPr>
          <w:b/>
        </w:rPr>
        <w:t>workboard</w:t>
      </w:r>
      <w:r>
        <w:t>. Each user can have only one workboard at a time. Technically, the workboard of a user is stored as a User Story in the database, with the “</w:t>
      </w:r>
      <w:r w:rsidRPr="00DF30B4">
        <w:rPr>
          <w:i/>
        </w:rPr>
        <w:t>mode</w:t>
      </w:r>
      <w:r>
        <w:t>” property set to “</w:t>
      </w:r>
      <w:r w:rsidRPr="00DF30B4">
        <w:rPr>
          <w:i/>
        </w:rPr>
        <w:t>active</w:t>
      </w:r>
      <w:r>
        <w:t xml:space="preserve">”. </w:t>
      </w:r>
    </w:p>
    <w:p w:rsidR="003B0AE0" w:rsidRDefault="003B0AE0" w:rsidP="00B91C7B">
      <w:pPr>
        <w:jc w:val="both"/>
      </w:pPr>
      <w:r w:rsidRPr="00DF30B4">
        <w:rPr>
          <w:u w:val="single"/>
        </w:rPr>
        <w:t>Passive:</w:t>
      </w:r>
      <w:r>
        <w:t xml:space="preserve"> once a user is done adding data elements to his workboard, he can create a user story based on it. From that point on, the “</w:t>
      </w:r>
      <w:r>
        <w:rPr>
          <w:i/>
        </w:rPr>
        <w:t>mode</w:t>
      </w:r>
      <w:r>
        <w:t>” property is set to “</w:t>
      </w:r>
      <w:r w:rsidRPr="00DF30B4">
        <w:rPr>
          <w:i/>
        </w:rPr>
        <w:t>passive</w:t>
      </w:r>
      <w:r>
        <w:t xml:space="preserve">". From the user point of view, </w:t>
      </w:r>
      <w:r w:rsidRPr="00A07FAE">
        <w:rPr>
          <w:b/>
        </w:rPr>
        <w:t xml:space="preserve">his workboard becomes a </w:t>
      </w:r>
      <w:r w:rsidR="00841D68">
        <w:rPr>
          <w:b/>
        </w:rPr>
        <w:t>report</w:t>
      </w:r>
      <w:r>
        <w:t>. He can work on organizing and writing text in the story, or he can create a new workboard.</w:t>
      </w:r>
    </w:p>
    <w:p w:rsidR="003B0AE0" w:rsidRDefault="003B0AE0" w:rsidP="00B91C7B">
      <w:pPr>
        <w:jc w:val="both"/>
      </w:pPr>
      <w:r w:rsidRPr="00DF30B4">
        <w:rPr>
          <w:u w:val="single"/>
        </w:rPr>
        <w:t>Published:</w:t>
      </w:r>
      <w:r>
        <w:t xml:space="preserve"> When a user decides a </w:t>
      </w:r>
      <w:r w:rsidR="00BD3615">
        <w:t xml:space="preserve">report </w:t>
      </w:r>
      <w:r>
        <w:t xml:space="preserve">is complete and ready to be officially published, he can </w:t>
      </w:r>
      <w:r w:rsidR="004C5647" w:rsidRPr="004C5647">
        <w:t xml:space="preserve">publish </w:t>
      </w:r>
      <w:r w:rsidRPr="004C5647">
        <w:t xml:space="preserve">it </w:t>
      </w:r>
      <w:r w:rsidR="004C5647" w:rsidRPr="004C5647">
        <w:t>to</w:t>
      </w:r>
      <w:r w:rsidRPr="004C5647">
        <w:t xml:space="preserve"> ANDS on</w:t>
      </w:r>
      <w:r w:rsidR="004C5647" w:rsidRPr="004C5647">
        <w:t xml:space="preserve"> Research Data Australia</w:t>
      </w:r>
      <w:r>
        <w:t xml:space="preserve">. Once the user decides to </w:t>
      </w:r>
      <w:r w:rsidR="004C5647">
        <w:t>publish a</w:t>
      </w:r>
      <w:r w:rsidR="00BD3615">
        <w:t xml:space="preserve"> report</w:t>
      </w:r>
      <w:r>
        <w:t>, the User Story “</w:t>
      </w:r>
      <w:r w:rsidRPr="0003087C">
        <w:rPr>
          <w:i/>
        </w:rPr>
        <w:t>mode</w:t>
      </w:r>
      <w:r>
        <w:t>” property is set to “</w:t>
      </w:r>
      <w:r w:rsidRPr="0003087C">
        <w:rPr>
          <w:i/>
        </w:rPr>
        <w:t>published</w:t>
      </w:r>
      <w:r>
        <w:t xml:space="preserve">”. </w:t>
      </w:r>
      <w:r w:rsidR="00FB7E7F" w:rsidRPr="00FB3590">
        <w:rPr>
          <w:b/>
        </w:rPr>
        <w:t xml:space="preserve">Once a report is published, a </w:t>
      </w:r>
      <w:r w:rsidRPr="00FB3590">
        <w:rPr>
          <w:b/>
        </w:rPr>
        <w:t>user can’t edit</w:t>
      </w:r>
      <w:r w:rsidR="00FB7E7F" w:rsidRPr="00FB3590">
        <w:rPr>
          <w:b/>
        </w:rPr>
        <w:t xml:space="preserve"> it</w:t>
      </w:r>
      <w:r w:rsidRPr="00FB3590">
        <w:rPr>
          <w:b/>
        </w:rPr>
        <w:t xml:space="preserve">, delete </w:t>
      </w:r>
      <w:r w:rsidR="00FB7E7F" w:rsidRPr="00FB3590">
        <w:rPr>
          <w:b/>
        </w:rPr>
        <w:t xml:space="preserve">it, </w:t>
      </w:r>
      <w:r w:rsidRPr="00FB3590">
        <w:rPr>
          <w:b/>
        </w:rPr>
        <w:t xml:space="preserve">or set </w:t>
      </w:r>
      <w:r w:rsidR="00FB7E7F" w:rsidRPr="00FB3590">
        <w:rPr>
          <w:b/>
        </w:rPr>
        <w:t xml:space="preserve">it </w:t>
      </w:r>
      <w:r w:rsidRPr="00FB3590">
        <w:rPr>
          <w:b/>
        </w:rPr>
        <w:t>to</w:t>
      </w:r>
      <w:r w:rsidR="00FB7E7F" w:rsidRPr="00FB3590">
        <w:rPr>
          <w:b/>
        </w:rPr>
        <w:t xml:space="preserve"> </w:t>
      </w:r>
      <w:r w:rsidRPr="00FB3590">
        <w:rPr>
          <w:b/>
        </w:rPr>
        <w:t>priv</w:t>
      </w:r>
      <w:r w:rsidR="00841D68" w:rsidRPr="00FB3590">
        <w:rPr>
          <w:b/>
        </w:rPr>
        <w:t>ate access</w:t>
      </w:r>
      <w:r w:rsidR="00FB7E7F" w:rsidRPr="00FB3590">
        <w:rPr>
          <w:b/>
        </w:rPr>
        <w:t xml:space="preserve"> </w:t>
      </w:r>
      <w:r w:rsidR="00841D68">
        <w:t>(cf.</w:t>
      </w:r>
      <w:r w:rsidR="00FB7E7F">
        <w:t xml:space="preserve"> </w:t>
      </w:r>
      <w:r w:rsidR="00FB7E7F">
        <w:fldChar w:fldCharType="begin"/>
      </w:r>
      <w:r w:rsidR="00FB7E7F">
        <w:instrText xml:space="preserve"> REF _Ref357514430 \r \h </w:instrText>
      </w:r>
      <w:r w:rsidR="00FB7E7F">
        <w:fldChar w:fldCharType="separate"/>
      </w:r>
      <w:r w:rsidR="00DF5D7B">
        <w:t>4.4</w:t>
      </w:r>
      <w:r w:rsidR="00FB7E7F">
        <w:fldChar w:fldCharType="end"/>
      </w:r>
      <w:r w:rsidR="00FB7E7F">
        <w:t xml:space="preserve"> </w:t>
      </w:r>
      <w:r w:rsidR="00FB7E7F">
        <w:fldChar w:fldCharType="begin"/>
      </w:r>
      <w:r w:rsidR="00FB7E7F">
        <w:instrText xml:space="preserve"> REF _Ref357514434 \h </w:instrText>
      </w:r>
      <w:r w:rsidR="00FB7E7F">
        <w:fldChar w:fldCharType="separate"/>
      </w:r>
      <w:r w:rsidR="00DF5D7B">
        <w:rPr>
          <w:rFonts w:ascii="Calibri" w:hAnsi="Calibri"/>
          <w:color w:val="000000"/>
        </w:rPr>
        <w:t xml:space="preserve">User </w:t>
      </w:r>
      <w:r w:rsidR="00DF5D7B">
        <w:t>Story Access level</w:t>
      </w:r>
      <w:r w:rsidR="00FB7E7F">
        <w:fldChar w:fldCharType="end"/>
      </w:r>
      <w:r w:rsidR="00841D68">
        <w:t>)</w:t>
      </w:r>
      <w:r w:rsidR="004C5647">
        <w:t>.</w:t>
      </w:r>
    </w:p>
    <w:p w:rsidR="00EB277F" w:rsidRDefault="00EB277F" w:rsidP="00852893">
      <w:pPr>
        <w:pStyle w:val="Heading2"/>
        <w:numPr>
          <w:ilvl w:val="1"/>
          <w:numId w:val="1"/>
        </w:numPr>
      </w:pPr>
      <w:bookmarkStart w:id="45" w:name="_Ref357514430"/>
      <w:bookmarkStart w:id="46" w:name="_Ref357514434"/>
      <w:bookmarkStart w:id="47" w:name="_Toc358210652"/>
      <w:r>
        <w:rPr>
          <w:rFonts w:ascii="Calibri" w:hAnsi="Calibri"/>
          <w:color w:val="000000"/>
        </w:rPr>
        <w:lastRenderedPageBreak/>
        <w:t xml:space="preserve">User </w:t>
      </w:r>
      <w:r>
        <w:t>Story Access level</w:t>
      </w:r>
      <w:bookmarkEnd w:id="45"/>
      <w:bookmarkEnd w:id="46"/>
      <w:bookmarkEnd w:id="47"/>
    </w:p>
    <w:p w:rsidR="003B0AE0" w:rsidRPr="0091651C" w:rsidRDefault="003B0AE0" w:rsidP="00B91C7B">
      <w:pPr>
        <w:jc w:val="both"/>
      </w:pPr>
      <w:r w:rsidRPr="0091651C">
        <w:rPr>
          <w:u w:val="single"/>
        </w:rPr>
        <w:t>Private:</w:t>
      </w:r>
      <w:r>
        <w:t xml:space="preserve"> a User Story with the “access” property set to “private” is not listed in the results of the researches, and can only be viewed by</w:t>
      </w:r>
      <w:r w:rsidRPr="0091651C">
        <w:t xml:space="preserve"> </w:t>
      </w:r>
      <w:r>
        <w:t>the owner of this User Story. He can access it via the page “My Stories”. A Workboard is always private (because it is not a finished user story).</w:t>
      </w:r>
    </w:p>
    <w:p w:rsidR="003B0AE0" w:rsidRDefault="003B0AE0" w:rsidP="00B91C7B">
      <w:pPr>
        <w:jc w:val="both"/>
      </w:pPr>
      <w:r w:rsidRPr="0091651C">
        <w:rPr>
          <w:u w:val="single"/>
        </w:rPr>
        <w:t>Public:</w:t>
      </w:r>
      <w:r>
        <w:t xml:space="preserve"> A user can decide to set any of his stories as public. The “</w:t>
      </w:r>
      <w:r w:rsidRPr="000B60B3">
        <w:rPr>
          <w:i/>
        </w:rPr>
        <w:t>access</w:t>
      </w:r>
      <w:r>
        <w:t>” property of the User Story is set to “</w:t>
      </w:r>
      <w:r w:rsidRPr="000B60B3">
        <w:rPr>
          <w:i/>
        </w:rPr>
        <w:t>public</w:t>
      </w:r>
      <w:r>
        <w:t>”. Public User Stories are listed in the search results and can be viewed by any user, even not logged in. When publishing a User Story, it automatically makes it public, but a story can be made public on the Seaports portal but not published to ANDS.</w:t>
      </w:r>
    </w:p>
    <w:p w:rsidR="00EB277F" w:rsidRDefault="00EB277F" w:rsidP="00852893">
      <w:pPr>
        <w:pStyle w:val="Heading2"/>
        <w:numPr>
          <w:ilvl w:val="1"/>
          <w:numId w:val="1"/>
        </w:numPr>
      </w:pPr>
      <w:bookmarkStart w:id="48" w:name="_Toc358210653"/>
      <w:r>
        <w:t>Data Elements</w:t>
      </w:r>
      <w:bookmarkEnd w:id="48"/>
    </w:p>
    <w:p w:rsidR="00EE6B60" w:rsidRDefault="00EE6B60" w:rsidP="00B91C7B">
      <w:pPr>
        <w:pStyle w:val="NoSpacing"/>
        <w:jc w:val="both"/>
        <w:rPr>
          <w:rStyle w:val="SubtleReference"/>
          <w:bCs w:val="0"/>
          <w:color w:val="auto"/>
        </w:rPr>
      </w:pPr>
    </w:p>
    <w:p w:rsidR="00EE6B60" w:rsidRDefault="003B0AE0" w:rsidP="00B91C7B">
      <w:pPr>
        <w:pStyle w:val="NoSpacing"/>
        <w:jc w:val="both"/>
        <w:rPr>
          <w:rStyle w:val="SubtleReference"/>
          <w:b w:val="0"/>
          <w:bCs w:val="0"/>
          <w:color w:val="auto"/>
        </w:rPr>
      </w:pPr>
      <w:r w:rsidRPr="00A07FAE">
        <w:rPr>
          <w:rStyle w:val="SubtleReference"/>
          <w:bCs w:val="0"/>
          <w:color w:val="auto"/>
        </w:rPr>
        <w:t>A User Story is composed of data elements</w:t>
      </w:r>
      <w:r>
        <w:rPr>
          <w:rStyle w:val="SubtleReference"/>
          <w:b w:val="0"/>
          <w:bCs w:val="0"/>
          <w:color w:val="auto"/>
        </w:rPr>
        <w:t xml:space="preserve">. A data element is a piece of data that can originate from many </w:t>
      </w:r>
      <w:r w:rsidR="00EE6B60">
        <w:rPr>
          <w:rStyle w:val="SubtleReference"/>
          <w:b w:val="0"/>
          <w:bCs w:val="0"/>
          <w:color w:val="auto"/>
        </w:rPr>
        <w:t xml:space="preserve">different </w:t>
      </w:r>
      <w:r>
        <w:rPr>
          <w:rStyle w:val="SubtleReference"/>
          <w:b w:val="0"/>
          <w:bCs w:val="0"/>
          <w:color w:val="auto"/>
        </w:rPr>
        <w:t xml:space="preserve">sources. It can be extracted from the application database (example: CSIRO data), be uploaded by the user as a custom file, etc. </w:t>
      </w:r>
    </w:p>
    <w:p w:rsidR="00EE6B60" w:rsidRDefault="00EE6B60" w:rsidP="00B91C7B">
      <w:pPr>
        <w:pStyle w:val="NoSpacing"/>
        <w:jc w:val="both"/>
        <w:rPr>
          <w:rStyle w:val="SubtleReference"/>
          <w:b w:val="0"/>
          <w:bCs w:val="0"/>
          <w:color w:val="auto"/>
        </w:rPr>
      </w:pPr>
    </w:p>
    <w:p w:rsidR="003B0AE0" w:rsidRDefault="003B0AE0" w:rsidP="00B91C7B">
      <w:pPr>
        <w:pStyle w:val="NoSpacing"/>
        <w:jc w:val="both"/>
        <w:rPr>
          <w:rStyle w:val="SubtleReference"/>
          <w:b w:val="0"/>
          <w:bCs w:val="0"/>
          <w:color w:val="auto"/>
        </w:rPr>
      </w:pPr>
      <w:r>
        <w:rPr>
          <w:rStyle w:val="SubtleReference"/>
          <w:b w:val="0"/>
          <w:bCs w:val="0"/>
          <w:color w:val="auto"/>
        </w:rPr>
        <w:t xml:space="preserve">Most of the data elements are added </w:t>
      </w:r>
      <w:r w:rsidR="00EE6B60">
        <w:rPr>
          <w:rStyle w:val="SubtleReference"/>
          <w:b w:val="0"/>
          <w:bCs w:val="0"/>
          <w:color w:val="auto"/>
        </w:rPr>
        <w:t>during the “</w:t>
      </w:r>
      <w:r w:rsidR="00EE6B60" w:rsidRPr="009F6277">
        <w:rPr>
          <w:rStyle w:val="SubtleReference"/>
          <w:bCs w:val="0"/>
          <w:color w:val="auto"/>
        </w:rPr>
        <w:t>Workboard</w:t>
      </w:r>
      <w:r w:rsidR="00EE6B60">
        <w:rPr>
          <w:rStyle w:val="SubtleReference"/>
          <w:b w:val="0"/>
          <w:bCs w:val="0"/>
          <w:color w:val="auto"/>
        </w:rPr>
        <w:t>” stage (</w:t>
      </w:r>
      <w:r w:rsidR="006F5224">
        <w:rPr>
          <w:rStyle w:val="SubtleReference"/>
          <w:b w:val="0"/>
          <w:bCs w:val="0"/>
          <w:color w:val="auto"/>
        </w:rPr>
        <w:t xml:space="preserve">see </w:t>
      </w:r>
      <w:r w:rsidR="006F5224">
        <w:rPr>
          <w:rStyle w:val="SubtleReference"/>
          <w:b w:val="0"/>
          <w:bCs w:val="0"/>
          <w:color w:val="auto"/>
        </w:rPr>
        <w:fldChar w:fldCharType="begin"/>
      </w:r>
      <w:r w:rsidR="006F5224">
        <w:rPr>
          <w:rStyle w:val="SubtleReference"/>
          <w:b w:val="0"/>
          <w:bCs w:val="0"/>
          <w:color w:val="auto"/>
        </w:rPr>
        <w:instrText xml:space="preserve"> REF _Ref357060658 \h </w:instrText>
      </w:r>
      <w:r w:rsidR="006F5224">
        <w:rPr>
          <w:rStyle w:val="SubtleReference"/>
          <w:b w:val="0"/>
          <w:bCs w:val="0"/>
          <w:color w:val="auto"/>
        </w:rPr>
      </w:r>
      <w:r w:rsidR="006F5224">
        <w:rPr>
          <w:rStyle w:val="SubtleReference"/>
          <w:b w:val="0"/>
          <w:bCs w:val="0"/>
          <w:color w:val="auto"/>
        </w:rPr>
        <w:fldChar w:fldCharType="separate"/>
      </w:r>
      <w:r w:rsidR="00DF5D7B">
        <w:rPr>
          <w:rFonts w:ascii="Calibri" w:hAnsi="Calibri"/>
          <w:color w:val="000000"/>
        </w:rPr>
        <w:t>Workflow</w:t>
      </w:r>
      <w:r w:rsidR="006F5224">
        <w:rPr>
          <w:rStyle w:val="SubtleReference"/>
          <w:b w:val="0"/>
          <w:bCs w:val="0"/>
          <w:color w:val="auto"/>
        </w:rPr>
        <w:fldChar w:fldCharType="end"/>
      </w:r>
      <w:r w:rsidR="00EE6B60">
        <w:rPr>
          <w:rStyle w:val="SubtleReference"/>
          <w:b w:val="0"/>
          <w:bCs w:val="0"/>
          <w:color w:val="auto"/>
        </w:rPr>
        <w:t>)</w:t>
      </w:r>
      <w:r>
        <w:rPr>
          <w:rStyle w:val="SubtleReference"/>
          <w:b w:val="0"/>
          <w:bCs w:val="0"/>
          <w:color w:val="auto"/>
        </w:rPr>
        <w:t>. When it becomes passive, the user c</w:t>
      </w:r>
      <w:r w:rsidR="00EE6B60">
        <w:rPr>
          <w:rStyle w:val="SubtleReference"/>
          <w:b w:val="0"/>
          <w:bCs w:val="0"/>
          <w:color w:val="auto"/>
        </w:rPr>
        <w:t>an only add hand written text to add his/her analysis to the report. What the application technically does at this stage is adding more</w:t>
      </w:r>
      <w:r>
        <w:rPr>
          <w:rStyle w:val="SubtleReference"/>
          <w:b w:val="0"/>
          <w:bCs w:val="0"/>
          <w:color w:val="auto"/>
        </w:rPr>
        <w:t xml:space="preserve"> data elements to the User Story, but th</w:t>
      </w:r>
      <w:r w:rsidR="00EE6B60">
        <w:rPr>
          <w:rStyle w:val="SubtleReference"/>
          <w:b w:val="0"/>
          <w:bCs w:val="0"/>
          <w:color w:val="auto"/>
        </w:rPr>
        <w:t>e end user sees it as redacting text comment</w:t>
      </w:r>
      <w:r w:rsidR="006D14F9">
        <w:rPr>
          <w:rStyle w:val="SubtleReference"/>
          <w:b w:val="0"/>
          <w:bCs w:val="0"/>
          <w:color w:val="auto"/>
        </w:rPr>
        <w:t>.</w:t>
      </w:r>
    </w:p>
    <w:p w:rsidR="0044556A" w:rsidRDefault="0044556A" w:rsidP="00B91C7B">
      <w:pPr>
        <w:pStyle w:val="NoSpacing"/>
        <w:jc w:val="both"/>
        <w:rPr>
          <w:rStyle w:val="SubtleReference"/>
          <w:b w:val="0"/>
          <w:bCs w:val="0"/>
          <w:color w:val="auto"/>
        </w:rPr>
      </w:pPr>
    </w:p>
    <w:p w:rsidR="0044556A" w:rsidRDefault="0044556A" w:rsidP="00B91C7B">
      <w:pPr>
        <w:pStyle w:val="NoSpacing"/>
        <w:jc w:val="both"/>
        <w:rPr>
          <w:rStyle w:val="SubtleReference"/>
          <w:b w:val="0"/>
          <w:bCs w:val="0"/>
          <w:color w:val="auto"/>
        </w:rPr>
      </w:pPr>
      <w:r>
        <w:rPr>
          <w:rStyle w:val="SubtleReference"/>
          <w:b w:val="0"/>
          <w:bCs w:val="0"/>
          <w:color w:val="auto"/>
        </w:rPr>
        <w:t xml:space="preserve">Each data element content can be either populated by the user or correspond to a subset of datasets pre-existing in the database. </w:t>
      </w:r>
    </w:p>
    <w:p w:rsidR="00944443" w:rsidRDefault="00944443" w:rsidP="00B91C7B">
      <w:pPr>
        <w:pStyle w:val="NoSpacing"/>
        <w:jc w:val="both"/>
        <w:rPr>
          <w:rStyle w:val="SubtleReference"/>
          <w:b w:val="0"/>
          <w:bCs w:val="0"/>
          <w:color w:val="auto"/>
        </w:rPr>
      </w:pPr>
    </w:p>
    <w:p w:rsidR="0044556A" w:rsidRDefault="0044556A" w:rsidP="00B91C7B">
      <w:pPr>
        <w:pStyle w:val="NoSpacing"/>
        <w:jc w:val="both"/>
        <w:rPr>
          <w:rStyle w:val="SubtleReference"/>
          <w:b w:val="0"/>
          <w:bCs w:val="0"/>
          <w:color w:val="auto"/>
        </w:rPr>
      </w:pPr>
      <w:r>
        <w:rPr>
          <w:rStyle w:val="SubtleReference"/>
          <w:b w:val="0"/>
          <w:bCs w:val="0"/>
          <w:color w:val="auto"/>
        </w:rPr>
        <w:t>During the “Workboard” stage (</w:t>
      </w:r>
      <w:r w:rsidR="006F5224">
        <w:rPr>
          <w:rStyle w:val="SubtleReference"/>
          <w:b w:val="0"/>
          <w:bCs w:val="0"/>
          <w:color w:val="auto"/>
        </w:rPr>
        <w:t xml:space="preserve">see </w:t>
      </w:r>
      <w:r w:rsidR="006F5224">
        <w:rPr>
          <w:rStyle w:val="SubtleReference"/>
          <w:b w:val="0"/>
          <w:bCs w:val="0"/>
          <w:color w:val="auto"/>
        </w:rPr>
        <w:fldChar w:fldCharType="begin"/>
      </w:r>
      <w:r w:rsidR="006F5224">
        <w:rPr>
          <w:rStyle w:val="SubtleReference"/>
          <w:b w:val="0"/>
          <w:bCs w:val="0"/>
          <w:color w:val="auto"/>
        </w:rPr>
        <w:instrText xml:space="preserve"> REF _Ref357060658 \h </w:instrText>
      </w:r>
      <w:r w:rsidR="006F5224">
        <w:rPr>
          <w:rStyle w:val="SubtleReference"/>
          <w:b w:val="0"/>
          <w:bCs w:val="0"/>
          <w:color w:val="auto"/>
        </w:rPr>
      </w:r>
      <w:r w:rsidR="006F5224">
        <w:rPr>
          <w:rStyle w:val="SubtleReference"/>
          <w:b w:val="0"/>
          <w:bCs w:val="0"/>
          <w:color w:val="auto"/>
        </w:rPr>
        <w:fldChar w:fldCharType="separate"/>
      </w:r>
      <w:r w:rsidR="00DF5D7B">
        <w:rPr>
          <w:rFonts w:ascii="Calibri" w:hAnsi="Calibri"/>
          <w:color w:val="000000"/>
        </w:rPr>
        <w:t>Workflow</w:t>
      </w:r>
      <w:r w:rsidR="006F5224">
        <w:rPr>
          <w:rStyle w:val="SubtleReference"/>
          <w:b w:val="0"/>
          <w:bCs w:val="0"/>
          <w:color w:val="auto"/>
        </w:rPr>
        <w:fldChar w:fldCharType="end"/>
      </w:r>
      <w:r>
        <w:rPr>
          <w:rStyle w:val="SubtleReference"/>
          <w:b w:val="0"/>
          <w:bCs w:val="0"/>
          <w:color w:val="auto"/>
        </w:rPr>
        <w:t xml:space="preserve">), the </w:t>
      </w:r>
      <w:r w:rsidRPr="00AB42A7">
        <w:rPr>
          <w:rStyle w:val="SubtleReference"/>
          <w:bCs w:val="0"/>
          <w:color w:val="auto"/>
        </w:rPr>
        <w:t>data elements are separated into 4 logical categories</w:t>
      </w:r>
      <w:r>
        <w:rPr>
          <w:rStyle w:val="SubtleReference"/>
          <w:b w:val="0"/>
          <w:bCs w:val="0"/>
          <w:color w:val="auto"/>
        </w:rPr>
        <w:t xml:space="preserve"> appearing a</w:t>
      </w:r>
      <w:r w:rsidR="00AB42A7">
        <w:rPr>
          <w:rStyle w:val="SubtleReference"/>
          <w:b w:val="0"/>
          <w:bCs w:val="0"/>
          <w:color w:val="auto"/>
        </w:rPr>
        <w:t>s 4 tabs in the user interface.  This is to help the user following the workflow, but it isn’t reflected in the database:</w:t>
      </w:r>
    </w:p>
    <w:p w:rsidR="00AB42A7" w:rsidRDefault="00AB42A7" w:rsidP="00B91C7B">
      <w:pPr>
        <w:pStyle w:val="NoSpacing"/>
        <w:jc w:val="both"/>
        <w:rPr>
          <w:rStyle w:val="SubtleReference"/>
          <w:b w:val="0"/>
          <w:bCs w:val="0"/>
          <w:color w:val="auto"/>
        </w:rPr>
      </w:pPr>
    </w:p>
    <w:p w:rsidR="0044556A" w:rsidRDefault="0044556A" w:rsidP="00B91C7B">
      <w:pPr>
        <w:pStyle w:val="NoSpacing"/>
        <w:jc w:val="both"/>
        <w:rPr>
          <w:rStyle w:val="SubtleReference"/>
          <w:b w:val="0"/>
          <w:bCs w:val="0"/>
          <w:color w:val="auto"/>
        </w:rPr>
      </w:pPr>
      <w:r>
        <w:rPr>
          <w:noProof/>
        </w:rPr>
        <w:drawing>
          <wp:inline distT="0" distB="0" distL="0" distR="0" wp14:anchorId="57EAB397" wp14:editId="61F88F2E">
            <wp:extent cx="4191000" cy="327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91000" cy="327660"/>
                    </a:xfrm>
                    <a:prstGeom prst="rect">
                      <a:avLst/>
                    </a:prstGeom>
                  </pic:spPr>
                </pic:pic>
              </a:graphicData>
            </a:graphic>
          </wp:inline>
        </w:drawing>
      </w:r>
    </w:p>
    <w:p w:rsidR="003B0AE0" w:rsidRDefault="003B0AE0" w:rsidP="00B91C7B">
      <w:pPr>
        <w:pStyle w:val="NoSpacing"/>
        <w:rPr>
          <w:rStyle w:val="SubtleReference"/>
          <w:b w:val="0"/>
          <w:bCs w:val="0"/>
          <w:color w:val="auto"/>
        </w:rPr>
      </w:pPr>
    </w:p>
    <w:p w:rsidR="00AB42A7" w:rsidRDefault="00AB42A7" w:rsidP="00B91C7B">
      <w:pPr>
        <w:pStyle w:val="NoSpacing"/>
        <w:rPr>
          <w:rStyle w:val="SubtleReference"/>
          <w:b w:val="0"/>
          <w:bCs w:val="0"/>
          <w:color w:val="auto"/>
        </w:rPr>
      </w:pPr>
      <w:r>
        <w:rPr>
          <w:rStyle w:val="SubtleReference"/>
          <w:b w:val="0"/>
          <w:bCs w:val="0"/>
          <w:color w:val="auto"/>
        </w:rPr>
        <w:t>The following table is a summary of all the data element types</w:t>
      </w:r>
      <w:r w:rsidR="00CE3281">
        <w:rPr>
          <w:rStyle w:val="SubtleReference"/>
          <w:b w:val="0"/>
          <w:bCs w:val="0"/>
          <w:color w:val="auto"/>
        </w:rPr>
        <w:t>, their corresponding name</w:t>
      </w:r>
      <w:r w:rsidR="008E6EA4">
        <w:rPr>
          <w:rStyle w:val="SubtleReference"/>
          <w:b w:val="0"/>
          <w:bCs w:val="0"/>
          <w:color w:val="auto"/>
        </w:rPr>
        <w:t xml:space="preserve"> in the user interface</w:t>
      </w:r>
      <w:r w:rsidR="00CE3281">
        <w:rPr>
          <w:rStyle w:val="SubtleReference"/>
          <w:b w:val="0"/>
          <w:bCs w:val="0"/>
          <w:color w:val="auto"/>
        </w:rPr>
        <w:t>, and their categories:</w:t>
      </w:r>
    </w:p>
    <w:p w:rsidR="00CE3281" w:rsidRDefault="00CE3281" w:rsidP="00B91C7B">
      <w:pPr>
        <w:pStyle w:val="NoSpacing"/>
        <w:rPr>
          <w:rStyle w:val="SubtleReference"/>
          <w:b w:val="0"/>
          <w:bCs w:val="0"/>
          <w:color w:val="auto"/>
        </w:rPr>
      </w:pPr>
    </w:p>
    <w:tbl>
      <w:tblPr>
        <w:tblStyle w:val="LightShading-Accent1"/>
        <w:tblW w:w="0" w:type="auto"/>
        <w:tblLayout w:type="fixed"/>
        <w:tblLook w:val="04A0" w:firstRow="1" w:lastRow="0" w:firstColumn="1" w:lastColumn="0" w:noHBand="0" w:noVBand="1"/>
      </w:tblPr>
      <w:tblGrid>
        <w:gridCol w:w="2093"/>
        <w:gridCol w:w="2977"/>
        <w:gridCol w:w="3118"/>
        <w:gridCol w:w="1388"/>
      </w:tblGrid>
      <w:tr w:rsidR="00352BAA" w:rsidTr="00214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52BAA" w:rsidRPr="003E527A" w:rsidRDefault="00352BAA" w:rsidP="00352BAA">
            <w:pPr>
              <w:pStyle w:val="NoSpacing"/>
              <w:rPr>
                <w:rStyle w:val="SubtleReference"/>
                <w:b/>
                <w:bCs/>
                <w:color w:val="auto"/>
                <w:sz w:val="22"/>
                <w:szCs w:val="22"/>
              </w:rPr>
            </w:pPr>
            <w:r w:rsidRPr="003E527A">
              <w:rPr>
                <w:rStyle w:val="SubtleReference"/>
                <w:b/>
                <w:bCs/>
                <w:color w:val="auto"/>
                <w:sz w:val="22"/>
                <w:szCs w:val="22"/>
              </w:rPr>
              <w:t>Logical category</w:t>
            </w:r>
          </w:p>
        </w:tc>
        <w:tc>
          <w:tcPr>
            <w:tcW w:w="2977" w:type="dxa"/>
          </w:tcPr>
          <w:p w:rsidR="00352BAA" w:rsidRPr="003E527A" w:rsidRDefault="003E527A" w:rsidP="00F06949">
            <w:pPr>
              <w:pStyle w:val="NoSpacing"/>
              <w:cnfStyle w:val="100000000000" w:firstRow="1" w:lastRow="0" w:firstColumn="0" w:lastColumn="0" w:oddVBand="0" w:evenVBand="0" w:oddHBand="0" w:evenHBand="0" w:firstRowFirstColumn="0" w:firstRowLastColumn="0" w:lastRowFirstColumn="0" w:lastRowLastColumn="0"/>
              <w:rPr>
                <w:rStyle w:val="SubtleReference"/>
                <w:b/>
                <w:bCs/>
                <w:color w:val="auto"/>
                <w:sz w:val="22"/>
                <w:szCs w:val="22"/>
              </w:rPr>
            </w:pPr>
            <w:r w:rsidRPr="003E527A">
              <w:rPr>
                <w:rStyle w:val="SubtleReference"/>
                <w:b/>
                <w:bCs/>
                <w:color w:val="auto"/>
                <w:sz w:val="22"/>
                <w:szCs w:val="22"/>
              </w:rPr>
              <w:t>Display name</w:t>
            </w:r>
          </w:p>
        </w:tc>
        <w:tc>
          <w:tcPr>
            <w:tcW w:w="3118" w:type="dxa"/>
          </w:tcPr>
          <w:p w:rsidR="00352BAA" w:rsidRPr="003E527A" w:rsidRDefault="003E527A" w:rsidP="00F06949">
            <w:pPr>
              <w:pStyle w:val="NoSpacing"/>
              <w:cnfStyle w:val="100000000000" w:firstRow="1" w:lastRow="0" w:firstColumn="0" w:lastColumn="0" w:oddVBand="0" w:evenVBand="0" w:oddHBand="0" w:evenHBand="0" w:firstRowFirstColumn="0" w:firstRowLastColumn="0" w:lastRowFirstColumn="0" w:lastRowLastColumn="0"/>
              <w:rPr>
                <w:rStyle w:val="SubtleReference"/>
                <w:b/>
                <w:bCs/>
                <w:color w:val="auto"/>
                <w:sz w:val="22"/>
                <w:szCs w:val="22"/>
              </w:rPr>
            </w:pPr>
            <w:r w:rsidRPr="003E527A">
              <w:rPr>
                <w:rStyle w:val="SubtleReference"/>
                <w:b/>
                <w:bCs/>
                <w:color w:val="auto"/>
                <w:sz w:val="22"/>
                <w:szCs w:val="22"/>
              </w:rPr>
              <w:t>Data Element subclass</w:t>
            </w:r>
          </w:p>
        </w:tc>
        <w:tc>
          <w:tcPr>
            <w:tcW w:w="1388" w:type="dxa"/>
          </w:tcPr>
          <w:p w:rsidR="00352BAA" w:rsidRPr="003E527A" w:rsidRDefault="003E527A" w:rsidP="00B91C7B">
            <w:pPr>
              <w:pStyle w:val="NoSpacing"/>
              <w:cnfStyle w:val="100000000000" w:firstRow="1" w:lastRow="0" w:firstColumn="0" w:lastColumn="0" w:oddVBand="0" w:evenVBand="0" w:oddHBand="0" w:evenHBand="0" w:firstRowFirstColumn="0" w:firstRowLastColumn="0" w:lastRowFirstColumn="0" w:lastRowLastColumn="0"/>
              <w:rPr>
                <w:rStyle w:val="SubtleReference"/>
                <w:b/>
                <w:bCs/>
                <w:color w:val="auto"/>
                <w:sz w:val="22"/>
                <w:szCs w:val="22"/>
              </w:rPr>
            </w:pPr>
            <w:r w:rsidRPr="003E527A">
              <w:rPr>
                <w:rStyle w:val="SubtleReference"/>
                <w:b/>
                <w:bCs/>
                <w:color w:val="auto"/>
                <w:sz w:val="22"/>
                <w:szCs w:val="22"/>
              </w:rPr>
              <w:t>Linked to dataset</w:t>
            </w:r>
          </w:p>
        </w:tc>
      </w:tr>
      <w:tr w:rsidR="003E527A" w:rsidTr="0021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B91C7B">
            <w:pPr>
              <w:pStyle w:val="NoSpacing"/>
              <w:rPr>
                <w:rStyle w:val="SubtleReference"/>
                <w:bCs/>
                <w:color w:val="auto"/>
                <w:sz w:val="22"/>
                <w:szCs w:val="22"/>
              </w:rPr>
            </w:pPr>
            <w:r w:rsidRPr="00214AD9">
              <w:rPr>
                <w:rStyle w:val="SubtleReference"/>
                <w:bCs/>
                <w:color w:val="auto"/>
                <w:sz w:val="22"/>
                <w:szCs w:val="22"/>
              </w:rPr>
              <w:t>Non-climate context</w:t>
            </w:r>
          </w:p>
        </w:tc>
        <w:tc>
          <w:tcPr>
            <w:tcW w:w="2977" w:type="dxa"/>
          </w:tcPr>
          <w:p w:rsidR="001429D6" w:rsidRPr="003E527A" w:rsidRDefault="001429D6" w:rsidP="00F06949">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ABS Data</w:t>
            </w:r>
          </w:p>
        </w:tc>
        <w:tc>
          <w:tcPr>
            <w:tcW w:w="3118" w:type="dxa"/>
          </w:tcPr>
          <w:p w:rsidR="001429D6" w:rsidRPr="003E527A" w:rsidRDefault="001429D6" w:rsidP="00F06949">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DataElementABS</w:t>
            </w:r>
          </w:p>
        </w:tc>
        <w:tc>
          <w:tcPr>
            <w:tcW w:w="1388" w:type="dxa"/>
          </w:tcPr>
          <w:p w:rsidR="001429D6" w:rsidRPr="003E527A" w:rsidRDefault="003E527A"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Pr>
                <w:rStyle w:val="SubtleReference"/>
                <w:b w:val="0"/>
                <w:bCs w:val="0"/>
                <w:color w:val="auto"/>
                <w:sz w:val="22"/>
                <w:szCs w:val="22"/>
              </w:rPr>
              <w:t>X</w:t>
            </w:r>
          </w:p>
        </w:tc>
      </w:tr>
      <w:tr w:rsidR="003E527A" w:rsidTr="00214AD9">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1429D6">
            <w:pPr>
              <w:pStyle w:val="NoSpacing"/>
              <w:rPr>
                <w:rStyle w:val="SubtleReference"/>
                <w:bCs/>
                <w:color w:val="auto"/>
                <w:sz w:val="22"/>
                <w:szCs w:val="22"/>
              </w:rPr>
            </w:pPr>
          </w:p>
        </w:tc>
        <w:tc>
          <w:tcPr>
            <w:tcW w:w="2977" w:type="dxa"/>
          </w:tcPr>
          <w:p w:rsidR="001429D6" w:rsidRPr="003E527A" w:rsidRDefault="001429D6" w:rsidP="00F06949">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Ports Australia Data</w:t>
            </w:r>
          </w:p>
        </w:tc>
        <w:tc>
          <w:tcPr>
            <w:tcW w:w="3118" w:type="dxa"/>
          </w:tcPr>
          <w:p w:rsidR="001429D6" w:rsidRPr="003E527A" w:rsidRDefault="001429D6" w:rsidP="00F06949">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BitreDataElement</w:t>
            </w:r>
          </w:p>
        </w:tc>
        <w:tc>
          <w:tcPr>
            <w:tcW w:w="1388" w:type="dxa"/>
          </w:tcPr>
          <w:p w:rsidR="001429D6" w:rsidRPr="003E527A" w:rsidRDefault="003E527A" w:rsidP="00B91C7B">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Pr>
                <w:rStyle w:val="SubtleReference"/>
                <w:b w:val="0"/>
                <w:bCs w:val="0"/>
                <w:color w:val="auto"/>
                <w:sz w:val="22"/>
                <w:szCs w:val="22"/>
              </w:rPr>
              <w:t>X</w:t>
            </w:r>
          </w:p>
        </w:tc>
      </w:tr>
      <w:tr w:rsidR="003E527A" w:rsidTr="0021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1429D6">
            <w:pPr>
              <w:pStyle w:val="NoSpacing"/>
              <w:rPr>
                <w:rStyle w:val="SubtleReference"/>
                <w:bCs/>
                <w:color w:val="auto"/>
                <w:sz w:val="22"/>
                <w:szCs w:val="22"/>
              </w:rPr>
            </w:pPr>
          </w:p>
        </w:tc>
        <w:tc>
          <w:tcPr>
            <w:tcW w:w="2977" w:type="dxa"/>
          </w:tcPr>
          <w:p w:rsidR="001429D6" w:rsidRPr="003E527A" w:rsidRDefault="001429D6" w:rsidP="00F06949">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Custom data</w:t>
            </w:r>
          </w:p>
        </w:tc>
        <w:tc>
          <w:tcPr>
            <w:tcW w:w="3118" w:type="dxa"/>
          </w:tcPr>
          <w:p w:rsidR="001429D6" w:rsidRPr="003E527A" w:rsidRDefault="001429D6" w:rsidP="00F06949">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DataElementFile</w:t>
            </w:r>
          </w:p>
        </w:tc>
        <w:tc>
          <w:tcPr>
            <w:tcW w:w="1388" w:type="dxa"/>
          </w:tcPr>
          <w:p w:rsidR="001429D6" w:rsidRPr="003E527A" w:rsidRDefault="001429D6"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p>
        </w:tc>
      </w:tr>
      <w:tr w:rsidR="003E527A" w:rsidTr="00214AD9">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1429D6">
            <w:pPr>
              <w:pStyle w:val="NoSpacing"/>
              <w:rPr>
                <w:rStyle w:val="SubtleReference"/>
                <w:bCs/>
                <w:color w:val="auto"/>
                <w:sz w:val="22"/>
                <w:szCs w:val="22"/>
              </w:rPr>
            </w:pPr>
            <w:r w:rsidRPr="00214AD9">
              <w:rPr>
                <w:rStyle w:val="SubtleReference"/>
                <w:bCs/>
                <w:color w:val="auto"/>
                <w:sz w:val="22"/>
                <w:szCs w:val="22"/>
              </w:rPr>
              <w:t>Observed climate</w:t>
            </w:r>
          </w:p>
        </w:tc>
        <w:tc>
          <w:tcPr>
            <w:tcW w:w="2977" w:type="dxa"/>
          </w:tcPr>
          <w:p w:rsidR="001429D6" w:rsidRPr="003E527A" w:rsidRDefault="001429D6" w:rsidP="00F06949">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Past Data</w:t>
            </w:r>
          </w:p>
        </w:tc>
        <w:tc>
          <w:tcPr>
            <w:tcW w:w="3118" w:type="dxa"/>
          </w:tcPr>
          <w:p w:rsidR="001429D6" w:rsidRPr="003E527A" w:rsidRDefault="00352BAA" w:rsidP="00F06949">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DataElementPast</w:t>
            </w:r>
          </w:p>
        </w:tc>
        <w:tc>
          <w:tcPr>
            <w:tcW w:w="1388" w:type="dxa"/>
          </w:tcPr>
          <w:p w:rsidR="001429D6" w:rsidRPr="003E527A" w:rsidRDefault="003E527A" w:rsidP="00B91C7B">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Pr>
                <w:rStyle w:val="SubtleReference"/>
                <w:b w:val="0"/>
                <w:bCs w:val="0"/>
                <w:color w:val="auto"/>
                <w:sz w:val="22"/>
                <w:szCs w:val="22"/>
              </w:rPr>
              <w:t>X</w:t>
            </w:r>
          </w:p>
        </w:tc>
      </w:tr>
      <w:tr w:rsidR="003E527A" w:rsidTr="0021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B91C7B">
            <w:pPr>
              <w:pStyle w:val="NoSpacing"/>
              <w:rPr>
                <w:rStyle w:val="SubtleReference"/>
                <w:bCs/>
                <w:color w:val="auto"/>
                <w:sz w:val="22"/>
                <w:szCs w:val="22"/>
              </w:rPr>
            </w:pPr>
          </w:p>
        </w:tc>
        <w:tc>
          <w:tcPr>
            <w:tcW w:w="2977" w:type="dxa"/>
          </w:tcPr>
          <w:p w:rsidR="001429D6" w:rsidRPr="003E527A" w:rsidRDefault="001429D6"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ACORN-SAT data</w:t>
            </w:r>
          </w:p>
        </w:tc>
        <w:tc>
          <w:tcPr>
            <w:tcW w:w="3118" w:type="dxa"/>
          </w:tcPr>
          <w:p w:rsidR="001429D6" w:rsidRPr="003E527A" w:rsidRDefault="00352BAA"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DataElementAcornSat</w:t>
            </w:r>
          </w:p>
        </w:tc>
        <w:tc>
          <w:tcPr>
            <w:tcW w:w="1388" w:type="dxa"/>
          </w:tcPr>
          <w:p w:rsidR="001429D6" w:rsidRPr="003E527A" w:rsidRDefault="003E527A"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Pr>
                <w:rStyle w:val="SubtleReference"/>
                <w:b w:val="0"/>
                <w:bCs w:val="0"/>
                <w:color w:val="auto"/>
                <w:sz w:val="22"/>
                <w:szCs w:val="22"/>
              </w:rPr>
              <w:t>X</w:t>
            </w:r>
          </w:p>
        </w:tc>
      </w:tr>
      <w:tr w:rsidR="003E527A" w:rsidTr="00214AD9">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B91C7B">
            <w:pPr>
              <w:pStyle w:val="NoSpacing"/>
              <w:rPr>
                <w:rStyle w:val="SubtleReference"/>
                <w:bCs/>
                <w:color w:val="auto"/>
                <w:sz w:val="22"/>
                <w:szCs w:val="22"/>
              </w:rPr>
            </w:pPr>
            <w:r w:rsidRPr="00214AD9">
              <w:rPr>
                <w:rStyle w:val="SubtleReference"/>
                <w:bCs/>
                <w:color w:val="auto"/>
                <w:sz w:val="22"/>
                <w:szCs w:val="22"/>
              </w:rPr>
              <w:lastRenderedPageBreak/>
              <w:t>Future climate</w:t>
            </w:r>
          </w:p>
        </w:tc>
        <w:tc>
          <w:tcPr>
            <w:tcW w:w="2977" w:type="dxa"/>
          </w:tcPr>
          <w:p w:rsidR="001429D6" w:rsidRPr="003E527A" w:rsidRDefault="001429D6" w:rsidP="00B91C7B">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CSIRO data</w:t>
            </w:r>
          </w:p>
        </w:tc>
        <w:tc>
          <w:tcPr>
            <w:tcW w:w="3118" w:type="dxa"/>
          </w:tcPr>
          <w:p w:rsidR="001429D6" w:rsidRPr="003E527A" w:rsidRDefault="00352BAA" w:rsidP="00B91C7B">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DataElementCsiro</w:t>
            </w:r>
          </w:p>
        </w:tc>
        <w:tc>
          <w:tcPr>
            <w:tcW w:w="1388" w:type="dxa"/>
          </w:tcPr>
          <w:p w:rsidR="001429D6" w:rsidRPr="003E527A" w:rsidRDefault="003E527A" w:rsidP="00B91C7B">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Pr>
                <w:rStyle w:val="SubtleReference"/>
                <w:b w:val="0"/>
                <w:bCs w:val="0"/>
                <w:color w:val="auto"/>
                <w:sz w:val="22"/>
                <w:szCs w:val="22"/>
              </w:rPr>
              <w:t>X</w:t>
            </w:r>
          </w:p>
        </w:tc>
      </w:tr>
      <w:tr w:rsidR="003E527A" w:rsidTr="0021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B91C7B">
            <w:pPr>
              <w:pStyle w:val="NoSpacing"/>
              <w:rPr>
                <w:rStyle w:val="SubtleReference"/>
                <w:bCs/>
                <w:color w:val="auto"/>
                <w:sz w:val="22"/>
                <w:szCs w:val="22"/>
              </w:rPr>
            </w:pPr>
          </w:p>
        </w:tc>
        <w:tc>
          <w:tcPr>
            <w:tcW w:w="2977" w:type="dxa"/>
          </w:tcPr>
          <w:p w:rsidR="001429D6" w:rsidRPr="003E527A" w:rsidRDefault="001429D6"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CMAR data</w:t>
            </w:r>
          </w:p>
        </w:tc>
        <w:tc>
          <w:tcPr>
            <w:tcW w:w="3118" w:type="dxa"/>
          </w:tcPr>
          <w:p w:rsidR="001429D6" w:rsidRPr="003E527A" w:rsidRDefault="00352BAA"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DataElementCmar</w:t>
            </w:r>
          </w:p>
        </w:tc>
        <w:tc>
          <w:tcPr>
            <w:tcW w:w="1388" w:type="dxa"/>
          </w:tcPr>
          <w:p w:rsidR="001429D6" w:rsidRPr="003E527A" w:rsidRDefault="003E527A"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Pr>
                <w:rStyle w:val="SubtleReference"/>
                <w:b w:val="0"/>
                <w:bCs w:val="0"/>
                <w:color w:val="auto"/>
                <w:sz w:val="22"/>
                <w:szCs w:val="22"/>
              </w:rPr>
              <w:t>X</w:t>
            </w:r>
          </w:p>
        </w:tc>
      </w:tr>
      <w:tr w:rsidR="003E527A" w:rsidTr="00214AD9">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B91C7B">
            <w:pPr>
              <w:pStyle w:val="NoSpacing"/>
              <w:rPr>
                <w:rStyle w:val="SubtleReference"/>
                <w:bCs/>
                <w:color w:val="auto"/>
                <w:sz w:val="22"/>
                <w:szCs w:val="22"/>
              </w:rPr>
            </w:pPr>
            <w:r w:rsidRPr="00214AD9">
              <w:rPr>
                <w:rStyle w:val="SubtleReference"/>
                <w:bCs/>
                <w:color w:val="auto"/>
                <w:sz w:val="22"/>
                <w:szCs w:val="22"/>
              </w:rPr>
              <w:t>Applications</w:t>
            </w:r>
          </w:p>
        </w:tc>
        <w:tc>
          <w:tcPr>
            <w:tcW w:w="2977" w:type="dxa"/>
          </w:tcPr>
          <w:p w:rsidR="001429D6" w:rsidRPr="003E527A" w:rsidRDefault="001429D6" w:rsidP="00B91C7B">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Concrete deterioration Model</w:t>
            </w:r>
          </w:p>
        </w:tc>
        <w:tc>
          <w:tcPr>
            <w:tcW w:w="3118" w:type="dxa"/>
          </w:tcPr>
          <w:p w:rsidR="001429D6" w:rsidRPr="003E527A" w:rsidRDefault="00352BAA" w:rsidP="00B91C7B">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DataElementEngineeringModel</w:t>
            </w:r>
          </w:p>
        </w:tc>
        <w:tc>
          <w:tcPr>
            <w:tcW w:w="1388" w:type="dxa"/>
          </w:tcPr>
          <w:p w:rsidR="001429D6" w:rsidRPr="003E527A" w:rsidRDefault="003E527A" w:rsidP="003E527A">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Pr>
                <w:rStyle w:val="SubtleReference"/>
                <w:b w:val="0"/>
                <w:bCs w:val="0"/>
                <w:color w:val="auto"/>
                <w:sz w:val="22"/>
                <w:szCs w:val="22"/>
              </w:rPr>
              <w:t>(X)</w:t>
            </w:r>
            <w:r w:rsidR="00874C50">
              <w:rPr>
                <w:rStyle w:val="FootnoteReference"/>
                <w:color w:val="auto"/>
                <w:sz w:val="22"/>
                <w:szCs w:val="22"/>
              </w:rPr>
              <w:footnoteReference w:id="1"/>
            </w:r>
          </w:p>
        </w:tc>
      </w:tr>
      <w:tr w:rsidR="00214AD9" w:rsidTr="0021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B91C7B">
            <w:pPr>
              <w:pStyle w:val="NoSpacing"/>
              <w:rPr>
                <w:rStyle w:val="SubtleReference"/>
                <w:bCs/>
                <w:color w:val="auto"/>
                <w:sz w:val="22"/>
                <w:szCs w:val="22"/>
              </w:rPr>
            </w:pPr>
          </w:p>
        </w:tc>
        <w:tc>
          <w:tcPr>
            <w:tcW w:w="2977" w:type="dxa"/>
          </w:tcPr>
          <w:p w:rsidR="001429D6" w:rsidRPr="003E527A" w:rsidRDefault="00352BAA"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Vulnerability Assessment</w:t>
            </w:r>
          </w:p>
        </w:tc>
        <w:tc>
          <w:tcPr>
            <w:tcW w:w="3118" w:type="dxa"/>
          </w:tcPr>
          <w:p w:rsidR="001429D6" w:rsidRPr="003E527A" w:rsidRDefault="00352BAA"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DataElementVulnerability</w:t>
            </w:r>
          </w:p>
        </w:tc>
        <w:tc>
          <w:tcPr>
            <w:tcW w:w="1388" w:type="dxa"/>
          </w:tcPr>
          <w:p w:rsidR="001429D6" w:rsidRPr="003E527A" w:rsidRDefault="001429D6"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p>
        </w:tc>
      </w:tr>
    </w:tbl>
    <w:p w:rsidR="000476E3" w:rsidRDefault="000476E3" w:rsidP="00AF26E0">
      <w:pPr>
        <w:pStyle w:val="NoSpacing"/>
        <w:keepNext/>
      </w:pPr>
    </w:p>
    <w:p w:rsidR="00AF26E0" w:rsidRDefault="00B43A98" w:rsidP="00AF26E0">
      <w:pPr>
        <w:pStyle w:val="NoSpacing"/>
        <w:keepNext/>
      </w:pPr>
      <w:r>
        <w:rPr>
          <w:noProof/>
        </w:rPr>
        <w:drawing>
          <wp:inline distT="0" distB="0" distL="0" distR="0" wp14:anchorId="1799C40F" wp14:editId="01033FF5">
            <wp:extent cx="5864683" cy="6307667"/>
            <wp:effectExtent l="0" t="0" r="3175" b="0"/>
            <wp:docPr id="16" name="Picture 16" descr="D:\dev\RMIT\Climate Smart Seaports\CSS\src\main\java\war\model\data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RMIT\Climate Smart Seaports\CSS\src\main\java\war\model\dataelement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4878" cy="6307876"/>
                    </a:xfrm>
                    <a:prstGeom prst="rect">
                      <a:avLst/>
                    </a:prstGeom>
                    <a:noFill/>
                    <a:ln>
                      <a:noFill/>
                    </a:ln>
                  </pic:spPr>
                </pic:pic>
              </a:graphicData>
            </a:graphic>
          </wp:inline>
        </w:drawing>
      </w:r>
    </w:p>
    <w:p w:rsidR="00C93680" w:rsidRDefault="00AF26E0" w:rsidP="00AF26E0">
      <w:pPr>
        <w:pStyle w:val="Caption"/>
        <w:jc w:val="center"/>
      </w:pPr>
      <w:r>
        <w:t xml:space="preserve">Figure </w:t>
      </w:r>
      <w:fldSimple w:instr=" SEQ Figure \* ARABIC ">
        <w:r w:rsidR="00DF5D7B">
          <w:rPr>
            <w:noProof/>
          </w:rPr>
          <w:t>7</w:t>
        </w:r>
      </w:fldSimple>
      <w:r>
        <w:t xml:space="preserve">: Data Element </w:t>
      </w:r>
      <w:r w:rsidR="00CE31F3">
        <w:t>class’s</w:t>
      </w:r>
      <w:r>
        <w:t xml:space="preserve"> inheritance</w:t>
      </w:r>
    </w:p>
    <w:p w:rsidR="000476E3" w:rsidRDefault="000476E3" w:rsidP="00DA24B9">
      <w:pPr>
        <w:jc w:val="both"/>
        <w:rPr>
          <w:rStyle w:val="SubtleReference"/>
          <w:b w:val="0"/>
          <w:bCs w:val="0"/>
          <w:color w:val="auto"/>
        </w:rPr>
      </w:pPr>
    </w:p>
    <w:p w:rsidR="000476E3" w:rsidRDefault="000476E3" w:rsidP="00EF139A">
      <w:pPr>
        <w:jc w:val="both"/>
      </w:pPr>
      <w:r>
        <w:t>The diagram below shows the inheritance of data elements. A class DataElement holds all the properties common to every data element: a unique ID, the date and time when the data element was created, the name of the data element, the parent user story containing the data element, whether the data element is included in its parent, and its position within its parent.</w:t>
      </w:r>
    </w:p>
    <w:p w:rsidR="002C47EC" w:rsidRDefault="002C47EC" w:rsidP="00EF139A">
      <w:pPr>
        <w:jc w:val="both"/>
      </w:pPr>
      <w:r>
        <w:lastRenderedPageBreak/>
        <w:t xml:space="preserve">The </w:t>
      </w:r>
      <w:r w:rsidRPr="00DA24B9">
        <w:rPr>
          <w:i/>
        </w:rPr>
        <w:t>display</w:t>
      </w:r>
      <w:r>
        <w:rPr>
          <w:i/>
        </w:rPr>
        <w:t>T</w:t>
      </w:r>
      <w:r w:rsidRPr="00DA24B9">
        <w:rPr>
          <w:i/>
        </w:rPr>
        <w:t>ype</w:t>
      </w:r>
      <w:r>
        <w:t xml:space="preserve"> property is selected by the user upon creation of the data element, and only used in to display the same data in different ways in the views.</w:t>
      </w:r>
    </w:p>
    <w:p w:rsidR="00DA24B9" w:rsidRDefault="00DA24B9" w:rsidP="00EF139A">
      <w:pPr>
        <w:jc w:val="both"/>
        <w:rPr>
          <w:rStyle w:val="SubtleReference"/>
          <w:b w:val="0"/>
          <w:bCs w:val="0"/>
          <w:color w:val="auto"/>
        </w:rPr>
      </w:pPr>
      <w:r>
        <w:rPr>
          <w:rStyle w:val="SubtleReference"/>
          <w:b w:val="0"/>
          <w:bCs w:val="0"/>
          <w:color w:val="auto"/>
        </w:rPr>
        <w:t>Each specific type of data element has a corresponding class which inherits all these properties, and adds new properties</w:t>
      </w:r>
      <w:r w:rsidR="00B1688F">
        <w:rPr>
          <w:rStyle w:val="SubtleReference"/>
          <w:b w:val="0"/>
          <w:bCs w:val="0"/>
          <w:color w:val="auto"/>
        </w:rPr>
        <w:t xml:space="preserve"> </w:t>
      </w:r>
      <w:r>
        <w:rPr>
          <w:rStyle w:val="SubtleReference"/>
          <w:b w:val="0"/>
          <w:bCs w:val="0"/>
          <w:color w:val="auto"/>
        </w:rPr>
        <w:t xml:space="preserve">specific </w:t>
      </w:r>
      <w:r w:rsidR="00B1688F">
        <w:rPr>
          <w:rStyle w:val="SubtleReference"/>
          <w:b w:val="0"/>
          <w:bCs w:val="0"/>
          <w:color w:val="auto"/>
        </w:rPr>
        <w:t xml:space="preserve">to its </w:t>
      </w:r>
      <w:r>
        <w:rPr>
          <w:rStyle w:val="SubtleReference"/>
          <w:b w:val="0"/>
          <w:bCs w:val="0"/>
          <w:color w:val="auto"/>
        </w:rPr>
        <w:t xml:space="preserve">type. </w:t>
      </w:r>
      <w:r w:rsidR="0012450A">
        <w:rPr>
          <w:rStyle w:val="SubtleReference"/>
          <w:b w:val="0"/>
          <w:bCs w:val="0"/>
          <w:color w:val="auto"/>
        </w:rPr>
        <w:t xml:space="preserve">Most of them provide a list of data of a specific type: this is the way a data element references a subset of a dataset. </w:t>
      </w:r>
    </w:p>
    <w:p w:rsidR="00B32001" w:rsidRDefault="00C663FE" w:rsidP="00B32001">
      <w:pPr>
        <w:pStyle w:val="NoSpacing"/>
        <w:keepNext/>
      </w:pPr>
      <w:r>
        <w:rPr>
          <w:noProof/>
        </w:rPr>
        <w:drawing>
          <wp:inline distT="0" distB="0" distL="0" distR="0" wp14:anchorId="74B93892" wp14:editId="00BC3D71">
            <wp:extent cx="5943600" cy="3665855"/>
            <wp:effectExtent l="0" t="0" r="0" b="0"/>
            <wp:docPr id="21" name="Picture 21" descr="D:\dev\RMIT\Climate Smart Seaports\Project Documentation\Documentation\Architecture\datasets-explan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RMIT\Climate Smart Seaports\Project Documentation\Documentation\Architecture\datasets-explanation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665855"/>
                    </a:xfrm>
                    <a:prstGeom prst="rect">
                      <a:avLst/>
                    </a:prstGeom>
                    <a:noFill/>
                    <a:ln>
                      <a:noFill/>
                    </a:ln>
                  </pic:spPr>
                </pic:pic>
              </a:graphicData>
            </a:graphic>
          </wp:inline>
        </w:drawing>
      </w:r>
    </w:p>
    <w:p w:rsidR="00AF26E0" w:rsidRDefault="00B32001" w:rsidP="00B32001">
      <w:pPr>
        <w:pStyle w:val="Caption"/>
        <w:jc w:val="center"/>
        <w:rPr>
          <w:rStyle w:val="SubtleReference"/>
          <w:b/>
          <w:bCs/>
          <w:color w:val="auto"/>
        </w:rPr>
      </w:pPr>
      <w:bookmarkStart w:id="49" w:name="_Ref355693938"/>
      <w:r>
        <w:t xml:space="preserve">Figure </w:t>
      </w:r>
      <w:fldSimple w:instr=" SEQ Figure \* ARABIC ">
        <w:r w:rsidR="00DF5D7B">
          <w:rPr>
            <w:noProof/>
          </w:rPr>
          <w:t>8</w:t>
        </w:r>
      </w:fldSimple>
      <w:r>
        <w:t>: simple schema of how data elements reference dataset</w:t>
      </w:r>
      <w:r>
        <w:rPr>
          <w:noProof/>
        </w:rPr>
        <w:t>s</w:t>
      </w:r>
      <w:bookmarkEnd w:id="49"/>
    </w:p>
    <w:p w:rsidR="00C93680" w:rsidRDefault="00C93680" w:rsidP="00B91C7B">
      <w:pPr>
        <w:pStyle w:val="NoSpacing"/>
        <w:rPr>
          <w:rStyle w:val="SubtleReference"/>
          <w:b w:val="0"/>
          <w:bCs w:val="0"/>
          <w:color w:val="auto"/>
        </w:rPr>
      </w:pPr>
    </w:p>
    <w:p w:rsidR="00C93680" w:rsidRDefault="00C93680" w:rsidP="00B91C7B">
      <w:pPr>
        <w:pStyle w:val="NoSpacing"/>
        <w:rPr>
          <w:rStyle w:val="SubtleReference"/>
          <w:b w:val="0"/>
          <w:bCs w:val="0"/>
          <w:color w:val="auto"/>
        </w:rPr>
      </w:pPr>
    </w:p>
    <w:p w:rsidR="00BA6C7D" w:rsidRDefault="00BA6C7D" w:rsidP="00852893">
      <w:pPr>
        <w:pStyle w:val="Heading2"/>
        <w:numPr>
          <w:ilvl w:val="1"/>
          <w:numId w:val="1"/>
        </w:numPr>
      </w:pPr>
      <w:bookmarkStart w:id="50" w:name="_Ref357414020"/>
      <w:bookmarkStart w:id="51" w:name="_Toc358210654"/>
      <w:r>
        <w:t>Data Sources</w:t>
      </w:r>
      <w:bookmarkEnd w:id="50"/>
      <w:bookmarkEnd w:id="51"/>
    </w:p>
    <w:p w:rsidR="0044556A" w:rsidRDefault="0003569D" w:rsidP="00EF139A">
      <w:pPr>
        <w:jc w:val="both"/>
        <w:rPr>
          <w:rStyle w:val="SubtleReference"/>
          <w:b w:val="0"/>
          <w:bCs w:val="0"/>
          <w:color w:val="auto"/>
        </w:rPr>
      </w:pPr>
      <w:r>
        <w:rPr>
          <w:rStyle w:val="SubtleReference"/>
          <w:b w:val="0"/>
          <w:bCs w:val="0"/>
          <w:color w:val="auto"/>
        </w:rPr>
        <w:t xml:space="preserve">This section presents the different data </w:t>
      </w:r>
      <w:r w:rsidR="006C03C9">
        <w:rPr>
          <w:rStyle w:val="SubtleReference"/>
          <w:b w:val="0"/>
          <w:bCs w:val="0"/>
          <w:color w:val="auto"/>
        </w:rPr>
        <w:t>sources available for the users, and explain</w:t>
      </w:r>
      <w:r w:rsidR="00023CED">
        <w:rPr>
          <w:rStyle w:val="SubtleReference"/>
          <w:b w:val="0"/>
          <w:bCs w:val="0"/>
          <w:color w:val="auto"/>
        </w:rPr>
        <w:t>s</w:t>
      </w:r>
      <w:r w:rsidR="006C03C9">
        <w:rPr>
          <w:rStyle w:val="SubtleReference"/>
          <w:b w:val="0"/>
          <w:bCs w:val="0"/>
          <w:color w:val="auto"/>
        </w:rPr>
        <w:t xml:space="preserve"> how they are modeled</w:t>
      </w:r>
      <w:r w:rsidR="0050360E">
        <w:rPr>
          <w:rStyle w:val="SubtleReference"/>
          <w:b w:val="0"/>
          <w:bCs w:val="0"/>
          <w:color w:val="auto"/>
        </w:rPr>
        <w:t xml:space="preserve"> and the important details to know in order to work on them or add new sources</w:t>
      </w:r>
      <w:r w:rsidR="006C03C9">
        <w:rPr>
          <w:rStyle w:val="SubtleReference"/>
          <w:b w:val="0"/>
          <w:bCs w:val="0"/>
          <w:color w:val="auto"/>
        </w:rPr>
        <w:t>.</w:t>
      </w:r>
    </w:p>
    <w:p w:rsidR="00B91C7B" w:rsidRDefault="00B91C7B" w:rsidP="00852893">
      <w:pPr>
        <w:pStyle w:val="Heading3"/>
        <w:numPr>
          <w:ilvl w:val="2"/>
          <w:numId w:val="1"/>
        </w:numPr>
      </w:pPr>
      <w:bookmarkStart w:id="52" w:name="_Toc358210655"/>
      <w:r>
        <w:t>ABS Data</w:t>
      </w:r>
      <w:bookmarkEnd w:id="52"/>
    </w:p>
    <w:p w:rsidR="00B91C7B" w:rsidRDefault="00BD64AB" w:rsidP="00742848">
      <w:pPr>
        <w:jc w:val="both"/>
      </w:pPr>
      <w:r>
        <w:t>The ABS data represents data from the Australian Bureau of Statistics. The data is related to one seaport which has a urban center nearby (example: Port Kembla and Wollongong)</w:t>
      </w:r>
      <w:r w:rsidR="00742848">
        <w:t>, and to a measured variable. So far, data for only one variable “Population Change” has been added in the Seaports Application. The following diagram shows how this is modeled</w:t>
      </w:r>
      <w:r w:rsidR="0074707F">
        <w:t xml:space="preserve"> in term of classes</w:t>
      </w:r>
      <w:r w:rsidR="00742848">
        <w:t>:</w:t>
      </w:r>
    </w:p>
    <w:p w:rsidR="00DB5040" w:rsidRDefault="0064760E" w:rsidP="00DB5040">
      <w:pPr>
        <w:pStyle w:val="Caption"/>
        <w:keepNext/>
        <w:spacing w:before="0" w:after="0"/>
        <w:jc w:val="center"/>
      </w:pPr>
      <w:r>
        <w:rPr>
          <w:noProof/>
        </w:rPr>
        <w:lastRenderedPageBreak/>
        <w:drawing>
          <wp:inline distT="0" distB="0" distL="0" distR="0" wp14:anchorId="0BE96D0D" wp14:editId="15093623">
            <wp:extent cx="5935345" cy="3293745"/>
            <wp:effectExtent l="0" t="0" r="8255" b="1905"/>
            <wp:docPr id="26" name="Picture 26" descr="D:\dev\RMIT\Climate Smart Seaports\CSS\src\main\java\war\model\ab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v\RMIT\Climate Smart Seaports\CSS\src\main\java\war\model\abs-dat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345" cy="3293745"/>
                    </a:xfrm>
                    <a:prstGeom prst="rect">
                      <a:avLst/>
                    </a:prstGeom>
                    <a:noFill/>
                    <a:ln>
                      <a:noFill/>
                    </a:ln>
                  </pic:spPr>
                </pic:pic>
              </a:graphicData>
            </a:graphic>
          </wp:inline>
        </w:drawing>
      </w:r>
    </w:p>
    <w:p w:rsidR="0044556A" w:rsidRDefault="00DB5040" w:rsidP="00DB5040">
      <w:pPr>
        <w:pStyle w:val="Caption"/>
        <w:jc w:val="center"/>
      </w:pPr>
      <w:r>
        <w:t xml:space="preserve">Figure </w:t>
      </w:r>
      <w:fldSimple w:instr=" SEQ Figure \* ARABIC ">
        <w:r w:rsidR="00DF5D7B">
          <w:rPr>
            <w:noProof/>
          </w:rPr>
          <w:t>9</w:t>
        </w:r>
      </w:fldSimple>
      <w:r>
        <w:t xml:space="preserve">: ABS </w:t>
      </w:r>
      <w:r w:rsidR="00D06C90">
        <w:t>data model’s class diagram</w:t>
      </w:r>
    </w:p>
    <w:p w:rsidR="00C93680" w:rsidRPr="00C93680" w:rsidRDefault="00AF26E0" w:rsidP="0064760E">
      <w:pPr>
        <w:jc w:val="both"/>
      </w:pPr>
      <w:r>
        <w:t xml:space="preserve">This diagram shows a typical link between a data element and an underlying dataset. </w:t>
      </w:r>
      <w:r w:rsidR="00D06C90">
        <w:t xml:space="preserve">It corresponds to the explanation provided in </w:t>
      </w:r>
      <w:r w:rsidR="00D06C90" w:rsidRPr="00D06C90">
        <w:rPr>
          <w:i/>
        </w:rPr>
        <w:fldChar w:fldCharType="begin"/>
      </w:r>
      <w:r w:rsidR="00D06C90" w:rsidRPr="00D06C90">
        <w:rPr>
          <w:i/>
        </w:rPr>
        <w:instrText xml:space="preserve"> REF _Ref355693938 \h </w:instrText>
      </w:r>
      <w:r w:rsidR="00D06C90">
        <w:rPr>
          <w:i/>
        </w:rPr>
        <w:instrText xml:space="preserve"> \* MERGEFORMAT </w:instrText>
      </w:r>
      <w:r w:rsidR="00D06C90" w:rsidRPr="00D06C90">
        <w:rPr>
          <w:i/>
        </w:rPr>
      </w:r>
      <w:r w:rsidR="00D06C90" w:rsidRPr="00D06C90">
        <w:rPr>
          <w:i/>
        </w:rPr>
        <w:fldChar w:fldCharType="separate"/>
      </w:r>
      <w:r w:rsidR="00DF5D7B" w:rsidRPr="00DF5D7B">
        <w:rPr>
          <w:i/>
        </w:rPr>
        <w:t xml:space="preserve">Figure </w:t>
      </w:r>
      <w:r w:rsidR="00DF5D7B" w:rsidRPr="00DF5D7B">
        <w:rPr>
          <w:i/>
          <w:noProof/>
        </w:rPr>
        <w:t>8</w:t>
      </w:r>
      <w:r w:rsidR="00DF5D7B">
        <w:t>: simple schema of how data elements reference datasets</w:t>
      </w:r>
      <w:r w:rsidR="00D06C90" w:rsidRPr="00D06C90">
        <w:rPr>
          <w:i/>
        </w:rPr>
        <w:fldChar w:fldCharType="end"/>
      </w:r>
      <w:r w:rsidR="00D06C90" w:rsidRPr="00D06C9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760"/>
      </w:tblGrid>
      <w:tr w:rsidR="0019484E" w:rsidTr="001D6A78">
        <w:tc>
          <w:tcPr>
            <w:tcW w:w="4816" w:type="dxa"/>
          </w:tcPr>
          <w:p w:rsidR="001545D0" w:rsidRDefault="00297D50" w:rsidP="001545D0">
            <w:pPr>
              <w:keepNext/>
            </w:pPr>
            <w:r>
              <w:rPr>
                <w:noProof/>
              </w:rPr>
              <w:lastRenderedPageBreak/>
              <w:drawing>
                <wp:inline distT="0" distB="0" distL="0" distR="0" wp14:anchorId="1D6E88DA" wp14:editId="3484C626">
                  <wp:extent cx="2921000" cy="296811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24108" cy="2971271"/>
                          </a:xfrm>
                          <a:prstGeom prst="rect">
                            <a:avLst/>
                          </a:prstGeom>
                        </pic:spPr>
                      </pic:pic>
                    </a:graphicData>
                  </a:graphic>
                </wp:inline>
              </w:drawing>
            </w:r>
          </w:p>
          <w:p w:rsidR="0019484E" w:rsidRDefault="001545D0" w:rsidP="001545D0">
            <w:pPr>
              <w:pStyle w:val="Caption"/>
              <w:jc w:val="center"/>
            </w:pPr>
            <w:r>
              <w:t xml:space="preserve">Figure </w:t>
            </w:r>
            <w:fldSimple w:instr=" SEQ Figure \* ARABIC ">
              <w:r w:rsidR="00DF5D7B">
                <w:rPr>
                  <w:noProof/>
                </w:rPr>
                <w:t>10</w:t>
              </w:r>
            </w:fldSimple>
            <w:r>
              <w:t>: screenshot of ABS data element creation</w:t>
            </w:r>
          </w:p>
        </w:tc>
        <w:tc>
          <w:tcPr>
            <w:tcW w:w="4760" w:type="dxa"/>
          </w:tcPr>
          <w:p w:rsidR="0019484E" w:rsidRDefault="0019484E" w:rsidP="00D808B5">
            <w:pPr>
              <w:jc w:val="both"/>
            </w:pPr>
            <w:r>
              <w:t>The screenshot on the left shows the user interface to create a new data element of type ABS.</w:t>
            </w:r>
          </w:p>
          <w:p w:rsidR="00D808B5" w:rsidRDefault="00D808B5" w:rsidP="00D808B5">
            <w:pPr>
              <w:jc w:val="both"/>
            </w:pPr>
            <w:r>
              <w:t xml:space="preserve">The first option allows </w:t>
            </w:r>
            <w:r w:rsidR="00AB6465">
              <w:t>selecting</w:t>
            </w:r>
            <w:r>
              <w:t xml:space="preserve"> the ABS data data type.</w:t>
            </w:r>
          </w:p>
          <w:p w:rsidR="00D808B5" w:rsidRDefault="00D808B5" w:rsidP="00D808B5">
            <w:pPr>
              <w:jc w:val="both"/>
            </w:pPr>
            <w:r>
              <w:t>The second section of let the user choose between the different ABS variable available (so far, only “</w:t>
            </w:r>
            <w:r w:rsidRPr="00D808B5">
              <w:rPr>
                <w:i/>
              </w:rPr>
              <w:t>Population change</w:t>
            </w:r>
            <w:r>
              <w:t>”) and between the different Seaports.</w:t>
            </w:r>
            <w:r w:rsidR="00AB6465">
              <w:t xml:space="preserve"> The seaports having no urban center are not selectable since they can’t have population change data.</w:t>
            </w:r>
          </w:p>
          <w:p w:rsidR="00D808B5" w:rsidRDefault="00D808B5" w:rsidP="00F93AAC">
            <w:pPr>
              <w:jc w:val="both"/>
            </w:pPr>
            <w:r>
              <w:t>The third section allow choosing between different display options: this doesn’t affect the data</w:t>
            </w:r>
            <w:r w:rsidR="00F93AAC">
              <w:t xml:space="preserve"> referenced by the D</w:t>
            </w:r>
            <w:r>
              <w:t xml:space="preserve">ata </w:t>
            </w:r>
            <w:r w:rsidR="00F93AAC">
              <w:t>E</w:t>
            </w:r>
            <w:r>
              <w:t>lement but only the way this data is displayed.</w:t>
            </w:r>
          </w:p>
        </w:tc>
      </w:tr>
      <w:tr w:rsidR="00A73B73" w:rsidTr="001D6A78">
        <w:tc>
          <w:tcPr>
            <w:tcW w:w="4816" w:type="dxa"/>
          </w:tcPr>
          <w:p w:rsidR="00F45070" w:rsidRDefault="00F45070" w:rsidP="001D6A78">
            <w:pPr>
              <w:keepNext/>
              <w:rPr>
                <w:noProof/>
              </w:rPr>
            </w:pPr>
          </w:p>
        </w:tc>
        <w:tc>
          <w:tcPr>
            <w:tcW w:w="4760" w:type="dxa"/>
          </w:tcPr>
          <w:p w:rsidR="00A73B73" w:rsidRDefault="00A73B73" w:rsidP="00F93AAC">
            <w:pPr>
              <w:pStyle w:val="NoSpacing"/>
            </w:pPr>
          </w:p>
        </w:tc>
      </w:tr>
    </w:tbl>
    <w:p w:rsidR="005A75B1" w:rsidRDefault="005A75B1" w:rsidP="00EF139A">
      <w:pPr>
        <w:pStyle w:val="NoSpacing"/>
        <w:jc w:val="both"/>
        <w:rPr>
          <w:noProof/>
        </w:rPr>
      </w:pPr>
      <w:r>
        <w:rPr>
          <w:noProof/>
        </w:rPr>
        <w:t>The resulting Data Element can be a graph showing the population growth (blue line on the example below) and the way the population increases between each year (red columns in the graph below).</w:t>
      </w:r>
    </w:p>
    <w:p w:rsidR="001D6A78" w:rsidRPr="001D6A78" w:rsidRDefault="001D6A78" w:rsidP="00EF139A">
      <w:pPr>
        <w:pStyle w:val="NoSpacing"/>
        <w:jc w:val="both"/>
      </w:pPr>
      <w:r>
        <w:rPr>
          <w:noProof/>
        </w:rPr>
        <w:t>The way the ABS Data Element</w:t>
      </w:r>
      <w:r w:rsidR="0093067E">
        <w:rPr>
          <w:noProof/>
        </w:rPr>
        <w:t xml:space="preserve">s </w:t>
      </w:r>
      <w:r>
        <w:rPr>
          <w:noProof/>
        </w:rPr>
        <w:t xml:space="preserve">are displayed is in the view </w:t>
      </w:r>
      <w:r w:rsidRPr="001D6A78">
        <w:rPr>
          <w:i/>
          <w:noProof/>
        </w:rPr>
        <w:t>dataElementAbs.jsp</w:t>
      </w:r>
    </w:p>
    <w:p w:rsidR="00F45070" w:rsidRDefault="00C575FE" w:rsidP="00817F68">
      <w:pPr>
        <w:pStyle w:val="Caption"/>
        <w:spacing w:after="0"/>
      </w:pPr>
      <w:r>
        <w:t xml:space="preserve">Figure </w:t>
      </w:r>
      <w:fldSimple w:instr=" SEQ Figure \* ARABIC ">
        <w:r w:rsidR="00DF5D7B">
          <w:rPr>
            <w:noProof/>
          </w:rPr>
          <w:t>11</w:t>
        </w:r>
      </w:fldSimple>
      <w:r>
        <w:t>:  e</w:t>
      </w:r>
      <w:r w:rsidRPr="00C47924">
        <w:t>xample</w:t>
      </w:r>
      <w:r>
        <w:t xml:space="preserve"> </w:t>
      </w:r>
      <w:r w:rsidR="00817F68">
        <w:t>data elements</w:t>
      </w:r>
      <w:r w:rsidR="00377567">
        <w:t xml:space="preserve"> (one of each display type in ABS data)</w:t>
      </w:r>
      <w:r w:rsidR="00817F68">
        <w:t>:</w:t>
      </w:r>
    </w:p>
    <w:p w:rsidR="00817F68" w:rsidRDefault="00817F68">
      <w:r>
        <w:rPr>
          <w:noProof/>
        </w:rPr>
        <w:drawing>
          <wp:inline distT="0" distB="0" distL="0" distR="0" wp14:anchorId="64B2670F" wp14:editId="2B28A0B0">
            <wp:extent cx="5943600" cy="2564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564130"/>
                    </a:xfrm>
                    <a:prstGeom prst="rect">
                      <a:avLst/>
                    </a:prstGeom>
                  </pic:spPr>
                </pic:pic>
              </a:graphicData>
            </a:graphic>
          </wp:inline>
        </w:drawing>
      </w:r>
    </w:p>
    <w:p w:rsidR="00817F68" w:rsidRDefault="00817F68">
      <w:r>
        <w:rPr>
          <w:noProof/>
        </w:rPr>
        <w:lastRenderedPageBreak/>
        <w:drawing>
          <wp:inline distT="0" distB="0" distL="0" distR="0" wp14:anchorId="50A94B8A" wp14:editId="09C3D18A">
            <wp:extent cx="5943600" cy="23755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375535"/>
                    </a:xfrm>
                    <a:prstGeom prst="rect">
                      <a:avLst/>
                    </a:prstGeom>
                  </pic:spPr>
                </pic:pic>
              </a:graphicData>
            </a:graphic>
          </wp:inline>
        </w:drawing>
      </w:r>
    </w:p>
    <w:p w:rsidR="00F45070" w:rsidRDefault="00817F68">
      <w:r>
        <w:rPr>
          <w:noProof/>
        </w:rPr>
        <w:drawing>
          <wp:inline distT="0" distB="0" distL="0" distR="0" wp14:anchorId="384A5DE5" wp14:editId="1800EDF7">
            <wp:extent cx="5943600" cy="864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864870"/>
                    </a:xfrm>
                    <a:prstGeom prst="rect">
                      <a:avLst/>
                    </a:prstGeom>
                  </pic:spPr>
                </pic:pic>
              </a:graphicData>
            </a:graphic>
          </wp:inline>
        </w:drawing>
      </w:r>
    </w:p>
    <w:p w:rsidR="00B91C7B" w:rsidRDefault="00B91C7B" w:rsidP="00852893">
      <w:pPr>
        <w:pStyle w:val="Heading3"/>
        <w:numPr>
          <w:ilvl w:val="2"/>
          <w:numId w:val="1"/>
        </w:numPr>
      </w:pPr>
      <w:bookmarkStart w:id="53" w:name="_Toc358210656"/>
      <w:r>
        <w:t>BITRE Data</w:t>
      </w:r>
      <w:r w:rsidR="0071670D">
        <w:t xml:space="preserve"> (Ports Australia)</w:t>
      </w:r>
      <w:bookmarkEnd w:id="53"/>
    </w:p>
    <w:p w:rsidR="00F45070" w:rsidRDefault="00AC7B57" w:rsidP="00EA73EF">
      <w:pPr>
        <w:jc w:val="both"/>
      </w:pPr>
      <w:r>
        <w:t>The name BITRE data was given to this because the data of this dataset was supposed to come from the Bureau of Infrastructure, Transports and Regional Economics (BITRE). Finally, the data has been computed directly from the ports of Australia data</w:t>
      </w:r>
      <w:r w:rsidR="00130CC2">
        <w:t xml:space="preserve">, and therefore called as such in the user interface. However, the classes and database tables haven’t been refactored and still hold the name </w:t>
      </w:r>
      <w:r w:rsidR="00B3608A">
        <w:t>BITRE.</w:t>
      </w:r>
    </w:p>
    <w:p w:rsidR="00EA73EF" w:rsidRDefault="00EA73EF" w:rsidP="00EA73EF">
      <w:pPr>
        <w:jc w:val="both"/>
      </w:pPr>
      <w:r>
        <w:t xml:space="preserve">The architecture of the BITRE data and data elements is similar to the ABS data, except the variables belong to categories. </w:t>
      </w:r>
    </w:p>
    <w:p w:rsidR="00EA73EF" w:rsidRDefault="00EA73EF" w:rsidP="00EA73EF">
      <w:pPr>
        <w:jc w:val="both"/>
      </w:pPr>
      <w:r>
        <w:t>To create a BITRE data element, the user chooses a variable category and a seaport: the data referenced by the BITRE data element is all the data related to the selected seaport and to any of the variable of the selected category.</w:t>
      </w:r>
    </w:p>
    <w:p w:rsidR="00EA73EF" w:rsidRPr="00F45070" w:rsidRDefault="00EA73EF" w:rsidP="00F45070">
      <w:r>
        <w:rPr>
          <w:noProof/>
        </w:rPr>
        <w:lastRenderedPageBreak/>
        <w:drawing>
          <wp:inline distT="0" distB="0" distL="0" distR="0" wp14:anchorId="59F75CAC" wp14:editId="01AB0FED">
            <wp:extent cx="5943600" cy="3776345"/>
            <wp:effectExtent l="0" t="0" r="0" b="0"/>
            <wp:docPr id="31" name="Picture 31" descr="D:\dev\RMIT\Climate Smart Seaports\Project Documentation\Documentation\Architecture\Classes diagrams\bitr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RMIT\Climate Smart Seaports\Project Documentation\Documentation\Architecture\Classes diagrams\bitre-dat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76345"/>
                    </a:xfrm>
                    <a:prstGeom prst="rect">
                      <a:avLst/>
                    </a:prstGeom>
                    <a:noFill/>
                    <a:ln>
                      <a:noFill/>
                    </a:ln>
                  </pic:spPr>
                </pic:pic>
              </a:graphicData>
            </a:graphic>
          </wp:inline>
        </w:drawing>
      </w:r>
    </w:p>
    <w:p w:rsidR="00F45070" w:rsidRDefault="00F45070" w:rsidP="00EA73EF">
      <w:pPr>
        <w:pStyle w:val="Caption"/>
        <w:jc w:val="center"/>
      </w:pPr>
      <w:r>
        <w:t xml:space="preserve">Figure </w:t>
      </w:r>
      <w:fldSimple w:instr=" SEQ Figure \* ARABIC ">
        <w:r w:rsidR="00DF5D7B">
          <w:rPr>
            <w:noProof/>
          </w:rPr>
          <w:t>12</w:t>
        </w:r>
      </w:fldSimple>
      <w:r>
        <w:t>: BITRE data model’s class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2"/>
        <w:gridCol w:w="4584"/>
      </w:tblGrid>
      <w:tr w:rsidR="00F45070" w:rsidTr="00756722">
        <w:tc>
          <w:tcPr>
            <w:tcW w:w="4992" w:type="dxa"/>
          </w:tcPr>
          <w:p w:rsidR="00F45070" w:rsidRDefault="00FB6B22" w:rsidP="00F45070">
            <w:r>
              <w:rPr>
                <w:noProof/>
              </w:rPr>
              <w:drawing>
                <wp:inline distT="0" distB="0" distL="0" distR="0" wp14:anchorId="1A8E979F" wp14:editId="6B5B5BCB">
                  <wp:extent cx="2865813"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865813" cy="3200400"/>
                          </a:xfrm>
                          <a:prstGeom prst="rect">
                            <a:avLst/>
                          </a:prstGeom>
                        </pic:spPr>
                      </pic:pic>
                    </a:graphicData>
                  </a:graphic>
                </wp:inline>
              </w:drawing>
            </w:r>
          </w:p>
          <w:p w:rsidR="004F6332" w:rsidRDefault="004F6332" w:rsidP="000776EC">
            <w:pPr>
              <w:pStyle w:val="Caption"/>
              <w:jc w:val="center"/>
            </w:pPr>
            <w:r>
              <w:t xml:space="preserve">Figure </w:t>
            </w:r>
            <w:fldSimple w:instr=" SEQ Figure \* ARABIC ">
              <w:r w:rsidR="00DF5D7B">
                <w:rPr>
                  <w:noProof/>
                </w:rPr>
                <w:t>13</w:t>
              </w:r>
            </w:fldSimple>
            <w:r>
              <w:t xml:space="preserve">: screenshot of </w:t>
            </w:r>
            <w:r w:rsidR="000776EC">
              <w:t>BITRE</w:t>
            </w:r>
            <w:r>
              <w:t xml:space="preserve"> data element creation</w:t>
            </w:r>
          </w:p>
        </w:tc>
        <w:tc>
          <w:tcPr>
            <w:tcW w:w="4584" w:type="dxa"/>
          </w:tcPr>
          <w:p w:rsidR="00F45070" w:rsidRDefault="0060641E" w:rsidP="0060641E">
            <w:pPr>
              <w:jc w:val="both"/>
            </w:pPr>
            <w:r>
              <w:t>The screenshot on the left shows the user interface to create a BITRE (Ports Australia) data element.</w:t>
            </w:r>
          </w:p>
          <w:p w:rsidR="0060641E" w:rsidRDefault="0060641E" w:rsidP="0060641E">
            <w:pPr>
              <w:jc w:val="both"/>
            </w:pPr>
            <w:r>
              <w:t>The first section is the selection of the “Ports Australia data” source.</w:t>
            </w:r>
          </w:p>
          <w:p w:rsidR="0060641E" w:rsidRDefault="0060641E" w:rsidP="0060641E">
            <w:pPr>
              <w:jc w:val="both"/>
            </w:pPr>
            <w:r>
              <w:t>The second option corresponds to the selection of the seaport and variable category.</w:t>
            </w:r>
          </w:p>
          <w:p w:rsidR="0060641E" w:rsidRDefault="0060641E" w:rsidP="0060641E">
            <w:pPr>
              <w:jc w:val="both"/>
            </w:pPr>
            <w:r>
              <w:t>The third section allow choosing between different display options: this doesn’t affect the data referenced by the data element but only the way this data is displayed.</w:t>
            </w:r>
          </w:p>
        </w:tc>
      </w:tr>
    </w:tbl>
    <w:p w:rsidR="00756722" w:rsidRDefault="00756722" w:rsidP="00756722">
      <w:pPr>
        <w:pStyle w:val="NoSpacing"/>
        <w:rPr>
          <w:noProof/>
        </w:rPr>
      </w:pPr>
    </w:p>
    <w:p w:rsidR="005A75B1" w:rsidRDefault="005A75B1" w:rsidP="002440B6">
      <w:pPr>
        <w:pStyle w:val="NoSpacing"/>
        <w:jc w:val="both"/>
        <w:rPr>
          <w:noProof/>
        </w:rPr>
      </w:pPr>
      <w:r>
        <w:rPr>
          <w:noProof/>
        </w:rPr>
        <w:lastRenderedPageBreak/>
        <w:t>The resulting data element can be a table or a graph plotted based on the data. There are 3 different types of graph, one for each variable category.</w:t>
      </w:r>
    </w:p>
    <w:p w:rsidR="00756722" w:rsidRDefault="00756722" w:rsidP="002440B6">
      <w:pPr>
        <w:pStyle w:val="NoSpacing"/>
        <w:jc w:val="both"/>
        <w:rPr>
          <w:i/>
          <w:noProof/>
        </w:rPr>
      </w:pPr>
      <w:r>
        <w:rPr>
          <w:noProof/>
        </w:rPr>
        <w:t xml:space="preserve">The way the </w:t>
      </w:r>
      <w:r w:rsidR="0093067E">
        <w:rPr>
          <w:noProof/>
        </w:rPr>
        <w:t xml:space="preserve">BITRE </w:t>
      </w:r>
      <w:r>
        <w:rPr>
          <w:noProof/>
        </w:rPr>
        <w:t>Data Element</w:t>
      </w:r>
      <w:r w:rsidR="0093067E">
        <w:rPr>
          <w:noProof/>
        </w:rPr>
        <w:t>s</w:t>
      </w:r>
      <w:r>
        <w:rPr>
          <w:noProof/>
        </w:rPr>
        <w:t xml:space="preserve"> are displayed is in the view </w:t>
      </w:r>
      <w:r w:rsidRPr="001D6A78">
        <w:rPr>
          <w:i/>
          <w:noProof/>
        </w:rPr>
        <w:t>dataElement</w:t>
      </w:r>
      <w:r>
        <w:rPr>
          <w:i/>
          <w:noProof/>
        </w:rPr>
        <w:t>Bitre</w:t>
      </w:r>
      <w:r w:rsidRPr="001D6A78">
        <w:rPr>
          <w:i/>
          <w:noProof/>
        </w:rPr>
        <w:t>.jsp</w:t>
      </w:r>
    </w:p>
    <w:p w:rsidR="00FB6B22" w:rsidRPr="00FB6B22" w:rsidRDefault="00C575FE" w:rsidP="00FB6B22">
      <w:pPr>
        <w:pStyle w:val="Caption"/>
        <w:spacing w:after="0"/>
      </w:pPr>
      <w:r>
        <w:t xml:space="preserve">Figure </w:t>
      </w:r>
      <w:fldSimple w:instr=" SEQ Figure \* ARABIC ">
        <w:r w:rsidR="00DF5D7B">
          <w:rPr>
            <w:noProof/>
          </w:rPr>
          <w:t>14</w:t>
        </w:r>
      </w:fldSimple>
      <w:r>
        <w:t>:  e</w:t>
      </w:r>
      <w:r w:rsidRPr="00C47924">
        <w:t>xample</w:t>
      </w:r>
      <w:r>
        <w:t xml:space="preserve"> </w:t>
      </w:r>
      <w:r w:rsidR="00FB6B22">
        <w:t>data elements (</w:t>
      </w:r>
      <w:r w:rsidR="00CE1FF6">
        <w:t xml:space="preserve">graph </w:t>
      </w:r>
      <w:r w:rsidR="00255091">
        <w:t xml:space="preserve">for </w:t>
      </w:r>
      <w:r w:rsidR="00FB6B22">
        <w:t xml:space="preserve">each </w:t>
      </w:r>
      <w:r w:rsidR="00255091">
        <w:t xml:space="preserve">BITRE variable </w:t>
      </w:r>
      <w:r w:rsidR="00382BEB">
        <w:t>category</w:t>
      </w:r>
      <w:r w:rsidR="00CE1FF6">
        <w:t xml:space="preserve"> and a table display for the first category</w:t>
      </w:r>
      <w:r w:rsidR="00FB6B22">
        <w:t>):</w:t>
      </w:r>
    </w:p>
    <w:p w:rsidR="00FB6B22" w:rsidRDefault="00FB6B22" w:rsidP="00756722">
      <w:pPr>
        <w:pStyle w:val="NoSpacing"/>
      </w:pPr>
      <w:r>
        <w:rPr>
          <w:noProof/>
        </w:rPr>
        <w:drawing>
          <wp:inline distT="0" distB="0" distL="0" distR="0" wp14:anchorId="2ADD71F5" wp14:editId="0C699D8C">
            <wp:extent cx="5892800" cy="25950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896887" cy="2596899"/>
                    </a:xfrm>
                    <a:prstGeom prst="rect">
                      <a:avLst/>
                    </a:prstGeom>
                  </pic:spPr>
                </pic:pic>
              </a:graphicData>
            </a:graphic>
          </wp:inline>
        </w:drawing>
      </w:r>
    </w:p>
    <w:p w:rsidR="00CE1FF6" w:rsidRDefault="00CE1FF6" w:rsidP="00756722">
      <w:pPr>
        <w:pStyle w:val="NoSpacing"/>
      </w:pPr>
    </w:p>
    <w:p w:rsidR="00FB6B22" w:rsidRDefault="00CE1FF6" w:rsidP="00756722">
      <w:pPr>
        <w:pStyle w:val="NoSpacing"/>
      </w:pPr>
      <w:r>
        <w:rPr>
          <w:noProof/>
        </w:rPr>
        <w:drawing>
          <wp:inline distT="0" distB="0" distL="0" distR="0" wp14:anchorId="4ACDB9A8" wp14:editId="51584BE7">
            <wp:extent cx="5976557" cy="1727200"/>
            <wp:effectExtent l="0" t="0" r="571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6557" cy="1727200"/>
                    </a:xfrm>
                    <a:prstGeom prst="rect">
                      <a:avLst/>
                    </a:prstGeom>
                  </pic:spPr>
                </pic:pic>
              </a:graphicData>
            </a:graphic>
          </wp:inline>
        </w:drawing>
      </w:r>
    </w:p>
    <w:p w:rsidR="00CE1FF6" w:rsidRDefault="00CE1FF6" w:rsidP="00756722">
      <w:pPr>
        <w:pStyle w:val="NoSpacing"/>
      </w:pPr>
    </w:p>
    <w:p w:rsidR="00FB6B22" w:rsidRDefault="00FB6B22" w:rsidP="00756722">
      <w:pPr>
        <w:pStyle w:val="NoSpacing"/>
      </w:pPr>
      <w:r>
        <w:rPr>
          <w:noProof/>
        </w:rPr>
        <w:drawing>
          <wp:inline distT="0" distB="0" distL="0" distR="0" wp14:anchorId="4364D002" wp14:editId="0D8CB692">
            <wp:extent cx="5895747" cy="260773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895747" cy="2607734"/>
                    </a:xfrm>
                    <a:prstGeom prst="rect">
                      <a:avLst/>
                    </a:prstGeom>
                  </pic:spPr>
                </pic:pic>
              </a:graphicData>
            </a:graphic>
          </wp:inline>
        </w:drawing>
      </w:r>
    </w:p>
    <w:p w:rsidR="00FB6B22" w:rsidRDefault="00FB6B22" w:rsidP="00756722">
      <w:pPr>
        <w:pStyle w:val="NoSpacing"/>
      </w:pPr>
    </w:p>
    <w:p w:rsidR="00FB6B22" w:rsidRDefault="00FB6B22" w:rsidP="00756722">
      <w:pPr>
        <w:pStyle w:val="NoSpacing"/>
      </w:pPr>
      <w:r>
        <w:rPr>
          <w:noProof/>
        </w:rPr>
        <w:drawing>
          <wp:inline distT="0" distB="0" distL="0" distR="0" wp14:anchorId="6A44AA58" wp14:editId="6747F1B8">
            <wp:extent cx="5909733" cy="260255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12602" cy="2603819"/>
                    </a:xfrm>
                    <a:prstGeom prst="rect">
                      <a:avLst/>
                    </a:prstGeom>
                  </pic:spPr>
                </pic:pic>
              </a:graphicData>
            </a:graphic>
          </wp:inline>
        </w:drawing>
      </w:r>
    </w:p>
    <w:p w:rsidR="00177D59" w:rsidRDefault="00177D59" w:rsidP="00756722">
      <w:pPr>
        <w:pStyle w:val="NoSpacing"/>
      </w:pPr>
    </w:p>
    <w:p w:rsidR="00177D59" w:rsidRDefault="00E401B4" w:rsidP="00852893">
      <w:pPr>
        <w:pStyle w:val="Heading3"/>
        <w:numPr>
          <w:ilvl w:val="2"/>
          <w:numId w:val="1"/>
        </w:numPr>
      </w:pPr>
      <w:bookmarkStart w:id="54" w:name="_Toc358210657"/>
      <w:r>
        <w:t>Custom Files</w:t>
      </w:r>
      <w:bookmarkEnd w:id="54"/>
    </w:p>
    <w:p w:rsidR="00177D59" w:rsidRDefault="00177D59" w:rsidP="00756722">
      <w:pPr>
        <w:pStyle w:val="NoSpacing"/>
      </w:pPr>
    </w:p>
    <w:p w:rsidR="00177D59" w:rsidRPr="00FB6B22" w:rsidRDefault="00177D59" w:rsidP="00756722">
      <w:pPr>
        <w:pStyle w:val="NoSpacing"/>
      </w:pPr>
    </w:p>
    <w:p w:rsidR="00B91C7B" w:rsidRDefault="00CA67BC" w:rsidP="00852893">
      <w:pPr>
        <w:pStyle w:val="Heading3"/>
        <w:numPr>
          <w:ilvl w:val="2"/>
          <w:numId w:val="1"/>
        </w:numPr>
      </w:pPr>
      <w:bookmarkStart w:id="55" w:name="_Toc358210658"/>
      <w:r>
        <w:t>Past Data</w:t>
      </w:r>
      <w:r w:rsidR="00B91C7B">
        <w:t xml:space="preserve"> </w:t>
      </w:r>
      <w:r w:rsidR="004D6D7E">
        <w:t>(BoM and CSIRO</w:t>
      </w:r>
      <w:r w:rsidR="005F6C6E">
        <w:t xml:space="preserve"> trends</w:t>
      </w:r>
      <w:r w:rsidR="004D6D7E">
        <w:t>)</w:t>
      </w:r>
      <w:bookmarkEnd w:id="55"/>
    </w:p>
    <w:p w:rsidR="00B86351" w:rsidRDefault="00CA67BC" w:rsidP="006B6EFA">
      <w:pPr>
        <w:jc w:val="both"/>
      </w:pPr>
      <w:r>
        <w:t xml:space="preserve">The past data originate from </w:t>
      </w:r>
      <w:r w:rsidR="00907D15">
        <w:t xml:space="preserve">the </w:t>
      </w:r>
      <w:r>
        <w:t>Bureau of Meteorology (BoM) and CSIRO.</w:t>
      </w:r>
      <w:r w:rsidR="00B86351">
        <w:t xml:space="preserve"> It is perhaps the simplest type of data element since it doesn’t depend on any variable. The user is provided with a list of all the past data available and can choose one of them which will be referenced in the data element.</w:t>
      </w:r>
    </w:p>
    <w:p w:rsidR="00855F49" w:rsidRDefault="00855F49" w:rsidP="00CA67BC">
      <w:r>
        <w:rPr>
          <w:noProof/>
        </w:rPr>
        <w:lastRenderedPageBreak/>
        <w:drawing>
          <wp:inline distT="0" distB="0" distL="0" distR="0" wp14:anchorId="77C4D945" wp14:editId="55D03077">
            <wp:extent cx="5666070" cy="3115733"/>
            <wp:effectExtent l="0" t="0" r="0" b="8890"/>
            <wp:docPr id="32" name="Picture 32" descr="D:\dev\RMIT\Climate Smart Seaports\Project Documentation\Documentation\Architecture\Classes diagrams\pas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RMIT\Climate Smart Seaports\Project Documentation\Documentation\Architecture\Classes diagrams\past-dat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66070" cy="3115733"/>
                    </a:xfrm>
                    <a:prstGeom prst="rect">
                      <a:avLst/>
                    </a:prstGeom>
                    <a:noFill/>
                    <a:ln>
                      <a:noFill/>
                    </a:ln>
                  </pic:spPr>
                </pic:pic>
              </a:graphicData>
            </a:graphic>
          </wp:inline>
        </w:drawing>
      </w:r>
    </w:p>
    <w:p w:rsidR="009D7173" w:rsidRDefault="009D7173" w:rsidP="009D7173">
      <w:pPr>
        <w:pStyle w:val="Caption"/>
        <w:jc w:val="center"/>
      </w:pPr>
      <w:r>
        <w:t xml:space="preserve">Figure </w:t>
      </w:r>
      <w:fldSimple w:instr=" SEQ Figure \* ARABIC ">
        <w:r w:rsidR="00DF5D7B">
          <w:rPr>
            <w:noProof/>
          </w:rPr>
          <w:t>15</w:t>
        </w:r>
      </w:fldSimple>
      <w:r>
        <w:t>: Past data model’s class diagram</w:t>
      </w:r>
    </w:p>
    <w:p w:rsidR="009D7173" w:rsidRDefault="009D7173" w:rsidP="00CA67BC"/>
    <w:p w:rsidR="00855F49" w:rsidRDefault="00B86351" w:rsidP="002440B6">
      <w:pPr>
        <w:jc w:val="both"/>
        <w:rPr>
          <w:rStyle w:val="SubtleReference"/>
          <w:b w:val="0"/>
          <w:bCs w:val="0"/>
          <w:color w:val="auto"/>
        </w:rPr>
      </w:pPr>
      <w:r>
        <w:t xml:space="preserve">A past data consists in a </w:t>
      </w:r>
      <w:r w:rsidRPr="00B86351">
        <w:rPr>
          <w:i/>
        </w:rPr>
        <w:t>title</w:t>
      </w:r>
      <w:r>
        <w:t>, a period covered represented by 2 dates (</w:t>
      </w:r>
      <w:r w:rsidRPr="00B86351">
        <w:rPr>
          <w:i/>
        </w:rPr>
        <w:t>periodStart</w:t>
      </w:r>
      <w:r>
        <w:t xml:space="preserve"> and </w:t>
      </w:r>
      <w:r w:rsidRPr="00B86351">
        <w:rPr>
          <w:i/>
        </w:rPr>
        <w:t>periodEnd</w:t>
      </w:r>
      <w:r>
        <w:t>), a</w:t>
      </w:r>
      <w:r w:rsidR="006D7BA0">
        <w:t xml:space="preserve"> path to the</w:t>
      </w:r>
      <w:r>
        <w:t xml:space="preserve"> </w:t>
      </w:r>
      <w:r w:rsidRPr="00B86351">
        <w:rPr>
          <w:i/>
        </w:rPr>
        <w:t>picture</w:t>
      </w:r>
      <w:r>
        <w:t xml:space="preserve"> </w:t>
      </w:r>
      <w:r w:rsidR="006D7BA0">
        <w:t xml:space="preserve">representing the data itself </w:t>
      </w:r>
      <w:r>
        <w:t>and a URL to the source of data (</w:t>
      </w:r>
      <w:r w:rsidRPr="00B86351">
        <w:rPr>
          <w:i/>
        </w:rPr>
        <w:t>sourceURL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55F49" w:rsidTr="00E5137C">
        <w:tc>
          <w:tcPr>
            <w:tcW w:w="4788" w:type="dxa"/>
          </w:tcPr>
          <w:p w:rsidR="00855F49" w:rsidRDefault="004E6A27" w:rsidP="00E5137C">
            <w:r>
              <w:rPr>
                <w:noProof/>
              </w:rPr>
              <w:drawing>
                <wp:inline distT="0" distB="0" distL="0" distR="0" wp14:anchorId="2EE01D93" wp14:editId="66DB49CC">
                  <wp:extent cx="2882248" cy="22944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79327" cy="2292142"/>
                          </a:xfrm>
                          <a:prstGeom prst="rect">
                            <a:avLst/>
                          </a:prstGeom>
                        </pic:spPr>
                      </pic:pic>
                    </a:graphicData>
                  </a:graphic>
                </wp:inline>
              </w:drawing>
            </w:r>
          </w:p>
          <w:p w:rsidR="000776EC" w:rsidRDefault="000776EC" w:rsidP="000776EC">
            <w:pPr>
              <w:pStyle w:val="Caption"/>
              <w:jc w:val="center"/>
            </w:pPr>
            <w:r>
              <w:t xml:space="preserve">Figure </w:t>
            </w:r>
            <w:fldSimple w:instr=" SEQ Figure \* ARABIC ">
              <w:r w:rsidR="00DF5D7B">
                <w:rPr>
                  <w:noProof/>
                </w:rPr>
                <w:t>16</w:t>
              </w:r>
            </w:fldSimple>
            <w:r>
              <w:t>: screenshot of Past data element creation</w:t>
            </w:r>
          </w:p>
        </w:tc>
        <w:tc>
          <w:tcPr>
            <w:tcW w:w="4788" w:type="dxa"/>
          </w:tcPr>
          <w:p w:rsidR="00855F49" w:rsidRDefault="00855F49" w:rsidP="00E5137C">
            <w:pPr>
              <w:jc w:val="both"/>
            </w:pPr>
            <w:r>
              <w:t xml:space="preserve">The screenshot on the left shows the user interface to create a </w:t>
            </w:r>
            <w:r w:rsidR="004E6A27">
              <w:t xml:space="preserve">past </w:t>
            </w:r>
            <w:r>
              <w:t>data element.</w:t>
            </w:r>
          </w:p>
          <w:p w:rsidR="00855F49" w:rsidRDefault="00855F49" w:rsidP="00E5137C">
            <w:pPr>
              <w:jc w:val="both"/>
            </w:pPr>
            <w:r>
              <w:t>The first section is the selection of the “</w:t>
            </w:r>
            <w:r w:rsidR="004E6A27">
              <w:t xml:space="preserve">Past </w:t>
            </w:r>
            <w:r>
              <w:t>data” source.</w:t>
            </w:r>
          </w:p>
          <w:p w:rsidR="00855F49" w:rsidRDefault="00855F49" w:rsidP="00E5137C">
            <w:pPr>
              <w:jc w:val="both"/>
            </w:pPr>
            <w:r>
              <w:t>The second option corresponds to the selection of</w:t>
            </w:r>
            <w:r w:rsidR="004E6A27">
              <w:t xml:space="preserve"> the data title (called “variable” in the user interface to remain </w:t>
            </w:r>
            <w:r w:rsidR="00A60D3A">
              <w:t>consistent</w:t>
            </w:r>
            <w:r w:rsidR="004E6A27">
              <w:t xml:space="preserve"> across all data element creation)</w:t>
            </w:r>
            <w:r>
              <w:t>.</w:t>
            </w:r>
          </w:p>
          <w:p w:rsidR="00855F49" w:rsidRDefault="00855F49" w:rsidP="00A60D3A">
            <w:pPr>
              <w:jc w:val="both"/>
            </w:pPr>
            <w:r>
              <w:t xml:space="preserve">The </w:t>
            </w:r>
            <w:r w:rsidR="00A60D3A">
              <w:t>past data is always displayed as a picture and a hyperlink, so there is no display option.</w:t>
            </w:r>
          </w:p>
        </w:tc>
      </w:tr>
    </w:tbl>
    <w:p w:rsidR="00855F49" w:rsidRDefault="00855F49" w:rsidP="00B91C7B">
      <w:pPr>
        <w:pStyle w:val="NoSpacing"/>
        <w:rPr>
          <w:rStyle w:val="SubtleReference"/>
          <w:b w:val="0"/>
          <w:bCs w:val="0"/>
          <w:color w:val="auto"/>
        </w:rPr>
      </w:pPr>
    </w:p>
    <w:p w:rsidR="006B6EFA" w:rsidRDefault="006B6EFA" w:rsidP="006B6EFA">
      <w:pPr>
        <w:pStyle w:val="NoSpacing"/>
        <w:jc w:val="both"/>
        <w:rPr>
          <w:rStyle w:val="SubtleReference"/>
          <w:b w:val="0"/>
          <w:bCs w:val="0"/>
          <w:color w:val="auto"/>
        </w:rPr>
      </w:pPr>
      <w:r>
        <w:rPr>
          <w:rStyle w:val="SubtleReference"/>
          <w:b w:val="0"/>
          <w:bCs w:val="0"/>
          <w:color w:val="auto"/>
        </w:rPr>
        <w:t>The resulting data element is always a picture, which path depends on the user’s variable selection and on which region the Workboard is related to. The picture path is con</w:t>
      </w:r>
      <w:r w:rsidR="00742C75">
        <w:rPr>
          <w:rStyle w:val="SubtleReference"/>
          <w:b w:val="0"/>
          <w:bCs w:val="0"/>
          <w:color w:val="auto"/>
        </w:rPr>
        <w:t>structed as follows.</w:t>
      </w:r>
    </w:p>
    <w:p w:rsidR="00C47924" w:rsidRPr="00C47924" w:rsidRDefault="00C47924" w:rsidP="00C47924">
      <w:pPr>
        <w:pStyle w:val="Caption"/>
        <w:spacing w:after="0"/>
        <w:rPr>
          <w:rStyle w:val="SubtleReference"/>
          <w:b/>
          <w:bCs/>
          <w:color w:val="365F91" w:themeColor="accent1" w:themeShade="BF"/>
        </w:rPr>
      </w:pPr>
      <w:r w:rsidRPr="00C47924">
        <w:rPr>
          <w:rStyle w:val="SubtleReference"/>
          <w:b/>
          <w:bCs/>
          <w:color w:val="365F91" w:themeColor="accent1" w:themeShade="BF"/>
        </w:rPr>
        <w:lastRenderedPageBreak/>
        <w:t>dataElemementPast.jsp:</w:t>
      </w:r>
    </w:p>
    <w:p w:rsidR="00742C75" w:rsidRDefault="006B6EFA" w:rsidP="00742C75">
      <w:pPr>
        <w:pStyle w:val="NoSpacing"/>
        <w:pBdr>
          <w:top w:val="single" w:sz="4" w:space="1" w:color="auto"/>
          <w:left w:val="single" w:sz="4" w:space="4" w:color="auto"/>
          <w:bottom w:val="single" w:sz="4" w:space="1" w:color="auto"/>
          <w:right w:val="single" w:sz="4" w:space="4" w:color="auto"/>
        </w:pBdr>
        <w:rPr>
          <w:rFonts w:ascii="Courier New" w:hAnsi="Courier New" w:cs="Courier New"/>
          <w:i/>
          <w:sz w:val="20"/>
        </w:rPr>
      </w:pPr>
      <w:r w:rsidRPr="00742C75">
        <w:rPr>
          <w:rFonts w:ascii="Courier New" w:hAnsi="Courier New" w:cs="Courier New"/>
          <w:i/>
          <w:sz w:val="20"/>
        </w:rPr>
        <w:t>/resources/img/data/bom/</w:t>
      </w:r>
    </w:p>
    <w:p w:rsidR="006B6EFA" w:rsidRPr="00742C75" w:rsidRDefault="006B6EFA" w:rsidP="00742C75">
      <w:pPr>
        <w:pStyle w:val="NoSpacing"/>
        <w:pBdr>
          <w:top w:val="single" w:sz="4" w:space="1" w:color="auto"/>
          <w:left w:val="single" w:sz="4" w:space="4" w:color="auto"/>
          <w:bottom w:val="single" w:sz="4" w:space="1" w:color="auto"/>
          <w:right w:val="single" w:sz="4" w:space="4" w:color="auto"/>
        </w:pBdr>
        <w:rPr>
          <w:rFonts w:ascii="Courier New" w:hAnsi="Courier New" w:cs="Courier New"/>
          <w:i/>
          <w:sz w:val="20"/>
        </w:rPr>
      </w:pPr>
      <w:r w:rsidRPr="00742C75">
        <w:rPr>
          <w:rFonts w:ascii="Courier New" w:hAnsi="Courier New" w:cs="Courier New"/>
          <w:i/>
          <w:sz w:val="20"/>
        </w:rPr>
        <w:t>${pastData.picture}-${fn:replace(userstory.seaport.region.name, ' ', '-')}-${formattedPeriodStart}-${formattedPeriodEnd}.png</w:t>
      </w:r>
    </w:p>
    <w:p w:rsidR="00531E31" w:rsidRPr="00C47924" w:rsidRDefault="00531E31" w:rsidP="00531E31">
      <w:pPr>
        <w:pStyle w:val="Caption"/>
        <w:spacing w:after="0"/>
      </w:pPr>
      <w:r>
        <w:t xml:space="preserve">Corresponding </w:t>
      </w:r>
      <w:r w:rsidRPr="00C47924">
        <w:t>output:</w:t>
      </w:r>
    </w:p>
    <w:p w:rsidR="006B6EFA" w:rsidRDefault="006B6EFA" w:rsidP="006B6EFA">
      <w:pPr>
        <w:pStyle w:val="NoSpacing"/>
        <w:rPr>
          <w:i/>
        </w:rPr>
      </w:pPr>
      <w:r w:rsidRPr="006B6EFA">
        <w:rPr>
          <w:i/>
        </w:rPr>
        <w:t>/resources/img/data/bom</w:t>
      </w:r>
      <w:r>
        <w:rPr>
          <w:i/>
        </w:rPr>
        <w:t>/</w:t>
      </w:r>
      <w:r w:rsidR="00742C75" w:rsidRPr="00742C75">
        <w:rPr>
          <w:i/>
        </w:rPr>
        <w:t>trend-mean-temp-east-coast-south-1970-2012.png</w:t>
      </w:r>
    </w:p>
    <w:p w:rsidR="00531E31" w:rsidRPr="00531E31" w:rsidRDefault="00C575FE" w:rsidP="00531E31">
      <w:pPr>
        <w:pStyle w:val="Caption"/>
        <w:spacing w:after="0"/>
      </w:pPr>
      <w:r>
        <w:t xml:space="preserve">Figure </w:t>
      </w:r>
      <w:fldSimple w:instr=" SEQ Figure \* ARABIC ">
        <w:r w:rsidR="00DF5D7B">
          <w:rPr>
            <w:noProof/>
          </w:rPr>
          <w:t>17</w:t>
        </w:r>
      </w:fldSimple>
      <w:r>
        <w:t>:  e</w:t>
      </w:r>
      <w:r w:rsidRPr="00C47924">
        <w:t>xample</w:t>
      </w:r>
      <w:r>
        <w:t xml:space="preserve"> </w:t>
      </w:r>
      <w:r w:rsidR="00531E31">
        <w:t>data element</w:t>
      </w:r>
      <w:r w:rsidR="00531E31" w:rsidRPr="00C47924">
        <w:t>:</w:t>
      </w:r>
    </w:p>
    <w:p w:rsidR="00531E31" w:rsidRPr="006B6EFA" w:rsidRDefault="00531E31" w:rsidP="006B6EFA">
      <w:pPr>
        <w:pStyle w:val="NoSpacing"/>
        <w:rPr>
          <w:rStyle w:val="SubtleReference"/>
          <w:b w:val="0"/>
          <w:bCs w:val="0"/>
          <w:color w:val="auto"/>
        </w:rPr>
      </w:pPr>
      <w:r>
        <w:rPr>
          <w:noProof/>
        </w:rPr>
        <w:drawing>
          <wp:inline distT="0" distB="0" distL="0" distR="0" wp14:anchorId="05AAF632" wp14:editId="0AB3A2E6">
            <wp:extent cx="5020733" cy="2320480"/>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029491" cy="2324528"/>
                    </a:xfrm>
                    <a:prstGeom prst="rect">
                      <a:avLst/>
                    </a:prstGeom>
                  </pic:spPr>
                </pic:pic>
              </a:graphicData>
            </a:graphic>
          </wp:inline>
        </w:drawing>
      </w:r>
    </w:p>
    <w:p w:rsidR="00B91C7B" w:rsidRDefault="00B91C7B" w:rsidP="00852893">
      <w:pPr>
        <w:pStyle w:val="Heading3"/>
        <w:numPr>
          <w:ilvl w:val="2"/>
          <w:numId w:val="1"/>
        </w:numPr>
      </w:pPr>
      <w:bookmarkStart w:id="56" w:name="_Toc358210659"/>
      <w:r>
        <w:t>ACORN-SAT Data</w:t>
      </w:r>
      <w:bookmarkEnd w:id="56"/>
    </w:p>
    <w:p w:rsidR="000776EC" w:rsidRPr="00E5137C" w:rsidRDefault="008C3F55" w:rsidP="006B6EFA">
      <w:pPr>
        <w:jc w:val="both"/>
      </w:pPr>
      <w:r>
        <w:t xml:space="preserve">The ACORN-SAT data is </w:t>
      </w:r>
      <w:r w:rsidR="006B6EFA">
        <w:t>corresponding</w:t>
      </w:r>
      <w:r>
        <w:t xml:space="preserve"> to </w:t>
      </w:r>
      <w:r w:rsidR="009D7173">
        <w:t>weather measures performed by local ACORN-SAT stations,</w:t>
      </w:r>
      <w:r>
        <w:t xml:space="preserve"> selected by the climate change experts because measures are reliable.</w:t>
      </w:r>
      <w:r w:rsidR="006B6EFA">
        <w:t xml:space="preserve"> It is part of the observed data category.</w:t>
      </w:r>
    </w:p>
    <w:p w:rsidR="006D14F9" w:rsidRDefault="00E5137C" w:rsidP="00B91C7B">
      <w:pPr>
        <w:pStyle w:val="NoSpacing"/>
        <w:rPr>
          <w:rStyle w:val="SubtleReference"/>
          <w:b w:val="0"/>
          <w:bCs w:val="0"/>
          <w:color w:val="auto"/>
        </w:rPr>
      </w:pPr>
      <w:r>
        <w:rPr>
          <w:noProof/>
        </w:rPr>
        <w:lastRenderedPageBreak/>
        <w:drawing>
          <wp:inline distT="0" distB="0" distL="0" distR="0" wp14:anchorId="3276A04C" wp14:editId="0BF05EF3">
            <wp:extent cx="5808133" cy="4399443"/>
            <wp:effectExtent l="0" t="0" r="2540" b="1270"/>
            <wp:docPr id="35" name="Picture 35" descr="D:\dev\RMIT\Climate Smart Seaports\Project Documentation\Documentation\Architecture\Classes diagrams\acornsa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RMIT\Climate Smart Seaports\Project Documentation\Documentation\Architecture\Classes diagrams\acornsat-dat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08340" cy="4399600"/>
                    </a:xfrm>
                    <a:prstGeom prst="rect">
                      <a:avLst/>
                    </a:prstGeom>
                    <a:noFill/>
                    <a:ln>
                      <a:noFill/>
                    </a:ln>
                  </pic:spPr>
                </pic:pic>
              </a:graphicData>
            </a:graphic>
          </wp:inline>
        </w:drawing>
      </w:r>
    </w:p>
    <w:p w:rsidR="009D7173" w:rsidRDefault="009D7173" w:rsidP="009D7173">
      <w:pPr>
        <w:pStyle w:val="Caption"/>
        <w:jc w:val="center"/>
      </w:pPr>
      <w:r>
        <w:t xml:space="preserve">Figure </w:t>
      </w:r>
      <w:fldSimple w:instr=" SEQ Figure \* ARABIC ">
        <w:r w:rsidR="00DF5D7B">
          <w:rPr>
            <w:noProof/>
          </w:rPr>
          <w:t>18</w:t>
        </w:r>
      </w:fldSimple>
      <w:r>
        <w:t>: ACORN-SAT data model’s class diagram</w:t>
      </w:r>
    </w:p>
    <w:p w:rsidR="000776EC" w:rsidRDefault="009D7173" w:rsidP="00DD6210">
      <w:pPr>
        <w:jc w:val="both"/>
      </w:pPr>
      <w:r>
        <w:t>Unlike the other types of data, ACORN-SAT data are not related to a seaport. They are related to a variable and to an ACORN-SAT station (the station which measured it)</w:t>
      </w:r>
      <w:r w:rsidR="00E44806">
        <w:t>.</w:t>
      </w:r>
    </w:p>
    <w:p w:rsidR="00E44806" w:rsidRDefault="00E44806" w:rsidP="00DD6210">
      <w:pPr>
        <w:pStyle w:val="NoSpacing"/>
        <w:jc w:val="both"/>
      </w:pPr>
      <w:r>
        <w:t xml:space="preserve">ACORN-SAT data exist across a </w:t>
      </w:r>
      <w:r w:rsidRPr="00E44806">
        <w:rPr>
          <w:b/>
        </w:rPr>
        <w:t>specific period of time</w:t>
      </w:r>
      <w:r>
        <w:t xml:space="preserve">. </w:t>
      </w:r>
      <w:r w:rsidR="009D7173">
        <w:t>An ACORN-SAT measure</w:t>
      </w:r>
      <w:r>
        <w:t xml:space="preserve"> can be mean or extreme. </w:t>
      </w:r>
      <w:r w:rsidRPr="00E44806">
        <w:rPr>
          <w:b/>
        </w:rPr>
        <w:t>Mean measure</w:t>
      </w:r>
      <w:r>
        <w:t xml:space="preserve"> correspond to the mean value of the measured variable across the period. </w:t>
      </w:r>
      <w:r w:rsidRPr="00E44806">
        <w:rPr>
          <w:b/>
        </w:rPr>
        <w:t>Extreme measure</w:t>
      </w:r>
      <w:r>
        <w:t xml:space="preserve"> correspond to the most extreme value (highest or lowest) of the measured variable across the period.</w:t>
      </w:r>
    </w:p>
    <w:p w:rsidR="00EF26F3" w:rsidRDefault="00EF26F3" w:rsidP="00DD6210">
      <w:pPr>
        <w:pStyle w:val="NoSpacing"/>
        <w:jc w:val="both"/>
      </w:pPr>
    </w:p>
    <w:p w:rsidR="00EF26F3" w:rsidRDefault="00EF26F3" w:rsidP="00DD6210">
      <w:pPr>
        <w:pStyle w:val="NoSpacing"/>
        <w:jc w:val="both"/>
        <w:rPr>
          <w:rStyle w:val="SubtleReference"/>
          <w:b w:val="0"/>
          <w:bCs w:val="0"/>
          <w:color w:val="auto"/>
        </w:rPr>
      </w:pPr>
      <w:r>
        <w:t>The ACORN-SAT Data Element</w:t>
      </w:r>
      <w:r w:rsidR="00DD6210">
        <w:t>s</w:t>
      </w:r>
      <w:r>
        <w:t xml:space="preserve"> always displays all available measures for all ACORN-SAT station</w:t>
      </w:r>
      <w:r w:rsidR="00DD6210">
        <w:t xml:space="preserve">s </w:t>
      </w:r>
      <w:r>
        <w:t>of the region.</w:t>
      </w:r>
      <w:r w:rsidR="00DD6210">
        <w:t xml:space="preserve"> The user is only prompted to choose between mean or extreme measures.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702"/>
      </w:tblGrid>
      <w:tr w:rsidR="000776EC" w:rsidTr="00147B7E">
        <w:tc>
          <w:tcPr>
            <w:tcW w:w="4788" w:type="dxa"/>
          </w:tcPr>
          <w:p w:rsidR="000776EC" w:rsidRDefault="000776EC" w:rsidP="00147B7E">
            <w:r>
              <w:rPr>
                <w:noProof/>
              </w:rPr>
              <w:lastRenderedPageBreak/>
              <w:drawing>
                <wp:inline distT="0" distB="0" distL="0" distR="0" wp14:anchorId="1F7753DD" wp14:editId="3FD918FB">
                  <wp:extent cx="2958139" cy="22690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966437" cy="2275432"/>
                          </a:xfrm>
                          <a:prstGeom prst="rect">
                            <a:avLst/>
                          </a:prstGeom>
                        </pic:spPr>
                      </pic:pic>
                    </a:graphicData>
                  </a:graphic>
                </wp:inline>
              </w:drawing>
            </w:r>
          </w:p>
          <w:p w:rsidR="000776EC" w:rsidRDefault="000776EC" w:rsidP="000776EC">
            <w:pPr>
              <w:pStyle w:val="Caption"/>
            </w:pPr>
            <w:r>
              <w:t xml:space="preserve">Figure </w:t>
            </w:r>
            <w:fldSimple w:instr=" SEQ Figure \* ARABIC ">
              <w:r w:rsidR="00DF5D7B">
                <w:rPr>
                  <w:noProof/>
                </w:rPr>
                <w:t>19</w:t>
              </w:r>
            </w:fldSimple>
            <w:r>
              <w:t>: screenshot of ACORN-SAT data element creation</w:t>
            </w:r>
          </w:p>
        </w:tc>
        <w:tc>
          <w:tcPr>
            <w:tcW w:w="4788" w:type="dxa"/>
          </w:tcPr>
          <w:p w:rsidR="000776EC" w:rsidRDefault="000776EC" w:rsidP="00147B7E">
            <w:pPr>
              <w:jc w:val="both"/>
            </w:pPr>
            <w:r>
              <w:t>The screenshot on the left shows</w:t>
            </w:r>
            <w:r w:rsidR="00BD40A9">
              <w:t xml:space="preserve"> the user interface to create an ACORN-SAT </w:t>
            </w:r>
            <w:r>
              <w:t>data element.</w:t>
            </w:r>
          </w:p>
          <w:p w:rsidR="000776EC" w:rsidRDefault="000776EC" w:rsidP="00147B7E">
            <w:pPr>
              <w:jc w:val="both"/>
            </w:pPr>
            <w:r>
              <w:t>The first section is the selection of the “</w:t>
            </w:r>
            <w:r w:rsidR="00BD40A9">
              <w:t xml:space="preserve">ACORN-SAT </w:t>
            </w:r>
            <w:r>
              <w:t>data” source.</w:t>
            </w:r>
          </w:p>
          <w:p w:rsidR="00BD40A9" w:rsidRDefault="000776EC" w:rsidP="00BD40A9">
            <w:pPr>
              <w:jc w:val="both"/>
            </w:pPr>
            <w:r>
              <w:t xml:space="preserve">The second option corresponds to the selection of the </w:t>
            </w:r>
            <w:r w:rsidR="00BD40A9">
              <w:t>type of measurement. Unlike the other Data Elements, the ACORN-SAT is not related to a single variable</w:t>
            </w:r>
            <w:r w:rsidR="001E565E">
              <w:t xml:space="preserve"> but contains several measures, each related to a variable and an ACORN-SAT station</w:t>
            </w:r>
            <w:r w:rsidR="00BD40A9">
              <w:t>.</w:t>
            </w:r>
          </w:p>
          <w:p w:rsidR="000776EC" w:rsidRDefault="000776EC" w:rsidP="00BD40A9">
            <w:pPr>
              <w:jc w:val="both"/>
            </w:pPr>
            <w:r>
              <w:t xml:space="preserve">The past data is always displayed as a </w:t>
            </w:r>
            <w:r w:rsidR="00BD40A9">
              <w:t>table showing the variables values and a picture of the ACORN-SAT stations location in the region, so there is</w:t>
            </w:r>
            <w:r>
              <w:t xml:space="preserve"> display option.</w:t>
            </w:r>
          </w:p>
        </w:tc>
      </w:tr>
    </w:tbl>
    <w:p w:rsidR="000776EC" w:rsidRDefault="000776EC" w:rsidP="000776EC">
      <w:pPr>
        <w:pStyle w:val="NoSpacing"/>
        <w:rPr>
          <w:rStyle w:val="SubtleReference"/>
          <w:b w:val="0"/>
          <w:bCs w:val="0"/>
          <w:color w:val="auto"/>
        </w:rPr>
      </w:pPr>
    </w:p>
    <w:p w:rsidR="000776EC" w:rsidRDefault="000776EC" w:rsidP="00772AF1">
      <w:pPr>
        <w:pStyle w:val="NoSpacing"/>
        <w:jc w:val="both"/>
        <w:rPr>
          <w:rStyle w:val="SubtleReference"/>
          <w:b w:val="0"/>
          <w:bCs w:val="0"/>
          <w:color w:val="auto"/>
        </w:rPr>
      </w:pPr>
      <w:r>
        <w:rPr>
          <w:rStyle w:val="SubtleReference"/>
          <w:b w:val="0"/>
          <w:bCs w:val="0"/>
          <w:color w:val="auto"/>
        </w:rPr>
        <w:t xml:space="preserve">The resulting data element is </w:t>
      </w:r>
      <w:r w:rsidR="001E565E">
        <w:rPr>
          <w:rStyle w:val="SubtleReference"/>
          <w:b w:val="0"/>
          <w:bCs w:val="0"/>
          <w:color w:val="auto"/>
        </w:rPr>
        <w:t>a table dynamically generated from the list of all the mean (or extreme) measures in the region. The rows are generated from the weather stations, and the columns from the variables.</w:t>
      </w:r>
    </w:p>
    <w:p w:rsidR="001E565E" w:rsidRPr="008656CF" w:rsidRDefault="008656CF" w:rsidP="00772AF1">
      <w:pPr>
        <w:pStyle w:val="NoSpacing"/>
        <w:jc w:val="both"/>
        <w:rPr>
          <w:rStyle w:val="SubtleReference"/>
          <w:b w:val="0"/>
          <w:bCs w:val="0"/>
          <w:i/>
          <w:noProof/>
          <w:color w:val="auto"/>
        </w:rPr>
      </w:pPr>
      <w:r>
        <w:rPr>
          <w:noProof/>
        </w:rPr>
        <w:t xml:space="preserve">The way the ACORN-SAT Data Elements are displayed is in the view </w:t>
      </w:r>
      <w:r w:rsidRPr="001D6A78">
        <w:rPr>
          <w:i/>
          <w:noProof/>
        </w:rPr>
        <w:t>dataElement</w:t>
      </w:r>
      <w:r>
        <w:rPr>
          <w:i/>
          <w:noProof/>
        </w:rPr>
        <w:t>AcornSat</w:t>
      </w:r>
      <w:r w:rsidRPr="001D6A78">
        <w:rPr>
          <w:i/>
          <w:noProof/>
        </w:rPr>
        <w:t>.jsp</w:t>
      </w:r>
    </w:p>
    <w:p w:rsidR="001E565E" w:rsidRPr="00531E31" w:rsidRDefault="00C575FE" w:rsidP="001E565E">
      <w:pPr>
        <w:pStyle w:val="Caption"/>
        <w:spacing w:after="0"/>
      </w:pPr>
      <w:r>
        <w:t xml:space="preserve">Figure </w:t>
      </w:r>
      <w:fldSimple w:instr=" SEQ Figure \* ARABIC ">
        <w:r w:rsidR="00DF5D7B">
          <w:rPr>
            <w:noProof/>
          </w:rPr>
          <w:t>20</w:t>
        </w:r>
      </w:fldSimple>
      <w:r>
        <w:t>:  e</w:t>
      </w:r>
      <w:r w:rsidR="001E565E" w:rsidRPr="00C47924">
        <w:t>xample</w:t>
      </w:r>
      <w:r w:rsidR="001E565E">
        <w:t xml:space="preserve"> data elements for mean and for extreme measurements</w:t>
      </w:r>
      <w:r w:rsidR="001E565E" w:rsidRPr="00C47924">
        <w:t>:</w:t>
      </w:r>
    </w:p>
    <w:p w:rsidR="001E565E" w:rsidRDefault="001E565E" w:rsidP="000776EC">
      <w:pPr>
        <w:pStyle w:val="NoSpacing"/>
        <w:jc w:val="both"/>
        <w:rPr>
          <w:rStyle w:val="SubtleReference"/>
          <w:b w:val="0"/>
          <w:bCs w:val="0"/>
          <w:color w:val="auto"/>
        </w:rPr>
      </w:pPr>
      <w:r>
        <w:rPr>
          <w:noProof/>
        </w:rPr>
        <w:drawing>
          <wp:inline distT="0" distB="0" distL="0" distR="0" wp14:anchorId="06A02AE8" wp14:editId="499AB1F7">
            <wp:extent cx="5943600" cy="2846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846705"/>
                    </a:xfrm>
                    <a:prstGeom prst="rect">
                      <a:avLst/>
                    </a:prstGeom>
                  </pic:spPr>
                </pic:pic>
              </a:graphicData>
            </a:graphic>
          </wp:inline>
        </w:drawing>
      </w:r>
    </w:p>
    <w:p w:rsidR="001E565E" w:rsidRDefault="001E565E" w:rsidP="000776EC">
      <w:pPr>
        <w:pStyle w:val="NoSpacing"/>
        <w:jc w:val="both"/>
        <w:rPr>
          <w:rStyle w:val="SubtleReference"/>
          <w:b w:val="0"/>
          <w:bCs w:val="0"/>
          <w:color w:val="auto"/>
        </w:rPr>
      </w:pPr>
    </w:p>
    <w:p w:rsidR="001E565E" w:rsidRDefault="001E565E" w:rsidP="000776EC">
      <w:pPr>
        <w:pStyle w:val="NoSpacing"/>
        <w:jc w:val="both"/>
        <w:rPr>
          <w:rStyle w:val="SubtleReference"/>
          <w:b w:val="0"/>
          <w:bCs w:val="0"/>
          <w:color w:val="auto"/>
        </w:rPr>
      </w:pPr>
      <w:r>
        <w:rPr>
          <w:noProof/>
        </w:rPr>
        <w:lastRenderedPageBreak/>
        <w:drawing>
          <wp:inline distT="0" distB="0" distL="0" distR="0" wp14:anchorId="4EAA2699" wp14:editId="70979B90">
            <wp:extent cx="5943600" cy="265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654300"/>
                    </a:xfrm>
                    <a:prstGeom prst="rect">
                      <a:avLst/>
                    </a:prstGeom>
                  </pic:spPr>
                </pic:pic>
              </a:graphicData>
            </a:graphic>
          </wp:inline>
        </w:drawing>
      </w:r>
    </w:p>
    <w:p w:rsidR="000776EC" w:rsidRDefault="000776EC" w:rsidP="00B91C7B">
      <w:pPr>
        <w:pStyle w:val="NoSpacing"/>
        <w:rPr>
          <w:rStyle w:val="SubtleReference"/>
          <w:b w:val="0"/>
          <w:bCs w:val="0"/>
          <w:color w:val="auto"/>
        </w:rPr>
      </w:pPr>
    </w:p>
    <w:p w:rsidR="00B91C7B" w:rsidRDefault="00B91C7B" w:rsidP="00852893">
      <w:pPr>
        <w:pStyle w:val="Heading3"/>
        <w:numPr>
          <w:ilvl w:val="2"/>
          <w:numId w:val="1"/>
        </w:numPr>
      </w:pPr>
      <w:bookmarkStart w:id="57" w:name="_Ref357436303"/>
      <w:bookmarkStart w:id="58" w:name="_Ref357436306"/>
      <w:bookmarkStart w:id="59" w:name="_Toc358210660"/>
      <w:r>
        <w:t>CSIRO Data</w:t>
      </w:r>
      <w:bookmarkEnd w:id="57"/>
      <w:bookmarkEnd w:id="58"/>
      <w:bookmarkEnd w:id="59"/>
    </w:p>
    <w:p w:rsidR="00261971" w:rsidRDefault="00A057A3" w:rsidP="00051AF1">
      <w:pPr>
        <w:jc w:val="both"/>
        <w:rPr>
          <w:shd w:val="clear" w:color="auto" w:fill="FFFFFF"/>
        </w:rPr>
      </w:pPr>
      <w:r>
        <w:t>The data</w:t>
      </w:r>
      <w:r w:rsidR="00147B7E">
        <w:t>set</w:t>
      </w:r>
      <w:r>
        <w:t xml:space="preserve"> from CSIRO (</w:t>
      </w:r>
      <w:r>
        <w:rPr>
          <w:shd w:val="clear" w:color="auto" w:fill="FFFFFF"/>
        </w:rPr>
        <w:t xml:space="preserve">Commonwealth Scientific and Industrial Research Organisation) is under the future climate category. It </w:t>
      </w:r>
      <w:r w:rsidR="00147B7E">
        <w:rPr>
          <w:shd w:val="clear" w:color="auto" w:fill="FFFFFF"/>
        </w:rPr>
        <w:t>gathers foreca</w:t>
      </w:r>
      <w:r w:rsidR="00563722">
        <w:rPr>
          <w:shd w:val="clear" w:color="auto" w:fill="FFFFFF"/>
        </w:rPr>
        <w:t xml:space="preserve">st data about several variables: temperature, rainfall, </w:t>
      </w:r>
      <w:r w:rsidR="00553862">
        <w:rPr>
          <w:shd w:val="clear" w:color="auto" w:fill="FFFFFF"/>
        </w:rPr>
        <w:t xml:space="preserve">relative humidity </w:t>
      </w:r>
      <w:r w:rsidR="00563722">
        <w:rPr>
          <w:shd w:val="clear" w:color="auto" w:fill="FFFFFF"/>
        </w:rPr>
        <w:t>and wind speed</w:t>
      </w:r>
      <w:r w:rsidR="00553862">
        <w:rPr>
          <w:shd w:val="clear" w:color="auto" w:fill="FFFFFF"/>
        </w:rPr>
        <w:t>.</w:t>
      </w:r>
      <w:r w:rsidR="00051AF1">
        <w:rPr>
          <w:shd w:val="clear" w:color="auto" w:fill="FFFFFF"/>
        </w:rPr>
        <w:t xml:space="preserve"> Each CSIRO data correspond to one of these climate variables, one set of climate parameters</w:t>
      </w:r>
      <w:r w:rsidR="00A2714A">
        <w:rPr>
          <w:shd w:val="clear" w:color="auto" w:fill="FFFFFF"/>
        </w:rPr>
        <w:t xml:space="preserve"> and one year of forecast</w:t>
      </w:r>
      <w:r w:rsidR="00051AF1">
        <w:rPr>
          <w:shd w:val="clear" w:color="auto" w:fill="FFFFFF"/>
        </w:rPr>
        <w:t>.</w:t>
      </w:r>
    </w:p>
    <w:p w:rsidR="003D0A54" w:rsidRDefault="00BE2BD0" w:rsidP="00051AF1">
      <w:pPr>
        <w:jc w:val="both"/>
        <w:rPr>
          <w:shd w:val="clear" w:color="auto" w:fill="FFFFFF"/>
        </w:rPr>
      </w:pPr>
      <w:r>
        <w:rPr>
          <w:shd w:val="clear" w:color="auto" w:fill="FFFFFF"/>
        </w:rPr>
        <w:t xml:space="preserve">The year can be 2030, 2055, or 2070. </w:t>
      </w:r>
      <w:r w:rsidR="00051AF1">
        <w:rPr>
          <w:shd w:val="clear" w:color="auto" w:fill="FFFFFF"/>
        </w:rPr>
        <w:t>A set of climate parameters is</w:t>
      </w:r>
      <w:r w:rsidR="002479A7">
        <w:rPr>
          <w:shd w:val="clear" w:color="auto" w:fill="FFFFFF"/>
        </w:rPr>
        <w:t xml:space="preserve"> composed of a climate model, a CO2</w:t>
      </w:r>
      <w:r w:rsidR="00051AF1">
        <w:rPr>
          <w:shd w:val="clear" w:color="auto" w:fill="FFFFFF"/>
        </w:rPr>
        <w:t xml:space="preserve"> emission scenario, and a</w:t>
      </w:r>
      <w:r>
        <w:rPr>
          <w:shd w:val="clear" w:color="auto" w:fill="FFFFFF"/>
        </w:rPr>
        <w:t xml:space="preserve"> region.</w:t>
      </w:r>
    </w:p>
    <w:p w:rsidR="00266028" w:rsidRDefault="00AC6F15" w:rsidP="00051AF1">
      <w:pPr>
        <w:jc w:val="both"/>
        <w:rPr>
          <w:shd w:val="clear" w:color="auto" w:fill="FFFFFF"/>
        </w:rPr>
      </w:pPr>
      <w:r>
        <w:rPr>
          <w:shd w:val="clear" w:color="auto" w:fill="FFFFFF"/>
        </w:rPr>
        <w:t xml:space="preserve">The </w:t>
      </w:r>
      <w:r w:rsidR="002479A7">
        <w:rPr>
          <w:shd w:val="clear" w:color="auto" w:fill="FFFFFF"/>
        </w:rPr>
        <w:t>climate models are labeled “</w:t>
      </w:r>
      <w:r w:rsidR="002479A7" w:rsidRPr="002479A7">
        <w:rPr>
          <w:i/>
          <w:shd w:val="clear" w:color="auto" w:fill="FFFFFF"/>
        </w:rPr>
        <w:t>Hotter &amp; Drier</w:t>
      </w:r>
      <w:r w:rsidR="002479A7">
        <w:rPr>
          <w:shd w:val="clear" w:color="auto" w:fill="FFFFFF"/>
        </w:rPr>
        <w:t>”, “</w:t>
      </w:r>
      <w:r w:rsidR="002479A7" w:rsidRPr="002479A7">
        <w:rPr>
          <w:i/>
          <w:shd w:val="clear" w:color="auto" w:fill="FFFFFF"/>
        </w:rPr>
        <w:t>Most Likely</w:t>
      </w:r>
      <w:r w:rsidR="002479A7">
        <w:rPr>
          <w:shd w:val="clear" w:color="auto" w:fill="FFFFFF"/>
        </w:rPr>
        <w:t>” or “</w:t>
      </w:r>
      <w:r w:rsidR="002479A7" w:rsidRPr="002479A7">
        <w:rPr>
          <w:i/>
          <w:shd w:val="clear" w:color="auto" w:fill="FFFFFF"/>
        </w:rPr>
        <w:t>Cooler &amp; Wetter</w:t>
      </w:r>
      <w:r w:rsidR="002479A7">
        <w:rPr>
          <w:shd w:val="clear" w:color="auto" w:fill="FFFFFF"/>
        </w:rPr>
        <w:t>”. Note that for different regions, a same label can correspond to different underlying climate models</w:t>
      </w:r>
      <w:r w:rsidR="00266028">
        <w:rPr>
          <w:shd w:val="clear" w:color="auto" w:fill="FFFFFF"/>
        </w:rPr>
        <w:t>.</w:t>
      </w:r>
    </w:p>
    <w:p w:rsidR="003D0A54" w:rsidRDefault="002479A7" w:rsidP="00051AF1">
      <w:pPr>
        <w:jc w:val="both"/>
        <w:rPr>
          <w:shd w:val="clear" w:color="auto" w:fill="FFFFFF"/>
        </w:rPr>
      </w:pPr>
      <w:r w:rsidRPr="00266028">
        <w:rPr>
          <w:rStyle w:val="QuoteChar"/>
        </w:rPr>
        <w:t>example: “Hotter &amp; Drier” label corresponds to the “CSIRO mk3.5” model in the region “East Coast South”, but corresponds to the “Miroc 3.2 medres” model in the region “Southern and Southwestern Flatlands”.</w:t>
      </w:r>
    </w:p>
    <w:p w:rsidR="003D0A54" w:rsidRDefault="003D0A54" w:rsidP="00051AF1">
      <w:pPr>
        <w:jc w:val="both"/>
        <w:rPr>
          <w:shd w:val="clear" w:color="auto" w:fill="FFFFFF"/>
        </w:rPr>
      </w:pPr>
      <w:r>
        <w:rPr>
          <w:shd w:val="clear" w:color="auto" w:fill="FFFFFF"/>
        </w:rPr>
        <w:t>Each CSIRO data contains the value of a variation compared to a base value. For this variation to be meaningful, the CSIRO data has to be related to a base value onto which the variation should be applied. This is why it is linked to a baseline data which holds the base value for a given variable in a given region.</w:t>
      </w:r>
      <w:r w:rsidR="00B16F3B">
        <w:rPr>
          <w:shd w:val="clear" w:color="auto" w:fill="FFFFFF"/>
        </w:rPr>
        <w:t xml:space="preserve"> This baseline value corresponds to the current value of the variable. It’s not a forecast.</w:t>
      </w:r>
    </w:p>
    <w:p w:rsidR="00266028" w:rsidRDefault="00266028" w:rsidP="008B42C7">
      <w:pPr>
        <w:pStyle w:val="Quote"/>
        <w:spacing w:before="0" w:after="0"/>
        <w:rPr>
          <w:sz w:val="20"/>
        </w:rPr>
      </w:pPr>
      <w:r>
        <w:rPr>
          <w:sz w:val="20"/>
          <w:shd w:val="clear" w:color="auto" w:fill="FFFFFF"/>
        </w:rPr>
        <w:t>e</w:t>
      </w:r>
      <w:r w:rsidR="00AC6F15" w:rsidRPr="00266028">
        <w:rPr>
          <w:sz w:val="20"/>
          <w:shd w:val="clear" w:color="auto" w:fill="FFFFFF"/>
        </w:rPr>
        <w:t>xample:</w:t>
      </w:r>
      <w:r w:rsidR="00505395">
        <w:rPr>
          <w:sz w:val="20"/>
          <w:shd w:val="clear" w:color="auto" w:fill="FFFFFF"/>
        </w:rPr>
        <w:t xml:space="preserve"> </w:t>
      </w:r>
      <w:r w:rsidR="00505395" w:rsidRPr="00505395">
        <w:rPr>
          <w:sz w:val="20"/>
          <w:u w:val="single"/>
          <w:shd w:val="clear" w:color="auto" w:fill="FFFFFF"/>
        </w:rPr>
        <w:t>v</w:t>
      </w:r>
      <w:r w:rsidR="002479A7" w:rsidRPr="00505395">
        <w:rPr>
          <w:sz w:val="20"/>
          <w:u w:val="single"/>
          <w:shd w:val="clear" w:color="auto" w:fill="FFFFFF"/>
        </w:rPr>
        <w:t>ariable</w:t>
      </w:r>
      <w:r w:rsidR="002479A7" w:rsidRPr="00266028">
        <w:rPr>
          <w:sz w:val="20"/>
          <w:shd w:val="clear" w:color="auto" w:fill="FFFFFF"/>
        </w:rPr>
        <w:t>: temperature</w:t>
      </w:r>
      <w:r w:rsidR="00505395">
        <w:rPr>
          <w:sz w:val="20"/>
          <w:shd w:val="clear" w:color="auto" w:fill="FFFFFF"/>
        </w:rPr>
        <w:t xml:space="preserve">; </w:t>
      </w:r>
      <w:r w:rsidR="00505395" w:rsidRPr="00505395">
        <w:rPr>
          <w:sz w:val="20"/>
          <w:u w:val="single"/>
          <w:shd w:val="clear" w:color="auto" w:fill="FFFFFF"/>
        </w:rPr>
        <w:t>y</w:t>
      </w:r>
      <w:r w:rsidR="002479A7" w:rsidRPr="00505395">
        <w:rPr>
          <w:sz w:val="20"/>
          <w:u w:val="single"/>
          <w:shd w:val="clear" w:color="auto" w:fill="FFFFFF"/>
        </w:rPr>
        <w:t>ear</w:t>
      </w:r>
      <w:r w:rsidR="002479A7" w:rsidRPr="00266028">
        <w:rPr>
          <w:sz w:val="20"/>
          <w:shd w:val="clear" w:color="auto" w:fill="FFFFFF"/>
        </w:rPr>
        <w:t>: 2055</w:t>
      </w:r>
      <w:r w:rsidR="00505395">
        <w:rPr>
          <w:sz w:val="20"/>
          <w:shd w:val="clear" w:color="auto" w:fill="FFFFFF"/>
        </w:rPr>
        <w:t xml:space="preserve">; </w:t>
      </w:r>
      <w:r w:rsidR="00505395" w:rsidRPr="00505395">
        <w:rPr>
          <w:sz w:val="20"/>
          <w:u w:val="single"/>
          <w:shd w:val="clear" w:color="auto" w:fill="FFFFFF"/>
        </w:rPr>
        <w:t>c</w:t>
      </w:r>
      <w:r w:rsidRPr="00505395">
        <w:rPr>
          <w:sz w:val="20"/>
          <w:u w:val="single"/>
        </w:rPr>
        <w:t>limate parameters</w:t>
      </w:r>
      <w:r>
        <w:rPr>
          <w:sz w:val="20"/>
        </w:rPr>
        <w:t xml:space="preserve">: region “Southern Slopes Vic East”, </w:t>
      </w:r>
      <w:r w:rsidR="008B42C7">
        <w:rPr>
          <w:sz w:val="20"/>
        </w:rPr>
        <w:t xml:space="preserve">emission scenario “Medium (A1B)”, </w:t>
      </w:r>
      <w:r>
        <w:rPr>
          <w:sz w:val="20"/>
        </w:rPr>
        <w:t>climate model “</w:t>
      </w:r>
      <w:r w:rsidR="008B42C7">
        <w:rPr>
          <w:sz w:val="20"/>
        </w:rPr>
        <w:t>Most Likely</w:t>
      </w:r>
      <w:r>
        <w:rPr>
          <w:sz w:val="20"/>
        </w:rPr>
        <w:t>”</w:t>
      </w:r>
      <w:r w:rsidR="008B42C7">
        <w:rPr>
          <w:sz w:val="20"/>
        </w:rPr>
        <w:t xml:space="preserve"> (which corresponds to the “IPSL CM-4” model in this region).</w:t>
      </w:r>
    </w:p>
    <w:p w:rsidR="00505395" w:rsidRPr="00505395" w:rsidRDefault="00505395" w:rsidP="00505395">
      <w:pPr>
        <w:pStyle w:val="Quote"/>
        <w:spacing w:before="0" w:after="0"/>
        <w:rPr>
          <w:rFonts w:cs="Cambria Math"/>
          <w:sz w:val="20"/>
          <w:shd w:val="clear" w:color="auto" w:fill="FFFFFF"/>
        </w:rPr>
      </w:pPr>
      <w:r w:rsidRPr="00505395">
        <w:rPr>
          <w:sz w:val="20"/>
          <w:shd w:val="clear" w:color="auto" w:fill="FFFFFF"/>
        </w:rPr>
        <w:t xml:space="preserve">The baseline </w:t>
      </w:r>
      <w:r w:rsidR="00607895">
        <w:rPr>
          <w:sz w:val="20"/>
          <w:shd w:val="clear" w:color="auto" w:fill="FFFFFF"/>
        </w:rPr>
        <w:t xml:space="preserve">value </w:t>
      </w:r>
      <w:r w:rsidRPr="00505395">
        <w:rPr>
          <w:sz w:val="20"/>
          <w:shd w:val="clear" w:color="auto" w:fill="FFFFFF"/>
        </w:rPr>
        <w:t xml:space="preserve">is: 12.8 </w:t>
      </w:r>
      <w:r w:rsidRPr="00505395">
        <w:rPr>
          <w:rFonts w:ascii="Cambria Math" w:hAnsi="Cambria Math" w:cs="Cambria Math"/>
          <w:sz w:val="20"/>
          <w:shd w:val="clear" w:color="auto" w:fill="FFFFFF"/>
        </w:rPr>
        <w:t>℃</w:t>
      </w:r>
    </w:p>
    <w:p w:rsidR="00505395" w:rsidRPr="00505395" w:rsidRDefault="00505395" w:rsidP="00505395">
      <w:pPr>
        <w:pStyle w:val="Quote"/>
        <w:spacing w:before="0" w:after="0"/>
        <w:rPr>
          <w:sz w:val="20"/>
        </w:rPr>
      </w:pPr>
      <w:r w:rsidRPr="00505395">
        <w:rPr>
          <w:rFonts w:cs="Cambria Math"/>
          <w:sz w:val="20"/>
          <w:shd w:val="clear" w:color="auto" w:fill="FFFFFF"/>
        </w:rPr>
        <w:t xml:space="preserve">The variation in 2055 is: </w:t>
      </w:r>
      <w:r w:rsidRPr="00505395">
        <w:rPr>
          <w:sz w:val="20"/>
          <w:shd w:val="clear" w:color="auto" w:fill="FFFFFF"/>
        </w:rPr>
        <w:t xml:space="preserve">+1.9 </w:t>
      </w:r>
      <w:r w:rsidRPr="00505395">
        <w:rPr>
          <w:rFonts w:ascii="Cambria Math" w:hAnsi="Cambria Math" w:cs="Cambria Math"/>
          <w:sz w:val="20"/>
          <w:shd w:val="clear" w:color="auto" w:fill="FFFFFF"/>
        </w:rPr>
        <w:t>℃</w:t>
      </w:r>
    </w:p>
    <w:p w:rsidR="00266028" w:rsidRDefault="00266028" w:rsidP="00266028">
      <w:pPr>
        <w:spacing w:before="0" w:after="0"/>
      </w:pPr>
    </w:p>
    <w:p w:rsidR="00EE69A8" w:rsidRPr="00266028" w:rsidRDefault="00EE69A8" w:rsidP="00266028">
      <w:pPr>
        <w:spacing w:before="0" w:after="0"/>
      </w:pPr>
      <w:r>
        <w:lastRenderedPageBreak/>
        <w:t>The following diagram shows how this has been modeled in term of</w:t>
      </w:r>
      <w:r w:rsidR="00923EDC">
        <w:t xml:space="preserve"> Jav</w:t>
      </w:r>
      <w:r w:rsidR="0071521C">
        <w:t>a</w:t>
      </w:r>
      <w:r>
        <w:t xml:space="preserve"> classes</w:t>
      </w:r>
      <w:r w:rsidR="00EE30A3">
        <w:t>:</w:t>
      </w:r>
    </w:p>
    <w:p w:rsidR="00582CC9" w:rsidRDefault="003D0A54" w:rsidP="00582CC9">
      <w:pPr>
        <w:keepNext/>
        <w:jc w:val="both"/>
      </w:pPr>
      <w:bookmarkStart w:id="60" w:name="_GoBack"/>
      <w:r>
        <w:rPr>
          <w:noProof/>
          <w:shd w:val="clear" w:color="auto" w:fill="FFFFFF"/>
        </w:rPr>
        <w:drawing>
          <wp:inline distT="0" distB="0" distL="0" distR="0" wp14:anchorId="566045AA" wp14:editId="465D7A8D">
            <wp:extent cx="5943600" cy="6113145"/>
            <wp:effectExtent l="0" t="0" r="0" b="1905"/>
            <wp:docPr id="9" name="Picture 9" descr="D:\dev\RMIT\Climate Smart Seaports\CSS\src\main\java\war\model\csiro-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RMIT\Climate Smart Seaports\CSS\src\main\java\war\model\csiro-dat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6113145"/>
                    </a:xfrm>
                    <a:prstGeom prst="rect">
                      <a:avLst/>
                    </a:prstGeom>
                    <a:noFill/>
                    <a:ln>
                      <a:noFill/>
                    </a:ln>
                  </pic:spPr>
                </pic:pic>
              </a:graphicData>
            </a:graphic>
          </wp:inline>
        </w:drawing>
      </w:r>
      <w:bookmarkEnd w:id="60"/>
    </w:p>
    <w:p w:rsidR="00582177" w:rsidRDefault="00582CC9" w:rsidP="00582CC9">
      <w:pPr>
        <w:pStyle w:val="Caption"/>
        <w:jc w:val="center"/>
        <w:rPr>
          <w:shd w:val="clear" w:color="auto" w:fill="FFFFFF"/>
        </w:rPr>
      </w:pPr>
      <w:r>
        <w:t xml:space="preserve">Figure </w:t>
      </w:r>
      <w:fldSimple w:instr=" SEQ Figure \* ARABIC ">
        <w:r w:rsidR="00DF5D7B">
          <w:rPr>
            <w:noProof/>
          </w:rPr>
          <w:t>21</w:t>
        </w:r>
      </w:fldSimple>
      <w:r>
        <w:t>: CSIRO data model’s class diagram</w:t>
      </w:r>
    </w:p>
    <w:p w:rsidR="00051AF1" w:rsidRDefault="00086006" w:rsidP="00086006">
      <w:pPr>
        <w:jc w:val="both"/>
      </w:pPr>
      <w:r>
        <w:t xml:space="preserve">As explained above, a </w:t>
      </w:r>
      <w:r w:rsidRPr="00086006">
        <w:t>CSIROData</w:t>
      </w:r>
      <w:r>
        <w:t xml:space="preserve"> has a </w:t>
      </w:r>
      <w:r w:rsidRPr="00086006">
        <w:rPr>
          <w:i/>
        </w:rPr>
        <w:t>CsiroVariable</w:t>
      </w:r>
      <w:r>
        <w:t xml:space="preserve">, </w:t>
      </w:r>
      <w:r w:rsidRPr="00086006">
        <w:rPr>
          <w:i/>
        </w:rPr>
        <w:t>ClimateParams</w:t>
      </w:r>
      <w:r>
        <w:t xml:space="preserve"> and a </w:t>
      </w:r>
      <w:r w:rsidRPr="00086006">
        <w:rPr>
          <w:i/>
        </w:rPr>
        <w:t>CsiroDataBaseline</w:t>
      </w:r>
      <w:r>
        <w:t xml:space="preserve">. The </w:t>
      </w:r>
      <w:r w:rsidRPr="00086006">
        <w:rPr>
          <w:i/>
        </w:rPr>
        <w:t>ClimateParams</w:t>
      </w:r>
      <w:r>
        <w:rPr>
          <w:i/>
        </w:rPr>
        <w:t xml:space="preserve"> </w:t>
      </w:r>
      <w:r>
        <w:t xml:space="preserve">has a </w:t>
      </w:r>
      <w:r w:rsidRPr="00086006">
        <w:rPr>
          <w:i/>
        </w:rPr>
        <w:t>Region</w:t>
      </w:r>
      <w:r>
        <w:t xml:space="preserve">, </w:t>
      </w:r>
      <w:r w:rsidRPr="00086006">
        <w:rPr>
          <w:i/>
        </w:rPr>
        <w:t>ClimateEmissionScenario</w:t>
      </w:r>
      <w:r>
        <w:t xml:space="preserve"> and </w:t>
      </w:r>
      <w:r w:rsidRPr="00086006">
        <w:rPr>
          <w:i/>
        </w:rPr>
        <w:t>ClimateModel</w:t>
      </w:r>
      <w:r>
        <w:t xml:space="preserve">. The </w:t>
      </w:r>
      <w:r w:rsidRPr="00086006">
        <w:rPr>
          <w:i/>
        </w:rPr>
        <w:t>CsiroDataBaseline</w:t>
      </w:r>
      <w:r>
        <w:t xml:space="preserve"> has a Region and a </w:t>
      </w:r>
      <w:r w:rsidRPr="00086006">
        <w:rPr>
          <w:i/>
        </w:rPr>
        <w:t>CsiroVariable</w:t>
      </w:r>
      <w:r>
        <w:t>.</w:t>
      </w:r>
    </w:p>
    <w:p w:rsidR="00BE7860" w:rsidRDefault="00BE7860" w:rsidP="00086006">
      <w:pPr>
        <w:jc w:val="both"/>
      </w:pPr>
      <w:r>
        <w:t xml:space="preserve">A CSIRO data element can be composed of one or several </w:t>
      </w:r>
      <w:r w:rsidRPr="00EA3B1F">
        <w:rPr>
          <w:i/>
        </w:rPr>
        <w:t>CSIROData</w:t>
      </w:r>
      <w:r>
        <w:t>.</w:t>
      </w:r>
      <w:r w:rsidR="00567003">
        <w:t xml:space="preserve"> This allows having for example a table </w:t>
      </w:r>
      <w:r w:rsidR="00F428E5">
        <w:t>of all the variables for a given year</w:t>
      </w:r>
      <w:r w:rsidR="00880590">
        <w:t xml:space="preserve"> in a single data element.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4248"/>
      </w:tblGrid>
      <w:tr w:rsidR="00EA3B1F" w:rsidTr="00D728A2">
        <w:tc>
          <w:tcPr>
            <w:tcW w:w="4788" w:type="dxa"/>
          </w:tcPr>
          <w:p w:rsidR="00EA3B1F" w:rsidRDefault="00EA3B1F" w:rsidP="00D728A2">
            <w:r>
              <w:rPr>
                <w:noProof/>
              </w:rPr>
              <w:lastRenderedPageBreak/>
              <w:drawing>
                <wp:inline distT="0" distB="0" distL="0" distR="0" wp14:anchorId="184EC56D" wp14:editId="20F8B1D4">
                  <wp:extent cx="3246120" cy="4175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246120" cy="4175760"/>
                          </a:xfrm>
                          <a:prstGeom prst="rect">
                            <a:avLst/>
                          </a:prstGeom>
                        </pic:spPr>
                      </pic:pic>
                    </a:graphicData>
                  </a:graphic>
                </wp:inline>
              </w:drawing>
            </w:r>
          </w:p>
          <w:p w:rsidR="00EA3B1F" w:rsidRDefault="00EA3B1F" w:rsidP="00EA3B1F">
            <w:pPr>
              <w:pStyle w:val="Caption"/>
            </w:pPr>
            <w:r>
              <w:t xml:space="preserve">Figure </w:t>
            </w:r>
            <w:fldSimple w:instr=" SEQ Figure \* ARABIC ">
              <w:r w:rsidR="00DF5D7B">
                <w:rPr>
                  <w:noProof/>
                </w:rPr>
                <w:t>22</w:t>
              </w:r>
            </w:fldSimple>
            <w:r>
              <w:t>: screenshot of a CSIRO data element creation</w:t>
            </w:r>
          </w:p>
        </w:tc>
        <w:tc>
          <w:tcPr>
            <w:tcW w:w="4788" w:type="dxa"/>
          </w:tcPr>
          <w:p w:rsidR="00EA3B1F" w:rsidRDefault="00EA3B1F" w:rsidP="00D728A2">
            <w:pPr>
              <w:jc w:val="both"/>
            </w:pPr>
            <w:r>
              <w:t>The screenshot on the left shows the user interface to create a CSIRO data element.</w:t>
            </w:r>
          </w:p>
          <w:p w:rsidR="00EA3B1F" w:rsidRDefault="00EA3B1F" w:rsidP="00D728A2">
            <w:pPr>
              <w:jc w:val="both"/>
            </w:pPr>
            <w:r>
              <w:t>The first section is the selection of the “CSIRO data” source.</w:t>
            </w:r>
          </w:p>
          <w:p w:rsidR="00EA3B1F" w:rsidRDefault="00EA3B1F" w:rsidP="00D728A2">
            <w:pPr>
              <w:jc w:val="both"/>
            </w:pPr>
            <w:r>
              <w:t>The second section corresponds to the selection of the CSIRO data options. It lets the user choose a single variable or all variables, one emission scenario, one climate model, and one year.</w:t>
            </w:r>
          </w:p>
          <w:p w:rsidR="00EA3B1F" w:rsidRDefault="00EA3B1F" w:rsidP="00EA3B1F">
            <w:pPr>
              <w:jc w:val="both"/>
            </w:pPr>
            <w:r>
              <w:t>The last option is the display type: ideally, map image would be available for all combination of options, but so far they are only available for “Most Likely” models and “Medium” emission scenario.</w:t>
            </w:r>
          </w:p>
          <w:p w:rsidR="00B929A5" w:rsidRDefault="00B929A5" w:rsidP="00B929A5">
            <w:pPr>
              <w:jc w:val="both"/>
            </w:pPr>
            <w:r>
              <w:t>Data in tables are available for any combination</w:t>
            </w:r>
            <w:r w:rsidR="000711D2">
              <w:t xml:space="preserve"> of option</w:t>
            </w:r>
            <w:r>
              <w:t>.</w:t>
            </w:r>
          </w:p>
        </w:tc>
      </w:tr>
    </w:tbl>
    <w:p w:rsidR="00EA3B1F" w:rsidRDefault="00EA3B1F" w:rsidP="00EA3B1F">
      <w:pPr>
        <w:pStyle w:val="NoSpacing"/>
        <w:rPr>
          <w:rStyle w:val="SubtleReference"/>
          <w:b w:val="0"/>
          <w:bCs w:val="0"/>
          <w:color w:val="auto"/>
        </w:rPr>
      </w:pPr>
    </w:p>
    <w:p w:rsidR="00EA3B1F" w:rsidRDefault="00AD3438" w:rsidP="00EA3B1F">
      <w:pPr>
        <w:jc w:val="both"/>
        <w:rPr>
          <w:rStyle w:val="SubtleReference"/>
          <w:b w:val="0"/>
          <w:bCs w:val="0"/>
          <w:color w:val="auto"/>
        </w:rPr>
      </w:pPr>
      <w:r>
        <w:rPr>
          <w:rStyle w:val="SubtleReference"/>
          <w:b w:val="0"/>
          <w:bCs w:val="0"/>
          <w:color w:val="auto"/>
        </w:rPr>
        <w:t>The resulting data element is</w:t>
      </w:r>
      <w:r w:rsidR="00EA3B1F">
        <w:rPr>
          <w:rStyle w:val="SubtleReference"/>
          <w:b w:val="0"/>
          <w:bCs w:val="0"/>
          <w:color w:val="auto"/>
        </w:rPr>
        <w:t xml:space="preserve"> </w:t>
      </w:r>
      <w:r>
        <w:rPr>
          <w:rStyle w:val="SubtleReference"/>
          <w:b w:val="0"/>
          <w:bCs w:val="0"/>
          <w:color w:val="auto"/>
        </w:rPr>
        <w:t xml:space="preserve">either a </w:t>
      </w:r>
      <w:r w:rsidR="00EA3B1F">
        <w:rPr>
          <w:rStyle w:val="SubtleReference"/>
          <w:b w:val="0"/>
          <w:bCs w:val="0"/>
          <w:color w:val="auto"/>
        </w:rPr>
        <w:t xml:space="preserve">table </w:t>
      </w:r>
      <w:r w:rsidR="00B8018F">
        <w:rPr>
          <w:rStyle w:val="SubtleReference"/>
          <w:b w:val="0"/>
          <w:bCs w:val="0"/>
          <w:color w:val="auto"/>
        </w:rPr>
        <w:t>based on the selected options</w:t>
      </w:r>
      <w:r>
        <w:rPr>
          <w:rStyle w:val="SubtleReference"/>
          <w:b w:val="0"/>
          <w:bCs w:val="0"/>
          <w:color w:val="auto"/>
        </w:rPr>
        <w:t xml:space="preserve"> giving a </w:t>
      </w:r>
      <w:r w:rsidR="00094C8D">
        <w:rPr>
          <w:rStyle w:val="SubtleReference"/>
          <w:b w:val="0"/>
          <w:bCs w:val="0"/>
          <w:color w:val="auto"/>
        </w:rPr>
        <w:t>value</w:t>
      </w:r>
      <w:r>
        <w:rPr>
          <w:rStyle w:val="SubtleReference"/>
          <w:b w:val="0"/>
          <w:bCs w:val="0"/>
          <w:color w:val="auto"/>
        </w:rPr>
        <w:t xml:space="preserve"> for the entire region, or a picture of the region map giving more details about the variable value within the region</w:t>
      </w:r>
      <w:r w:rsidR="00B8018F">
        <w:rPr>
          <w:rStyle w:val="SubtleReference"/>
          <w:b w:val="0"/>
          <w:bCs w:val="0"/>
          <w:color w:val="auto"/>
        </w:rPr>
        <w:t>.</w:t>
      </w:r>
    </w:p>
    <w:p w:rsidR="00F96981" w:rsidRDefault="00F96981" w:rsidP="00F96981">
      <w:pPr>
        <w:pStyle w:val="Caption"/>
        <w:spacing w:before="0" w:after="0"/>
      </w:pPr>
      <w:r>
        <w:t xml:space="preserve">Figure </w:t>
      </w:r>
      <w:fldSimple w:instr=" SEQ Figure \* ARABIC ">
        <w:r w:rsidR="00DF5D7B">
          <w:rPr>
            <w:noProof/>
          </w:rPr>
          <w:t>23</w:t>
        </w:r>
      </w:fldSimple>
      <w:r>
        <w:t>: example of CSIRO data elements</w:t>
      </w:r>
      <w:r w:rsidR="00CE32C2">
        <w:t xml:space="preserve"> (multiple variable, table and map picture display types)</w:t>
      </w:r>
    </w:p>
    <w:p w:rsidR="00AD3438" w:rsidRDefault="00F96981" w:rsidP="00F96981">
      <w:pPr>
        <w:spacing w:before="0"/>
        <w:jc w:val="both"/>
      </w:pPr>
      <w:r>
        <w:rPr>
          <w:noProof/>
        </w:rPr>
        <w:drawing>
          <wp:inline distT="0" distB="0" distL="0" distR="0" wp14:anchorId="3FD84858" wp14:editId="675C3387">
            <wp:extent cx="5943600" cy="1374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374140"/>
                    </a:xfrm>
                    <a:prstGeom prst="rect">
                      <a:avLst/>
                    </a:prstGeom>
                  </pic:spPr>
                </pic:pic>
              </a:graphicData>
            </a:graphic>
          </wp:inline>
        </w:drawing>
      </w:r>
    </w:p>
    <w:p w:rsidR="00F96981" w:rsidRDefault="00F96981" w:rsidP="00F96981">
      <w:pPr>
        <w:spacing w:before="0" w:after="0"/>
        <w:jc w:val="both"/>
      </w:pPr>
      <w:r>
        <w:rPr>
          <w:noProof/>
        </w:rPr>
        <w:lastRenderedPageBreak/>
        <w:drawing>
          <wp:inline distT="0" distB="0" distL="0" distR="0" wp14:anchorId="14C7AD9F" wp14:editId="4B5C64F5">
            <wp:extent cx="5943600" cy="2783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783205"/>
                    </a:xfrm>
                    <a:prstGeom prst="rect">
                      <a:avLst/>
                    </a:prstGeom>
                  </pic:spPr>
                </pic:pic>
              </a:graphicData>
            </a:graphic>
          </wp:inline>
        </w:drawing>
      </w:r>
    </w:p>
    <w:p w:rsidR="00B91C7B" w:rsidRDefault="00B91C7B" w:rsidP="00852893">
      <w:pPr>
        <w:pStyle w:val="Heading3"/>
        <w:numPr>
          <w:ilvl w:val="2"/>
          <w:numId w:val="1"/>
        </w:numPr>
      </w:pPr>
      <w:bookmarkStart w:id="61" w:name="_Toc358210661"/>
      <w:r>
        <w:t>CMAR Data</w:t>
      </w:r>
      <w:bookmarkEnd w:id="61"/>
    </w:p>
    <w:p w:rsidR="0033013B" w:rsidRDefault="00D728A2" w:rsidP="00D1669D">
      <w:pPr>
        <w:jc w:val="both"/>
      </w:pPr>
      <w:r>
        <w:t xml:space="preserve">CMAR data is almost the same as CSIRO data. </w:t>
      </w:r>
      <w:r w:rsidR="008A7E1E">
        <w:t xml:space="preserve">It has climate parameters (still composed of region, climate model and emission scenario. For details, see </w:t>
      </w:r>
      <w:r w:rsidR="008A7E1E">
        <w:fldChar w:fldCharType="begin"/>
      </w:r>
      <w:r w:rsidR="008A7E1E">
        <w:instrText xml:space="preserve"> REF _Ref357436303 \r \h </w:instrText>
      </w:r>
      <w:r w:rsidR="00D1669D">
        <w:instrText xml:space="preserve"> \* MERGEFORMAT </w:instrText>
      </w:r>
      <w:r w:rsidR="008A7E1E">
        <w:fldChar w:fldCharType="separate"/>
      </w:r>
      <w:r w:rsidR="00DF5D7B">
        <w:t>4.6.6</w:t>
      </w:r>
      <w:r w:rsidR="008A7E1E">
        <w:fldChar w:fldCharType="end"/>
      </w:r>
      <w:r w:rsidR="008A7E1E">
        <w:t xml:space="preserve"> </w:t>
      </w:r>
      <w:r w:rsidR="008A7E1E">
        <w:fldChar w:fldCharType="begin"/>
      </w:r>
      <w:r w:rsidR="008A7E1E">
        <w:instrText xml:space="preserve"> REF _Ref357436306 \h </w:instrText>
      </w:r>
      <w:r w:rsidR="00D1669D">
        <w:instrText xml:space="preserve"> \* MERGEFORMAT </w:instrText>
      </w:r>
      <w:r w:rsidR="008A7E1E">
        <w:fldChar w:fldCharType="separate"/>
      </w:r>
      <w:r w:rsidR="00DF5D7B">
        <w:t>CSIRO Data</w:t>
      </w:r>
      <w:r w:rsidR="008A7E1E">
        <w:fldChar w:fldCharType="end"/>
      </w:r>
      <w:r w:rsidR="008A7E1E">
        <w:t>)</w:t>
      </w:r>
      <w:r w:rsidR="0059226D">
        <w:t>, and even uses the same variable type as CSIRO data (</w:t>
      </w:r>
      <w:r w:rsidR="0059226D" w:rsidRPr="0059226D">
        <w:rPr>
          <w:i/>
        </w:rPr>
        <w:t>CsiroVariable</w:t>
      </w:r>
      <w:r w:rsidR="0059226D">
        <w:t>).</w:t>
      </w:r>
    </w:p>
    <w:p w:rsidR="00D728A2" w:rsidRDefault="0033013B" w:rsidP="00D1669D">
      <w:pPr>
        <w:jc w:val="both"/>
      </w:pPr>
      <w:r>
        <w:t>The only difference is that there is no baseline data for CMAR data.</w:t>
      </w:r>
    </w:p>
    <w:p w:rsidR="008C5276" w:rsidRDefault="00D728A2" w:rsidP="008C5276">
      <w:pPr>
        <w:keepNext/>
      </w:pPr>
      <w:r>
        <w:rPr>
          <w:noProof/>
        </w:rPr>
        <w:drawing>
          <wp:inline distT="0" distB="0" distL="0" distR="0" wp14:anchorId="5FB4558C" wp14:editId="2442CA75">
            <wp:extent cx="5935345" cy="2971800"/>
            <wp:effectExtent l="0" t="0" r="8255" b="0"/>
            <wp:docPr id="30" name="Picture 30" descr="D:\dev\RMIT\Climate Smart Seaports\Project Documentation\Documentation\Architecture\Classes diagrams\cma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RMIT\Climate Smart Seaports\Project Documentation\Documentation\Architecture\Classes diagrams\cmar-dat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5345" cy="2971800"/>
                    </a:xfrm>
                    <a:prstGeom prst="rect">
                      <a:avLst/>
                    </a:prstGeom>
                    <a:noFill/>
                    <a:ln>
                      <a:noFill/>
                    </a:ln>
                  </pic:spPr>
                </pic:pic>
              </a:graphicData>
            </a:graphic>
          </wp:inline>
        </w:drawing>
      </w:r>
    </w:p>
    <w:p w:rsidR="00B91C7B" w:rsidRDefault="008C5276" w:rsidP="008C5276">
      <w:pPr>
        <w:pStyle w:val="Caption"/>
        <w:jc w:val="center"/>
      </w:pPr>
      <w:r>
        <w:t xml:space="preserve">Figure </w:t>
      </w:r>
      <w:fldSimple w:instr=" SEQ Figure \* ARABIC ">
        <w:r w:rsidR="00DF5D7B">
          <w:rPr>
            <w:noProof/>
          </w:rPr>
          <w:t>24</w:t>
        </w:r>
      </w:fldSimple>
      <w:r>
        <w:t>:</w:t>
      </w:r>
      <w:r w:rsidRPr="00D22805">
        <w:t xml:space="preserve"> </w:t>
      </w:r>
      <w:r>
        <w:t>CMAR</w:t>
      </w:r>
      <w:r w:rsidRPr="00D22805">
        <w:t xml:space="preserve"> data model’s class diagram</w:t>
      </w:r>
    </w:p>
    <w:p w:rsidR="008A7E1E" w:rsidRDefault="008A7E1E" w:rsidP="00D1669D">
      <w:pPr>
        <w:jc w:val="both"/>
      </w:pPr>
      <w:r>
        <w:lastRenderedPageBreak/>
        <w:t>So far, there is only one variable available for the CMAR data: the sea level rise.</w:t>
      </w:r>
      <w:r w:rsidR="00731DEE">
        <w:t xml:space="preserve"> The values for the sea level rise variable are only available for the “</w:t>
      </w:r>
      <w:r w:rsidR="00731DEE" w:rsidRPr="00731DEE">
        <w:rPr>
          <w:i/>
        </w:rPr>
        <w:t>Medium (A1B)</w:t>
      </w:r>
      <w:r w:rsidR="00731DEE">
        <w:t xml:space="preserve">” emission scenario, </w:t>
      </w:r>
      <w:r w:rsidR="00F80E92">
        <w:t xml:space="preserve">the </w:t>
      </w:r>
      <w:r w:rsidR="00731DEE">
        <w:t>“</w:t>
      </w:r>
      <w:r w:rsidR="00731DEE" w:rsidRPr="00731DEE">
        <w:rPr>
          <w:i/>
        </w:rPr>
        <w:t>Most Likely</w:t>
      </w:r>
      <w:r w:rsidR="00731DEE">
        <w:t>” climate model</w:t>
      </w:r>
      <w:r w:rsidR="00F80E92">
        <w:t xml:space="preserve"> and the years 2030 and 2070.</w:t>
      </w:r>
    </w:p>
    <w:p w:rsidR="00387F01" w:rsidRPr="00387F01" w:rsidRDefault="00154620" w:rsidP="00387F01">
      <w:pPr>
        <w:jc w:val="both"/>
        <w:rPr>
          <w:i/>
        </w:rPr>
      </w:pPr>
      <w:r>
        <w:t>A CMAR data element is only related to a single sea level rise variable, but it holds several values for several locations in its “</w:t>
      </w:r>
      <w:r w:rsidRPr="00154620">
        <w:rPr>
          <w:i/>
        </w:rPr>
        <w:t>value</w:t>
      </w:r>
      <w:r>
        <w:t>” fiel</w:t>
      </w:r>
      <w:r w:rsidR="00387F01">
        <w:t xml:space="preserve">d, as a String formatted as follows: </w:t>
      </w:r>
      <w:r w:rsidR="00387F01" w:rsidRPr="00387F01">
        <w:rPr>
          <w:i/>
        </w:rPr>
        <w:t>latitude1,longitude1,value1; latitude2,longitude2,value2;…; latitudeN,longitudeN,valueN;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6"/>
        <w:gridCol w:w="4580"/>
      </w:tblGrid>
      <w:tr w:rsidR="00154620" w:rsidTr="00387F01">
        <w:tc>
          <w:tcPr>
            <w:tcW w:w="4996" w:type="dxa"/>
          </w:tcPr>
          <w:p w:rsidR="00154620" w:rsidRDefault="00154620" w:rsidP="00437005">
            <w:r>
              <w:rPr>
                <w:noProof/>
              </w:rPr>
              <w:drawing>
                <wp:inline distT="0" distB="0" distL="0" distR="0" wp14:anchorId="315DA1E1" wp14:editId="7017F121">
                  <wp:extent cx="3035784" cy="3674533"/>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34259" cy="3672687"/>
                          </a:xfrm>
                          <a:prstGeom prst="rect">
                            <a:avLst/>
                          </a:prstGeom>
                        </pic:spPr>
                      </pic:pic>
                    </a:graphicData>
                  </a:graphic>
                </wp:inline>
              </w:drawing>
            </w:r>
          </w:p>
          <w:p w:rsidR="00154620" w:rsidRDefault="00154620" w:rsidP="00437005">
            <w:pPr>
              <w:pStyle w:val="Caption"/>
            </w:pPr>
            <w:r>
              <w:t xml:space="preserve">Figure </w:t>
            </w:r>
            <w:fldSimple w:instr=" SEQ Figure \* ARABIC ">
              <w:r w:rsidR="00DF5D7B">
                <w:rPr>
                  <w:noProof/>
                </w:rPr>
                <w:t>25</w:t>
              </w:r>
            </w:fldSimple>
            <w:r>
              <w:t>: screenshot of a CSIRO data element creation</w:t>
            </w:r>
          </w:p>
        </w:tc>
        <w:tc>
          <w:tcPr>
            <w:tcW w:w="4580" w:type="dxa"/>
          </w:tcPr>
          <w:p w:rsidR="00154620" w:rsidRDefault="00154620" w:rsidP="00C423C8">
            <w:pPr>
              <w:pStyle w:val="NoSpacing"/>
              <w:jc w:val="both"/>
            </w:pPr>
            <w:r>
              <w:t>The screenshot on the left shows the user interface to create a CMAR data element.</w:t>
            </w:r>
          </w:p>
          <w:p w:rsidR="00154620" w:rsidRDefault="00154620" w:rsidP="00C423C8">
            <w:pPr>
              <w:pStyle w:val="NoSpacing"/>
              <w:jc w:val="both"/>
            </w:pPr>
            <w:r>
              <w:t>The first section is the selection of the “</w:t>
            </w:r>
            <w:r w:rsidR="00C83435">
              <w:t>CMAR</w:t>
            </w:r>
            <w:r>
              <w:t xml:space="preserve"> data” source.</w:t>
            </w:r>
          </w:p>
          <w:p w:rsidR="00C423C8" w:rsidRDefault="00C423C8" w:rsidP="00C423C8">
            <w:pPr>
              <w:pStyle w:val="NoSpacing"/>
              <w:jc w:val="both"/>
            </w:pPr>
          </w:p>
          <w:p w:rsidR="00154620" w:rsidRDefault="00154620" w:rsidP="00C423C8">
            <w:pPr>
              <w:pStyle w:val="NoSpacing"/>
              <w:jc w:val="both"/>
            </w:pPr>
            <w:r>
              <w:t xml:space="preserve">The second section corresponds to the selection of the </w:t>
            </w:r>
            <w:r w:rsidR="00C83435">
              <w:t xml:space="preserve">CMAR </w:t>
            </w:r>
            <w:r>
              <w:t>data options. It lets the user choose a single variable</w:t>
            </w:r>
            <w:r w:rsidR="000711D2">
              <w:t xml:space="preserve"> (only sea level rise available so far, </w:t>
            </w:r>
            <w:r>
              <w:t>and one year</w:t>
            </w:r>
            <w:r w:rsidR="000711D2">
              <w:t xml:space="preserve"> among 2030 or 2070</w:t>
            </w:r>
            <w:r>
              <w:t>.</w:t>
            </w:r>
            <w:r w:rsidR="000711D2">
              <w:t xml:space="preserve"> The Emission scenario and Climate Model dropdown lists are disabled since CMAR data is only available for these options.</w:t>
            </w:r>
          </w:p>
          <w:p w:rsidR="00C423C8" w:rsidRDefault="00C423C8" w:rsidP="00C423C8">
            <w:pPr>
              <w:pStyle w:val="NoSpacing"/>
              <w:jc w:val="both"/>
            </w:pPr>
          </w:p>
          <w:p w:rsidR="00154620" w:rsidRDefault="000711D2" w:rsidP="00C423C8">
            <w:pPr>
              <w:pStyle w:val="NoSpacing"/>
              <w:jc w:val="both"/>
            </w:pPr>
            <w:r>
              <w:t>The last option allows adding a map image to the table of data.</w:t>
            </w:r>
          </w:p>
        </w:tc>
      </w:tr>
    </w:tbl>
    <w:p w:rsidR="00154620" w:rsidRDefault="00154620" w:rsidP="00154620">
      <w:pPr>
        <w:pStyle w:val="NoSpacing"/>
        <w:rPr>
          <w:rStyle w:val="SubtleReference"/>
          <w:b w:val="0"/>
          <w:bCs w:val="0"/>
          <w:color w:val="auto"/>
        </w:rPr>
      </w:pPr>
    </w:p>
    <w:p w:rsidR="00790E2C" w:rsidRDefault="00154620" w:rsidP="00790E2C">
      <w:pPr>
        <w:jc w:val="both"/>
        <w:rPr>
          <w:rStyle w:val="SubtleReference"/>
          <w:b w:val="0"/>
          <w:bCs w:val="0"/>
          <w:color w:val="auto"/>
        </w:rPr>
      </w:pPr>
      <w:r>
        <w:rPr>
          <w:rStyle w:val="SubtleReference"/>
          <w:b w:val="0"/>
          <w:bCs w:val="0"/>
          <w:color w:val="auto"/>
        </w:rPr>
        <w:t xml:space="preserve">The resulting data element is </w:t>
      </w:r>
      <w:r w:rsidR="00534D55">
        <w:rPr>
          <w:rStyle w:val="SubtleReference"/>
          <w:b w:val="0"/>
          <w:bCs w:val="0"/>
          <w:color w:val="auto"/>
        </w:rPr>
        <w:t xml:space="preserve">always </w:t>
      </w:r>
      <w:r>
        <w:rPr>
          <w:rStyle w:val="SubtleReference"/>
          <w:b w:val="0"/>
          <w:bCs w:val="0"/>
          <w:color w:val="auto"/>
        </w:rPr>
        <w:t>a table</w:t>
      </w:r>
      <w:r w:rsidR="00534D55">
        <w:rPr>
          <w:rStyle w:val="SubtleReference"/>
          <w:b w:val="0"/>
          <w:bCs w:val="0"/>
          <w:color w:val="auto"/>
        </w:rPr>
        <w:t xml:space="preserve"> containing the sea level rise values in different locations (latitudes and longitudes).</w:t>
      </w:r>
      <w:r w:rsidR="00F12A16">
        <w:rPr>
          <w:rStyle w:val="SubtleReference"/>
          <w:b w:val="0"/>
          <w:bCs w:val="0"/>
          <w:color w:val="auto"/>
        </w:rPr>
        <w:t xml:space="preserve"> If the checkbox has been checked by the user, an additional column is added to the table containing a map picture which shows the values positioned </w:t>
      </w:r>
      <w:r w:rsidR="00312703">
        <w:rPr>
          <w:rStyle w:val="SubtleReference"/>
          <w:b w:val="0"/>
          <w:bCs w:val="0"/>
          <w:color w:val="auto"/>
        </w:rPr>
        <w:t>o</w:t>
      </w:r>
      <w:r w:rsidR="00F12A16">
        <w:rPr>
          <w:rStyle w:val="SubtleReference"/>
          <w:b w:val="0"/>
          <w:bCs w:val="0"/>
          <w:color w:val="auto"/>
        </w:rPr>
        <w:t>n a map of the region.</w:t>
      </w:r>
      <w:r w:rsidR="00790E2C" w:rsidRPr="00790E2C">
        <w:rPr>
          <w:rStyle w:val="SubtleReference"/>
          <w:b w:val="0"/>
          <w:bCs w:val="0"/>
          <w:color w:val="auto"/>
        </w:rPr>
        <w:t xml:space="preserve"> </w:t>
      </w:r>
    </w:p>
    <w:p w:rsidR="00C423C8" w:rsidRDefault="00C423C8">
      <w:pPr>
        <w:rPr>
          <w:b/>
          <w:bCs/>
          <w:color w:val="365F91" w:themeColor="accent1" w:themeShade="BF"/>
          <w:sz w:val="16"/>
          <w:szCs w:val="16"/>
        </w:rPr>
      </w:pPr>
      <w:r>
        <w:br w:type="page"/>
      </w:r>
    </w:p>
    <w:p w:rsidR="00790E2C" w:rsidRDefault="00790E2C" w:rsidP="00790E2C">
      <w:pPr>
        <w:pStyle w:val="Caption"/>
        <w:spacing w:before="0" w:after="0"/>
      </w:pPr>
      <w:r>
        <w:lastRenderedPageBreak/>
        <w:t xml:space="preserve">Figure </w:t>
      </w:r>
      <w:fldSimple w:instr=" SEQ Figure \* ARABIC ">
        <w:r w:rsidR="00DF5D7B">
          <w:rPr>
            <w:noProof/>
          </w:rPr>
          <w:t>26</w:t>
        </w:r>
      </w:fldSimple>
      <w:r>
        <w:t>: example of CMAR data elements (table with and without map picture)</w:t>
      </w:r>
    </w:p>
    <w:p w:rsidR="002A238E" w:rsidRDefault="002A238E" w:rsidP="002A238E">
      <w:r>
        <w:rPr>
          <w:noProof/>
        </w:rPr>
        <w:drawing>
          <wp:inline distT="0" distB="0" distL="0" distR="0" wp14:anchorId="618A6843" wp14:editId="15CEB420">
            <wp:extent cx="5943600" cy="19964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996440"/>
                    </a:xfrm>
                    <a:prstGeom prst="rect">
                      <a:avLst/>
                    </a:prstGeom>
                  </pic:spPr>
                </pic:pic>
              </a:graphicData>
            </a:graphic>
          </wp:inline>
        </w:drawing>
      </w:r>
    </w:p>
    <w:p w:rsidR="002A238E" w:rsidRPr="002A238E" w:rsidRDefault="002A238E" w:rsidP="002A238E">
      <w:r>
        <w:rPr>
          <w:noProof/>
        </w:rPr>
        <w:drawing>
          <wp:inline distT="0" distB="0" distL="0" distR="0" wp14:anchorId="35E0E4AD" wp14:editId="0FB18B68">
            <wp:extent cx="5943600" cy="2802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802255"/>
                    </a:xfrm>
                    <a:prstGeom prst="rect">
                      <a:avLst/>
                    </a:prstGeom>
                  </pic:spPr>
                </pic:pic>
              </a:graphicData>
            </a:graphic>
          </wp:inline>
        </w:drawing>
      </w:r>
    </w:p>
    <w:p w:rsidR="008A7E1E" w:rsidRPr="00B91C7B" w:rsidRDefault="008A7E1E" w:rsidP="00B91C7B"/>
    <w:p w:rsidR="00B91C7B" w:rsidRDefault="00B91C7B" w:rsidP="00852893">
      <w:pPr>
        <w:pStyle w:val="Heading3"/>
        <w:numPr>
          <w:ilvl w:val="2"/>
          <w:numId w:val="1"/>
        </w:numPr>
      </w:pPr>
      <w:bookmarkStart w:id="62" w:name="_Ref357514567"/>
      <w:bookmarkStart w:id="63" w:name="_Ref357514569"/>
      <w:bookmarkStart w:id="64" w:name="_Toc358210662"/>
      <w:r>
        <w:t>Engineering Model Data</w:t>
      </w:r>
      <w:r w:rsidR="00041ECB">
        <w:t xml:space="preserve"> (Conc</w:t>
      </w:r>
      <w:r w:rsidR="001A3D53">
        <w:t>rete deterioration)</w:t>
      </w:r>
      <w:bookmarkEnd w:id="62"/>
      <w:bookmarkEnd w:id="63"/>
      <w:bookmarkEnd w:id="64"/>
    </w:p>
    <w:p w:rsidR="00437005" w:rsidRDefault="00437005" w:rsidP="007D2F00">
      <w:pPr>
        <w:jc w:val="both"/>
      </w:pPr>
      <w:r>
        <w:t>The concrete deterioration model, or engineering model, gives the possibility to users to get a forecast of the future deterioration of concrete assets of a seaport.</w:t>
      </w:r>
    </w:p>
    <w:p w:rsidR="008C5276" w:rsidRDefault="007C54A6" w:rsidP="007D2F00">
      <w:pPr>
        <w:jc w:val="both"/>
      </w:pPr>
      <w:r>
        <w:t>Engineering model data</w:t>
      </w:r>
      <w:r w:rsidR="004C0E2C">
        <w:t xml:space="preserve"> aren’t based on </w:t>
      </w:r>
      <w:r w:rsidR="00437005">
        <w:t xml:space="preserve">a static </w:t>
      </w:r>
      <w:r w:rsidR="004C0E2C">
        <w:t>dataset like most of the others data</w:t>
      </w:r>
      <w:r w:rsidR="007D2F00">
        <w:t xml:space="preserve"> sources</w:t>
      </w:r>
      <w:r w:rsidR="004C0E2C">
        <w:t>.</w:t>
      </w:r>
      <w:r w:rsidR="00437005">
        <w:t xml:space="preserve"> There exist an Excel </w:t>
      </w:r>
      <w:r w:rsidR="00262B2F">
        <w:t>template</w:t>
      </w:r>
      <w:r w:rsidR="00437005">
        <w:t xml:space="preserve"> containing all the necessary </w:t>
      </w:r>
      <w:r w:rsidR="00262B2F">
        <w:t xml:space="preserve">macros and </w:t>
      </w:r>
      <w:r w:rsidR="00437005">
        <w:t xml:space="preserve">engineering data as necessary to compute the </w:t>
      </w:r>
      <w:r w:rsidR="00262B2F">
        <w:t xml:space="preserve">future </w:t>
      </w:r>
      <w:r w:rsidR="00437005">
        <w:t>concrete deterioration</w:t>
      </w:r>
      <w:r w:rsidR="00262B2F">
        <w:t xml:space="preserve">, based on </w:t>
      </w:r>
      <w:r w:rsidR="00950962">
        <w:t xml:space="preserve">some value defining </w:t>
      </w:r>
      <w:r w:rsidR="00262B2F">
        <w:t>an asset</w:t>
      </w:r>
      <w:r w:rsidR="008C5276">
        <w:t xml:space="preserve"> and on the same climate models and emissions scenarios that the CSIRO and CMAR data are using</w:t>
      </w:r>
      <w:r w:rsidR="00437005">
        <w:t>.</w:t>
      </w:r>
    </w:p>
    <w:p w:rsidR="00467313" w:rsidRDefault="007D2F00" w:rsidP="007D2F00">
      <w:pPr>
        <w:jc w:val="both"/>
      </w:pPr>
      <w:r>
        <w:lastRenderedPageBreak/>
        <w:t>A</w:t>
      </w:r>
      <w:r w:rsidR="00437005">
        <w:t xml:space="preserve">n </w:t>
      </w:r>
      <w:r w:rsidR="00F065A2">
        <w:t xml:space="preserve">external </w:t>
      </w:r>
      <w:r w:rsidR="00437005">
        <w:t xml:space="preserve">application has been specifically developed </w:t>
      </w:r>
      <w:r w:rsidR="005A5277">
        <w:t xml:space="preserve">as part of </w:t>
      </w:r>
      <w:r w:rsidR="00D81582">
        <w:t xml:space="preserve">a </w:t>
      </w:r>
      <w:r>
        <w:t>different project, funded by NCCARF. It</w:t>
      </w:r>
      <w:r w:rsidR="00437005">
        <w:t xml:space="preserve"> provide</w:t>
      </w:r>
      <w:r>
        <w:t>s a web user interface to this Excel tool</w:t>
      </w:r>
      <w:r w:rsidR="00DC2A20">
        <w:t>, and a certain visualization of the output data</w:t>
      </w:r>
      <w:r>
        <w:t>.</w:t>
      </w:r>
      <w:r w:rsidR="00DC2A20">
        <w:t xml:space="preserve"> It also allows downloading the output data as what we call “Output Excel Files”</w:t>
      </w:r>
      <w:r w:rsidR="00262B2F">
        <w:t>.</w:t>
      </w:r>
      <w:r w:rsidR="000715D0">
        <w:t xml:space="preserve"> </w:t>
      </w:r>
    </w:p>
    <w:p w:rsidR="00467313" w:rsidRDefault="00467313" w:rsidP="00467313">
      <w:pPr>
        <w:spacing w:before="0" w:after="0"/>
        <w:jc w:val="both"/>
      </w:pPr>
      <w:r>
        <w:t>The URL of the external engineering model tool</w:t>
      </w:r>
      <w:r w:rsidR="00BB2492">
        <w:t xml:space="preserve"> is</w:t>
      </w:r>
      <w:r>
        <w:t xml:space="preserve">: </w:t>
      </w:r>
      <w:hyperlink r:id="rId81" w:history="1">
        <w:r>
          <w:rPr>
            <w:rStyle w:val="Hyperlink"/>
          </w:rPr>
          <w:t>http://seaports.eres.rmit.edu.au:443/ccimt/</w:t>
        </w:r>
      </w:hyperlink>
    </w:p>
    <w:p w:rsidR="00467313" w:rsidRDefault="00BB2492" w:rsidP="00467313">
      <w:pPr>
        <w:spacing w:before="0" w:after="0"/>
        <w:jc w:val="both"/>
      </w:pPr>
      <w:r>
        <w:t xml:space="preserve">A link in the Climate Smart Seaports application is set </w:t>
      </w:r>
      <w:r w:rsidR="00467313">
        <w:t>directly</w:t>
      </w:r>
      <w:r>
        <w:t xml:space="preserve"> in the </w:t>
      </w:r>
      <w:r w:rsidRPr="00BB2492">
        <w:rPr>
          <w:i/>
        </w:rPr>
        <w:t>workboardToolbox</w:t>
      </w:r>
      <w:r>
        <w:t xml:space="preserve"> view: </w:t>
      </w:r>
      <w:r w:rsidR="00467313" w:rsidRPr="001D2F3F">
        <w:rPr>
          <w:i/>
        </w:rPr>
        <w:t>src/main/webapp/WEB-INF/views/wordboardToolbox.jsp</w:t>
      </w:r>
      <w:r w:rsidR="00467313">
        <w:t>:</w:t>
      </w:r>
    </w:p>
    <w:p w:rsidR="00467313" w:rsidRPr="001D2F3F"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sidRPr="001D2F3F">
        <w:rPr>
          <w:rFonts w:ascii="Courier New" w:hAnsi="Courier New" w:cs="Courier New"/>
          <w:sz w:val="20"/>
        </w:rPr>
        <w:t>...</w:t>
      </w: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20"/>
        </w:rPr>
      </w:pP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8080"/>
          <w:sz w:val="20"/>
        </w:rPr>
        <w:t>&lt;</w:t>
      </w:r>
      <w:r>
        <w:rPr>
          <w:rFonts w:ascii="Courier New" w:hAnsi="Courier New" w:cs="Courier New"/>
          <w:color w:val="3F7F7F"/>
          <w:sz w:val="20"/>
        </w:rPr>
        <w:t>a</w:t>
      </w:r>
      <w:r>
        <w:rPr>
          <w:rFonts w:ascii="Courier New" w:hAnsi="Courier New" w:cs="Courier New"/>
          <w:sz w:val="20"/>
        </w:rPr>
        <w:t xml:space="preserve"> </w:t>
      </w:r>
      <w:r>
        <w:rPr>
          <w:rFonts w:ascii="Courier New" w:hAnsi="Courier New" w:cs="Courier New"/>
          <w:color w:val="7F007F"/>
          <w:sz w:val="20"/>
        </w:rPr>
        <w:t>href</w:t>
      </w:r>
      <w:r>
        <w:rPr>
          <w:rFonts w:ascii="Courier New" w:hAnsi="Courier New" w:cs="Courier New"/>
          <w:color w:val="000000"/>
          <w:sz w:val="20"/>
        </w:rPr>
        <w:t>=</w:t>
      </w:r>
      <w:r>
        <w:rPr>
          <w:rFonts w:ascii="Courier New" w:hAnsi="Courier New" w:cs="Courier New"/>
          <w:i/>
          <w:iCs/>
          <w:color w:val="2A00FF"/>
          <w:sz w:val="20"/>
        </w:rPr>
        <w:t>"#"</w:t>
      </w:r>
      <w:r>
        <w:rPr>
          <w:rFonts w:ascii="Courier New" w:hAnsi="Courier New" w:cs="Courier New"/>
          <w:sz w:val="20"/>
        </w:rPr>
        <w:t xml:space="preserve"> </w:t>
      </w:r>
      <w:r>
        <w:rPr>
          <w:rFonts w:ascii="Courier New" w:hAnsi="Courier New" w:cs="Courier New"/>
          <w:color w:val="7F007F"/>
          <w:sz w:val="20"/>
        </w:rPr>
        <w:t>class</w:t>
      </w:r>
      <w:r>
        <w:rPr>
          <w:rFonts w:ascii="Courier New" w:hAnsi="Courier New" w:cs="Courier New"/>
          <w:color w:val="000000"/>
          <w:sz w:val="20"/>
        </w:rPr>
        <w:t>=</w:t>
      </w:r>
      <w:r>
        <w:rPr>
          <w:rFonts w:ascii="Courier New" w:hAnsi="Courier New" w:cs="Courier New"/>
          <w:i/>
          <w:iCs/>
          <w:color w:val="2A00FF"/>
          <w:sz w:val="20"/>
        </w:rPr>
        <w:t>"helpTooltip"</w:t>
      </w:r>
      <w:r>
        <w:rPr>
          <w:rFonts w:ascii="Courier New" w:hAnsi="Courier New" w:cs="Courier New"/>
          <w:sz w:val="20"/>
        </w:rPr>
        <w:t xml:space="preserve"> </w:t>
      </w:r>
      <w:r>
        <w:rPr>
          <w:rFonts w:ascii="Courier New" w:hAnsi="Courier New" w:cs="Courier New"/>
          <w:color w:val="7F007F"/>
          <w:sz w:val="20"/>
        </w:rPr>
        <w:t>title</w:t>
      </w:r>
      <w:r>
        <w:rPr>
          <w:rFonts w:ascii="Courier New" w:hAnsi="Courier New" w:cs="Courier New"/>
          <w:color w:val="000000"/>
          <w:sz w:val="20"/>
        </w:rPr>
        <w:t>=</w:t>
      </w:r>
      <w:r>
        <w:rPr>
          <w:rFonts w:ascii="Courier New" w:hAnsi="Courier New" w:cs="Courier New"/>
          <w:i/>
          <w:iCs/>
          <w:color w:val="2A00FF"/>
          <w:sz w:val="20"/>
          <w:u w:val="single"/>
        </w:rPr>
        <w:t>"Please use the &lt;b&gt;&lt;a href=&amp;quot;http://seaports.eres.rmit.edu.au:443/ccimt&amp;quot; title=&amp;quot;Go to the concrete deterioration model tool&amp;</w:t>
      </w:r>
      <w:r>
        <w:rPr>
          <w:rFonts w:ascii="Courier New" w:hAnsi="Courier New" w:cs="Courier New"/>
          <w:color w:val="7F007F"/>
          <w:sz w:val="20"/>
          <w:u w:val="single"/>
        </w:rPr>
        <w:t>quot</w:t>
      </w:r>
      <w:r>
        <w:rPr>
          <w:rFonts w:ascii="Courier New" w:hAnsi="Courier New" w:cs="Courier New"/>
          <w:color w:val="000000"/>
          <w:sz w:val="20"/>
        </w:rPr>
        <w:t>;</w:t>
      </w:r>
      <w:r>
        <w:rPr>
          <w:rFonts w:ascii="Courier New" w:hAnsi="Courier New" w:cs="Courier New"/>
          <w:sz w:val="20"/>
        </w:rPr>
        <w:t xml:space="preserve"> </w:t>
      </w:r>
      <w:r>
        <w:rPr>
          <w:rFonts w:ascii="Courier New" w:hAnsi="Courier New" w:cs="Courier New"/>
          <w:color w:val="7F007F"/>
          <w:sz w:val="20"/>
        </w:rPr>
        <w:t>target</w:t>
      </w:r>
      <w:r>
        <w:rPr>
          <w:rFonts w:ascii="Courier New" w:hAnsi="Courier New" w:cs="Courier New"/>
          <w:color w:val="000000"/>
          <w:sz w:val="20"/>
        </w:rPr>
        <w:t>=</w:t>
      </w:r>
      <w:r>
        <w:rPr>
          <w:rFonts w:ascii="Courier New" w:hAnsi="Courier New" w:cs="Courier New"/>
          <w:i/>
          <w:iCs/>
          <w:color w:val="2A00FF"/>
          <w:sz w:val="20"/>
        </w:rPr>
        <w:t>&amp;quot;blank&amp;quot;</w:t>
      </w:r>
      <w:r>
        <w:rPr>
          <w:rFonts w:ascii="Courier New" w:hAnsi="Courier New" w:cs="Courier New"/>
          <w:color w:val="008080"/>
          <w:sz w:val="20"/>
        </w:rPr>
        <w:t>&gt;</w:t>
      </w:r>
      <w:r>
        <w:rPr>
          <w:rFonts w:ascii="Courier New" w:hAnsi="Courier New" w:cs="Courier New"/>
          <w:color w:val="000000"/>
          <w:sz w:val="20"/>
        </w:rPr>
        <w:t>concrete deterioration modelling tool</w:t>
      </w:r>
      <w:r>
        <w:rPr>
          <w:rFonts w:ascii="Courier New" w:hAnsi="Courier New" w:cs="Courier New"/>
          <w:color w:val="008080"/>
          <w:sz w:val="20"/>
        </w:rPr>
        <w:t>&lt;/</w:t>
      </w:r>
      <w:r>
        <w:rPr>
          <w:rFonts w:ascii="Courier New" w:hAnsi="Courier New" w:cs="Courier New"/>
          <w:color w:val="3F7F7F"/>
          <w:sz w:val="20"/>
        </w:rPr>
        <w:t>a</w:t>
      </w:r>
      <w:r>
        <w:rPr>
          <w:rFonts w:ascii="Courier New" w:hAnsi="Courier New" w:cs="Courier New"/>
          <w:color w:val="008080"/>
          <w:sz w:val="20"/>
        </w:rPr>
        <w:t>&gt;</w:t>
      </w:r>
      <w:r>
        <w:rPr>
          <w:rFonts w:ascii="Courier New" w:hAnsi="Courier New" w:cs="Courier New"/>
          <w:color w:val="008080"/>
          <w:sz w:val="20"/>
          <w:u w:val="single"/>
        </w:rPr>
        <w:t>&lt;/</w:t>
      </w:r>
      <w:r>
        <w:rPr>
          <w:rFonts w:ascii="Courier New" w:hAnsi="Courier New" w:cs="Courier New"/>
          <w:color w:val="3F7F7F"/>
          <w:sz w:val="20"/>
          <w:u w:val="single"/>
        </w:rPr>
        <w:t>b</w:t>
      </w:r>
      <w:r>
        <w:rPr>
          <w:rFonts w:ascii="Courier New" w:hAnsi="Courier New" w:cs="Courier New"/>
          <w:color w:val="008080"/>
          <w:sz w:val="20"/>
          <w:u w:val="single"/>
        </w:rPr>
        <w:t>&gt;</w:t>
      </w:r>
      <w:r>
        <w:rPr>
          <w:rFonts w:ascii="Courier New" w:hAnsi="Courier New" w:cs="Courier New"/>
          <w:color w:val="000000"/>
          <w:sz w:val="20"/>
        </w:rPr>
        <w:t xml:space="preserve"> to import your port's assets data. That tool will verify each entry and provide a forecast of the concrete deterioration for each asset, under the form of Excel files.</w:t>
      </w:r>
      <w:r>
        <w:rPr>
          <w:rFonts w:ascii="Courier New" w:hAnsi="Courier New" w:cs="Courier New"/>
          <w:color w:val="008080"/>
          <w:sz w:val="20"/>
          <w:u w:val="single"/>
        </w:rPr>
        <w:t>&lt;/</w:t>
      </w:r>
      <w:r>
        <w:rPr>
          <w:rFonts w:ascii="Courier New" w:hAnsi="Courier New" w:cs="Courier New"/>
          <w:color w:val="3F7F7F"/>
          <w:sz w:val="20"/>
          <w:u w:val="single"/>
        </w:rPr>
        <w:t>p</w:t>
      </w:r>
      <w:r>
        <w:rPr>
          <w:rFonts w:ascii="Courier New" w:hAnsi="Courier New" w:cs="Courier New"/>
          <w:color w:val="008080"/>
          <w:sz w:val="20"/>
          <w:u w:val="single"/>
        </w:rPr>
        <w:t>&gt;</w:t>
      </w:r>
      <w:r>
        <w:rPr>
          <w:rFonts w:ascii="Courier New" w:hAnsi="Courier New" w:cs="Courier New"/>
          <w:color w:val="008080"/>
          <w:sz w:val="20"/>
        </w:rPr>
        <w:t>&lt;</w:t>
      </w:r>
      <w:r>
        <w:rPr>
          <w:rFonts w:ascii="Courier New" w:hAnsi="Courier New" w:cs="Courier New"/>
          <w:color w:val="3F7F7F"/>
          <w:sz w:val="20"/>
        </w:rPr>
        <w:t>p</w:t>
      </w:r>
      <w:r>
        <w:rPr>
          <w:rFonts w:ascii="Courier New" w:hAnsi="Courier New" w:cs="Courier New"/>
          <w:color w:val="008080"/>
          <w:sz w:val="20"/>
        </w:rPr>
        <w:t>&gt;</w:t>
      </w:r>
      <w:r>
        <w:rPr>
          <w:rFonts w:ascii="Courier New" w:hAnsi="Courier New" w:cs="Courier New"/>
          <w:color w:val="000000"/>
          <w:sz w:val="20"/>
        </w:rPr>
        <w:t>You can upload these Excel files here to use the forecast data in you workboard.</w:t>
      </w:r>
      <w:r>
        <w:rPr>
          <w:rFonts w:ascii="Courier New" w:hAnsi="Courier New" w:cs="Courier New"/>
          <w:color w:val="008080"/>
          <w:sz w:val="20"/>
        </w:rPr>
        <w:t>&lt;/</w:t>
      </w:r>
      <w:r>
        <w:rPr>
          <w:rFonts w:ascii="Courier New" w:hAnsi="Courier New" w:cs="Courier New"/>
          <w:color w:val="3F7F7F"/>
          <w:sz w:val="20"/>
        </w:rPr>
        <w:t>p</w:t>
      </w:r>
      <w:r>
        <w:rPr>
          <w:rFonts w:ascii="Courier New" w:hAnsi="Courier New" w:cs="Courier New"/>
          <w:color w:val="008080"/>
          <w:sz w:val="20"/>
        </w:rPr>
        <w:t>&gt;</w:t>
      </w:r>
      <w:r>
        <w:rPr>
          <w:rFonts w:ascii="Courier New" w:hAnsi="Courier New" w:cs="Courier New"/>
          <w:color w:val="000000"/>
          <w:sz w:val="20"/>
        </w:rPr>
        <w:t>"</w:t>
      </w:r>
      <w:r>
        <w:rPr>
          <w:rFonts w:ascii="Courier New" w:hAnsi="Courier New" w:cs="Courier New"/>
          <w:color w:val="000000"/>
          <w:sz w:val="20"/>
          <w:u w:val="single"/>
        </w:rPr>
        <w:t>&gt;</w:t>
      </w:r>
      <w:r>
        <w:rPr>
          <w:rFonts w:ascii="Courier New" w:hAnsi="Courier New" w:cs="Courier New"/>
          <w:color w:val="008080"/>
          <w:sz w:val="20"/>
        </w:rPr>
        <w:t>&lt;</w:t>
      </w:r>
      <w:r>
        <w:rPr>
          <w:rFonts w:ascii="Courier New" w:hAnsi="Courier New" w:cs="Courier New"/>
          <w:color w:val="3F7F7F"/>
          <w:sz w:val="20"/>
        </w:rPr>
        <w:t>img</w:t>
      </w:r>
      <w:r>
        <w:rPr>
          <w:rFonts w:ascii="Courier New" w:hAnsi="Courier New" w:cs="Courier New"/>
          <w:sz w:val="20"/>
        </w:rPr>
        <w:t xml:space="preserve"> </w:t>
      </w:r>
      <w:r>
        <w:rPr>
          <w:rFonts w:ascii="Courier New" w:hAnsi="Courier New" w:cs="Courier New"/>
          <w:color w:val="7F007F"/>
          <w:sz w:val="20"/>
        </w:rPr>
        <w:t>src</w:t>
      </w:r>
      <w:r>
        <w:rPr>
          <w:rFonts w:ascii="Courier New" w:hAnsi="Courier New" w:cs="Courier New"/>
          <w:color w:val="000000"/>
          <w:sz w:val="20"/>
        </w:rPr>
        <w:t>=</w:t>
      </w:r>
      <w:r>
        <w:rPr>
          <w:rFonts w:ascii="Courier New" w:hAnsi="Courier New" w:cs="Courier New"/>
          <w:i/>
          <w:iCs/>
          <w:color w:val="2A00FF"/>
          <w:sz w:val="20"/>
        </w:rPr>
        <w:t>"</w:t>
      </w:r>
      <w:r>
        <w:rPr>
          <w:rFonts w:ascii="Courier New" w:hAnsi="Courier New" w:cs="Courier New"/>
          <w:color w:val="008080"/>
          <w:sz w:val="20"/>
        </w:rPr>
        <w:t>&lt;</w:t>
      </w:r>
      <w:r>
        <w:rPr>
          <w:rFonts w:ascii="Courier New" w:hAnsi="Courier New" w:cs="Courier New"/>
          <w:color w:val="3F7F7F"/>
          <w:sz w:val="20"/>
        </w:rPr>
        <w:t>c:url</w:t>
      </w:r>
      <w:r>
        <w:rPr>
          <w:rFonts w:ascii="Courier New" w:hAnsi="Courier New" w:cs="Courier New"/>
          <w:sz w:val="20"/>
        </w:rPr>
        <w:t xml:space="preserve"> </w:t>
      </w:r>
      <w:r>
        <w:rPr>
          <w:rFonts w:ascii="Courier New" w:hAnsi="Courier New" w:cs="Courier New"/>
          <w:color w:val="7F007F"/>
          <w:sz w:val="20"/>
        </w:rPr>
        <w:t>value</w:t>
      </w:r>
      <w:r>
        <w:rPr>
          <w:rFonts w:ascii="Courier New" w:hAnsi="Courier New" w:cs="Courier New"/>
          <w:color w:val="000000"/>
          <w:sz w:val="20"/>
        </w:rPr>
        <w:t>=</w:t>
      </w:r>
      <w:r>
        <w:rPr>
          <w:rFonts w:ascii="Courier New" w:hAnsi="Courier New" w:cs="Courier New"/>
          <w:i/>
          <w:iCs/>
          <w:color w:val="2A00FF"/>
          <w:sz w:val="20"/>
        </w:rPr>
        <w:t>"/resources/img/icons/help.png"</w:t>
      </w:r>
      <w:r>
        <w:rPr>
          <w:rFonts w:ascii="Courier New" w:hAnsi="Courier New" w:cs="Courier New"/>
          <w:sz w:val="20"/>
        </w:rPr>
        <w:t xml:space="preserve"> </w:t>
      </w:r>
      <w:r>
        <w:rPr>
          <w:rFonts w:ascii="Courier New" w:hAnsi="Courier New" w:cs="Courier New"/>
          <w:color w:val="008080"/>
          <w:sz w:val="20"/>
        </w:rPr>
        <w:t>/&gt;</w:t>
      </w:r>
      <w:r>
        <w:rPr>
          <w:rFonts w:ascii="Courier New" w:hAnsi="Courier New" w:cs="Courier New"/>
          <w:i/>
          <w:iCs/>
          <w:color w:val="2A00FF"/>
          <w:sz w:val="20"/>
        </w:rPr>
        <w:t>"</w:t>
      </w:r>
      <w:r>
        <w:rPr>
          <w:rFonts w:ascii="Courier New" w:hAnsi="Courier New" w:cs="Courier New"/>
          <w:sz w:val="20"/>
        </w:rPr>
        <w:t xml:space="preserve"> </w:t>
      </w:r>
      <w:r>
        <w:rPr>
          <w:rFonts w:ascii="Courier New" w:hAnsi="Courier New" w:cs="Courier New"/>
          <w:color w:val="7F007F"/>
          <w:sz w:val="20"/>
        </w:rPr>
        <w:t>alt</w:t>
      </w:r>
      <w:r>
        <w:rPr>
          <w:rFonts w:ascii="Courier New" w:hAnsi="Courier New" w:cs="Courier New"/>
          <w:color w:val="000000"/>
          <w:sz w:val="20"/>
        </w:rPr>
        <w:t>=</w:t>
      </w:r>
      <w:r>
        <w:rPr>
          <w:rFonts w:ascii="Courier New" w:hAnsi="Courier New" w:cs="Courier New"/>
          <w:i/>
          <w:iCs/>
          <w:color w:val="2A00FF"/>
          <w:sz w:val="20"/>
        </w:rPr>
        <w:t>"Help"</w:t>
      </w:r>
      <w:r>
        <w:rPr>
          <w:rFonts w:ascii="Courier New" w:hAnsi="Courier New" w:cs="Courier New"/>
          <w:sz w:val="20"/>
        </w:rPr>
        <w:t xml:space="preserve"> </w:t>
      </w:r>
      <w:r>
        <w:rPr>
          <w:rFonts w:ascii="Courier New" w:hAnsi="Courier New" w:cs="Courier New"/>
          <w:color w:val="008080"/>
          <w:sz w:val="20"/>
        </w:rPr>
        <w:t>/&gt;</w:t>
      </w:r>
      <w:r>
        <w:rPr>
          <w:rFonts w:ascii="Courier New" w:hAnsi="Courier New" w:cs="Courier New"/>
          <w:color w:val="008080"/>
          <w:sz w:val="20"/>
          <w:u w:val="single"/>
        </w:rPr>
        <w:t>&lt;/</w:t>
      </w:r>
      <w:r>
        <w:rPr>
          <w:rFonts w:ascii="Courier New" w:hAnsi="Courier New" w:cs="Courier New"/>
          <w:color w:val="3F7F7F"/>
          <w:sz w:val="20"/>
          <w:u w:val="single"/>
        </w:rPr>
        <w:t>a</w:t>
      </w:r>
      <w:r>
        <w:rPr>
          <w:rFonts w:ascii="Courier New" w:hAnsi="Courier New" w:cs="Courier New"/>
          <w:color w:val="008080"/>
          <w:sz w:val="20"/>
          <w:u w:val="single"/>
        </w:rPr>
        <w:t>&gt;</w:t>
      </w:r>
      <w:r>
        <w:rPr>
          <w:rFonts w:ascii="Courier New" w:hAnsi="Courier New" w:cs="Courier New"/>
          <w:color w:val="000000"/>
          <w:sz w:val="20"/>
        </w:rPr>
        <w:t>:</w:t>
      </w: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20"/>
        </w:rPr>
      </w:pPr>
    </w:p>
    <w:p w:rsidR="00467313" w:rsidRPr="001D2F3F"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sidRPr="001D2F3F">
        <w:rPr>
          <w:rFonts w:ascii="Courier New" w:hAnsi="Courier New" w:cs="Courier New"/>
          <w:sz w:val="20"/>
        </w:rPr>
        <w:t>...</w:t>
      </w: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20"/>
        </w:rPr>
      </w:pP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3F7F7F"/>
          <w:sz w:val="20"/>
        </w:rPr>
        <w:t>&lt;p</w:t>
      </w:r>
      <w:r>
        <w:rPr>
          <w:rFonts w:ascii="Courier New" w:hAnsi="Courier New" w:cs="Courier New"/>
          <w:sz w:val="20"/>
        </w:rPr>
        <w:t xml:space="preserve"> </w:t>
      </w:r>
      <w:r>
        <w:rPr>
          <w:rFonts w:ascii="Courier New" w:hAnsi="Courier New" w:cs="Courier New"/>
          <w:color w:val="7F007F"/>
          <w:sz w:val="20"/>
        </w:rPr>
        <w:t>class</w:t>
      </w:r>
      <w:r>
        <w:rPr>
          <w:rFonts w:ascii="Courier New" w:hAnsi="Courier New" w:cs="Courier New"/>
          <w:color w:val="000000"/>
          <w:sz w:val="20"/>
        </w:rPr>
        <w:t>=</w:t>
      </w:r>
      <w:r>
        <w:rPr>
          <w:rFonts w:ascii="Courier New" w:hAnsi="Courier New" w:cs="Courier New"/>
          <w:i/>
          <w:iCs/>
          <w:color w:val="2A00FF"/>
          <w:sz w:val="20"/>
        </w:rPr>
        <w:t>"hint"</w:t>
      </w:r>
      <w:r>
        <w:rPr>
          <w:rFonts w:ascii="Courier New" w:hAnsi="Courier New" w:cs="Courier New"/>
          <w:color w:val="008080"/>
          <w:sz w:val="20"/>
        </w:rPr>
        <w:t>&gt;</w:t>
      </w: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r>
        <w:rPr>
          <w:rFonts w:ascii="Courier New" w:hAnsi="Courier New" w:cs="Courier New"/>
          <w:color w:val="3F7F7F"/>
          <w:sz w:val="20"/>
        </w:rPr>
        <w:t>i</w:t>
      </w:r>
      <w:r>
        <w:rPr>
          <w:rFonts w:ascii="Courier New" w:hAnsi="Courier New" w:cs="Courier New"/>
          <w:color w:val="008080"/>
          <w:sz w:val="20"/>
        </w:rPr>
        <w:t>&gt;</w:t>
      </w:r>
      <w:r>
        <w:rPr>
          <w:rFonts w:ascii="Courier New" w:hAnsi="Courier New" w:cs="Courier New"/>
          <w:color w:val="000000"/>
          <w:sz w:val="20"/>
        </w:rPr>
        <w:t xml:space="preserve">Upload an Excel file (.xls) generated by the </w:t>
      </w:r>
      <w:r>
        <w:rPr>
          <w:rFonts w:ascii="Courier New" w:hAnsi="Courier New" w:cs="Courier New"/>
          <w:color w:val="008080"/>
          <w:sz w:val="20"/>
        </w:rPr>
        <w:t>&lt;</w:t>
      </w:r>
      <w:r>
        <w:rPr>
          <w:rFonts w:ascii="Courier New" w:hAnsi="Courier New" w:cs="Courier New"/>
          <w:color w:val="3F7F7F"/>
          <w:sz w:val="20"/>
        </w:rPr>
        <w:t>a</w:t>
      </w:r>
      <w:r>
        <w:rPr>
          <w:rFonts w:ascii="Courier New" w:hAnsi="Courier New" w:cs="Courier New"/>
          <w:sz w:val="20"/>
        </w:rPr>
        <w:t xml:space="preserve"> </w:t>
      </w:r>
      <w:r>
        <w:rPr>
          <w:rFonts w:ascii="Courier New" w:hAnsi="Courier New" w:cs="Courier New"/>
          <w:color w:val="7F007F"/>
          <w:sz w:val="20"/>
        </w:rPr>
        <w:t>href</w:t>
      </w:r>
      <w:r>
        <w:rPr>
          <w:rFonts w:ascii="Courier New" w:hAnsi="Courier New" w:cs="Courier New"/>
          <w:color w:val="000000"/>
          <w:sz w:val="20"/>
        </w:rPr>
        <w:t>=</w:t>
      </w:r>
      <w:r>
        <w:rPr>
          <w:rFonts w:ascii="Courier New" w:hAnsi="Courier New" w:cs="Courier New"/>
          <w:i/>
          <w:iCs/>
          <w:color w:val="2A00FF"/>
          <w:sz w:val="20"/>
        </w:rPr>
        <w:t>"http://seaports.eres.rmit.edu.au:443/ccimt"</w:t>
      </w:r>
      <w:r>
        <w:rPr>
          <w:rFonts w:ascii="Courier New" w:hAnsi="Courier New" w:cs="Courier New"/>
          <w:sz w:val="20"/>
        </w:rPr>
        <w:t xml:space="preserve"> </w:t>
      </w:r>
      <w:r>
        <w:rPr>
          <w:rFonts w:ascii="Courier New" w:hAnsi="Courier New" w:cs="Courier New"/>
          <w:color w:val="7F007F"/>
          <w:sz w:val="20"/>
        </w:rPr>
        <w:t>title</w:t>
      </w:r>
      <w:r>
        <w:rPr>
          <w:rFonts w:ascii="Courier New" w:hAnsi="Courier New" w:cs="Courier New"/>
          <w:color w:val="000000"/>
          <w:sz w:val="20"/>
        </w:rPr>
        <w:t>=</w:t>
      </w:r>
      <w:r>
        <w:rPr>
          <w:rFonts w:ascii="Courier New" w:hAnsi="Courier New" w:cs="Courier New"/>
          <w:i/>
          <w:iCs/>
          <w:color w:val="2A00FF"/>
          <w:sz w:val="20"/>
        </w:rPr>
        <w:t>"Go to the concrete deterioration model tool"</w:t>
      </w:r>
      <w:r>
        <w:rPr>
          <w:rFonts w:ascii="Courier New" w:hAnsi="Courier New" w:cs="Courier New"/>
          <w:sz w:val="20"/>
        </w:rPr>
        <w:t xml:space="preserve"> </w:t>
      </w:r>
      <w:r>
        <w:rPr>
          <w:rFonts w:ascii="Courier New" w:hAnsi="Courier New" w:cs="Courier New"/>
          <w:color w:val="7F007F"/>
          <w:sz w:val="20"/>
        </w:rPr>
        <w:t>target</w:t>
      </w:r>
      <w:r>
        <w:rPr>
          <w:rFonts w:ascii="Courier New" w:hAnsi="Courier New" w:cs="Courier New"/>
          <w:color w:val="000000"/>
          <w:sz w:val="20"/>
        </w:rPr>
        <w:t>=</w:t>
      </w:r>
      <w:r>
        <w:rPr>
          <w:rFonts w:ascii="Courier New" w:hAnsi="Courier New" w:cs="Courier New"/>
          <w:i/>
          <w:iCs/>
          <w:color w:val="2A00FF"/>
          <w:sz w:val="20"/>
        </w:rPr>
        <w:t>"blank"</w:t>
      </w:r>
      <w:r>
        <w:rPr>
          <w:rFonts w:ascii="Courier New" w:hAnsi="Courier New" w:cs="Courier New"/>
          <w:color w:val="008080"/>
          <w:sz w:val="20"/>
        </w:rPr>
        <w:t>&gt;</w:t>
      </w:r>
      <w:r>
        <w:rPr>
          <w:rFonts w:ascii="Courier New" w:hAnsi="Courier New" w:cs="Courier New"/>
          <w:color w:val="000000"/>
          <w:sz w:val="20"/>
        </w:rPr>
        <w:t>concrete deterioration tool</w:t>
      </w:r>
      <w:r>
        <w:rPr>
          <w:rFonts w:ascii="Courier New" w:hAnsi="Courier New" w:cs="Courier New"/>
          <w:color w:val="008080"/>
          <w:sz w:val="20"/>
        </w:rPr>
        <w:t>&lt;/</w:t>
      </w:r>
      <w:r>
        <w:rPr>
          <w:rFonts w:ascii="Courier New" w:hAnsi="Courier New" w:cs="Courier New"/>
          <w:color w:val="3F7F7F"/>
          <w:sz w:val="20"/>
        </w:rPr>
        <w:t>a</w:t>
      </w:r>
      <w:r>
        <w:rPr>
          <w:rFonts w:ascii="Courier New" w:hAnsi="Courier New" w:cs="Courier New"/>
          <w:color w:val="008080"/>
          <w:sz w:val="20"/>
        </w:rPr>
        <w:t>&gt;</w:t>
      </w:r>
      <w:r>
        <w:rPr>
          <w:rFonts w:ascii="Courier New" w:hAnsi="Courier New" w:cs="Courier New"/>
          <w:color w:val="000000"/>
          <w:sz w:val="20"/>
        </w:rPr>
        <w:t>.</w:t>
      </w:r>
      <w:r>
        <w:rPr>
          <w:rFonts w:ascii="Courier New" w:hAnsi="Courier New" w:cs="Courier New"/>
          <w:color w:val="008080"/>
          <w:sz w:val="20"/>
        </w:rPr>
        <w:t>&lt;/</w:t>
      </w:r>
      <w:r>
        <w:rPr>
          <w:rFonts w:ascii="Courier New" w:hAnsi="Courier New" w:cs="Courier New"/>
          <w:color w:val="3F7F7F"/>
          <w:sz w:val="20"/>
        </w:rPr>
        <w:t>i</w:t>
      </w:r>
      <w:r>
        <w:rPr>
          <w:rFonts w:ascii="Courier New" w:hAnsi="Courier New" w:cs="Courier New"/>
          <w:color w:val="008080"/>
          <w:sz w:val="20"/>
        </w:rPr>
        <w:t>&gt;</w:t>
      </w: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20"/>
        </w:rPr>
      </w:pPr>
      <w:r>
        <w:rPr>
          <w:rFonts w:ascii="Courier New" w:hAnsi="Courier New" w:cs="Courier New"/>
          <w:color w:val="008080"/>
          <w:sz w:val="20"/>
        </w:rPr>
        <w:t>&lt;/</w:t>
      </w:r>
      <w:r>
        <w:rPr>
          <w:rFonts w:ascii="Courier New" w:hAnsi="Courier New" w:cs="Courier New"/>
          <w:color w:val="3F7F7F"/>
          <w:sz w:val="20"/>
        </w:rPr>
        <w:t>p</w:t>
      </w:r>
      <w:r>
        <w:rPr>
          <w:rFonts w:ascii="Courier New" w:hAnsi="Courier New" w:cs="Courier New"/>
          <w:color w:val="008080"/>
          <w:sz w:val="20"/>
        </w:rPr>
        <w:t>&gt;</w:t>
      </w: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20"/>
        </w:rPr>
      </w:pP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sidRPr="001D2F3F">
        <w:rPr>
          <w:rFonts w:ascii="Courier New" w:hAnsi="Courier New" w:cs="Courier New"/>
          <w:sz w:val="20"/>
        </w:rPr>
        <w:t>...</w:t>
      </w:r>
    </w:p>
    <w:p w:rsidR="001B1AAB" w:rsidRDefault="000715D0" w:rsidP="007D2F00">
      <w:pPr>
        <w:jc w:val="both"/>
      </w:pPr>
      <w:r>
        <w:t xml:space="preserve">Since this application was developed externally in </w:t>
      </w:r>
      <w:r w:rsidR="009C468A">
        <w:t>C#</w:t>
      </w:r>
      <w:r>
        <w:t>.NET, it couldn’t be easily integrated into the Climate Smart Seaports application</w:t>
      </w:r>
      <w:r w:rsidR="00632FFC">
        <w:t xml:space="preserve"> which is</w:t>
      </w:r>
      <w:r w:rsidR="00AC12B7">
        <w:t xml:space="preserve"> strongly oriented toward Java</w:t>
      </w:r>
      <w:r w:rsidR="00467313">
        <w:t>: it would have been necessary to re-implement the entire logic of the other application, and that wasn’t the scope of the project.</w:t>
      </w:r>
    </w:p>
    <w:p w:rsidR="00467313" w:rsidRPr="001B1AAB" w:rsidRDefault="00467313" w:rsidP="007D2F00">
      <w:pPr>
        <w:jc w:val="both"/>
      </w:pPr>
      <w:r>
        <w:t>What has been done instead is an extraction algorithm, which</w:t>
      </w:r>
      <w:r w:rsidR="00632FFC">
        <w:t xml:space="preserve"> takes as input the “Output Excel Files” from the engineering model tool, and saves this forecasted deterioration data into the </w:t>
      </w:r>
      <w:r w:rsidR="00365DC7">
        <w:t>Climate Smart Seaports database</w:t>
      </w:r>
      <w:r w:rsidR="00632FFC">
        <w:t>.</w:t>
      </w:r>
    </w:p>
    <w:p w:rsidR="00E82A3C" w:rsidRDefault="00593468" w:rsidP="00E82A3C">
      <w:pPr>
        <w:keepNext/>
      </w:pPr>
      <w:r>
        <w:rPr>
          <w:noProof/>
        </w:rPr>
        <w:lastRenderedPageBreak/>
        <w:drawing>
          <wp:inline distT="0" distB="0" distL="0" distR="0" wp14:anchorId="5E48580E" wp14:editId="1866EF93">
            <wp:extent cx="5943600" cy="2181225"/>
            <wp:effectExtent l="0" t="0" r="0" b="9525"/>
            <wp:docPr id="68614" name="Picture 68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rsidR="001D2F3F" w:rsidRDefault="00E82A3C" w:rsidP="00E82A3C">
      <w:pPr>
        <w:pStyle w:val="Caption"/>
        <w:jc w:val="center"/>
      </w:pPr>
      <w:bookmarkStart w:id="65" w:name="_Ref357499719"/>
      <w:r>
        <w:t xml:space="preserve">Figure </w:t>
      </w:r>
      <w:fldSimple w:instr=" SEQ Figure \* ARABIC ">
        <w:r w:rsidR="00DF5D7B">
          <w:rPr>
            <w:noProof/>
          </w:rPr>
          <w:t>27</w:t>
        </w:r>
      </w:fldSimple>
      <w:bookmarkEnd w:id="65"/>
      <w:r>
        <w:t>: process of the Engineering Model tool</w:t>
      </w:r>
      <w:r w:rsidR="002E34D1">
        <w:t xml:space="preserve"> integration</w:t>
      </w:r>
    </w:p>
    <w:p w:rsidR="00E82A3C" w:rsidRDefault="00C24563" w:rsidP="002E34D1">
      <w:pPr>
        <w:jc w:val="both"/>
      </w:pPr>
      <w:r>
        <w:t xml:space="preserve">The </w:t>
      </w:r>
      <w:r w:rsidR="002E34D1">
        <w:t>above diagram (</w:t>
      </w:r>
      <w:r w:rsidR="002E34D1">
        <w:fldChar w:fldCharType="begin"/>
      </w:r>
      <w:r w:rsidR="002E34D1">
        <w:instrText xml:space="preserve"> REF _Ref357499719 \h  \* MERGEFORMAT </w:instrText>
      </w:r>
      <w:r w:rsidR="002E34D1">
        <w:fldChar w:fldCharType="separate"/>
      </w:r>
      <w:r w:rsidR="00DF5D7B">
        <w:t xml:space="preserve">Figure </w:t>
      </w:r>
      <w:r w:rsidR="00DF5D7B">
        <w:rPr>
          <w:noProof/>
        </w:rPr>
        <w:t>27</w:t>
      </w:r>
      <w:r w:rsidR="002E34D1">
        <w:fldChar w:fldCharType="end"/>
      </w:r>
      <w:r w:rsidR="002E34D1">
        <w:t>) shows the process of how the Engineering Model tool is integrated with the Climate Smart Seaports application</w:t>
      </w:r>
      <w:r w:rsidR="00770AC0">
        <w:t>:</w:t>
      </w:r>
    </w:p>
    <w:p w:rsidR="00593468" w:rsidRDefault="00770AC0" w:rsidP="00770AC0">
      <w:pPr>
        <w:pStyle w:val="ListParagraph"/>
        <w:numPr>
          <w:ilvl w:val="0"/>
          <w:numId w:val="4"/>
        </w:numPr>
        <w:jc w:val="both"/>
      </w:pPr>
      <w:r>
        <w:t xml:space="preserve">A hyperlink is provided from the Climate Smart Seaports application to the Engineering Model tool. </w:t>
      </w:r>
    </w:p>
    <w:p w:rsidR="00770AC0" w:rsidRDefault="00770AC0" w:rsidP="00770AC0">
      <w:pPr>
        <w:pStyle w:val="ListParagraph"/>
        <w:numPr>
          <w:ilvl w:val="0"/>
          <w:numId w:val="4"/>
        </w:numPr>
        <w:jc w:val="both"/>
      </w:pPr>
      <w:r>
        <w:t xml:space="preserve">The user go through the Engineering Model tool process, setting all the </w:t>
      </w:r>
      <w:r w:rsidR="00593468">
        <w:t xml:space="preserve">required </w:t>
      </w:r>
      <w:r>
        <w:t xml:space="preserve">input data, and getting the tool to generate the output Excel file(s). </w:t>
      </w:r>
    </w:p>
    <w:p w:rsidR="00770AC0" w:rsidRDefault="00770AC0" w:rsidP="00770AC0">
      <w:pPr>
        <w:pStyle w:val="ListParagraph"/>
        <w:numPr>
          <w:ilvl w:val="0"/>
          <w:numId w:val="4"/>
        </w:numPr>
        <w:jc w:val="both"/>
      </w:pPr>
      <w:r>
        <w:t>The user can upload each Excel file and get the Climate Smart Seaports tool to create a data Element based on the data for one of the 16 engineering variables present in the output Excel file.</w:t>
      </w:r>
    </w:p>
    <w:p w:rsidR="00593468" w:rsidRDefault="008E542C" w:rsidP="00593468">
      <w:pPr>
        <w:pStyle w:val="ListParagraph"/>
        <w:numPr>
          <w:ilvl w:val="0"/>
          <w:numId w:val="4"/>
        </w:numPr>
        <w:jc w:val="both"/>
      </w:pPr>
      <w:r>
        <w:t xml:space="preserve">The data to extract consists in: An </w:t>
      </w:r>
      <w:r w:rsidRPr="00593468">
        <w:rPr>
          <w:b/>
        </w:rPr>
        <w:t>Engineering Model Asset</w:t>
      </w:r>
      <w:r>
        <w:t>, storing the values regarding the concrete asset itself, given as input in the engineering model tool</w:t>
      </w:r>
      <w:r w:rsidR="00B178B3">
        <w:t xml:space="preserve"> and t</w:t>
      </w:r>
      <w:r>
        <w:t xml:space="preserve">he </w:t>
      </w:r>
      <w:r w:rsidRPr="00593468">
        <w:rPr>
          <w:b/>
        </w:rPr>
        <w:t>Engineering Model Data</w:t>
      </w:r>
      <w:r>
        <w:t xml:space="preserve"> corresponding</w:t>
      </w:r>
      <w:r w:rsidR="00B178B3">
        <w:t xml:space="preserve"> to</w:t>
      </w:r>
      <w:r>
        <w:t xml:space="preserve"> the </w:t>
      </w:r>
      <w:r w:rsidRPr="00593468">
        <w:rPr>
          <w:b/>
        </w:rPr>
        <w:t>Engineering Variable</w:t>
      </w:r>
      <w:r>
        <w:t xml:space="preserve"> the user selected.</w:t>
      </w:r>
    </w:p>
    <w:p w:rsidR="00593468" w:rsidRDefault="00593468" w:rsidP="00593468">
      <w:pPr>
        <w:pStyle w:val="ListParagraph"/>
        <w:jc w:val="both"/>
      </w:pPr>
      <w:r>
        <w:t>T</w:t>
      </w:r>
      <w:r w:rsidR="008C5276">
        <w:t xml:space="preserve">he data extracted are stored </w:t>
      </w:r>
      <w:r w:rsidR="00825442">
        <w:t xml:space="preserve">as </w:t>
      </w:r>
      <w:r w:rsidR="00825442" w:rsidRPr="00593468">
        <w:rPr>
          <w:i/>
        </w:rPr>
        <w:t>EngineeringModelData</w:t>
      </w:r>
      <w:r w:rsidR="00825442">
        <w:t xml:space="preserve"> </w:t>
      </w:r>
      <w:r w:rsidR="008C5276">
        <w:t xml:space="preserve">in the Climate Smart Seaports </w:t>
      </w:r>
      <w:r w:rsidR="00825442">
        <w:t xml:space="preserve">database, </w:t>
      </w:r>
      <w:r w:rsidR="00637E48">
        <w:t>and automatically added to a new data element.</w:t>
      </w:r>
      <w:r w:rsidR="00825442">
        <w:t xml:space="preserve"> </w:t>
      </w:r>
      <w:r w:rsidR="00C33689">
        <w:t xml:space="preserve">Each </w:t>
      </w:r>
      <w:r w:rsidR="00C33689" w:rsidRPr="00593468">
        <w:rPr>
          <w:i/>
        </w:rPr>
        <w:t>EngineeringModelData</w:t>
      </w:r>
      <w:r w:rsidR="00C33689">
        <w:t xml:space="preserve"> corresponds to an </w:t>
      </w:r>
      <w:r w:rsidR="008E542C" w:rsidRPr="00593468">
        <w:rPr>
          <w:i/>
        </w:rPr>
        <w:t>EngineeringModelAsset</w:t>
      </w:r>
      <w:r w:rsidR="00C33689">
        <w:t xml:space="preserve">, an </w:t>
      </w:r>
      <w:r w:rsidR="00C33689" w:rsidRPr="00593468">
        <w:rPr>
          <w:i/>
        </w:rPr>
        <w:t>EngineeringVariable</w:t>
      </w:r>
      <w:r w:rsidR="00C33689">
        <w:t xml:space="preserve"> and a set of climate parameters</w:t>
      </w:r>
      <w:r w:rsidR="00346530">
        <w:t>.</w:t>
      </w:r>
      <w:r w:rsidR="00C33689">
        <w:t xml:space="preserve"> These climate parameters are the same as those used for CSIRO and CMAR data</w:t>
      </w:r>
      <w:r w:rsidR="00BB26D1">
        <w:t>, comp</w:t>
      </w:r>
      <w:r w:rsidR="004704C7">
        <w:t>o</w:t>
      </w:r>
      <w:r w:rsidR="00BB26D1">
        <w:t>sed of a region, a climate model and a</w:t>
      </w:r>
      <w:r w:rsidR="00FC4B41">
        <w:t>n</w:t>
      </w:r>
      <w:r w:rsidR="00BB26D1">
        <w:t xml:space="preserve"> emissions scenario.</w:t>
      </w:r>
    </w:p>
    <w:p w:rsidR="003713F9" w:rsidRDefault="00466B8D" w:rsidP="00593468">
      <w:pPr>
        <w:pStyle w:val="ListParagraph"/>
        <w:jc w:val="both"/>
      </w:pPr>
      <w:r>
        <w:t>Each</w:t>
      </w:r>
      <w:r w:rsidR="00FB0690">
        <w:t xml:space="preserve"> engineering data element is composed of 7 engineering model data</w:t>
      </w:r>
      <w:r w:rsidR="00AB603D">
        <w:t xml:space="preserve">, corresponding to the following combination: </w:t>
      </w:r>
      <w:r w:rsidR="00FB396F">
        <w:t xml:space="preserve">data </w:t>
      </w:r>
      <w:r w:rsidR="00553BF4">
        <w:t xml:space="preserve">for </w:t>
      </w:r>
      <w:r w:rsidR="00AB603D">
        <w:t>1 variable for 1 asset in 1 region for 2 emissions scenarios and 3 climate models</w:t>
      </w:r>
      <w:r w:rsidR="00D017A8">
        <w:t xml:space="preserve">, plus </w:t>
      </w:r>
      <w:r w:rsidR="004A48D4">
        <w:t>1</w:t>
      </w:r>
      <w:r w:rsidR="00D017A8">
        <w:t xml:space="preserve"> “Base” </w:t>
      </w:r>
      <w:r w:rsidR="003713F9">
        <w:t xml:space="preserve">climate </w:t>
      </w:r>
      <w:r w:rsidR="00D017A8">
        <w:t>model</w:t>
      </w:r>
      <w:r w:rsidR="00444AE2">
        <w:t xml:space="preserve">: </w:t>
      </w:r>
      <w:r w:rsidR="003713F9">
        <w:t>1 x 1 x 1 x (2 x 3 + 1) = 7</w:t>
      </w:r>
    </w:p>
    <w:p w:rsidR="00593468" w:rsidRDefault="00593468" w:rsidP="00593468">
      <w:pPr>
        <w:jc w:val="both"/>
      </w:pPr>
      <w:r>
        <w:t>Instead of going through steps 1 and 2, there is also a possibility for the user to choose to use a pre-defined example. This option can be chosen if the user doesn’t have the necessary engineering knowledge to use the engineering model tool, but still want to integrate concrete deterioration data.</w:t>
      </w:r>
    </w:p>
    <w:p w:rsidR="00593468" w:rsidRDefault="00593468" w:rsidP="00593468">
      <w:pPr>
        <w:jc w:val="both"/>
      </w:pPr>
      <w:r>
        <w:lastRenderedPageBreak/>
        <w:t>The pre-defined examples have been loaded in advance by the Climate Smart Seaport development team using the steps 1 and 2 mentioned above. There are pre-loaded examples only for the regions “</w:t>
      </w:r>
      <w:r w:rsidRPr="00593468">
        <w:rPr>
          <w:i/>
        </w:rPr>
        <w:t>East Coast South</w:t>
      </w:r>
      <w:r>
        <w:t>” and “</w:t>
      </w:r>
      <w:r w:rsidRPr="00593468">
        <w:rPr>
          <w:i/>
        </w:rPr>
        <w:t>Southern Slopes Vic East</w:t>
      </w:r>
      <w:r>
        <w:t>”.</w:t>
      </w:r>
    </w:p>
    <w:p w:rsidR="00593468" w:rsidRPr="008E542C" w:rsidRDefault="00593468" w:rsidP="00593468">
      <w:pPr>
        <w:jc w:val="both"/>
      </w:pPr>
    </w:p>
    <w:p w:rsidR="008C5276" w:rsidRDefault="007F5C09" w:rsidP="008C5276">
      <w:pPr>
        <w:keepNext/>
        <w:jc w:val="both"/>
      </w:pPr>
      <w:r>
        <w:rPr>
          <w:noProof/>
        </w:rPr>
        <w:drawing>
          <wp:inline distT="0" distB="0" distL="0" distR="0" wp14:anchorId="40018FC0" wp14:editId="16F49F2E">
            <wp:extent cx="5943600" cy="4467225"/>
            <wp:effectExtent l="0" t="0" r="0" b="9525"/>
            <wp:docPr id="61" name="Picture 61" descr="D:\dev\RMIT\Climate Smart Seaports\Project Documentation\Documentation\Architecture\Classes diagrams\engineering-mode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RMIT\Climate Smart Seaports\Project Documentation\Documentation\Architecture\Classes diagrams\engineering-model-dat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8C5276" w:rsidRDefault="008C5276" w:rsidP="00955A2D">
      <w:pPr>
        <w:pStyle w:val="Caption"/>
        <w:jc w:val="center"/>
      </w:pPr>
      <w:r>
        <w:t xml:space="preserve">Figure </w:t>
      </w:r>
      <w:fldSimple w:instr=" SEQ Figure \* ARABIC ">
        <w:r w:rsidR="00DF5D7B">
          <w:rPr>
            <w:noProof/>
          </w:rPr>
          <w:t>28</w:t>
        </w:r>
      </w:fldSimple>
      <w:r>
        <w:t>: Engineering Model</w:t>
      </w:r>
      <w:r w:rsidRPr="002B13F2">
        <w:t xml:space="preserve"> data model’s class diagram</w:t>
      </w:r>
    </w:p>
    <w:p w:rsidR="00955A2D" w:rsidRDefault="00955A2D" w:rsidP="0062562A">
      <w:pPr>
        <w:pStyle w:val="NoSpacing"/>
      </w:pPr>
    </w:p>
    <w:p w:rsidR="00375ED0" w:rsidRDefault="00D16D5A" w:rsidP="00955A2D">
      <w:pPr>
        <w:pStyle w:val="NoSpacing"/>
        <w:jc w:val="both"/>
      </w:pPr>
      <w:r>
        <w:t xml:space="preserve">Note that there is a </w:t>
      </w:r>
      <w:r w:rsidR="009446DA">
        <w:t xml:space="preserve">defined </w:t>
      </w:r>
      <w:r>
        <w:t xml:space="preserve">number of Engineering Model Assets considered as examples this number is defined in the class </w:t>
      </w:r>
      <w:r w:rsidRPr="009446DA">
        <w:rPr>
          <w:i/>
        </w:rPr>
        <w:t>EngineeringModelHelper</w:t>
      </w:r>
      <w:r w:rsidR="0062562A">
        <w:rPr>
          <w:i/>
        </w:rPr>
        <w:t>.java</w:t>
      </w:r>
      <w:r w:rsidR="009446DA">
        <w:t xml:space="preserve"> (src/main/java/helper</w:t>
      </w:r>
      <w:r w:rsidR="0062562A">
        <w:t>s</w:t>
      </w:r>
      <w:r w:rsidR="009446DA">
        <w:t>)</w:t>
      </w:r>
      <w:r w:rsidR="0062562A">
        <w:t>:</w:t>
      </w:r>
    </w:p>
    <w:p w:rsidR="00B914A7" w:rsidRDefault="00B914A7" w:rsidP="0062562A">
      <w:pPr>
        <w:pStyle w:val="NoSpacing"/>
      </w:pPr>
    </w:p>
    <w:p w:rsidR="0062562A" w:rsidRDefault="0062562A" w:rsidP="0062562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3F5FBF"/>
          <w:sz w:val="20"/>
        </w:rPr>
        <w:t>/**</w:t>
      </w:r>
    </w:p>
    <w:p w:rsidR="0062562A" w:rsidRDefault="0062562A" w:rsidP="0062562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3F5FBF"/>
          <w:sz w:val="20"/>
        </w:rPr>
        <w:t xml:space="preserve"> * Number of assets IDs used for engineering models examples</w:t>
      </w:r>
    </w:p>
    <w:p w:rsidR="0062562A" w:rsidRDefault="0062562A" w:rsidP="0062562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3F5FBF"/>
          <w:sz w:val="20"/>
        </w:rPr>
        <w:t xml:space="preserve"> */</w:t>
      </w:r>
    </w:p>
    <w:p w:rsidR="0062562A" w:rsidRDefault="0062562A" w:rsidP="00B914A7">
      <w:pPr>
        <w:pBdr>
          <w:top w:val="single" w:sz="4" w:space="1" w:color="auto"/>
          <w:left w:val="single" w:sz="4" w:space="4" w:color="auto"/>
          <w:bottom w:val="single" w:sz="4" w:space="1" w:color="auto"/>
          <w:right w:val="single" w:sz="4" w:space="4" w:color="auto"/>
        </w:pBdr>
        <w:spacing w:before="0"/>
        <w:jc w:val="both"/>
        <w:rPr>
          <w:rFonts w:ascii="Courier New" w:hAnsi="Courier New" w:cs="Courier New"/>
          <w:color w:val="000000"/>
          <w:sz w:val="20"/>
        </w:rPr>
      </w:pPr>
      <w:r>
        <w:rPr>
          <w:rFonts w:ascii="Courier New" w:hAnsi="Courier New" w:cs="Courier New"/>
          <w:b/>
          <w:bCs/>
          <w:color w:val="7F0055"/>
          <w:sz w:val="20"/>
        </w:rPr>
        <w:t>public</w:t>
      </w:r>
      <w:r>
        <w:rPr>
          <w:rFonts w:ascii="Courier New" w:hAnsi="Courier New" w:cs="Courier New"/>
          <w:color w:val="000000"/>
          <w:sz w:val="20"/>
        </w:rPr>
        <w:t xml:space="preserve"> </w:t>
      </w:r>
      <w:r>
        <w:rPr>
          <w:rFonts w:ascii="Courier New" w:hAnsi="Courier New" w:cs="Courier New"/>
          <w:b/>
          <w:bCs/>
          <w:color w:val="7F0055"/>
          <w:sz w:val="20"/>
        </w:rPr>
        <w:t>static</w:t>
      </w:r>
      <w:r>
        <w:rPr>
          <w:rFonts w:ascii="Courier New" w:hAnsi="Courier New" w:cs="Courier New"/>
          <w:color w:val="000000"/>
          <w:sz w:val="20"/>
        </w:rPr>
        <w:t xml:space="preserve"> </w:t>
      </w:r>
      <w:r>
        <w:rPr>
          <w:rFonts w:ascii="Courier New" w:hAnsi="Courier New" w:cs="Courier New"/>
          <w:b/>
          <w:bCs/>
          <w:color w:val="7F0055"/>
          <w:sz w:val="20"/>
        </w:rPr>
        <w:t>final</w:t>
      </w:r>
      <w:r>
        <w:rPr>
          <w:rFonts w:ascii="Courier New" w:hAnsi="Courier New" w:cs="Courier New"/>
          <w:color w:val="000000"/>
          <w:sz w:val="20"/>
        </w:rPr>
        <w:t xml:space="preserve"> </w:t>
      </w:r>
      <w:r>
        <w:rPr>
          <w:rFonts w:ascii="Courier New" w:hAnsi="Courier New" w:cs="Courier New"/>
          <w:b/>
          <w:bCs/>
          <w:color w:val="7F0055"/>
          <w:sz w:val="20"/>
        </w:rPr>
        <w:t>int</w:t>
      </w:r>
      <w:r>
        <w:rPr>
          <w:rFonts w:ascii="Courier New" w:hAnsi="Courier New" w:cs="Courier New"/>
          <w:color w:val="000000"/>
          <w:sz w:val="20"/>
        </w:rPr>
        <w:t xml:space="preserve"> </w:t>
      </w:r>
      <w:r>
        <w:rPr>
          <w:rFonts w:ascii="Courier New" w:hAnsi="Courier New" w:cs="Courier New"/>
          <w:i/>
          <w:iCs/>
          <w:color w:val="0000C0"/>
          <w:sz w:val="20"/>
        </w:rPr>
        <w:t>ENGINEERING_MODEL_EXAMPLE_ASSETS_COUNT</w:t>
      </w:r>
      <w:r>
        <w:rPr>
          <w:rFonts w:ascii="Courier New" w:hAnsi="Courier New" w:cs="Courier New"/>
          <w:color w:val="000000"/>
          <w:sz w:val="20"/>
        </w:rPr>
        <w:t xml:space="preserve"> = 3;</w:t>
      </w:r>
    </w:p>
    <w:p w:rsidR="0062562A" w:rsidRDefault="00B914A7" w:rsidP="00955A2D">
      <w:pPr>
        <w:pStyle w:val="NoSpacing"/>
        <w:jc w:val="both"/>
      </w:pPr>
      <w:r>
        <w:t>It is defined to 3 at the moment because there are 3 regions available. That means the first 3 Assets added to the database are considered as Engineering Model examples.</w:t>
      </w:r>
    </w:p>
    <w:p w:rsidR="0062562A" w:rsidRDefault="0062562A">
      <w:pPr>
        <w:rPr>
          <w:rFonts w:ascii="Courier New" w:hAnsi="Courier New" w:cs="Courier New"/>
          <w:color w:val="000000"/>
          <w:sz w:val="20"/>
        </w:rPr>
      </w:pPr>
      <w:r>
        <w:rPr>
          <w:rFonts w:ascii="Courier New" w:hAnsi="Courier New" w:cs="Courier New"/>
          <w:color w:val="000000"/>
          <w:sz w:val="20"/>
        </w:rPr>
        <w:br w:type="page"/>
      </w:r>
    </w:p>
    <w:p w:rsidR="009A0BC8" w:rsidRDefault="00AF328E" w:rsidP="009A0BC8">
      <w:pPr>
        <w:jc w:val="both"/>
      </w:pPr>
      <w:r>
        <w:rPr>
          <w:noProof/>
        </w:rPr>
        <w:lastRenderedPageBreak/>
        <mc:AlternateContent>
          <mc:Choice Requires="wps">
            <w:drawing>
              <wp:anchor distT="0" distB="0" distL="114300" distR="114300" simplePos="0" relativeHeight="251660288" behindDoc="0" locked="0" layoutInCell="1" allowOverlap="1" wp14:anchorId="418B66CD" wp14:editId="1BF39E11">
                <wp:simplePos x="0" y="0"/>
                <wp:positionH relativeFrom="column">
                  <wp:posOffset>0</wp:posOffset>
                </wp:positionH>
                <wp:positionV relativeFrom="paragraph">
                  <wp:posOffset>2658745</wp:posOffset>
                </wp:positionV>
                <wp:extent cx="397637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7021AA" w:rsidRPr="00AF328E" w:rsidRDefault="007021AA" w:rsidP="00AF328E">
                            <w:pPr>
                              <w:pStyle w:val="Caption"/>
                              <w:spacing w:before="0"/>
                              <w:jc w:val="center"/>
                              <w:rPr>
                                <w:noProof/>
                              </w:rPr>
                            </w:pPr>
                            <w:r>
                              <w:t xml:space="preserve">Figure </w:t>
                            </w:r>
                            <w:fldSimple w:instr=" SEQ Figure \* ARABIC ">
                              <w:r>
                                <w:rPr>
                                  <w:noProof/>
                                </w:rPr>
                                <w:t>29</w:t>
                              </w:r>
                            </w:fldSimple>
                            <w:r>
                              <w:t>: screenshot of a concrete deterioration data element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0" o:spid="_x0000_s1026" type="#_x0000_t202" style="position:absolute;left:0;text-align:left;margin-left:0;margin-top:209.35pt;width:313.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" stroked="f">
                <v:textbox style="mso-fit-shape-to-text:t" inset="0,0,0,0">
                  <w:txbxContent>
                    <w:p w:rsidR="007021AA" w:rsidRPr="00AF328E" w:rsidRDefault="007021AA" w:rsidP="00AF328E">
                      <w:pPr>
                        <w:pStyle w:val="Caption"/>
                        <w:spacing w:before="0"/>
                        <w:jc w:val="center"/>
                        <w:rPr>
                          <w:noProof/>
                        </w:rPr>
                      </w:pPr>
                      <w:r>
                        <w:t xml:space="preserve">Figure </w:t>
                      </w:r>
                      <w:fldSimple w:instr=" SEQ Figure \* ARABIC ">
                        <w:r>
                          <w:rPr>
                            <w:noProof/>
                          </w:rPr>
                          <w:t>29</w:t>
                        </w:r>
                      </w:fldSimple>
                      <w:r>
                        <w:t>: screenshot of a concrete deterioration data element creation</w:t>
                      </w:r>
                    </w:p>
                  </w:txbxContent>
                </v:textbox>
                <w10:wrap type="tight"/>
              </v:shape>
            </w:pict>
          </mc:Fallback>
        </mc:AlternateContent>
      </w:r>
      <w:r w:rsidR="009A0BC8">
        <w:rPr>
          <w:noProof/>
        </w:rPr>
        <w:drawing>
          <wp:anchor distT="0" distB="0" distL="114300" distR="114300" simplePos="0" relativeHeight="251658240" behindDoc="1" locked="0" layoutInCell="1" allowOverlap="1" wp14:anchorId="6C03B29D" wp14:editId="64E812F7">
            <wp:simplePos x="0" y="0"/>
            <wp:positionH relativeFrom="column">
              <wp:posOffset>0</wp:posOffset>
            </wp:positionH>
            <wp:positionV relativeFrom="paragraph">
              <wp:posOffset>1270</wp:posOffset>
            </wp:positionV>
            <wp:extent cx="3976370" cy="2600325"/>
            <wp:effectExtent l="0" t="0" r="5080" b="9525"/>
            <wp:wrapTight wrapText="bothSides">
              <wp:wrapPolygon edited="0">
                <wp:start x="0" y="0"/>
                <wp:lineTo x="0" y="21521"/>
                <wp:lineTo x="21524" y="21521"/>
                <wp:lineTo x="2152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976370" cy="2600325"/>
                    </a:xfrm>
                    <a:prstGeom prst="rect">
                      <a:avLst/>
                    </a:prstGeom>
                  </pic:spPr>
                </pic:pic>
              </a:graphicData>
            </a:graphic>
            <wp14:sizeRelH relativeFrom="page">
              <wp14:pctWidth>0</wp14:pctWidth>
            </wp14:sizeRelH>
            <wp14:sizeRelV relativeFrom="page">
              <wp14:pctHeight>0</wp14:pctHeight>
            </wp14:sizeRelV>
          </wp:anchor>
        </w:drawing>
      </w:r>
      <w:r w:rsidR="009A0BC8" w:rsidRPr="009A0BC8">
        <w:t xml:space="preserve"> </w:t>
      </w:r>
      <w:r w:rsidR="009A0BC8">
        <w:t>The screenshot on the left shows</w:t>
      </w:r>
      <w:r w:rsidR="000203CD">
        <w:t xml:space="preserve"> the user interface to create an engineering model </w:t>
      </w:r>
      <w:r w:rsidR="009A0BC8">
        <w:t>data element.</w:t>
      </w:r>
    </w:p>
    <w:p w:rsidR="009A0BC8" w:rsidRDefault="009A0BC8" w:rsidP="009A0BC8">
      <w:pPr>
        <w:jc w:val="both"/>
      </w:pPr>
      <w:r>
        <w:t>The first section is the selection of the “</w:t>
      </w:r>
      <w:r w:rsidR="000203CD">
        <w:t xml:space="preserve">Concrete Deterioration </w:t>
      </w:r>
      <w:r>
        <w:t>data” source.</w:t>
      </w:r>
    </w:p>
    <w:p w:rsidR="00AF328E" w:rsidRDefault="009A0BC8" w:rsidP="009A0BC8">
      <w:pPr>
        <w:jc w:val="both"/>
      </w:pPr>
      <w:r>
        <w:t xml:space="preserve">The second section </w:t>
      </w:r>
      <w:r w:rsidR="0057135C">
        <w:t xml:space="preserve">is </w:t>
      </w:r>
      <w:r>
        <w:t>the selection of the options specific to engineering model</w:t>
      </w:r>
      <w:r w:rsidR="00352E94">
        <w:t xml:space="preserve"> data</w:t>
      </w:r>
      <w:r>
        <w:t>. The user can choose between selecting an output excel file to upload and using a pre-defined example for the region. The following option defines which engineering variable should be extracted from the file or example and put in the data element.</w:t>
      </w:r>
      <w:r w:rsidR="00AF328E">
        <w:t xml:space="preserve"> </w:t>
      </w:r>
    </w:p>
    <w:p w:rsidR="00B234CF" w:rsidRDefault="009A0BC8" w:rsidP="0032605E">
      <w:pPr>
        <w:jc w:val="both"/>
      </w:pPr>
      <w:r>
        <w:t xml:space="preserve">The last </w:t>
      </w:r>
      <w:r w:rsidR="00AF328E">
        <w:t>section</w:t>
      </w:r>
      <w:r>
        <w:t xml:space="preserve"> gives a choice between displaying the data as a graph or as a table.</w:t>
      </w:r>
    </w:p>
    <w:p w:rsidR="009B023F" w:rsidRDefault="009B023F" w:rsidP="0032605E">
      <w:pPr>
        <w:jc w:val="both"/>
      </w:pPr>
    </w:p>
    <w:p w:rsidR="00C31BB7" w:rsidRDefault="0032605E" w:rsidP="0032605E">
      <w:pPr>
        <w:jc w:val="both"/>
      </w:pPr>
      <w:r>
        <w:t>T</w:t>
      </w:r>
      <w:r w:rsidR="00443B42">
        <w:t>he resulting data element can be a table or a graph representing the evolution of the selected engineering variable over time (</w:t>
      </w:r>
      <w:r w:rsidR="002638B7">
        <w:t xml:space="preserve">time </w:t>
      </w:r>
      <w:r w:rsidR="00443B42">
        <w:t>period 2000 to 2070)</w:t>
      </w:r>
      <w:r w:rsidR="006D623F">
        <w:t>.</w:t>
      </w:r>
    </w:p>
    <w:p w:rsidR="00C31BB7" w:rsidRDefault="00C31BB7">
      <w:r>
        <w:br w:type="page"/>
      </w:r>
    </w:p>
    <w:p w:rsidR="002450F6" w:rsidRDefault="002450F6" w:rsidP="002450F6">
      <w:pPr>
        <w:pStyle w:val="Caption"/>
        <w:rPr>
          <w:noProof/>
        </w:rPr>
      </w:pPr>
      <w:r>
        <w:lastRenderedPageBreak/>
        <w:t xml:space="preserve">Figure </w:t>
      </w:r>
      <w:fldSimple w:instr=" SEQ Figure \* ARABIC ">
        <w:r w:rsidR="00DF5D7B">
          <w:rPr>
            <w:noProof/>
          </w:rPr>
          <w:t>30</w:t>
        </w:r>
      </w:fldSimple>
      <w:r>
        <w:t>: example of concrete deterioration data elements (gra</w:t>
      </w:r>
      <w:r w:rsidR="00012EC9">
        <w:t>p</w:t>
      </w:r>
      <w:r>
        <w:t>h and table)</w:t>
      </w:r>
      <w:r w:rsidR="002E4FD6">
        <w:t>, according to different climate models and emission scenarios</w:t>
      </w:r>
    </w:p>
    <w:p w:rsidR="006D623F" w:rsidRDefault="0085093A" w:rsidP="00443B42">
      <w:r>
        <w:rPr>
          <w:noProof/>
        </w:rPr>
        <w:drawing>
          <wp:inline distT="0" distB="0" distL="0" distR="0" wp14:anchorId="362C7728" wp14:editId="62E402CF">
            <wp:extent cx="5943600" cy="31191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3119120"/>
                    </a:xfrm>
                    <a:prstGeom prst="rect">
                      <a:avLst/>
                    </a:prstGeom>
                  </pic:spPr>
                </pic:pic>
              </a:graphicData>
            </a:graphic>
          </wp:inline>
        </w:drawing>
      </w:r>
    </w:p>
    <w:p w:rsidR="0085093A" w:rsidRDefault="002450F6" w:rsidP="00443B42">
      <w:r>
        <w:rPr>
          <w:noProof/>
        </w:rPr>
        <w:drawing>
          <wp:inline distT="0" distB="0" distL="0" distR="0" wp14:anchorId="604CB1C3" wp14:editId="794C7BA0">
            <wp:extent cx="5943600" cy="35223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522345"/>
                    </a:xfrm>
                    <a:prstGeom prst="rect">
                      <a:avLst/>
                    </a:prstGeom>
                    <a:noFill/>
                    <a:ln>
                      <a:noFill/>
                    </a:ln>
                  </pic:spPr>
                </pic:pic>
              </a:graphicData>
            </a:graphic>
          </wp:inline>
        </w:drawing>
      </w:r>
    </w:p>
    <w:p w:rsidR="0085093A" w:rsidRPr="00443B42" w:rsidRDefault="0085093A" w:rsidP="00443B42"/>
    <w:p w:rsidR="00304983" w:rsidRPr="001D2F3F" w:rsidRDefault="00304983" w:rsidP="00304983">
      <w:pPr>
        <w:autoSpaceDE w:val="0"/>
        <w:autoSpaceDN w:val="0"/>
        <w:adjustRightInd w:val="0"/>
        <w:spacing w:before="0" w:after="0" w:line="240" w:lineRule="auto"/>
        <w:rPr>
          <w:rFonts w:ascii="Courier New" w:hAnsi="Courier New" w:cs="Courier New"/>
          <w:sz w:val="20"/>
        </w:rPr>
      </w:pPr>
    </w:p>
    <w:p w:rsidR="00B91C7B" w:rsidRDefault="00B91C7B" w:rsidP="00852893">
      <w:pPr>
        <w:pStyle w:val="Heading3"/>
        <w:numPr>
          <w:ilvl w:val="2"/>
          <w:numId w:val="1"/>
        </w:numPr>
      </w:pPr>
      <w:bookmarkStart w:id="66" w:name="_Toc358210663"/>
      <w:r>
        <w:t>Vulnerability Assessment Data</w:t>
      </w:r>
      <w:bookmarkEnd w:id="66"/>
    </w:p>
    <w:p w:rsidR="00A34C81" w:rsidRDefault="00177D59" w:rsidP="00A34C81">
      <w:r>
        <w:lastRenderedPageBreak/>
        <w:t xml:space="preserve">Vulnerability </w:t>
      </w:r>
      <w:r w:rsidR="0060383D">
        <w:t xml:space="preserve">assessment data does not come from a data set but directly from the user input. </w:t>
      </w:r>
      <w:r w:rsidR="009B023F">
        <w:t>The user is prompted with several questions about past weather events that have impacted the seaport.</w:t>
      </w:r>
    </w:p>
    <w:p w:rsidR="00816BE0" w:rsidRDefault="00816BE0" w:rsidP="00A34C81">
      <w:r>
        <w:t>Since no underlying dataset is modeled in the database, the classes’ organization remains quite simple: a vulnerability data element references a weather event.</w:t>
      </w:r>
    </w:p>
    <w:p w:rsidR="000D6476" w:rsidRDefault="00816BE0" w:rsidP="000D6476">
      <w:pPr>
        <w:keepNext/>
        <w:jc w:val="center"/>
      </w:pPr>
      <w:r>
        <w:rPr>
          <w:noProof/>
        </w:rPr>
        <w:drawing>
          <wp:inline distT="0" distB="0" distL="0" distR="0" wp14:anchorId="0632F80A" wp14:editId="6C62487C">
            <wp:extent cx="3362325" cy="3624812"/>
            <wp:effectExtent l="0" t="0" r="0" b="0"/>
            <wp:docPr id="62" name="Picture 62" descr="D:\dev\RMIT\Climate Smart Seaports\Project Documentation\Documentation\Architecture\Classes diagrams\vulnerabilit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RMIT\Climate Smart Seaports\Project Documentation\Documentation\Architecture\Classes diagrams\vulnerability-dat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62325" cy="3624812"/>
                    </a:xfrm>
                    <a:prstGeom prst="rect">
                      <a:avLst/>
                    </a:prstGeom>
                    <a:noFill/>
                    <a:ln>
                      <a:noFill/>
                    </a:ln>
                  </pic:spPr>
                </pic:pic>
              </a:graphicData>
            </a:graphic>
          </wp:inline>
        </w:drawing>
      </w:r>
    </w:p>
    <w:p w:rsidR="00CB7103" w:rsidRDefault="000D6476" w:rsidP="000D6476">
      <w:pPr>
        <w:pStyle w:val="Caption"/>
        <w:jc w:val="center"/>
      </w:pPr>
      <w:r>
        <w:t xml:space="preserve">Figure </w:t>
      </w:r>
      <w:fldSimple w:instr=" SEQ Figure \* ARABIC ">
        <w:r w:rsidR="00DF5D7B">
          <w:rPr>
            <w:noProof/>
          </w:rPr>
          <w:t>31</w:t>
        </w:r>
      </w:fldSimple>
      <w:r>
        <w:t xml:space="preserve">: </w:t>
      </w:r>
      <w:r w:rsidR="00171941">
        <w:t>Vulnerability</w:t>
      </w:r>
      <w:r>
        <w:t xml:space="preserve"> assessment </w:t>
      </w:r>
      <w:r w:rsidRPr="000A561F">
        <w:t>data model’s class diagram</w:t>
      </w:r>
    </w:p>
    <w:tbl>
      <w:tblPr>
        <w:tblStyle w:val="TableGrid"/>
        <w:tblW w:w="0" w:type="auto"/>
        <w:tblLook w:val="04A0" w:firstRow="1" w:lastRow="0" w:firstColumn="1" w:lastColumn="0" w:noHBand="0" w:noVBand="1"/>
      </w:tblPr>
      <w:tblGrid>
        <w:gridCol w:w="6260"/>
        <w:gridCol w:w="3316"/>
      </w:tblGrid>
      <w:tr w:rsidR="006A7BB3" w:rsidTr="00FB6992">
        <w:tc>
          <w:tcPr>
            <w:tcW w:w="6260" w:type="dxa"/>
            <w:tcBorders>
              <w:top w:val="nil"/>
              <w:left w:val="nil"/>
              <w:bottom w:val="nil"/>
              <w:right w:val="nil"/>
            </w:tcBorders>
          </w:tcPr>
          <w:p w:rsidR="0061708A" w:rsidRDefault="006A7BB3" w:rsidP="0061708A">
            <w:pPr>
              <w:keepNext/>
            </w:pPr>
            <w:r>
              <w:rPr>
                <w:noProof/>
              </w:rPr>
              <w:lastRenderedPageBreak/>
              <w:drawing>
                <wp:inline distT="0" distB="0" distL="0" distR="0" wp14:anchorId="1183A760" wp14:editId="02B8B7C4">
                  <wp:extent cx="3838310" cy="4657725"/>
                  <wp:effectExtent l="0" t="0" r="0" b="0"/>
                  <wp:docPr id="68608" name="Picture 6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42413" cy="4662704"/>
                          </a:xfrm>
                          <a:prstGeom prst="rect">
                            <a:avLst/>
                          </a:prstGeom>
                          <a:noFill/>
                          <a:ln>
                            <a:noFill/>
                          </a:ln>
                        </pic:spPr>
                      </pic:pic>
                    </a:graphicData>
                  </a:graphic>
                </wp:inline>
              </w:drawing>
            </w:r>
          </w:p>
          <w:p w:rsidR="006A7BB3" w:rsidRDefault="0061708A" w:rsidP="0061708A">
            <w:pPr>
              <w:pStyle w:val="Caption"/>
              <w:jc w:val="center"/>
            </w:pPr>
            <w:r>
              <w:t xml:space="preserve">Figure </w:t>
            </w:r>
            <w:fldSimple w:instr=" SEQ Figure \* ARABIC ">
              <w:r w:rsidR="00DF5D7B">
                <w:rPr>
                  <w:noProof/>
                </w:rPr>
                <w:t>32</w:t>
              </w:r>
            </w:fldSimple>
            <w:r>
              <w:t>: screenshot of a vulnerability assessment data element creation</w:t>
            </w:r>
          </w:p>
        </w:tc>
        <w:tc>
          <w:tcPr>
            <w:tcW w:w="3316" w:type="dxa"/>
            <w:tcBorders>
              <w:top w:val="nil"/>
              <w:left w:val="nil"/>
              <w:bottom w:val="nil"/>
              <w:right w:val="nil"/>
            </w:tcBorders>
          </w:tcPr>
          <w:p w:rsidR="006A7BB3" w:rsidRDefault="006A7BB3" w:rsidP="006A7BB3">
            <w:pPr>
              <w:jc w:val="both"/>
            </w:pPr>
            <w:r>
              <w:t>The screenshot on the left shows the user interface to create a Vulnerability data element.</w:t>
            </w:r>
          </w:p>
          <w:p w:rsidR="006A7BB3" w:rsidRDefault="006A7BB3" w:rsidP="006A7BB3">
            <w:pPr>
              <w:jc w:val="both"/>
            </w:pPr>
            <w:r>
              <w:t>The first section is the selection of “Vulnerability Assessment” source.</w:t>
            </w:r>
          </w:p>
          <w:p w:rsidR="006A7BB3" w:rsidRDefault="006A7BB3" w:rsidP="006A7BB3">
            <w:pPr>
              <w:jc w:val="both"/>
            </w:pPr>
            <w:r>
              <w:t xml:space="preserve">The second section is the vulnerability assessment that the user has to fill in. Each field corresponds to a property of the </w:t>
            </w:r>
            <w:r w:rsidRPr="0093114D">
              <w:rPr>
                <w:i/>
              </w:rPr>
              <w:t>WeatherEvent</w:t>
            </w:r>
            <w:r>
              <w:t xml:space="preserve"> class.</w:t>
            </w:r>
          </w:p>
          <w:p w:rsidR="00C35D35" w:rsidRDefault="00C35D35" w:rsidP="00C35D35">
            <w:pPr>
              <w:jc w:val="both"/>
            </w:pPr>
            <w:r>
              <w:t>Note that the consequences rating are all stored in a single String field, formatted as the rating number (0 to 4) separated by comas (,).</w:t>
            </w:r>
          </w:p>
          <w:p w:rsidR="00C35D35" w:rsidRPr="00C35D35" w:rsidRDefault="00C35D35" w:rsidP="00C35D35">
            <w:pPr>
              <w:jc w:val="both"/>
              <w:rPr>
                <w:sz w:val="20"/>
              </w:rPr>
            </w:pPr>
            <w:r w:rsidRPr="00C35D35">
              <w:rPr>
                <w:sz w:val="20"/>
              </w:rPr>
              <w:t>example: 1,2,1,4,0,0,0,2,3,2,4,1</w:t>
            </w:r>
          </w:p>
          <w:p w:rsidR="006A7BB3" w:rsidRDefault="00886A24" w:rsidP="00C35D35">
            <w:pPr>
              <w:jc w:val="both"/>
            </w:pPr>
            <w:r>
              <w:t>This formatting is used to</w:t>
            </w:r>
            <w:r w:rsidR="00062003">
              <w:t xml:space="preserve"> store the rating more efficiently and </w:t>
            </w:r>
            <w:r>
              <w:t>generate an output graph</w:t>
            </w:r>
            <w:r w:rsidR="00062003">
              <w:t xml:space="preserve"> more easily</w:t>
            </w:r>
            <w:r>
              <w:t>.</w:t>
            </w:r>
          </w:p>
        </w:tc>
      </w:tr>
    </w:tbl>
    <w:p w:rsidR="00304F85" w:rsidRDefault="00304F85" w:rsidP="00A34C81"/>
    <w:p w:rsidR="00FB6992" w:rsidRDefault="00FB6992" w:rsidP="00A34C81">
      <w:r>
        <w:t>The resulting data element is a combination of statements generated automatically based on the user input, and a “spider” graph based on the rating of consequences.</w:t>
      </w:r>
    </w:p>
    <w:p w:rsidR="008B15F7" w:rsidRDefault="008B15F7" w:rsidP="00A34C81"/>
    <w:p w:rsidR="008B15F7" w:rsidRDefault="008B15F7" w:rsidP="008B15F7">
      <w:pPr>
        <w:pStyle w:val="Caption"/>
        <w:keepNext/>
      </w:pPr>
      <w:r>
        <w:lastRenderedPageBreak/>
        <w:t xml:space="preserve">Figure </w:t>
      </w:r>
      <w:fldSimple w:instr=" SEQ Figure \* ARABIC ">
        <w:r w:rsidR="00DF5D7B">
          <w:rPr>
            <w:noProof/>
          </w:rPr>
          <w:t>33</w:t>
        </w:r>
      </w:fldSimple>
      <w:r>
        <w:t>: example of vulnerability assessment data element</w:t>
      </w:r>
    </w:p>
    <w:p w:rsidR="008B15F7" w:rsidRDefault="008B15F7" w:rsidP="00A34C81">
      <w:r>
        <w:rPr>
          <w:noProof/>
        </w:rPr>
        <w:drawing>
          <wp:inline distT="0" distB="0" distL="0" distR="0" wp14:anchorId="036E7BED" wp14:editId="4094DC89">
            <wp:extent cx="5943600" cy="3133090"/>
            <wp:effectExtent l="0" t="0" r="0" b="0"/>
            <wp:docPr id="68609" name="Picture 6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3133090"/>
                    </a:xfrm>
                    <a:prstGeom prst="rect">
                      <a:avLst/>
                    </a:prstGeom>
                  </pic:spPr>
                </pic:pic>
              </a:graphicData>
            </a:graphic>
          </wp:inline>
        </w:drawing>
      </w:r>
    </w:p>
    <w:p w:rsidR="00632D4B" w:rsidRDefault="00632D4B" w:rsidP="00A34C81"/>
    <w:p w:rsidR="00D47E17" w:rsidRPr="00A34C81" w:rsidRDefault="00D47E17" w:rsidP="00A34C81"/>
    <w:p w:rsidR="00304F85" w:rsidRDefault="00304F85" w:rsidP="00852893">
      <w:pPr>
        <w:pStyle w:val="Heading2"/>
        <w:numPr>
          <w:ilvl w:val="1"/>
          <w:numId w:val="1"/>
        </w:numPr>
      </w:pPr>
      <w:bookmarkStart w:id="67" w:name="_Ref357671274"/>
      <w:bookmarkStart w:id="68" w:name="_Ref357671277"/>
      <w:bookmarkStart w:id="69" w:name="_Toc358210664"/>
      <w:r>
        <w:t>Security</w:t>
      </w:r>
      <w:bookmarkEnd w:id="67"/>
      <w:bookmarkEnd w:id="68"/>
      <w:bookmarkEnd w:id="69"/>
    </w:p>
    <w:p w:rsidR="00D00C16" w:rsidRDefault="00D00C16" w:rsidP="00E2573F">
      <w:pPr>
        <w:jc w:val="both"/>
      </w:pPr>
      <w:r>
        <w:t>The Security module of the Spring framework is user to take care of the security of this application (</w:t>
      </w:r>
      <w:hyperlink r:id="rId90" w:history="1">
        <w:r>
          <w:rPr>
            <w:rStyle w:val="Hyperlink"/>
          </w:rPr>
          <w:t>http://www.springsource.org/spring-security</w:t>
        </w:r>
      </w:hyperlink>
      <w:r>
        <w:t>).</w:t>
      </w:r>
      <w:r w:rsidR="004B0D99">
        <w:t xml:space="preserve"> </w:t>
      </w:r>
      <w:r w:rsidR="00CA588A">
        <w:t xml:space="preserve">This section assumes that </w:t>
      </w:r>
      <w:r w:rsidR="00255416">
        <w:t>the basics of Spring Security are known</w:t>
      </w:r>
      <w:r w:rsidR="00F414C5">
        <w:t>, and details how it has been integrated into the Climate Smart</w:t>
      </w:r>
      <w:r w:rsidR="004C2805">
        <w:t xml:space="preserve"> </w:t>
      </w:r>
      <w:r w:rsidR="00F414C5">
        <w:t>Seaports application</w:t>
      </w:r>
      <w:r w:rsidR="00255416">
        <w:t>.</w:t>
      </w:r>
    </w:p>
    <w:p w:rsidR="004A6471" w:rsidRDefault="004A6471" w:rsidP="00E2573F">
      <w:pPr>
        <w:jc w:val="both"/>
      </w:pPr>
      <w:r>
        <w:t>In the main web application configuration (</w:t>
      </w:r>
      <w:r w:rsidRPr="004338A1">
        <w:rPr>
          <w:i/>
        </w:rPr>
        <w:t>web.xml</w:t>
      </w:r>
      <w:r>
        <w:t xml:space="preserve">), the </w:t>
      </w:r>
      <w:r w:rsidR="005D6C5F">
        <w:t>location of the S</w:t>
      </w:r>
      <w:r>
        <w:t xml:space="preserve">pring </w:t>
      </w:r>
      <w:r w:rsidR="005D6C5F">
        <w:t>S</w:t>
      </w:r>
      <w:r>
        <w:t>ecurity context configuration file is referenced. This allows includ</w:t>
      </w:r>
      <w:r w:rsidR="005D6C5F">
        <w:t>ing</w:t>
      </w:r>
      <w:r>
        <w:t xml:space="preserve"> it as part of the web application context</w:t>
      </w:r>
      <w:r w:rsidR="005D6C5F">
        <w:t>.</w:t>
      </w:r>
    </w:p>
    <w:p w:rsidR="00F414C5" w:rsidRPr="0062790B" w:rsidRDefault="0062790B" w:rsidP="0062790B">
      <w:pPr>
        <w:pStyle w:val="Quote"/>
        <w:spacing w:after="0"/>
        <w:rPr>
          <w:sz w:val="22"/>
        </w:rPr>
      </w:pPr>
      <w:r>
        <w:rPr>
          <w:sz w:val="22"/>
        </w:rPr>
        <w:t>src/main/webapp/WEB-INF/</w:t>
      </w:r>
      <w:r w:rsidRPr="0062790B">
        <w:rPr>
          <w:sz w:val="22"/>
        </w:rPr>
        <w:t>web.xml:</w:t>
      </w:r>
    </w:p>
    <w:p w:rsidR="002B4E10" w:rsidRPr="002B2D71" w:rsidRDefault="002B4E10"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t>...</w:t>
      </w:r>
    </w:p>
    <w:p w:rsidR="004C2805" w:rsidRPr="002B2D71" w:rsidRDefault="004C2805"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&lt;</w:t>
      </w:r>
      <w:r w:rsidRPr="002B2D71">
        <w:rPr>
          <w:rFonts w:ascii="Courier New" w:hAnsi="Courier New" w:cs="Courier New"/>
          <w:color w:val="3F7F7F"/>
          <w:sz w:val="18"/>
        </w:rPr>
        <w:t>context-param</w:t>
      </w:r>
      <w:r w:rsidRPr="002B2D71">
        <w:rPr>
          <w:rFonts w:ascii="Courier New" w:hAnsi="Courier New" w:cs="Courier New"/>
          <w:color w:val="008080"/>
          <w:sz w:val="18"/>
        </w:rPr>
        <w:t>&gt;</w:t>
      </w:r>
    </w:p>
    <w:p w:rsidR="004C2805" w:rsidRPr="002B2D71" w:rsidRDefault="004C2805"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 xml:space="preserve">  &lt;</w:t>
      </w:r>
      <w:r w:rsidRPr="002B2D71">
        <w:rPr>
          <w:rFonts w:ascii="Courier New" w:hAnsi="Courier New" w:cs="Courier New"/>
          <w:color w:val="3F7F7F"/>
          <w:sz w:val="18"/>
        </w:rPr>
        <w:t>param-name</w:t>
      </w:r>
      <w:r w:rsidRPr="002B2D71">
        <w:rPr>
          <w:rFonts w:ascii="Courier New" w:hAnsi="Courier New" w:cs="Courier New"/>
          <w:color w:val="008080"/>
          <w:sz w:val="18"/>
        </w:rPr>
        <w:t>&gt;</w:t>
      </w:r>
      <w:r w:rsidRPr="002B2D71">
        <w:rPr>
          <w:rFonts w:ascii="Courier New" w:hAnsi="Courier New" w:cs="Courier New"/>
          <w:color w:val="000000"/>
          <w:sz w:val="18"/>
        </w:rPr>
        <w:t>contextConfigLocation</w:t>
      </w:r>
      <w:r w:rsidRPr="002B2D71">
        <w:rPr>
          <w:rFonts w:ascii="Courier New" w:hAnsi="Courier New" w:cs="Courier New"/>
          <w:color w:val="008080"/>
          <w:sz w:val="18"/>
        </w:rPr>
        <w:t>&lt;/</w:t>
      </w:r>
      <w:r w:rsidRPr="002B2D71">
        <w:rPr>
          <w:rFonts w:ascii="Courier New" w:hAnsi="Courier New" w:cs="Courier New"/>
          <w:color w:val="3F7F7F"/>
          <w:sz w:val="18"/>
        </w:rPr>
        <w:t>param-name</w:t>
      </w:r>
      <w:r w:rsidRPr="002B2D71">
        <w:rPr>
          <w:rFonts w:ascii="Courier New" w:hAnsi="Courier New" w:cs="Courier New"/>
          <w:color w:val="008080"/>
          <w:sz w:val="18"/>
        </w:rPr>
        <w:t>&gt;</w:t>
      </w:r>
    </w:p>
    <w:p w:rsidR="004C2805" w:rsidRPr="002B2D71" w:rsidRDefault="004C2805"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 xml:space="preserve">  &lt;</w:t>
      </w:r>
      <w:r w:rsidRPr="002B2D71">
        <w:rPr>
          <w:rFonts w:ascii="Courier New" w:hAnsi="Courier New" w:cs="Courier New"/>
          <w:color w:val="3F7F7F"/>
          <w:sz w:val="18"/>
        </w:rPr>
        <w:t>param-value</w:t>
      </w:r>
      <w:r w:rsidRPr="002B2D71">
        <w:rPr>
          <w:rFonts w:ascii="Courier New" w:hAnsi="Courier New" w:cs="Courier New"/>
          <w:color w:val="008080"/>
          <w:sz w:val="18"/>
        </w:rPr>
        <w:t>&gt;</w:t>
      </w:r>
    </w:p>
    <w:p w:rsidR="004C2805" w:rsidRPr="002B2D71" w:rsidRDefault="004C2805"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/WEB-INF/spring/root-context.xml</w:t>
      </w:r>
    </w:p>
    <w:p w:rsidR="004C2805" w:rsidRPr="002B2D71" w:rsidRDefault="004C2805"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t xml:space="preserve">    </w:t>
      </w:r>
      <w:r w:rsidRPr="002B2D71">
        <w:rPr>
          <w:rFonts w:ascii="Courier New" w:hAnsi="Courier New" w:cs="Courier New"/>
          <w:color w:val="000000"/>
          <w:sz w:val="18"/>
        </w:rPr>
        <w:t>/WEB-INF/spring/applicationContext-security.xml</w:t>
      </w:r>
    </w:p>
    <w:p w:rsidR="004C2805" w:rsidRPr="002B2D71" w:rsidRDefault="004C2805"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r w:rsidRPr="002B2D71">
        <w:rPr>
          <w:rFonts w:ascii="Courier New" w:hAnsi="Courier New" w:cs="Courier New"/>
          <w:color w:val="3F7F7F"/>
          <w:sz w:val="18"/>
        </w:rPr>
        <w:t>param-value</w:t>
      </w:r>
      <w:r w:rsidRPr="002B2D71">
        <w:rPr>
          <w:rFonts w:ascii="Courier New" w:hAnsi="Courier New" w:cs="Courier New"/>
          <w:color w:val="008080"/>
          <w:sz w:val="18"/>
        </w:rPr>
        <w:t>&gt;</w:t>
      </w:r>
    </w:p>
    <w:p w:rsidR="004C2805" w:rsidRPr="002B2D71" w:rsidRDefault="004C2805"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18"/>
        </w:rPr>
      </w:pPr>
      <w:r w:rsidRPr="002B2D71">
        <w:rPr>
          <w:rFonts w:ascii="Courier New" w:hAnsi="Courier New" w:cs="Courier New"/>
          <w:color w:val="008080"/>
          <w:sz w:val="18"/>
        </w:rPr>
        <w:t>&lt;/</w:t>
      </w:r>
      <w:r w:rsidRPr="002B2D71">
        <w:rPr>
          <w:rFonts w:ascii="Courier New" w:hAnsi="Courier New" w:cs="Courier New"/>
          <w:color w:val="3F7F7F"/>
          <w:sz w:val="18"/>
        </w:rPr>
        <w:t>context-param</w:t>
      </w:r>
      <w:r w:rsidRPr="002B2D71">
        <w:rPr>
          <w:rFonts w:ascii="Courier New" w:hAnsi="Courier New" w:cs="Courier New"/>
          <w:color w:val="008080"/>
          <w:sz w:val="18"/>
        </w:rPr>
        <w:t>&gt;</w:t>
      </w:r>
    </w:p>
    <w:p w:rsidR="002B4E10" w:rsidRPr="002B2D71" w:rsidRDefault="002B4E10"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t xml:space="preserve">... </w:t>
      </w:r>
    </w:p>
    <w:p w:rsidR="005D6C5F" w:rsidRDefault="005D6C5F" w:rsidP="005D6C5F">
      <w:pPr>
        <w:pStyle w:val="NoSpacing"/>
      </w:pPr>
    </w:p>
    <w:p w:rsidR="002B2D71" w:rsidRDefault="00187DCB" w:rsidP="00E5355A">
      <w:pPr>
        <w:pStyle w:val="NoSpacing"/>
        <w:jc w:val="both"/>
      </w:pPr>
      <w:r>
        <w:t xml:space="preserve">The Spring Security context configuration file </w:t>
      </w:r>
      <w:r w:rsidR="002B2D71">
        <w:t xml:space="preserve">defines several </w:t>
      </w:r>
      <w:r w:rsidR="00C37A18">
        <w:t>things, detailed below.</w:t>
      </w:r>
    </w:p>
    <w:p w:rsidR="002A22F4" w:rsidRDefault="002A22F4" w:rsidP="00852893">
      <w:pPr>
        <w:pStyle w:val="Heading3"/>
        <w:numPr>
          <w:ilvl w:val="2"/>
          <w:numId w:val="1"/>
        </w:numPr>
        <w:spacing w:after="240"/>
      </w:pPr>
      <w:bookmarkStart w:id="70" w:name="_Toc358210665"/>
      <w:r>
        <w:lastRenderedPageBreak/>
        <w:t>Authentication rules</w:t>
      </w:r>
      <w:bookmarkEnd w:id="70"/>
    </w:p>
    <w:p w:rsidR="00C37A18" w:rsidRPr="0062790B" w:rsidRDefault="00C37A18" w:rsidP="00C37A18">
      <w:pPr>
        <w:pStyle w:val="Quote"/>
        <w:spacing w:after="0"/>
        <w:jc w:val="both"/>
        <w:rPr>
          <w:sz w:val="22"/>
        </w:rPr>
      </w:pPr>
      <w:r>
        <w:rPr>
          <w:sz w:val="22"/>
        </w:rPr>
        <w:t>extract of src/main/webapp/WEB-INF/spring/applicationContext-security</w:t>
      </w:r>
      <w:r w:rsidRPr="0062790B">
        <w:rPr>
          <w:sz w:val="22"/>
        </w:rPr>
        <w:t>.xml:</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t xml:space="preserve">... </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&lt;</w:t>
      </w:r>
      <w:r w:rsidRPr="002B2D71">
        <w:rPr>
          <w:rFonts w:ascii="Courier New" w:hAnsi="Courier New" w:cs="Courier New"/>
          <w:color w:val="3F7F7F"/>
          <w:sz w:val="18"/>
        </w:rPr>
        <w:t>http</w:t>
      </w:r>
      <w:r w:rsidRPr="002B2D71">
        <w:rPr>
          <w:rFonts w:ascii="Courier New" w:hAnsi="Courier New" w:cs="Courier New"/>
          <w:sz w:val="18"/>
        </w:rPr>
        <w:t xml:space="preserve"> </w:t>
      </w:r>
      <w:r w:rsidRPr="002B2D71">
        <w:rPr>
          <w:rFonts w:ascii="Courier New" w:hAnsi="Courier New" w:cs="Courier New"/>
          <w:color w:val="7F007F"/>
          <w:sz w:val="18"/>
        </w:rPr>
        <w:t>auto-config</w:t>
      </w:r>
      <w:r w:rsidRPr="002B2D71">
        <w:rPr>
          <w:rFonts w:ascii="Courier New" w:hAnsi="Courier New" w:cs="Courier New"/>
          <w:color w:val="000000"/>
          <w:sz w:val="18"/>
        </w:rPr>
        <w:t>=</w:t>
      </w:r>
      <w:r w:rsidRPr="002B2D71">
        <w:rPr>
          <w:rFonts w:ascii="Courier New" w:hAnsi="Courier New" w:cs="Courier New"/>
          <w:i/>
          <w:iCs/>
          <w:color w:val="2A00FF"/>
          <w:sz w:val="18"/>
        </w:rPr>
        <w:t>"true"</w:t>
      </w:r>
      <w:r w:rsidRPr="002B2D71">
        <w:rPr>
          <w:rFonts w:ascii="Courier New" w:hAnsi="Courier New" w:cs="Courier New"/>
          <w:sz w:val="18"/>
        </w:rPr>
        <w:t xml:space="preserve"> </w:t>
      </w:r>
      <w:r w:rsidRPr="002B2D71">
        <w:rPr>
          <w:rFonts w:ascii="Courier New" w:hAnsi="Courier New" w:cs="Courier New"/>
          <w:color w:val="7F007F"/>
          <w:sz w:val="18"/>
        </w:rPr>
        <w:t>use-expressions</w:t>
      </w:r>
      <w:r w:rsidRPr="002B2D71">
        <w:rPr>
          <w:rFonts w:ascii="Courier New" w:hAnsi="Courier New" w:cs="Courier New"/>
          <w:color w:val="000000"/>
          <w:sz w:val="18"/>
        </w:rPr>
        <w:t>=</w:t>
      </w:r>
      <w:r w:rsidRPr="002B2D71">
        <w:rPr>
          <w:rFonts w:ascii="Courier New" w:hAnsi="Courier New" w:cs="Courier New"/>
          <w:i/>
          <w:iCs/>
          <w:color w:val="2A00FF"/>
          <w:sz w:val="18"/>
        </w:rPr>
        <w:t>"true"</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r w:rsidRPr="002B2D71">
        <w:rPr>
          <w:rFonts w:ascii="Courier New" w:hAnsi="Courier New" w:cs="Courier New"/>
          <w:color w:val="3F7F7F"/>
          <w:sz w:val="18"/>
        </w:rPr>
        <w:t>intercept-url</w:t>
      </w:r>
      <w:r w:rsidRPr="002B2D71">
        <w:rPr>
          <w:rFonts w:ascii="Courier New" w:hAnsi="Courier New" w:cs="Courier New"/>
          <w:sz w:val="18"/>
        </w:rPr>
        <w:t xml:space="preserve"> </w:t>
      </w:r>
      <w:r w:rsidRPr="002B2D71">
        <w:rPr>
          <w:rFonts w:ascii="Courier New" w:hAnsi="Courier New" w:cs="Courier New"/>
          <w:color w:val="7F007F"/>
          <w:sz w:val="18"/>
        </w:rPr>
        <w:t>pattern</w:t>
      </w:r>
      <w:r w:rsidRPr="002B2D71">
        <w:rPr>
          <w:rFonts w:ascii="Courier New" w:hAnsi="Courier New" w:cs="Courier New"/>
          <w:color w:val="000000"/>
          <w:sz w:val="18"/>
        </w:rPr>
        <w:t>=</w:t>
      </w:r>
      <w:r w:rsidRPr="002B2D71">
        <w:rPr>
          <w:rFonts w:ascii="Courier New" w:hAnsi="Courier New" w:cs="Courier New"/>
          <w:i/>
          <w:iCs/>
          <w:color w:val="2A00FF"/>
          <w:sz w:val="18"/>
        </w:rPr>
        <w:t>"/public/**"</w:t>
      </w:r>
      <w:r w:rsidRPr="002B2D71">
        <w:rPr>
          <w:rFonts w:ascii="Courier New" w:hAnsi="Courier New" w:cs="Courier New"/>
          <w:sz w:val="18"/>
        </w:rPr>
        <w:t xml:space="preserve"> </w:t>
      </w:r>
      <w:r w:rsidRPr="002B2D71">
        <w:rPr>
          <w:rFonts w:ascii="Courier New" w:hAnsi="Courier New" w:cs="Courier New"/>
          <w:color w:val="7F007F"/>
          <w:sz w:val="18"/>
        </w:rPr>
        <w:t>access</w:t>
      </w:r>
      <w:r w:rsidRPr="002B2D71">
        <w:rPr>
          <w:rFonts w:ascii="Courier New" w:hAnsi="Courier New" w:cs="Courier New"/>
          <w:color w:val="000000"/>
          <w:sz w:val="18"/>
        </w:rPr>
        <w:t>=</w:t>
      </w:r>
      <w:r w:rsidRPr="002B2D71">
        <w:rPr>
          <w:rFonts w:ascii="Courier New" w:hAnsi="Courier New" w:cs="Courier New"/>
          <w:i/>
          <w:iCs/>
          <w:color w:val="2A00FF"/>
          <w:sz w:val="18"/>
        </w:rPr>
        <w:t>"permitAll"</w:t>
      </w:r>
      <w:r w:rsidRPr="002B2D71">
        <w:rPr>
          <w:rFonts w:ascii="Courier New" w:hAnsi="Courier New" w:cs="Courier New"/>
          <w:sz w:val="18"/>
        </w:rPr>
        <w:t xml:space="preserve"> </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r w:rsidRPr="002B2D71">
        <w:rPr>
          <w:rFonts w:ascii="Courier New" w:hAnsi="Courier New" w:cs="Courier New"/>
          <w:color w:val="3F7F7F"/>
          <w:sz w:val="18"/>
        </w:rPr>
        <w:t>intercept-url</w:t>
      </w:r>
      <w:r w:rsidRPr="002B2D71">
        <w:rPr>
          <w:rFonts w:ascii="Courier New" w:hAnsi="Courier New" w:cs="Courier New"/>
          <w:sz w:val="18"/>
        </w:rPr>
        <w:t xml:space="preserve"> </w:t>
      </w:r>
      <w:r w:rsidRPr="002B2D71">
        <w:rPr>
          <w:rFonts w:ascii="Courier New" w:hAnsi="Courier New" w:cs="Courier New"/>
          <w:color w:val="7F007F"/>
          <w:sz w:val="18"/>
        </w:rPr>
        <w:t>pattern</w:t>
      </w:r>
      <w:r w:rsidRPr="002B2D71">
        <w:rPr>
          <w:rFonts w:ascii="Courier New" w:hAnsi="Courier New" w:cs="Courier New"/>
          <w:color w:val="000000"/>
          <w:sz w:val="18"/>
        </w:rPr>
        <w:t>=</w:t>
      </w:r>
      <w:r w:rsidRPr="002B2D71">
        <w:rPr>
          <w:rFonts w:ascii="Courier New" w:hAnsi="Courier New" w:cs="Courier New"/>
          <w:i/>
          <w:iCs/>
          <w:color w:val="2A00FF"/>
          <w:sz w:val="18"/>
        </w:rPr>
        <w:t>"/auth/**"</w:t>
      </w:r>
      <w:r w:rsidRPr="002B2D71">
        <w:rPr>
          <w:rFonts w:ascii="Courier New" w:hAnsi="Courier New" w:cs="Courier New"/>
          <w:sz w:val="18"/>
        </w:rPr>
        <w:t xml:space="preserve"> </w:t>
      </w:r>
      <w:r w:rsidRPr="002B2D71">
        <w:rPr>
          <w:rFonts w:ascii="Courier New" w:hAnsi="Courier New" w:cs="Courier New"/>
          <w:color w:val="7F007F"/>
          <w:sz w:val="18"/>
        </w:rPr>
        <w:t>access</w:t>
      </w:r>
      <w:r w:rsidRPr="002B2D71">
        <w:rPr>
          <w:rFonts w:ascii="Courier New" w:hAnsi="Courier New" w:cs="Courier New"/>
          <w:color w:val="000000"/>
          <w:sz w:val="18"/>
        </w:rPr>
        <w:t>=</w:t>
      </w:r>
      <w:r w:rsidRPr="002B2D71">
        <w:rPr>
          <w:rFonts w:ascii="Courier New" w:hAnsi="Courier New" w:cs="Courier New"/>
          <w:i/>
          <w:iCs/>
          <w:color w:val="2A00FF"/>
          <w:sz w:val="18"/>
        </w:rPr>
        <w:t>"hasAnyRole('ROLE_USER', 'ROLE_ADMIN')"</w:t>
      </w:r>
      <w:r w:rsidRPr="002B2D71">
        <w:rPr>
          <w:rFonts w:ascii="Courier New" w:hAnsi="Courier New" w:cs="Courier New"/>
          <w:sz w:val="18"/>
        </w:rPr>
        <w:t xml:space="preserve"> </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r w:rsidRPr="002B2D71">
        <w:rPr>
          <w:rFonts w:ascii="Courier New" w:hAnsi="Courier New" w:cs="Courier New"/>
          <w:color w:val="3F7F7F"/>
          <w:sz w:val="18"/>
        </w:rPr>
        <w:t>intercept-url</w:t>
      </w:r>
      <w:r w:rsidRPr="002B2D71">
        <w:rPr>
          <w:rFonts w:ascii="Courier New" w:hAnsi="Courier New" w:cs="Courier New"/>
          <w:sz w:val="18"/>
        </w:rPr>
        <w:t xml:space="preserve"> </w:t>
      </w:r>
      <w:r w:rsidRPr="002B2D71">
        <w:rPr>
          <w:rFonts w:ascii="Courier New" w:hAnsi="Courier New" w:cs="Courier New"/>
          <w:color w:val="7F007F"/>
          <w:sz w:val="18"/>
        </w:rPr>
        <w:t>pattern</w:t>
      </w:r>
      <w:r w:rsidRPr="002B2D71">
        <w:rPr>
          <w:rFonts w:ascii="Courier New" w:hAnsi="Courier New" w:cs="Courier New"/>
          <w:color w:val="000000"/>
          <w:sz w:val="18"/>
        </w:rPr>
        <w:t>=</w:t>
      </w:r>
      <w:r w:rsidRPr="002B2D71">
        <w:rPr>
          <w:rFonts w:ascii="Courier New" w:hAnsi="Courier New" w:cs="Courier New"/>
          <w:i/>
          <w:iCs/>
          <w:color w:val="2A00FF"/>
          <w:sz w:val="18"/>
        </w:rPr>
        <w:t>"/admin/**"</w:t>
      </w:r>
      <w:r w:rsidRPr="002B2D71">
        <w:rPr>
          <w:rFonts w:ascii="Courier New" w:hAnsi="Courier New" w:cs="Courier New"/>
          <w:sz w:val="18"/>
        </w:rPr>
        <w:t xml:space="preserve"> </w:t>
      </w:r>
      <w:r w:rsidRPr="002B2D71">
        <w:rPr>
          <w:rFonts w:ascii="Courier New" w:hAnsi="Courier New" w:cs="Courier New"/>
          <w:color w:val="7F007F"/>
          <w:sz w:val="18"/>
        </w:rPr>
        <w:t>access</w:t>
      </w:r>
      <w:r w:rsidRPr="002B2D71">
        <w:rPr>
          <w:rFonts w:ascii="Courier New" w:hAnsi="Courier New" w:cs="Courier New"/>
          <w:color w:val="000000"/>
          <w:sz w:val="18"/>
        </w:rPr>
        <w:t>=</w:t>
      </w:r>
      <w:r w:rsidRPr="002B2D71">
        <w:rPr>
          <w:rFonts w:ascii="Courier New" w:hAnsi="Courier New" w:cs="Courier New"/>
          <w:i/>
          <w:iCs/>
          <w:color w:val="2A00FF"/>
          <w:sz w:val="18"/>
        </w:rPr>
        <w:t>"hasRole('ROLE_ADMIN')"</w:t>
      </w:r>
      <w:r w:rsidRPr="002B2D71">
        <w:rPr>
          <w:rFonts w:ascii="Courier New" w:hAnsi="Courier New" w:cs="Courier New"/>
          <w:sz w:val="18"/>
        </w:rPr>
        <w:t xml:space="preserve"> </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r w:rsidRPr="002B2D71">
        <w:rPr>
          <w:rFonts w:ascii="Courier New" w:hAnsi="Courier New" w:cs="Courier New"/>
          <w:color w:val="3F7F7F"/>
          <w:sz w:val="18"/>
        </w:rPr>
        <w:t>form-login</w:t>
      </w:r>
      <w:r w:rsidRPr="002B2D71">
        <w:rPr>
          <w:rFonts w:ascii="Courier New" w:hAnsi="Courier New" w:cs="Courier New"/>
          <w:sz w:val="18"/>
        </w:rPr>
        <w:t xml:space="preserve"> </w:t>
      </w:r>
      <w:r w:rsidRPr="002B2D71">
        <w:rPr>
          <w:rFonts w:ascii="Courier New" w:hAnsi="Courier New" w:cs="Courier New"/>
          <w:color w:val="7F007F"/>
          <w:sz w:val="18"/>
        </w:rPr>
        <w:t>login-page</w:t>
      </w:r>
      <w:r w:rsidRPr="002B2D71">
        <w:rPr>
          <w:rFonts w:ascii="Courier New" w:hAnsi="Courier New" w:cs="Courier New"/>
          <w:color w:val="000000"/>
          <w:sz w:val="18"/>
        </w:rPr>
        <w:t>=</w:t>
      </w:r>
      <w:r w:rsidRPr="002B2D71">
        <w:rPr>
          <w:rFonts w:ascii="Courier New" w:hAnsi="Courier New" w:cs="Courier New"/>
          <w:i/>
          <w:iCs/>
          <w:color w:val="2A00FF"/>
          <w:sz w:val="18"/>
        </w:rPr>
        <w:t>"/login"</w:t>
      </w:r>
      <w:r w:rsidRPr="002B2D71">
        <w:rPr>
          <w:rFonts w:ascii="Courier New" w:hAnsi="Courier New" w:cs="Courier New"/>
          <w:sz w:val="18"/>
        </w:rPr>
        <w:t xml:space="preserve"> </w:t>
      </w:r>
      <w:r w:rsidRPr="002B2D71">
        <w:rPr>
          <w:rFonts w:ascii="Courier New" w:hAnsi="Courier New" w:cs="Courier New"/>
          <w:color w:val="7F007F"/>
          <w:sz w:val="18"/>
        </w:rPr>
        <w:t>authentication-failure-url</w:t>
      </w:r>
      <w:r w:rsidRPr="002B2D71">
        <w:rPr>
          <w:rFonts w:ascii="Courier New" w:hAnsi="Courier New" w:cs="Courier New"/>
          <w:color w:val="000000"/>
          <w:sz w:val="18"/>
        </w:rPr>
        <w:t>=</w:t>
      </w:r>
      <w:r w:rsidRPr="002B2D71">
        <w:rPr>
          <w:rFonts w:ascii="Courier New" w:hAnsi="Courier New" w:cs="Courier New"/>
          <w:i/>
          <w:iCs/>
          <w:color w:val="2A00FF"/>
          <w:sz w:val="18"/>
        </w:rPr>
        <w:t>"/loginfailed"</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r w:rsidRPr="002B2D71">
        <w:rPr>
          <w:rFonts w:ascii="Courier New" w:hAnsi="Courier New" w:cs="Courier New"/>
          <w:color w:val="3F7F7F"/>
          <w:sz w:val="18"/>
        </w:rPr>
        <w:t>logout</w:t>
      </w:r>
      <w:r w:rsidRPr="002B2D71">
        <w:rPr>
          <w:rFonts w:ascii="Courier New" w:hAnsi="Courier New" w:cs="Courier New"/>
          <w:sz w:val="18"/>
        </w:rPr>
        <w:t xml:space="preserve"> </w:t>
      </w:r>
      <w:r w:rsidRPr="002B2D71">
        <w:rPr>
          <w:rFonts w:ascii="Courier New" w:hAnsi="Courier New" w:cs="Courier New"/>
          <w:color w:val="7F007F"/>
          <w:sz w:val="18"/>
        </w:rPr>
        <w:t>logout-success-url</w:t>
      </w:r>
      <w:r w:rsidRPr="002B2D71">
        <w:rPr>
          <w:rFonts w:ascii="Courier New" w:hAnsi="Courier New" w:cs="Courier New"/>
          <w:color w:val="000000"/>
          <w:sz w:val="18"/>
        </w:rPr>
        <w:t>=</w:t>
      </w:r>
      <w:r w:rsidRPr="002B2D71">
        <w:rPr>
          <w:rFonts w:ascii="Courier New" w:hAnsi="Courier New" w:cs="Courier New"/>
          <w:i/>
          <w:iCs/>
          <w:color w:val="2A00FF"/>
          <w:sz w:val="18"/>
        </w:rPr>
        <w:t>"/"</w:t>
      </w:r>
      <w:r w:rsidRPr="002B2D71">
        <w:rPr>
          <w:rFonts w:ascii="Courier New" w:hAnsi="Courier New" w:cs="Courier New"/>
          <w:sz w:val="18"/>
        </w:rPr>
        <w:t xml:space="preserve"> </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r w:rsidRPr="002B2D71">
        <w:rPr>
          <w:rFonts w:ascii="Courier New" w:hAnsi="Courier New" w:cs="Courier New"/>
          <w:color w:val="3F7F7F"/>
          <w:sz w:val="18"/>
        </w:rPr>
        <w:t>access-denied-handler</w:t>
      </w:r>
      <w:r w:rsidRPr="002B2D71">
        <w:rPr>
          <w:rFonts w:ascii="Courier New" w:hAnsi="Courier New" w:cs="Courier New"/>
          <w:sz w:val="18"/>
        </w:rPr>
        <w:t xml:space="preserve"> </w:t>
      </w:r>
      <w:r w:rsidRPr="002B2D71">
        <w:rPr>
          <w:rFonts w:ascii="Courier New" w:hAnsi="Courier New" w:cs="Courier New"/>
          <w:color w:val="7F007F"/>
          <w:sz w:val="18"/>
        </w:rPr>
        <w:t>error-page</w:t>
      </w:r>
      <w:r w:rsidRPr="002B2D71">
        <w:rPr>
          <w:rFonts w:ascii="Courier New" w:hAnsi="Courier New" w:cs="Courier New"/>
          <w:color w:val="000000"/>
          <w:sz w:val="18"/>
        </w:rPr>
        <w:t>=</w:t>
      </w:r>
      <w:r w:rsidRPr="002B2D71">
        <w:rPr>
          <w:rFonts w:ascii="Courier New" w:hAnsi="Courier New" w:cs="Courier New"/>
          <w:i/>
          <w:iCs/>
          <w:color w:val="2A00FF"/>
          <w:sz w:val="18"/>
        </w:rPr>
        <w:t>"/accessDenied"</w:t>
      </w:r>
      <w:r w:rsidRPr="002B2D71">
        <w:rPr>
          <w:rFonts w:ascii="Courier New" w:hAnsi="Courier New" w:cs="Courier New"/>
          <w:sz w:val="18"/>
        </w:rPr>
        <w:t xml:space="preserve"> </w:t>
      </w:r>
      <w:r w:rsidRPr="002B2D71">
        <w:rPr>
          <w:rFonts w:ascii="Courier New" w:hAnsi="Courier New" w:cs="Courier New"/>
          <w:color w:val="008080"/>
          <w:sz w:val="18"/>
        </w:rPr>
        <w:t>/&gt;</w:t>
      </w:r>
    </w:p>
    <w:p w:rsidR="00C37A18"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18"/>
        </w:rPr>
      </w:pPr>
      <w:r w:rsidRPr="002B2D71">
        <w:rPr>
          <w:rFonts w:ascii="Courier New" w:hAnsi="Courier New" w:cs="Courier New"/>
          <w:color w:val="008080"/>
          <w:sz w:val="18"/>
        </w:rPr>
        <w:t>&lt;/</w:t>
      </w:r>
      <w:r w:rsidRPr="002B2D71">
        <w:rPr>
          <w:rFonts w:ascii="Courier New" w:hAnsi="Courier New" w:cs="Courier New"/>
          <w:color w:val="3F7F7F"/>
          <w:sz w:val="18"/>
        </w:rPr>
        <w:t>http</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t>...</w:t>
      </w:r>
    </w:p>
    <w:p w:rsidR="00FE3A5D" w:rsidRDefault="00FE3A5D" w:rsidP="00FE3A5D">
      <w:pPr>
        <w:pStyle w:val="NoSpacing"/>
        <w:jc w:val="both"/>
      </w:pPr>
    </w:p>
    <w:p w:rsidR="00872240" w:rsidRDefault="00FE3A5D" w:rsidP="00FE3A5D">
      <w:pPr>
        <w:pStyle w:val="NoSpacing"/>
        <w:jc w:val="both"/>
      </w:pPr>
      <w:r>
        <w:t>A</w:t>
      </w:r>
      <w:r w:rsidR="002B2D71">
        <w:t>nyone can access URL starting with “public”</w:t>
      </w:r>
    </w:p>
    <w:p w:rsidR="00872240" w:rsidRDefault="002B2D71" w:rsidP="00FE3A5D">
      <w:pPr>
        <w:pStyle w:val="NoSpacing"/>
        <w:jc w:val="both"/>
        <w:rPr>
          <w:i/>
          <w:sz w:val="22"/>
        </w:rPr>
      </w:pPr>
      <w:r w:rsidRPr="00872240">
        <w:rPr>
          <w:i/>
          <w:sz w:val="22"/>
        </w:rPr>
        <w:t>ex</w:t>
      </w:r>
      <w:r w:rsidR="00872240" w:rsidRPr="00872240">
        <w:rPr>
          <w:i/>
          <w:sz w:val="22"/>
        </w:rPr>
        <w:t>ample</w:t>
      </w:r>
      <w:r w:rsidR="00872240">
        <w:rPr>
          <w:i/>
          <w:sz w:val="22"/>
        </w:rPr>
        <w:t>s</w:t>
      </w:r>
      <w:r w:rsidRPr="00872240">
        <w:rPr>
          <w:i/>
          <w:sz w:val="22"/>
        </w:rPr>
        <w:t xml:space="preserve">: </w:t>
      </w:r>
      <w:r w:rsidR="00872240">
        <w:rPr>
          <w:i/>
          <w:sz w:val="22"/>
        </w:rPr>
        <w:t>“</w:t>
      </w:r>
      <w:r w:rsidRPr="00872240">
        <w:rPr>
          <w:i/>
          <w:sz w:val="22"/>
        </w:rPr>
        <w:t>CSS/public/home</w:t>
      </w:r>
      <w:r w:rsidR="00872240">
        <w:rPr>
          <w:i/>
          <w:sz w:val="22"/>
        </w:rPr>
        <w:t>”</w:t>
      </w:r>
      <w:r w:rsidRPr="00872240">
        <w:rPr>
          <w:i/>
          <w:sz w:val="22"/>
        </w:rPr>
        <w:t xml:space="preserve"> or </w:t>
      </w:r>
      <w:r w:rsidR="00872240">
        <w:rPr>
          <w:i/>
          <w:sz w:val="22"/>
        </w:rPr>
        <w:t>“</w:t>
      </w:r>
      <w:r w:rsidRPr="00872240">
        <w:rPr>
          <w:i/>
          <w:sz w:val="22"/>
        </w:rPr>
        <w:t>CSS/public/reports/list</w:t>
      </w:r>
      <w:r w:rsidR="00872240">
        <w:rPr>
          <w:i/>
          <w:sz w:val="22"/>
        </w:rPr>
        <w:t>”</w:t>
      </w:r>
      <w:r w:rsidR="005C4F5A">
        <w:rPr>
          <w:i/>
          <w:sz w:val="22"/>
        </w:rPr>
        <w:t>.</w:t>
      </w:r>
    </w:p>
    <w:p w:rsidR="0008487B" w:rsidRPr="00872240" w:rsidRDefault="0008487B" w:rsidP="00E5355A">
      <w:pPr>
        <w:pStyle w:val="NoSpacing"/>
        <w:ind w:left="720"/>
        <w:jc w:val="both"/>
        <w:rPr>
          <w:i/>
          <w:sz w:val="22"/>
        </w:rPr>
      </w:pPr>
    </w:p>
    <w:p w:rsidR="002B2D71" w:rsidRDefault="00FE3A5D" w:rsidP="00FE3A5D">
      <w:pPr>
        <w:pStyle w:val="NoSpacing"/>
        <w:jc w:val="both"/>
      </w:pPr>
      <w:r>
        <w:t>O</w:t>
      </w:r>
      <w:r w:rsidR="00872240">
        <w:t>nly authenticated users</w:t>
      </w:r>
      <w:r w:rsidR="00916FB3">
        <w:t xml:space="preserve"> </w:t>
      </w:r>
      <w:r>
        <w:t xml:space="preserve">with a role ROLE_USER or a role ROLE_ADMIN </w:t>
      </w:r>
      <w:r w:rsidR="00872240">
        <w:t>can access URL starting with “auth”</w:t>
      </w:r>
      <w:r w:rsidR="005C4F5A">
        <w:t>.</w:t>
      </w:r>
    </w:p>
    <w:p w:rsidR="00872240" w:rsidRDefault="00872240" w:rsidP="00FE3A5D">
      <w:pPr>
        <w:pStyle w:val="NoSpacing"/>
        <w:jc w:val="both"/>
        <w:rPr>
          <w:i/>
          <w:sz w:val="22"/>
        </w:rPr>
      </w:pPr>
      <w:r w:rsidRPr="00916FB3">
        <w:rPr>
          <w:i/>
        </w:rPr>
        <w:t xml:space="preserve">examples: </w:t>
      </w:r>
      <w:r w:rsidRPr="00916FB3">
        <w:rPr>
          <w:i/>
          <w:sz w:val="22"/>
        </w:rPr>
        <w:t>“CSS/auth/workboard” or “CSS/auth/userstory”</w:t>
      </w:r>
    </w:p>
    <w:p w:rsidR="0008487B" w:rsidRPr="00916FB3" w:rsidRDefault="0008487B" w:rsidP="00E5355A">
      <w:pPr>
        <w:pStyle w:val="NoSpacing"/>
        <w:ind w:left="720"/>
        <w:jc w:val="both"/>
        <w:rPr>
          <w:i/>
          <w:sz w:val="22"/>
        </w:rPr>
      </w:pPr>
    </w:p>
    <w:p w:rsidR="00916FB3" w:rsidRDefault="00FE3A5D" w:rsidP="00FE3A5D">
      <w:pPr>
        <w:pStyle w:val="NoSpacing"/>
        <w:jc w:val="both"/>
      </w:pPr>
      <w:r>
        <w:t>O</w:t>
      </w:r>
      <w:r w:rsidR="00916FB3">
        <w:t>nly authenticated users with a role ROLE_ADMIN can access URL starting with “admin”</w:t>
      </w:r>
      <w:r w:rsidR="005C4F5A">
        <w:t>.</w:t>
      </w:r>
    </w:p>
    <w:p w:rsidR="00916FB3" w:rsidRPr="00916FB3" w:rsidRDefault="00916FB3" w:rsidP="00FE3A5D">
      <w:pPr>
        <w:pStyle w:val="NoSpacing"/>
        <w:jc w:val="both"/>
        <w:rPr>
          <w:i/>
          <w:sz w:val="22"/>
        </w:rPr>
      </w:pPr>
      <w:r w:rsidRPr="00916FB3">
        <w:rPr>
          <w:i/>
        </w:rPr>
        <w:t xml:space="preserve">example: </w:t>
      </w:r>
      <w:r w:rsidRPr="00916FB3">
        <w:rPr>
          <w:i/>
          <w:sz w:val="22"/>
        </w:rPr>
        <w:t>“CSS/</w:t>
      </w:r>
      <w:r>
        <w:rPr>
          <w:i/>
          <w:sz w:val="22"/>
        </w:rPr>
        <w:t>admin/users/list</w:t>
      </w:r>
      <w:r w:rsidRPr="00916FB3">
        <w:rPr>
          <w:i/>
          <w:sz w:val="22"/>
        </w:rPr>
        <w:t>”</w:t>
      </w:r>
    </w:p>
    <w:p w:rsidR="00872240" w:rsidRDefault="00872240" w:rsidP="00E5355A">
      <w:pPr>
        <w:pStyle w:val="NoSpacing"/>
        <w:jc w:val="both"/>
      </w:pPr>
    </w:p>
    <w:p w:rsidR="002A22F4" w:rsidRDefault="002A22F4" w:rsidP="00852893">
      <w:pPr>
        <w:pStyle w:val="Heading3"/>
        <w:numPr>
          <w:ilvl w:val="2"/>
          <w:numId w:val="1"/>
        </w:numPr>
        <w:spacing w:after="240"/>
      </w:pPr>
      <w:bookmarkStart w:id="71" w:name="_Toc358210666"/>
      <w:r>
        <w:t>User Login Service</w:t>
      </w:r>
      <w:bookmarkEnd w:id="71"/>
    </w:p>
    <w:p w:rsidR="00C37A18" w:rsidRPr="0062790B" w:rsidRDefault="00C37A18" w:rsidP="00C37A18">
      <w:pPr>
        <w:pStyle w:val="Quote"/>
        <w:spacing w:after="0"/>
        <w:jc w:val="both"/>
        <w:rPr>
          <w:sz w:val="22"/>
        </w:rPr>
      </w:pPr>
      <w:r>
        <w:rPr>
          <w:sz w:val="22"/>
        </w:rPr>
        <w:t>extract of src/main/webapp/WEB-INF/spring/applicationContext-security</w:t>
      </w:r>
      <w:r w:rsidRPr="0062790B">
        <w:rPr>
          <w:sz w:val="22"/>
        </w:rPr>
        <w:t>.xml:</w:t>
      </w:r>
    </w:p>
    <w:p w:rsidR="00C37A18"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&lt;</w:t>
      </w:r>
      <w:r w:rsidRPr="002B2D71">
        <w:rPr>
          <w:rFonts w:ascii="Courier New" w:hAnsi="Courier New" w:cs="Courier New"/>
          <w:color w:val="3F7F7F"/>
          <w:sz w:val="18"/>
        </w:rPr>
        <w:t>beans:bean</w:t>
      </w:r>
      <w:r w:rsidRPr="002B2D71">
        <w:rPr>
          <w:rFonts w:ascii="Courier New" w:hAnsi="Courier New" w:cs="Courier New"/>
          <w:sz w:val="18"/>
        </w:rPr>
        <w:t xml:space="preserve"> </w:t>
      </w:r>
      <w:r w:rsidRPr="002B2D71">
        <w:rPr>
          <w:rFonts w:ascii="Courier New" w:hAnsi="Courier New" w:cs="Courier New"/>
          <w:color w:val="7F007F"/>
          <w:sz w:val="18"/>
        </w:rPr>
        <w:t>id</w:t>
      </w:r>
      <w:r w:rsidRPr="002B2D71">
        <w:rPr>
          <w:rFonts w:ascii="Courier New" w:hAnsi="Courier New" w:cs="Courier New"/>
          <w:color w:val="000000"/>
          <w:sz w:val="18"/>
        </w:rPr>
        <w:t>=</w:t>
      </w:r>
      <w:r w:rsidRPr="002B2D71">
        <w:rPr>
          <w:rFonts w:ascii="Courier New" w:hAnsi="Courier New" w:cs="Courier New"/>
          <w:i/>
          <w:iCs/>
          <w:color w:val="2A00FF"/>
          <w:sz w:val="18"/>
        </w:rPr>
        <w:t>"userDao"</w:t>
      </w:r>
      <w:r w:rsidRPr="002B2D71">
        <w:rPr>
          <w:rFonts w:ascii="Courier New" w:hAnsi="Courier New" w:cs="Courier New"/>
          <w:sz w:val="18"/>
        </w:rPr>
        <w:t xml:space="preserve"> </w:t>
      </w:r>
      <w:r w:rsidRPr="002B2D71">
        <w:rPr>
          <w:rFonts w:ascii="Courier New" w:hAnsi="Courier New" w:cs="Courier New"/>
          <w:color w:val="7F007F"/>
          <w:sz w:val="18"/>
        </w:rPr>
        <w:t>class</w:t>
      </w:r>
      <w:r w:rsidRPr="002B2D71">
        <w:rPr>
          <w:rFonts w:ascii="Courier New" w:hAnsi="Courier New" w:cs="Courier New"/>
          <w:color w:val="000000"/>
          <w:sz w:val="18"/>
        </w:rPr>
        <w:t>=</w:t>
      </w:r>
      <w:r w:rsidRPr="002B2D71">
        <w:rPr>
          <w:rFonts w:ascii="Courier New" w:hAnsi="Courier New" w:cs="Courier New"/>
          <w:i/>
          <w:iCs/>
          <w:color w:val="2A00FF"/>
          <w:sz w:val="18"/>
        </w:rPr>
        <w:t>"war.dao.UserDao"</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&lt;/</w:t>
      </w:r>
      <w:r w:rsidRPr="002B2D71">
        <w:rPr>
          <w:rFonts w:ascii="Courier New" w:hAnsi="Courier New" w:cs="Courier New"/>
          <w:color w:val="3F7F7F"/>
          <w:sz w:val="18"/>
        </w:rPr>
        <w:t>beans:bean</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&lt;</w:t>
      </w:r>
      <w:r w:rsidRPr="002B2D71">
        <w:rPr>
          <w:rFonts w:ascii="Courier New" w:hAnsi="Courier New" w:cs="Courier New"/>
          <w:color w:val="3F7F7F"/>
          <w:sz w:val="18"/>
        </w:rPr>
        <w:t>beans:bean</w:t>
      </w:r>
      <w:r w:rsidRPr="002B2D71">
        <w:rPr>
          <w:rFonts w:ascii="Courier New" w:hAnsi="Courier New" w:cs="Courier New"/>
          <w:sz w:val="18"/>
        </w:rPr>
        <w:t xml:space="preserve"> </w:t>
      </w:r>
      <w:r w:rsidRPr="002B2D71">
        <w:rPr>
          <w:rFonts w:ascii="Courier New" w:hAnsi="Courier New" w:cs="Courier New"/>
          <w:color w:val="7F007F"/>
          <w:sz w:val="18"/>
        </w:rPr>
        <w:t>id</w:t>
      </w:r>
      <w:r w:rsidRPr="002B2D71">
        <w:rPr>
          <w:rFonts w:ascii="Courier New" w:hAnsi="Courier New" w:cs="Courier New"/>
          <w:color w:val="000000"/>
          <w:sz w:val="18"/>
        </w:rPr>
        <w:t>=</w:t>
      </w:r>
      <w:r w:rsidRPr="002B2D71">
        <w:rPr>
          <w:rFonts w:ascii="Courier New" w:hAnsi="Courier New" w:cs="Courier New"/>
          <w:i/>
          <w:iCs/>
          <w:color w:val="2A00FF"/>
          <w:sz w:val="18"/>
        </w:rPr>
        <w:t>"userService"</w:t>
      </w:r>
      <w:r w:rsidRPr="002B2D71">
        <w:rPr>
          <w:rFonts w:ascii="Courier New" w:hAnsi="Courier New" w:cs="Courier New"/>
          <w:sz w:val="18"/>
        </w:rPr>
        <w:t xml:space="preserve"> </w:t>
      </w:r>
      <w:r w:rsidRPr="002B2D71">
        <w:rPr>
          <w:rFonts w:ascii="Courier New" w:hAnsi="Courier New" w:cs="Courier New"/>
          <w:color w:val="7F007F"/>
          <w:sz w:val="18"/>
        </w:rPr>
        <w:t>class</w:t>
      </w:r>
      <w:r w:rsidRPr="002B2D71">
        <w:rPr>
          <w:rFonts w:ascii="Courier New" w:hAnsi="Courier New" w:cs="Courier New"/>
          <w:color w:val="000000"/>
          <w:sz w:val="18"/>
        </w:rPr>
        <w:t>=</w:t>
      </w:r>
      <w:r w:rsidRPr="002B2D71">
        <w:rPr>
          <w:rFonts w:ascii="Courier New" w:hAnsi="Courier New" w:cs="Courier New"/>
          <w:i/>
          <w:iCs/>
          <w:color w:val="2A00FF"/>
          <w:sz w:val="18"/>
        </w:rPr>
        <w:t>"security.UserLoginService"</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 xml:space="preserve">  &lt;</w:t>
      </w:r>
      <w:r w:rsidRPr="002B2D71">
        <w:rPr>
          <w:rFonts w:ascii="Courier New" w:hAnsi="Courier New" w:cs="Courier New"/>
          <w:color w:val="3F7F7F"/>
          <w:sz w:val="18"/>
        </w:rPr>
        <w:t>beans:property</w:t>
      </w:r>
      <w:r w:rsidRPr="002B2D71">
        <w:rPr>
          <w:rFonts w:ascii="Courier New" w:hAnsi="Courier New" w:cs="Courier New"/>
          <w:sz w:val="18"/>
        </w:rPr>
        <w:t xml:space="preserve"> </w:t>
      </w:r>
      <w:r w:rsidRPr="002B2D71">
        <w:rPr>
          <w:rFonts w:ascii="Courier New" w:hAnsi="Courier New" w:cs="Courier New"/>
          <w:color w:val="7F007F"/>
          <w:sz w:val="18"/>
        </w:rPr>
        <w:t>name</w:t>
      </w:r>
      <w:r w:rsidRPr="002B2D71">
        <w:rPr>
          <w:rFonts w:ascii="Courier New" w:hAnsi="Courier New" w:cs="Courier New"/>
          <w:color w:val="000000"/>
          <w:sz w:val="18"/>
        </w:rPr>
        <w:t>=</w:t>
      </w:r>
      <w:r w:rsidRPr="002B2D71">
        <w:rPr>
          <w:rFonts w:ascii="Courier New" w:hAnsi="Courier New" w:cs="Courier New"/>
          <w:i/>
          <w:iCs/>
          <w:color w:val="2A00FF"/>
          <w:sz w:val="18"/>
        </w:rPr>
        <w:t>"userDao"</w:t>
      </w:r>
      <w:r w:rsidRPr="002B2D71">
        <w:rPr>
          <w:rFonts w:ascii="Courier New" w:hAnsi="Courier New" w:cs="Courier New"/>
          <w:sz w:val="18"/>
        </w:rPr>
        <w:t xml:space="preserve"> </w:t>
      </w:r>
      <w:r w:rsidRPr="002B2D71">
        <w:rPr>
          <w:rFonts w:ascii="Courier New" w:hAnsi="Courier New" w:cs="Courier New"/>
          <w:color w:val="7F007F"/>
          <w:sz w:val="18"/>
        </w:rPr>
        <w:t>ref</w:t>
      </w:r>
      <w:r w:rsidRPr="002B2D71">
        <w:rPr>
          <w:rFonts w:ascii="Courier New" w:hAnsi="Courier New" w:cs="Courier New"/>
          <w:color w:val="000000"/>
          <w:sz w:val="18"/>
        </w:rPr>
        <w:t>=</w:t>
      </w:r>
      <w:r w:rsidRPr="002B2D71">
        <w:rPr>
          <w:rFonts w:ascii="Courier New" w:hAnsi="Courier New" w:cs="Courier New"/>
          <w:i/>
          <w:iCs/>
          <w:color w:val="2A00FF"/>
          <w:sz w:val="18"/>
        </w:rPr>
        <w:t>"userDao"</w:t>
      </w:r>
      <w:r w:rsidRPr="002B2D71">
        <w:rPr>
          <w:rFonts w:ascii="Courier New" w:hAnsi="Courier New" w:cs="Courier New"/>
          <w:color w:val="008080"/>
          <w:sz w:val="18"/>
        </w:rPr>
        <w:t>&gt;&lt;/</w:t>
      </w:r>
      <w:r w:rsidRPr="002B2D71">
        <w:rPr>
          <w:rFonts w:ascii="Courier New" w:hAnsi="Courier New" w:cs="Courier New"/>
          <w:color w:val="3F7F7F"/>
          <w:sz w:val="18"/>
        </w:rPr>
        <w:t>beans:property</w:t>
      </w:r>
      <w:r w:rsidRPr="002B2D71">
        <w:rPr>
          <w:rFonts w:ascii="Courier New" w:hAnsi="Courier New" w:cs="Courier New"/>
          <w:color w:val="008080"/>
          <w:sz w:val="18"/>
        </w:rPr>
        <w:t>&gt;</w:t>
      </w:r>
    </w:p>
    <w:p w:rsidR="00C37A18"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0000"/>
          <w:sz w:val="18"/>
        </w:rPr>
      </w:pPr>
      <w:r w:rsidRPr="002B2D71">
        <w:rPr>
          <w:rFonts w:ascii="Courier New" w:hAnsi="Courier New" w:cs="Courier New"/>
          <w:color w:val="008080"/>
          <w:sz w:val="18"/>
        </w:rPr>
        <w:t>&lt;/</w:t>
      </w:r>
      <w:r w:rsidRPr="002B2D71">
        <w:rPr>
          <w:rFonts w:ascii="Courier New" w:hAnsi="Courier New" w:cs="Courier New"/>
          <w:color w:val="3F7F7F"/>
          <w:sz w:val="18"/>
        </w:rPr>
        <w:t>beans:bean</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t>...</w:t>
      </w:r>
    </w:p>
    <w:p w:rsidR="00FE3A5D" w:rsidRDefault="00FE3A5D" w:rsidP="00E5355A">
      <w:pPr>
        <w:pStyle w:val="NoSpacing"/>
        <w:jc w:val="both"/>
      </w:pPr>
    </w:p>
    <w:p w:rsidR="00E5355A" w:rsidRDefault="00821DB8" w:rsidP="00E5355A">
      <w:pPr>
        <w:pStyle w:val="NoSpacing"/>
        <w:jc w:val="both"/>
      </w:pPr>
      <w:r>
        <w:t xml:space="preserve">The </w:t>
      </w:r>
      <w:r w:rsidRPr="00F43F89">
        <w:rPr>
          <w:i/>
        </w:rPr>
        <w:t>UserLoginService</w:t>
      </w:r>
      <w:r>
        <w:t xml:space="preserve"> </w:t>
      </w:r>
      <w:r w:rsidR="00F43F89">
        <w:t>class enables to hook Spring Security with the UserDao class responsible of retrieving User objects from the Climate Smart Seaports database.</w:t>
      </w:r>
    </w:p>
    <w:p w:rsidR="002E31DD" w:rsidRDefault="002E31DD" w:rsidP="00E5355A">
      <w:pPr>
        <w:pStyle w:val="NoSpacing"/>
        <w:jc w:val="both"/>
      </w:pPr>
    </w:p>
    <w:p w:rsidR="00F43F89" w:rsidRPr="00F43F89" w:rsidRDefault="00F43F89" w:rsidP="00E5355A">
      <w:pPr>
        <w:pStyle w:val="NoSpacing"/>
        <w:jc w:val="both"/>
      </w:pPr>
      <w:r>
        <w:t xml:space="preserve">Two condition apply: </w:t>
      </w:r>
      <w:r w:rsidRPr="00F43F89">
        <w:rPr>
          <w:i/>
        </w:rPr>
        <w:t>UserLoginService</w:t>
      </w:r>
      <w:r>
        <w:t xml:space="preserve"> needs to implements the </w:t>
      </w:r>
      <w:r w:rsidRPr="00523E8E">
        <w:rPr>
          <w:i/>
        </w:rPr>
        <w:t>UserDetailsService</w:t>
      </w:r>
      <w:r>
        <w:t xml:space="preserve"> interface, and </w:t>
      </w:r>
      <w:r w:rsidRPr="00F43F89">
        <w:rPr>
          <w:i/>
        </w:rPr>
        <w:t>User</w:t>
      </w:r>
      <w:r>
        <w:t xml:space="preserve"> needs to implement the </w:t>
      </w:r>
      <w:r w:rsidRPr="00F43F89">
        <w:rPr>
          <w:i/>
        </w:rPr>
        <w:t>UserDetails</w:t>
      </w:r>
      <w:r>
        <w:t xml:space="preserve"> interface. These two interfaces are defined by Spring Security.</w:t>
      </w:r>
    </w:p>
    <w:p w:rsidR="00E5355A" w:rsidRDefault="00E5355A" w:rsidP="00E5355A">
      <w:pPr>
        <w:pStyle w:val="NoSpacing"/>
        <w:jc w:val="both"/>
      </w:pPr>
    </w:p>
    <w:p w:rsidR="002A22F4" w:rsidRDefault="002A22F4" w:rsidP="00852893">
      <w:pPr>
        <w:pStyle w:val="Heading3"/>
        <w:numPr>
          <w:ilvl w:val="2"/>
          <w:numId w:val="1"/>
        </w:numPr>
        <w:spacing w:after="240"/>
      </w:pPr>
      <w:bookmarkStart w:id="72" w:name="_Toc358210667"/>
      <w:r>
        <w:t>Password Encoder</w:t>
      </w:r>
      <w:bookmarkEnd w:id="72"/>
    </w:p>
    <w:p w:rsidR="00C37A18" w:rsidRPr="00C37A18" w:rsidRDefault="00C37A18" w:rsidP="00C37A18">
      <w:pPr>
        <w:pStyle w:val="Quote"/>
        <w:spacing w:after="0"/>
        <w:jc w:val="both"/>
        <w:rPr>
          <w:sz w:val="22"/>
        </w:rPr>
      </w:pPr>
      <w:r>
        <w:rPr>
          <w:sz w:val="22"/>
        </w:rPr>
        <w:t>extract of src/main/webapp/WEB-INF/spring/applicationContext-security</w:t>
      </w:r>
      <w:r w:rsidRPr="0062790B">
        <w:rPr>
          <w:sz w:val="22"/>
        </w:rPr>
        <w:t>.xml:</w:t>
      </w:r>
    </w:p>
    <w:p w:rsidR="00C37A18"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lastRenderedPageBreak/>
        <w:t>&lt;</w:t>
      </w:r>
      <w:r w:rsidRPr="002B2D71">
        <w:rPr>
          <w:rFonts w:ascii="Courier New" w:hAnsi="Courier New" w:cs="Courier New"/>
          <w:color w:val="3F7F7F"/>
          <w:sz w:val="18"/>
        </w:rPr>
        <w:t>authentication-manager</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 xml:space="preserve">  &lt;</w:t>
      </w:r>
      <w:r w:rsidRPr="002B2D71">
        <w:rPr>
          <w:rFonts w:ascii="Courier New" w:hAnsi="Courier New" w:cs="Courier New"/>
          <w:color w:val="3F7F7F"/>
          <w:sz w:val="18"/>
        </w:rPr>
        <w:t>authentication-provider</w:t>
      </w:r>
      <w:r w:rsidRPr="002B2D71">
        <w:rPr>
          <w:rFonts w:ascii="Courier New" w:hAnsi="Courier New" w:cs="Courier New"/>
          <w:sz w:val="18"/>
        </w:rPr>
        <w:t xml:space="preserve"> </w:t>
      </w:r>
      <w:r w:rsidRPr="002B2D71">
        <w:rPr>
          <w:rFonts w:ascii="Courier New" w:hAnsi="Courier New" w:cs="Courier New"/>
          <w:color w:val="7F007F"/>
          <w:sz w:val="18"/>
        </w:rPr>
        <w:t>user-service-ref</w:t>
      </w:r>
      <w:r w:rsidRPr="002B2D71">
        <w:rPr>
          <w:rFonts w:ascii="Courier New" w:hAnsi="Courier New" w:cs="Courier New"/>
          <w:color w:val="000000"/>
          <w:sz w:val="18"/>
        </w:rPr>
        <w:t>=</w:t>
      </w:r>
      <w:r w:rsidRPr="002B2D71">
        <w:rPr>
          <w:rFonts w:ascii="Courier New" w:hAnsi="Courier New" w:cs="Courier New"/>
          <w:i/>
          <w:iCs/>
          <w:color w:val="2A00FF"/>
          <w:sz w:val="18"/>
        </w:rPr>
        <w:t>"userService"</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r w:rsidRPr="002B2D71">
        <w:rPr>
          <w:rFonts w:ascii="Courier New" w:hAnsi="Courier New" w:cs="Courier New"/>
          <w:color w:val="3F7F7F"/>
          <w:sz w:val="18"/>
        </w:rPr>
        <w:t>password-encoder</w:t>
      </w:r>
      <w:r w:rsidRPr="002B2D71">
        <w:rPr>
          <w:rFonts w:ascii="Courier New" w:hAnsi="Courier New" w:cs="Courier New"/>
          <w:sz w:val="18"/>
        </w:rPr>
        <w:t xml:space="preserve"> </w:t>
      </w:r>
      <w:r w:rsidRPr="002B2D71">
        <w:rPr>
          <w:rFonts w:ascii="Courier New" w:hAnsi="Courier New" w:cs="Courier New"/>
          <w:color w:val="7F007F"/>
          <w:sz w:val="18"/>
        </w:rPr>
        <w:t>hash</w:t>
      </w:r>
      <w:r w:rsidRPr="002B2D71">
        <w:rPr>
          <w:rFonts w:ascii="Courier New" w:hAnsi="Courier New" w:cs="Courier New"/>
          <w:color w:val="000000"/>
          <w:sz w:val="18"/>
        </w:rPr>
        <w:t>=</w:t>
      </w:r>
      <w:r w:rsidRPr="002B2D71">
        <w:rPr>
          <w:rFonts w:ascii="Courier New" w:hAnsi="Courier New" w:cs="Courier New"/>
          <w:i/>
          <w:iCs/>
          <w:color w:val="2A00FF"/>
          <w:sz w:val="18"/>
        </w:rPr>
        <w:t>"sha-256"</w:t>
      </w:r>
      <w:r w:rsidRPr="002B2D71">
        <w:rPr>
          <w:rFonts w:ascii="Courier New" w:hAnsi="Courier New" w:cs="Courier New"/>
          <w:sz w:val="18"/>
        </w:rPr>
        <w:t xml:space="preserve"> </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r w:rsidRPr="002B2D71">
        <w:rPr>
          <w:rFonts w:ascii="Courier New" w:hAnsi="Courier New" w:cs="Courier New"/>
          <w:color w:val="3F7F7F"/>
          <w:sz w:val="18"/>
        </w:rPr>
        <w:t>authentication-provider</w:t>
      </w:r>
      <w:r w:rsidRPr="002B2D71">
        <w:rPr>
          <w:rFonts w:ascii="Courier New" w:hAnsi="Courier New" w:cs="Courier New"/>
          <w:color w:val="008080"/>
          <w:sz w:val="18"/>
        </w:rPr>
        <w:t>&gt;</w:t>
      </w:r>
      <w:r w:rsidRPr="002B2D71">
        <w:rPr>
          <w:rFonts w:ascii="Courier New" w:hAnsi="Courier New" w:cs="Courier New"/>
          <w:color w:val="000000"/>
          <w:sz w:val="18"/>
        </w:rPr>
        <w:t xml:space="preserve">    </w:t>
      </w:r>
      <w:r w:rsidRPr="002B2D71">
        <w:rPr>
          <w:rFonts w:ascii="Courier New" w:hAnsi="Courier New" w:cs="Courier New"/>
          <w:color w:val="000000"/>
          <w:sz w:val="18"/>
        </w:rPr>
        <w:tab/>
        <w:t xml:space="preserve"> </w:t>
      </w:r>
    </w:p>
    <w:p w:rsidR="00C37A18"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18"/>
        </w:rPr>
      </w:pPr>
      <w:r w:rsidRPr="002B2D71">
        <w:rPr>
          <w:rFonts w:ascii="Courier New" w:hAnsi="Courier New" w:cs="Courier New"/>
          <w:color w:val="008080"/>
          <w:sz w:val="18"/>
        </w:rPr>
        <w:t>&lt;/</w:t>
      </w:r>
      <w:r w:rsidRPr="002B2D71">
        <w:rPr>
          <w:rFonts w:ascii="Courier New" w:hAnsi="Courier New" w:cs="Courier New"/>
          <w:color w:val="3F7F7F"/>
          <w:sz w:val="18"/>
        </w:rPr>
        <w:t>authentication-manager</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t>...</w:t>
      </w:r>
    </w:p>
    <w:p w:rsidR="00C37A18" w:rsidRDefault="00C37A18" w:rsidP="006A1C71">
      <w:pPr>
        <w:pStyle w:val="NoSpacing"/>
        <w:jc w:val="both"/>
      </w:pPr>
    </w:p>
    <w:p w:rsidR="00A34C81" w:rsidRDefault="00924729" w:rsidP="006A1C71">
      <w:pPr>
        <w:pStyle w:val="NoSpacing"/>
        <w:jc w:val="both"/>
      </w:pPr>
      <w:r>
        <w:t xml:space="preserve">The </w:t>
      </w:r>
      <w:r w:rsidRPr="009E1EE0">
        <w:rPr>
          <w:i/>
        </w:rPr>
        <w:t>userService</w:t>
      </w:r>
      <w:r>
        <w:t xml:space="preserve"> bean is provided with a password encoder using the </w:t>
      </w:r>
      <w:r w:rsidRPr="00924729">
        <w:rPr>
          <w:i/>
        </w:rPr>
        <w:t>sha256</w:t>
      </w:r>
      <w:r>
        <w:rPr>
          <w:i/>
        </w:rPr>
        <w:t xml:space="preserve"> </w:t>
      </w:r>
      <w:r>
        <w:t xml:space="preserve">hash. This allows </w:t>
      </w:r>
      <w:r w:rsidR="006A1C71">
        <w:t xml:space="preserve">Spring Security to </w:t>
      </w:r>
      <w:r>
        <w:t>transparent</w:t>
      </w:r>
      <w:r w:rsidR="006A1C71">
        <w:t>ly</w:t>
      </w:r>
      <w:r>
        <w:t xml:space="preserve"> encod</w:t>
      </w:r>
      <w:r w:rsidR="006A1C71">
        <w:t>e</w:t>
      </w:r>
      <w:r w:rsidR="00B21FB9">
        <w:t xml:space="preserve"> </w:t>
      </w:r>
      <w:r>
        <w:t>all the password</w:t>
      </w:r>
      <w:r w:rsidR="00B21FB9">
        <w:t>s</w:t>
      </w:r>
      <w:r>
        <w:t xml:space="preserve"> before </w:t>
      </w:r>
      <w:r w:rsidR="00B21FB9">
        <w:t xml:space="preserve">trying to authenticate with </w:t>
      </w:r>
      <w:r>
        <w:t>the database.</w:t>
      </w:r>
    </w:p>
    <w:p w:rsidR="006A1C71" w:rsidRDefault="006A1C71" w:rsidP="006A1C71">
      <w:pPr>
        <w:pStyle w:val="NoSpacing"/>
        <w:jc w:val="both"/>
      </w:pPr>
    </w:p>
    <w:p w:rsidR="006A1C71" w:rsidRDefault="006A1C71" w:rsidP="006A1C71">
      <w:pPr>
        <w:pStyle w:val="NoSpacing"/>
        <w:jc w:val="both"/>
      </w:pPr>
      <w:r>
        <w:t>The same hash is used when a user registers</w:t>
      </w:r>
      <w:r w:rsidR="005979C8">
        <w:t xml:space="preserve">, before </w:t>
      </w:r>
      <w:r w:rsidR="00F36395">
        <w:t xml:space="preserve">saving </w:t>
      </w:r>
      <w:r w:rsidR="005979C8">
        <w:t>the user in the database.</w:t>
      </w:r>
    </w:p>
    <w:p w:rsidR="006A1C71" w:rsidRPr="006A1C71" w:rsidRDefault="00B668F2" w:rsidP="00B668F2">
      <w:pPr>
        <w:pStyle w:val="Quote"/>
        <w:spacing w:after="0"/>
      </w:pPr>
      <w:r w:rsidRPr="00B668F2">
        <w:rPr>
          <w:sz w:val="22"/>
        </w:rPr>
        <w:t>e</w:t>
      </w:r>
      <w:r w:rsidR="006A1C71" w:rsidRPr="00B668F2">
        <w:rPr>
          <w:sz w:val="22"/>
        </w:rPr>
        <w:t>xtract of the register</w:t>
      </w:r>
      <w:r w:rsidR="00377E3B" w:rsidRPr="00B668F2">
        <w:rPr>
          <w:sz w:val="22"/>
        </w:rPr>
        <w:t>New</w:t>
      </w:r>
      <w:r w:rsidR="006A1C71" w:rsidRPr="00B668F2">
        <w:rPr>
          <w:sz w:val="22"/>
        </w:rPr>
        <w:t>User method, in</w:t>
      </w:r>
      <w:r w:rsidR="00655001">
        <w:rPr>
          <w:sz w:val="22"/>
        </w:rPr>
        <w:t xml:space="preserve"> </w:t>
      </w:r>
      <w:r w:rsidR="00F94B25">
        <w:rPr>
          <w:sz w:val="22"/>
        </w:rPr>
        <w:t>src/main/java/controllers/</w:t>
      </w:r>
      <w:r w:rsidR="006A1C71" w:rsidRPr="00B668F2">
        <w:rPr>
          <w:sz w:val="22"/>
        </w:rPr>
        <w:t>UserController.java:</w:t>
      </w:r>
    </w:p>
    <w:p w:rsidR="006A1C71" w:rsidRPr="00DF4BCF" w:rsidRDefault="006A1C71" w:rsidP="006A1C7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0000"/>
          <w:sz w:val="20"/>
        </w:rPr>
      </w:pPr>
      <w:r w:rsidRPr="00DF4BCF">
        <w:rPr>
          <w:rFonts w:ascii="Courier New" w:hAnsi="Courier New" w:cs="Courier New"/>
          <w:color w:val="000000"/>
          <w:sz w:val="20"/>
        </w:rPr>
        <w:t>...</w:t>
      </w:r>
    </w:p>
    <w:p w:rsidR="006A1C71" w:rsidRPr="00D1740C" w:rsidRDefault="006A1C71" w:rsidP="006A1C7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sidRPr="00D1740C">
        <w:rPr>
          <w:rFonts w:ascii="Courier New" w:hAnsi="Courier New" w:cs="Courier New"/>
          <w:color w:val="000000"/>
          <w:sz w:val="20"/>
        </w:rPr>
        <w:t>MessageDigest digest = MessageDigest.</w:t>
      </w:r>
      <w:r w:rsidRPr="00D1740C">
        <w:rPr>
          <w:rFonts w:ascii="Courier New" w:hAnsi="Courier New" w:cs="Courier New"/>
          <w:i/>
          <w:iCs/>
          <w:color w:val="000000"/>
          <w:sz w:val="20"/>
        </w:rPr>
        <w:t>getInstance</w:t>
      </w:r>
      <w:r w:rsidRPr="00D1740C">
        <w:rPr>
          <w:rFonts w:ascii="Courier New" w:hAnsi="Courier New" w:cs="Courier New"/>
          <w:color w:val="000000"/>
          <w:sz w:val="20"/>
        </w:rPr>
        <w:t>(</w:t>
      </w:r>
      <w:r w:rsidRPr="00D1740C">
        <w:rPr>
          <w:rFonts w:ascii="Courier New" w:hAnsi="Courier New" w:cs="Courier New"/>
          <w:color w:val="2A00FF"/>
          <w:sz w:val="20"/>
        </w:rPr>
        <w:t>"SHA-256"</w:t>
      </w:r>
      <w:r w:rsidRPr="00D1740C">
        <w:rPr>
          <w:rFonts w:ascii="Courier New" w:hAnsi="Courier New" w:cs="Courier New"/>
          <w:color w:val="000000"/>
          <w:sz w:val="20"/>
        </w:rPr>
        <w:t>);</w:t>
      </w:r>
    </w:p>
    <w:p w:rsidR="006A1C71" w:rsidRDefault="006A1C71" w:rsidP="006A1C7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b/>
          <w:bCs/>
          <w:color w:val="7F0055"/>
          <w:sz w:val="20"/>
        </w:rPr>
        <w:t>byte</w:t>
      </w:r>
      <w:r>
        <w:rPr>
          <w:rFonts w:ascii="Courier New" w:hAnsi="Courier New" w:cs="Courier New"/>
          <w:color w:val="000000"/>
          <w:sz w:val="20"/>
        </w:rPr>
        <w:t>[] hash = digest.digest(user.getPassword().getBytes(</w:t>
      </w:r>
      <w:r>
        <w:rPr>
          <w:rFonts w:ascii="Courier New" w:hAnsi="Courier New" w:cs="Courier New"/>
          <w:color w:val="2A00FF"/>
          <w:sz w:val="20"/>
        </w:rPr>
        <w:t>"UTF-8"</w:t>
      </w:r>
      <w:r>
        <w:rPr>
          <w:rFonts w:ascii="Courier New" w:hAnsi="Courier New" w:cs="Courier New"/>
          <w:color w:val="000000"/>
          <w:sz w:val="20"/>
        </w:rPr>
        <w:t>));</w:t>
      </w:r>
    </w:p>
    <w:p w:rsidR="006A1C71" w:rsidRDefault="006A1C71" w:rsidP="006A1C7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StringBuffer hexString = </w:t>
      </w:r>
      <w:r>
        <w:rPr>
          <w:rFonts w:ascii="Courier New" w:hAnsi="Courier New" w:cs="Courier New"/>
          <w:b/>
          <w:bCs/>
          <w:color w:val="7F0055"/>
          <w:sz w:val="20"/>
        </w:rPr>
        <w:t>new</w:t>
      </w:r>
      <w:r>
        <w:rPr>
          <w:rFonts w:ascii="Courier New" w:hAnsi="Courier New" w:cs="Courier New"/>
          <w:color w:val="000000"/>
          <w:sz w:val="20"/>
        </w:rPr>
        <w:t xml:space="preserve"> StringBuffer();</w:t>
      </w:r>
    </w:p>
    <w:p w:rsidR="006A1C71" w:rsidRDefault="006A1C71" w:rsidP="006A1C7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b/>
          <w:bCs/>
          <w:color w:val="7F0055"/>
          <w:sz w:val="20"/>
        </w:rPr>
        <w:t>for</w:t>
      </w:r>
      <w:r>
        <w:rPr>
          <w:rFonts w:ascii="Courier New" w:hAnsi="Courier New" w:cs="Courier New"/>
          <w:color w:val="000000"/>
          <w:sz w:val="20"/>
        </w:rPr>
        <w:t xml:space="preserve"> (</w:t>
      </w:r>
      <w:r>
        <w:rPr>
          <w:rFonts w:ascii="Courier New" w:hAnsi="Courier New" w:cs="Courier New"/>
          <w:b/>
          <w:bCs/>
          <w:color w:val="7F0055"/>
          <w:sz w:val="20"/>
        </w:rPr>
        <w:t>int</w:t>
      </w:r>
      <w:r>
        <w:rPr>
          <w:rFonts w:ascii="Courier New" w:hAnsi="Courier New" w:cs="Courier New"/>
          <w:color w:val="000000"/>
          <w:sz w:val="20"/>
        </w:rPr>
        <w:t xml:space="preserve"> i = 0; i &lt; hash.</w:t>
      </w:r>
      <w:r>
        <w:rPr>
          <w:rFonts w:ascii="Courier New" w:hAnsi="Courier New" w:cs="Courier New"/>
          <w:color w:val="0000C0"/>
          <w:sz w:val="20"/>
        </w:rPr>
        <w:t>length</w:t>
      </w:r>
      <w:r>
        <w:rPr>
          <w:rFonts w:ascii="Courier New" w:hAnsi="Courier New" w:cs="Courier New"/>
          <w:color w:val="000000"/>
          <w:sz w:val="20"/>
        </w:rPr>
        <w:t>; i++) {</w:t>
      </w:r>
    </w:p>
    <w:p w:rsidR="006A1C71" w:rsidRDefault="006A1C71" w:rsidP="006A1C7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String hex = Integer.</w:t>
      </w:r>
      <w:r>
        <w:rPr>
          <w:rFonts w:ascii="Courier New" w:hAnsi="Courier New" w:cs="Courier New"/>
          <w:i/>
          <w:iCs/>
          <w:color w:val="000000"/>
          <w:sz w:val="20"/>
        </w:rPr>
        <w:t>toHexString</w:t>
      </w:r>
      <w:r>
        <w:rPr>
          <w:rFonts w:ascii="Courier New" w:hAnsi="Courier New" w:cs="Courier New"/>
          <w:color w:val="000000"/>
          <w:sz w:val="20"/>
        </w:rPr>
        <w:t>(0xff &amp; hash[i]);</w:t>
      </w:r>
    </w:p>
    <w:p w:rsidR="006A1C71" w:rsidRDefault="006A1C71" w:rsidP="006A1C7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b/>
          <w:bCs/>
          <w:color w:val="7F0055"/>
          <w:sz w:val="20"/>
        </w:rPr>
        <w:t xml:space="preserve">  if</w:t>
      </w:r>
      <w:r>
        <w:rPr>
          <w:rFonts w:ascii="Courier New" w:hAnsi="Courier New" w:cs="Courier New"/>
          <w:color w:val="000000"/>
          <w:sz w:val="20"/>
        </w:rPr>
        <w:t>(hex.length() == 1) hexString.append(</w:t>
      </w:r>
      <w:r>
        <w:rPr>
          <w:rFonts w:ascii="Courier New" w:hAnsi="Courier New" w:cs="Courier New"/>
          <w:color w:val="2A00FF"/>
          <w:sz w:val="20"/>
        </w:rPr>
        <w:t>'0'</w:t>
      </w:r>
      <w:r>
        <w:rPr>
          <w:rFonts w:ascii="Courier New" w:hAnsi="Courier New" w:cs="Courier New"/>
          <w:color w:val="000000"/>
          <w:sz w:val="20"/>
        </w:rPr>
        <w:t>);</w:t>
      </w:r>
    </w:p>
    <w:p w:rsidR="006A1C71" w:rsidRDefault="006A1C71" w:rsidP="006A1C7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hexString.</w:t>
      </w:r>
      <w:r>
        <w:rPr>
          <w:rFonts w:ascii="Courier New" w:hAnsi="Courier New" w:cs="Courier New"/>
          <w:color w:val="000000"/>
          <w:sz w:val="20"/>
          <w:highlight w:val="lightGray"/>
        </w:rPr>
        <w:t>append</w:t>
      </w:r>
      <w:r>
        <w:rPr>
          <w:rFonts w:ascii="Courier New" w:hAnsi="Courier New" w:cs="Courier New"/>
          <w:color w:val="000000"/>
          <w:sz w:val="20"/>
        </w:rPr>
        <w:t>(hex);</w:t>
      </w:r>
    </w:p>
    <w:p w:rsidR="006A1C71" w:rsidRDefault="006A1C71" w:rsidP="006A1C71">
      <w:pPr>
        <w:pStyle w:val="NoSpacing"/>
        <w:pBdr>
          <w:top w:val="single" w:sz="4" w:space="1" w:color="auto"/>
          <w:left w:val="single" w:sz="4" w:space="4" w:color="auto"/>
          <w:bottom w:val="single" w:sz="4" w:space="1" w:color="auto"/>
          <w:right w:val="single" w:sz="4" w:space="4" w:color="auto"/>
        </w:pBdr>
        <w:jc w:val="both"/>
        <w:rPr>
          <w:rFonts w:ascii="Courier New" w:hAnsi="Courier New" w:cs="Courier New"/>
          <w:color w:val="000000"/>
          <w:sz w:val="20"/>
        </w:rPr>
      </w:pPr>
      <w:r>
        <w:rPr>
          <w:rFonts w:ascii="Courier New" w:hAnsi="Courier New" w:cs="Courier New"/>
          <w:color w:val="000000"/>
          <w:sz w:val="20"/>
        </w:rPr>
        <w:t>}</w:t>
      </w:r>
    </w:p>
    <w:p w:rsidR="006A1C71" w:rsidRDefault="006A1C71" w:rsidP="006A1C71">
      <w:pPr>
        <w:pStyle w:val="NoSpacing"/>
        <w:pBdr>
          <w:top w:val="single" w:sz="4" w:space="1" w:color="auto"/>
          <w:left w:val="single" w:sz="4" w:space="4" w:color="auto"/>
          <w:bottom w:val="single" w:sz="4" w:space="1" w:color="auto"/>
          <w:right w:val="single" w:sz="4" w:space="4" w:color="auto"/>
        </w:pBdr>
        <w:jc w:val="both"/>
      </w:pPr>
      <w:r>
        <w:rPr>
          <w:rFonts w:ascii="Courier New" w:hAnsi="Courier New" w:cs="Courier New"/>
          <w:color w:val="000000"/>
          <w:sz w:val="20"/>
        </w:rPr>
        <w:t>...</w:t>
      </w:r>
    </w:p>
    <w:p w:rsidR="00A34C84" w:rsidRDefault="00A34C84">
      <w:r>
        <w:br w:type="page"/>
      </w:r>
    </w:p>
    <w:p w:rsidR="00C41AB7" w:rsidRDefault="007207BF" w:rsidP="00852893">
      <w:pPr>
        <w:pStyle w:val="Heading1"/>
        <w:numPr>
          <w:ilvl w:val="0"/>
          <w:numId w:val="1"/>
        </w:numPr>
      </w:pPr>
      <w:bookmarkStart w:id="73" w:name="_Ref355188631"/>
      <w:bookmarkStart w:id="74" w:name="_Ref355188643"/>
      <w:bookmarkStart w:id="75" w:name="_Ref357670698"/>
      <w:bookmarkStart w:id="76" w:name="_Toc358210668"/>
      <w:r>
        <w:lastRenderedPageBreak/>
        <w:t>Publishing to ANDS RIF-CS</w:t>
      </w:r>
      <w:bookmarkEnd w:id="73"/>
      <w:bookmarkEnd w:id="74"/>
      <w:bookmarkEnd w:id="75"/>
      <w:bookmarkEnd w:id="76"/>
    </w:p>
    <w:p w:rsidR="00C41AB7" w:rsidRDefault="007207BF" w:rsidP="00852893">
      <w:pPr>
        <w:pStyle w:val="Heading2"/>
        <w:numPr>
          <w:ilvl w:val="1"/>
          <w:numId w:val="1"/>
        </w:numPr>
        <w:rPr>
          <w:rFonts w:ascii="Calibri" w:hAnsi="Calibri"/>
          <w:color w:val="000000"/>
        </w:rPr>
      </w:pPr>
      <w:bookmarkStart w:id="77" w:name="_Toc358210669"/>
      <w:r>
        <w:rPr>
          <w:rFonts w:ascii="Calibri" w:hAnsi="Calibri"/>
          <w:color w:val="000000"/>
        </w:rPr>
        <w:t>What is RIF-CS publishing?</w:t>
      </w:r>
      <w:bookmarkEnd w:id="77"/>
    </w:p>
    <w:p w:rsidR="00725A93" w:rsidRDefault="00725A93" w:rsidP="002C6BA9">
      <w:pPr>
        <w:jc w:val="both"/>
      </w:pPr>
      <w:r>
        <w:t xml:space="preserve">When a user has finished a report, he can decide to publish it (see </w:t>
      </w:r>
      <w:r>
        <w:fldChar w:fldCharType="begin"/>
      </w:r>
      <w:r>
        <w:instrText xml:space="preserve"> REF _Ref357513249 \r \h </w:instrText>
      </w:r>
      <w:r w:rsidR="002C6BA9">
        <w:instrText xml:space="preserve"> \* MERGEFORMAT </w:instrText>
      </w:r>
      <w:r>
        <w:fldChar w:fldCharType="separate"/>
      </w:r>
      <w:r w:rsidR="00DF5D7B">
        <w:t>4.3</w:t>
      </w:r>
      <w:r>
        <w:fldChar w:fldCharType="end"/>
      </w:r>
      <w:r>
        <w:t xml:space="preserve"> </w:t>
      </w:r>
      <w:r>
        <w:fldChar w:fldCharType="begin"/>
      </w:r>
      <w:r>
        <w:instrText xml:space="preserve"> REF _Ref357513249 \h </w:instrText>
      </w:r>
      <w:r w:rsidR="002C6BA9">
        <w:instrText xml:space="preserve"> \* MERGEFORMAT </w:instrText>
      </w:r>
      <w:r>
        <w:fldChar w:fldCharType="separate"/>
      </w:r>
      <w:r w:rsidR="00DF5D7B">
        <w:t>Workboards and User Stories</w:t>
      </w:r>
      <w:r>
        <w:fldChar w:fldCharType="end"/>
      </w:r>
      <w:r>
        <w:t>).</w:t>
      </w:r>
      <w:r w:rsidR="002C6BA9">
        <w:t xml:space="preserve"> The published reports are available to the public on the Climate Smart Seaports application, but also available to be collected by ANDS.</w:t>
      </w:r>
    </w:p>
    <w:p w:rsidR="00EE44EC" w:rsidRDefault="00EE44EC" w:rsidP="002C6BA9">
      <w:pPr>
        <w:jc w:val="both"/>
      </w:pPr>
      <w:r>
        <w:t>To do so, ANDS provides an online service where a harvester can be configured to connect to a specific URL, which should respond with a specific XML format called RIF-CS</w:t>
      </w:r>
      <w:r w:rsidR="00E12BD1">
        <w:t xml:space="preserve"> (see </w:t>
      </w:r>
      <w:r w:rsidR="00E12BD1">
        <w:fldChar w:fldCharType="begin"/>
      </w:r>
      <w:r w:rsidR="00E12BD1">
        <w:instrText xml:space="preserve"> REF _Ref357686009 \h </w:instrText>
      </w:r>
      <w:r w:rsidR="00E12BD1">
        <w:fldChar w:fldCharType="separate"/>
      </w:r>
      <w:r w:rsidR="00DF5D7B">
        <w:t xml:space="preserve">Figure </w:t>
      </w:r>
      <w:r w:rsidR="00DF5D7B">
        <w:rPr>
          <w:noProof/>
        </w:rPr>
        <w:t>34</w:t>
      </w:r>
      <w:r w:rsidR="00DF5D7B">
        <w:t xml:space="preserve">: </w:t>
      </w:r>
      <w:r w:rsidR="00DF5D7B" w:rsidRPr="00055986">
        <w:t>RIF-CS publishing workflow diagram</w:t>
      </w:r>
      <w:r w:rsidR="00E12BD1">
        <w:fldChar w:fldCharType="end"/>
      </w:r>
      <w:r w:rsidR="00E12BD1">
        <w:t>).</w:t>
      </w:r>
    </w:p>
    <w:p w:rsidR="00EE44EC" w:rsidRDefault="00DF4BCF" w:rsidP="00EE44EC">
      <w:pPr>
        <w:keepNext/>
      </w:pPr>
      <w:r>
        <w:rPr>
          <w:noProof/>
        </w:rPr>
        <w:drawing>
          <wp:inline distT="0" distB="0" distL="0" distR="0" wp14:anchorId="22EF9B68" wp14:editId="5D299C9A">
            <wp:extent cx="5943600" cy="2400300"/>
            <wp:effectExtent l="0" t="0" r="0" b="0"/>
            <wp:docPr id="68613" name="Picture 6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DF4BCF" w:rsidRDefault="00EE44EC" w:rsidP="00EE44EC">
      <w:pPr>
        <w:pStyle w:val="Caption"/>
        <w:jc w:val="center"/>
      </w:pPr>
      <w:bookmarkStart w:id="78" w:name="_Ref357686009"/>
      <w:r>
        <w:t xml:space="preserve">Figure </w:t>
      </w:r>
      <w:fldSimple w:instr=" SEQ Figure \* ARABIC ">
        <w:r w:rsidR="00DF5D7B">
          <w:rPr>
            <w:noProof/>
          </w:rPr>
          <w:t>34</w:t>
        </w:r>
      </w:fldSimple>
      <w:r>
        <w:t xml:space="preserve">: </w:t>
      </w:r>
      <w:r w:rsidRPr="00055986">
        <w:t>RIF-CS publishing workflow diagram</w:t>
      </w:r>
      <w:bookmarkEnd w:id="78"/>
    </w:p>
    <w:p w:rsidR="00EE44EC" w:rsidRDefault="00EE44EC" w:rsidP="00603F1E">
      <w:pPr>
        <w:pStyle w:val="NoSpacing"/>
        <w:jc w:val="both"/>
      </w:pPr>
    </w:p>
    <w:p w:rsidR="00603F1E" w:rsidRPr="0075274C" w:rsidRDefault="00603F1E" w:rsidP="00603F1E">
      <w:pPr>
        <w:pStyle w:val="NoSpacing"/>
        <w:jc w:val="both"/>
        <w:rPr>
          <w:sz w:val="22"/>
        </w:rPr>
      </w:pPr>
      <w:r>
        <w:t>The ANDS online service can be accessed at:</w:t>
      </w:r>
      <w:r w:rsidR="0075274C">
        <w:t xml:space="preserve"> </w:t>
      </w:r>
      <w:hyperlink r:id="rId92" w:history="1">
        <w:r w:rsidRPr="0075274C">
          <w:rPr>
            <w:rStyle w:val="Hyperlink"/>
            <w:sz w:val="22"/>
          </w:rPr>
          <w:t>https://researchdata.ands.org.au/registry/auth/login</w:t>
        </w:r>
      </w:hyperlink>
    </w:p>
    <w:p w:rsidR="00603F1E" w:rsidRDefault="00603F1E" w:rsidP="00603F1E">
      <w:pPr>
        <w:rPr>
          <w:noProof/>
        </w:rPr>
      </w:pPr>
      <w:r>
        <w:rPr>
          <w:noProof/>
        </w:rPr>
        <w:t>It is possible to log in using RMIT staff credentials. This online service allows managing the RIF-CS records, and configuring the automatic havesting of records.</w:t>
      </w:r>
      <w:r w:rsidR="00505BA6">
        <w:rPr>
          <w:noProof/>
        </w:rPr>
        <w:t xml:space="preserve"> The harvester needs to be configured to point to the URL: </w:t>
      </w:r>
      <w:hyperlink r:id="rId93" w:history="1">
        <w:r w:rsidR="00050AFE" w:rsidRPr="008C343C">
          <w:rPr>
            <w:rStyle w:val="Hyperlink"/>
            <w:noProof/>
          </w:rPr>
          <w:t>http://climate.smart.seaport.server:8080/CSS/rif-cs</w:t>
        </w:r>
      </w:hyperlink>
    </w:p>
    <w:p w:rsidR="00603F1E" w:rsidRDefault="00505BA6" w:rsidP="00505BA6">
      <w:pPr>
        <w:jc w:val="both"/>
      </w:pPr>
      <w:r>
        <w:t>The method “</w:t>
      </w:r>
      <w:r w:rsidRPr="00505BA6">
        <w:rPr>
          <w:i/>
        </w:rPr>
        <w:t>getRifcsXML</w:t>
      </w:r>
      <w:r>
        <w:t>” of the controller “</w:t>
      </w:r>
      <w:r w:rsidRPr="00505BA6">
        <w:rPr>
          <w:i/>
        </w:rPr>
        <w:t>R</w:t>
      </w:r>
      <w:r>
        <w:rPr>
          <w:i/>
        </w:rPr>
        <w:t>IF</w:t>
      </w:r>
      <w:r w:rsidRPr="00505BA6">
        <w:rPr>
          <w:i/>
        </w:rPr>
        <w:t>C</w:t>
      </w:r>
      <w:r>
        <w:rPr>
          <w:i/>
        </w:rPr>
        <w:t>S</w:t>
      </w:r>
      <w:r w:rsidRPr="00505BA6">
        <w:rPr>
          <w:i/>
        </w:rPr>
        <w:t>Controller</w:t>
      </w:r>
      <w:r>
        <w:t xml:space="preserve">” is responsible of handling that URL request, and unlike the other controllers which use views to generate HTML, it writes directly XML into an </w:t>
      </w:r>
      <w:r w:rsidRPr="00505BA6">
        <w:rPr>
          <w:i/>
        </w:rPr>
        <w:t>HttpServletResponse</w:t>
      </w:r>
      <w:r>
        <w:t xml:space="preserve"> object.</w:t>
      </w:r>
      <w:r w:rsidR="00DD2268">
        <w:t xml:space="preserve"> The result of the page /rif-cs is an XML file in the RIF-CS format defined by ANDS.</w:t>
      </w:r>
    </w:p>
    <w:p w:rsidR="00212EFD" w:rsidRDefault="00EE44EC" w:rsidP="0000050E">
      <w:pPr>
        <w:jc w:val="both"/>
      </w:pPr>
      <w:r>
        <w:t>To generate the RIF-CS format</w:t>
      </w:r>
      <w:r w:rsidR="00050AFE">
        <w:t xml:space="preserve">, the controller is using a Java </w:t>
      </w:r>
      <w:r w:rsidR="00CD70B0">
        <w:t>API</w:t>
      </w:r>
      <w:r w:rsidR="00050AFE">
        <w:t xml:space="preserve"> provided by ANDS. For details about the setup and configuration of this </w:t>
      </w:r>
      <w:r w:rsidR="00CD70B0">
        <w:t xml:space="preserve">API’s </w:t>
      </w:r>
      <w:r w:rsidR="00050AFE">
        <w:t>library, s</w:t>
      </w:r>
      <w:r w:rsidR="00603F1E">
        <w:t>ee</w:t>
      </w:r>
      <w:r w:rsidR="002620EB">
        <w:t xml:space="preserve"> section</w:t>
      </w:r>
      <w:r w:rsidR="00603F1E">
        <w:t xml:space="preserve"> 3.3.1 Maven</w:t>
      </w:r>
      <w:r w:rsidR="00050AFE">
        <w:t>.</w:t>
      </w:r>
      <w:r w:rsidR="009949FB">
        <w:t xml:space="preserve"> This </w:t>
      </w:r>
      <w:r w:rsidR="00CD70B0">
        <w:t xml:space="preserve">API </w:t>
      </w:r>
      <w:r w:rsidR="009949FB">
        <w:t xml:space="preserve">gives </w:t>
      </w:r>
      <w:r w:rsidR="009949FB">
        <w:lastRenderedPageBreak/>
        <w:t xml:space="preserve">access to classes corresponding to the entities of the RIF-CS format, and enables constructing a hierarchy of these objects in Java. </w:t>
      </w:r>
    </w:p>
    <w:p w:rsidR="00CD70B0" w:rsidRDefault="009949FB" w:rsidP="0000050E">
      <w:pPr>
        <w:jc w:val="both"/>
      </w:pPr>
      <w:r>
        <w:t>It can then generate XML fully compliant with the version 1.3 of the RIF-CS format.</w:t>
      </w:r>
      <w:r w:rsidR="00212EFD">
        <w:t xml:space="preserve"> </w:t>
      </w:r>
      <w:r w:rsidR="00CD70B0">
        <w:t>Note that this is the latest API, but it doesn’t generate the latest version of the RIF-C</w:t>
      </w:r>
      <w:r w:rsidR="00212EFD">
        <w:t>S</w:t>
      </w:r>
      <w:r w:rsidR="00CD70B0">
        <w:t xml:space="preserve"> format (latest is currently version 1.4).</w:t>
      </w:r>
      <w:r w:rsidR="00212EFD">
        <w:t xml:space="preserve"> There are only minor changes and addition in the latest version, so the generated format is compatible</w:t>
      </w:r>
      <w:r w:rsidR="00A51136">
        <w:t xml:space="preserve"> even though some of the new fields can’t be added</w:t>
      </w:r>
      <w:r w:rsidR="00212EFD">
        <w:t>.</w:t>
      </w:r>
    </w:p>
    <w:p w:rsidR="00C97C3A" w:rsidRDefault="006D1DEB" w:rsidP="00852893">
      <w:pPr>
        <w:pStyle w:val="Heading2"/>
        <w:numPr>
          <w:ilvl w:val="1"/>
          <w:numId w:val="1"/>
        </w:numPr>
        <w:rPr>
          <w:rFonts w:ascii="Calibri" w:hAnsi="Calibri"/>
          <w:color w:val="000000"/>
        </w:rPr>
      </w:pPr>
      <w:bookmarkStart w:id="79" w:name="_Toc358210670"/>
      <w:r>
        <w:rPr>
          <w:rFonts w:ascii="Calibri" w:hAnsi="Calibri"/>
          <w:color w:val="000000"/>
        </w:rPr>
        <w:t>F</w:t>
      </w:r>
      <w:r w:rsidR="00C97C3A">
        <w:rPr>
          <w:rFonts w:ascii="Calibri" w:hAnsi="Calibri"/>
          <w:color w:val="000000"/>
        </w:rPr>
        <w:t>ormatting for RIC-CS</w:t>
      </w:r>
      <w:bookmarkEnd w:id="79"/>
    </w:p>
    <w:p w:rsidR="00F76738" w:rsidRDefault="00F76738" w:rsidP="00F76738">
      <w:r>
        <w:t>This section describes which RIF-CS records are created based</w:t>
      </w:r>
      <w:r w:rsidR="007A5E3A">
        <w:t xml:space="preserve"> on the </w:t>
      </w:r>
      <w:r w:rsidR="00583D08">
        <w:t>Climate Smart Seaports application’s model.</w:t>
      </w:r>
      <w:r w:rsidR="005035B2">
        <w:t xml:space="preserve"> The following diagram comes from ANDS, and shows the 4 different types of records that can exist in RIF-CS, and all the relationships that can exist between them.</w:t>
      </w:r>
    </w:p>
    <w:p w:rsidR="007A5E3A" w:rsidRDefault="007A5E3A" w:rsidP="009A3589">
      <w:pPr>
        <w:spacing w:after="0"/>
      </w:pPr>
      <w:r>
        <w:rPr>
          <w:rFonts w:ascii="Calibri" w:hAnsi="Calibri"/>
          <w:noProof/>
          <w:color w:val="000000"/>
        </w:rPr>
        <w:drawing>
          <wp:inline distT="0" distB="0" distL="0" distR="0" wp14:anchorId="152BBEAD" wp14:editId="4A3EB9A8">
            <wp:extent cx="5943600" cy="4589145"/>
            <wp:effectExtent l="0" t="0" r="0" b="1905"/>
            <wp:docPr id="27" name="Picture 27" descr="C:\Users\Guillaume\Desktop\cpgandsiso2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uillaume\Desktop\cpgandsiso2146.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589145"/>
                    </a:xfrm>
                    <a:prstGeom prst="rect">
                      <a:avLst/>
                    </a:prstGeom>
                    <a:noFill/>
                    <a:ln>
                      <a:noFill/>
                    </a:ln>
                  </pic:spPr>
                </pic:pic>
              </a:graphicData>
            </a:graphic>
          </wp:inline>
        </w:drawing>
      </w:r>
    </w:p>
    <w:p w:rsidR="007A5E3A" w:rsidRDefault="007A5E3A" w:rsidP="009A3589">
      <w:pPr>
        <w:pStyle w:val="Caption"/>
        <w:spacing w:before="0" w:after="0"/>
        <w:jc w:val="center"/>
      </w:pPr>
      <w:r>
        <w:t xml:space="preserve">Figure </w:t>
      </w:r>
      <w:fldSimple w:instr=" SEQ Figure \* ARABIC ">
        <w:r w:rsidR="00DF5D7B">
          <w:rPr>
            <w:noProof/>
          </w:rPr>
          <w:t>35</w:t>
        </w:r>
      </w:fldSimple>
      <w:r>
        <w:t>: RIF-CS Registry Objects relationships - from ANDS</w:t>
      </w:r>
    </w:p>
    <w:p w:rsidR="009A3589" w:rsidRDefault="009A3589" w:rsidP="009A3589">
      <w:pPr>
        <w:pStyle w:val="NoSpacing"/>
        <w:spacing w:before="240"/>
      </w:pPr>
      <w:r>
        <w:t xml:space="preserve">It is assumed that one is already familiar with the RIF-CS format. For more information, visit: </w:t>
      </w:r>
      <w:hyperlink r:id="rId95" w:history="1">
        <w:r>
          <w:rPr>
            <w:rStyle w:val="Hyperlink"/>
          </w:rPr>
          <w:t>http://services.ands.org.au/documentation/rifcs/guidelines/rif-cs.html</w:t>
        </w:r>
      </w:hyperlink>
    </w:p>
    <w:p w:rsidR="009A3589" w:rsidRDefault="009A3589" w:rsidP="00F76738"/>
    <w:p w:rsidR="007A5E3A" w:rsidRPr="00F76738" w:rsidRDefault="0002006E" w:rsidP="00F76738">
      <w:r>
        <w:t>The diagram below shows the records generated by the Climate Smart Seaports application and the relationships created between them:</w:t>
      </w:r>
    </w:p>
    <w:p w:rsidR="00E42852" w:rsidRDefault="00346A25" w:rsidP="00A34C84">
      <w:pPr>
        <w:keepNext/>
        <w:jc w:val="center"/>
      </w:pPr>
      <w:r>
        <w:rPr>
          <w:noProof/>
        </w:rPr>
        <w:drawing>
          <wp:inline distT="0" distB="0" distL="0" distR="0" wp14:anchorId="63652E75" wp14:editId="3BB422D5">
            <wp:extent cx="5943600" cy="2486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346A25" w:rsidRDefault="00E42852" w:rsidP="00A34C84">
      <w:pPr>
        <w:pStyle w:val="Caption"/>
        <w:jc w:val="center"/>
      </w:pPr>
      <w:r>
        <w:t xml:space="preserve">Figure </w:t>
      </w:r>
      <w:fldSimple w:instr=" SEQ Figure \* ARABIC ">
        <w:r w:rsidR="00DF5D7B">
          <w:rPr>
            <w:noProof/>
          </w:rPr>
          <w:t>36</w:t>
        </w:r>
      </w:fldSimple>
      <w:r>
        <w:t>: generated RIF-CS records and their relationships</w:t>
      </w:r>
    </w:p>
    <w:p w:rsidR="00346A25" w:rsidRDefault="00346A25" w:rsidP="00A34C84">
      <w:pPr>
        <w:jc w:val="both"/>
      </w:pPr>
      <w:r>
        <w:t xml:space="preserve">Each published record generates a RIF-CS </w:t>
      </w:r>
      <w:r w:rsidR="003B566E">
        <w:t>C</w:t>
      </w:r>
      <w:r>
        <w:t xml:space="preserve">ollection record, and each </w:t>
      </w:r>
      <w:r w:rsidR="0002006E">
        <w:t xml:space="preserve">of their </w:t>
      </w:r>
      <w:r>
        <w:t>author</w:t>
      </w:r>
      <w:r w:rsidR="00E20CE0">
        <w:t>s</w:t>
      </w:r>
      <w:r>
        <w:t xml:space="preserve"> </w:t>
      </w:r>
      <w:r w:rsidR="00E20CE0">
        <w:t xml:space="preserve">generates </w:t>
      </w:r>
      <w:r>
        <w:t xml:space="preserve">a </w:t>
      </w:r>
      <w:r w:rsidR="003B566E">
        <w:t>P</w:t>
      </w:r>
      <w:r>
        <w:t>arty record. There are also</w:t>
      </w:r>
      <w:r w:rsidR="00A102A6">
        <w:t xml:space="preserve"> a</w:t>
      </w:r>
      <w:r w:rsidR="003B566E">
        <w:t xml:space="preserve"> Service record corresponding to the application itself, and a P</w:t>
      </w:r>
      <w:r w:rsidR="00A102A6">
        <w:t>arty record corresponding to the “</w:t>
      </w:r>
      <w:r w:rsidR="00A102A6" w:rsidRPr="00A102A6">
        <w:rPr>
          <w:i/>
        </w:rPr>
        <w:t xml:space="preserve">RMIT </w:t>
      </w:r>
      <w:r w:rsidR="003B566E">
        <w:rPr>
          <w:i/>
        </w:rPr>
        <w:t>AP-35</w:t>
      </w:r>
      <w:r w:rsidR="00A102A6">
        <w:t xml:space="preserve">” group, which </w:t>
      </w:r>
      <w:r w:rsidR="00AF355D">
        <w:t>manages</w:t>
      </w:r>
      <w:r w:rsidR="00A102A6">
        <w:t xml:space="preserve"> every Service, Party and Collection record</w:t>
      </w:r>
      <w:r w:rsidR="00AF355D">
        <w:t>.</w:t>
      </w:r>
    </w:p>
    <w:p w:rsidR="00AD1FC2" w:rsidRDefault="00AD1FC2" w:rsidP="00A34C84">
      <w:pPr>
        <w:jc w:val="both"/>
      </w:pPr>
      <w:r>
        <w:t xml:space="preserve">See the content of the </w:t>
      </w:r>
      <w:r w:rsidRPr="00AD1FC2">
        <w:rPr>
          <w:i/>
        </w:rPr>
        <w:t>RIFCSController</w:t>
      </w:r>
      <w:r>
        <w:t xml:space="preserve"> for details about which property of which class corresponds to which RIF-CS record field.</w:t>
      </w:r>
    </w:p>
    <w:p w:rsidR="00C97C3A" w:rsidRDefault="00CF2AEF" w:rsidP="00852893">
      <w:pPr>
        <w:pStyle w:val="Heading2"/>
        <w:numPr>
          <w:ilvl w:val="1"/>
          <w:numId w:val="1"/>
        </w:numPr>
        <w:rPr>
          <w:rFonts w:ascii="Calibri" w:hAnsi="Calibri"/>
          <w:color w:val="000000"/>
        </w:rPr>
      </w:pPr>
      <w:bookmarkStart w:id="80" w:name="_Toc358210671"/>
      <w:r>
        <w:rPr>
          <w:rFonts w:ascii="Calibri" w:hAnsi="Calibri"/>
          <w:color w:val="000000"/>
        </w:rPr>
        <w:t xml:space="preserve">RIF-CS </w:t>
      </w:r>
      <w:r w:rsidR="00C97C3A">
        <w:rPr>
          <w:rFonts w:ascii="Calibri" w:hAnsi="Calibri"/>
          <w:color w:val="000000"/>
        </w:rPr>
        <w:t>Useful links</w:t>
      </w:r>
      <w:bookmarkEnd w:id="80"/>
    </w:p>
    <w:p w:rsidR="008B7A77" w:rsidRDefault="008B7A77" w:rsidP="00557B6D">
      <w:pPr>
        <w:pStyle w:val="NoSpacing"/>
      </w:pPr>
    </w:p>
    <w:p w:rsidR="00557B6D" w:rsidRDefault="00557B6D" w:rsidP="00557B6D">
      <w:pPr>
        <w:pStyle w:val="NoSpacing"/>
      </w:pPr>
      <w:r w:rsidRPr="00557B6D">
        <w:t>ANDS Content Provider Guide:</w:t>
      </w:r>
    </w:p>
    <w:p w:rsidR="00557B6D" w:rsidRPr="00557B6D" w:rsidRDefault="007021AA" w:rsidP="00557B6D">
      <w:pPr>
        <w:pStyle w:val="NoSpacing"/>
      </w:pPr>
      <w:hyperlink r:id="rId97" w:history="1">
        <w:r w:rsidR="00557B6D" w:rsidRPr="00557B6D">
          <w:rPr>
            <w:rStyle w:val="Hyperlink"/>
          </w:rPr>
          <w:t>http://ands.org.au/guides/content-providers-guide.html</w:t>
        </w:r>
      </w:hyperlink>
    </w:p>
    <w:p w:rsidR="00557B6D" w:rsidRDefault="00557B6D" w:rsidP="00557B6D">
      <w:pPr>
        <w:pStyle w:val="NoSpacing"/>
      </w:pPr>
    </w:p>
    <w:p w:rsidR="00557B6D" w:rsidRDefault="00557B6D" w:rsidP="00557B6D">
      <w:pPr>
        <w:pStyle w:val="NoSpacing"/>
      </w:pPr>
      <w:r>
        <w:t xml:space="preserve">RIF-CS v1.4 Schema Guidelines: </w:t>
      </w:r>
    </w:p>
    <w:p w:rsidR="00C97C3A" w:rsidRDefault="007021AA" w:rsidP="00557B6D">
      <w:pPr>
        <w:pStyle w:val="NoSpacing"/>
      </w:pPr>
      <w:hyperlink r:id="rId98" w:history="1">
        <w:r w:rsidR="00C97C3A">
          <w:rPr>
            <w:rStyle w:val="Hyperlink"/>
          </w:rPr>
          <w:t>http://services.ands.org.au/documentation/rifcs/guidelines/rif-cs.html</w:t>
        </w:r>
      </w:hyperlink>
    </w:p>
    <w:p w:rsidR="00557B6D" w:rsidRDefault="00557B6D" w:rsidP="00557B6D">
      <w:pPr>
        <w:pStyle w:val="NoSpacing"/>
      </w:pPr>
    </w:p>
    <w:p w:rsidR="00557B6D" w:rsidRDefault="008B1A75" w:rsidP="00557B6D">
      <w:pPr>
        <w:pStyle w:val="NoSpacing"/>
        <w:rPr>
          <w:lang w:val="fr-FR"/>
        </w:rPr>
      </w:pPr>
      <w:r>
        <w:rPr>
          <w:lang w:val="fr-FR"/>
        </w:rPr>
        <w:t xml:space="preserve">Documentation of </w:t>
      </w:r>
      <w:r w:rsidR="00557B6D" w:rsidRPr="00557B6D">
        <w:rPr>
          <w:lang w:val="fr-FR"/>
        </w:rPr>
        <w:t xml:space="preserve">RIF-CS </w:t>
      </w:r>
      <w:r w:rsidR="00D1159B">
        <w:rPr>
          <w:lang w:val="fr-FR"/>
        </w:rPr>
        <w:t xml:space="preserve">Java </w:t>
      </w:r>
      <w:r w:rsidR="00557B6D" w:rsidRPr="00557B6D">
        <w:rPr>
          <w:lang w:val="fr-FR"/>
        </w:rPr>
        <w:t xml:space="preserve">API </w:t>
      </w:r>
      <w:r w:rsidR="00D1159B">
        <w:rPr>
          <w:lang w:val="fr-FR"/>
        </w:rPr>
        <w:t xml:space="preserve">1.3 </w:t>
      </w:r>
      <w:r w:rsidR="00557B6D" w:rsidRPr="00557B6D">
        <w:rPr>
          <w:lang w:val="fr-FR"/>
        </w:rPr>
        <w:t>(</w:t>
      </w:r>
      <w:r w:rsidR="00557B6D">
        <w:rPr>
          <w:lang w:val="fr-FR"/>
        </w:rPr>
        <w:t>Javadoc) :</w:t>
      </w:r>
    </w:p>
    <w:p w:rsidR="00557B6D" w:rsidRPr="00207189" w:rsidRDefault="007021AA" w:rsidP="00557B6D">
      <w:pPr>
        <w:pStyle w:val="NoSpacing"/>
        <w:rPr>
          <w:lang w:val="fr-FR"/>
        </w:rPr>
      </w:pPr>
      <w:hyperlink r:id="rId99" w:history="1">
        <w:r w:rsidR="00557B6D" w:rsidRPr="00557B6D">
          <w:rPr>
            <w:rStyle w:val="Hyperlink"/>
            <w:lang w:val="fr-FR"/>
          </w:rPr>
          <w:t>http://services.ands.org.au/documentation/rifcs/java-api-1.3/javadoc/</w:t>
        </w:r>
      </w:hyperlink>
    </w:p>
    <w:p w:rsidR="006575D7" w:rsidRPr="00207189" w:rsidRDefault="006575D7" w:rsidP="00557B6D">
      <w:pPr>
        <w:pStyle w:val="NoSpacing"/>
        <w:rPr>
          <w:lang w:val="fr-FR"/>
        </w:rPr>
      </w:pPr>
    </w:p>
    <w:p w:rsidR="00F60131" w:rsidRDefault="00F60131" w:rsidP="00557B6D">
      <w:pPr>
        <w:pStyle w:val="NoSpacing"/>
      </w:pPr>
      <w:r>
        <w:t>ANDS Online Service:</w:t>
      </w:r>
    </w:p>
    <w:p w:rsidR="00F60131" w:rsidRDefault="007021AA" w:rsidP="00557B6D">
      <w:pPr>
        <w:pStyle w:val="NoSpacing"/>
      </w:pPr>
      <w:hyperlink r:id="rId100" w:history="1">
        <w:r w:rsidR="00F60131" w:rsidRPr="0075274C">
          <w:rPr>
            <w:rStyle w:val="Hyperlink"/>
            <w:sz w:val="22"/>
          </w:rPr>
          <w:t>https://researchdata.ands.org.au/registry/auth/login</w:t>
        </w:r>
      </w:hyperlink>
    </w:p>
    <w:p w:rsidR="00F60131" w:rsidRDefault="00F60131" w:rsidP="00557B6D">
      <w:pPr>
        <w:pStyle w:val="NoSpacing"/>
      </w:pPr>
    </w:p>
    <w:p w:rsidR="006575D7" w:rsidRDefault="006575D7" w:rsidP="00557B6D">
      <w:pPr>
        <w:pStyle w:val="NoSpacing"/>
      </w:pPr>
      <w:r>
        <w:t>ANDS Demo Service (sandbox):</w:t>
      </w:r>
    </w:p>
    <w:p w:rsidR="006575D7" w:rsidRDefault="007021AA" w:rsidP="00557B6D">
      <w:pPr>
        <w:pStyle w:val="NoSpacing"/>
      </w:pPr>
      <w:hyperlink r:id="rId101" w:history="1">
        <w:r w:rsidR="006575D7">
          <w:rPr>
            <w:rStyle w:val="Hyperlink"/>
          </w:rPr>
          <w:t>https://demo.ands.org.au/registry/login.php</w:t>
        </w:r>
      </w:hyperlink>
    </w:p>
    <w:p w:rsidR="006575D7" w:rsidRDefault="006575D7" w:rsidP="00557B6D">
      <w:pPr>
        <w:pStyle w:val="NoSpacing"/>
      </w:pPr>
    </w:p>
    <w:p w:rsidR="006575D7" w:rsidRDefault="006575D7" w:rsidP="00557B6D">
      <w:pPr>
        <w:pStyle w:val="NoSpacing"/>
      </w:pPr>
      <w:r>
        <w:t>Content Provider Quality Process and Gold Standards:</w:t>
      </w:r>
    </w:p>
    <w:p w:rsidR="006575D7" w:rsidRPr="006575D7" w:rsidRDefault="007021AA" w:rsidP="00557B6D">
      <w:pPr>
        <w:pStyle w:val="NoSpacing"/>
      </w:pPr>
      <w:hyperlink r:id="rId102" w:history="1">
        <w:r w:rsidR="006575D7">
          <w:rPr>
            <w:rStyle w:val="Hyperlink"/>
          </w:rPr>
          <w:t>http://www.ands.org.au/guides/cpguide/cpgquality.html</w:t>
        </w:r>
      </w:hyperlink>
    </w:p>
    <w:p w:rsidR="003D0C51" w:rsidRPr="006575D7" w:rsidRDefault="003D0C51" w:rsidP="00343FFE">
      <w:pPr>
        <w:pStyle w:val="NoSpacing"/>
      </w:pPr>
    </w:p>
    <w:p w:rsidR="00477C09" w:rsidRPr="006575D7" w:rsidRDefault="00477C09">
      <w:r w:rsidRPr="006575D7">
        <w:br w:type="page"/>
      </w:r>
    </w:p>
    <w:p w:rsidR="00477C09" w:rsidRDefault="00477C09" w:rsidP="00852893">
      <w:pPr>
        <w:pStyle w:val="Heading1"/>
        <w:numPr>
          <w:ilvl w:val="0"/>
          <w:numId w:val="1"/>
        </w:numPr>
        <w:spacing w:before="0"/>
      </w:pPr>
      <w:bookmarkStart w:id="81" w:name="_Ref355255242"/>
      <w:bookmarkStart w:id="82" w:name="_Toc358210672"/>
      <w:r>
        <w:lastRenderedPageBreak/>
        <w:t>Annex</w:t>
      </w:r>
      <w:r w:rsidR="0074500F">
        <w:t xml:space="preserve"> 1: Full Database Diagram</w:t>
      </w:r>
      <w:bookmarkEnd w:id="81"/>
      <w:bookmarkEnd w:id="82"/>
    </w:p>
    <w:p w:rsidR="00653071" w:rsidRDefault="0074500F" w:rsidP="00CB3F9A">
      <w:pPr>
        <w:spacing w:after="0"/>
        <w:rPr>
          <w:sz w:val="18"/>
        </w:rPr>
      </w:pPr>
      <w:r>
        <w:rPr>
          <w:noProof/>
        </w:rPr>
        <w:drawing>
          <wp:inline distT="0" distB="0" distL="0" distR="0" wp14:anchorId="4581730A" wp14:editId="1227257F">
            <wp:extent cx="7522060" cy="6220795"/>
            <wp:effectExtent l="2858" t="0" r="6032" b="6033"/>
            <wp:docPr id="1" name="Picture 1" descr="D:\dev\RMIT\Climate Smart Seaports\Project Documentation\Documentation\Database Schema\2013-05-01 - Database Schema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RMIT\Climate Smart Seaports\Project Documentation\Documentation\Database Schema\2013-05-01 - Database Schema Diagra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rot="16200000">
                      <a:off x="0" y="0"/>
                      <a:ext cx="7526717" cy="6224646"/>
                    </a:xfrm>
                    <a:prstGeom prst="rect">
                      <a:avLst/>
                    </a:prstGeom>
                    <a:noFill/>
                    <a:ln>
                      <a:noFill/>
                    </a:ln>
                  </pic:spPr>
                </pic:pic>
              </a:graphicData>
            </a:graphic>
          </wp:inline>
        </w:drawing>
      </w:r>
    </w:p>
    <w:p w:rsidR="002921C5" w:rsidRDefault="00653071" w:rsidP="00653071">
      <w:pPr>
        <w:pStyle w:val="Caption"/>
        <w:spacing w:before="0" w:after="0"/>
        <w:jc w:val="center"/>
        <w:rPr>
          <w:noProof/>
          <w:sz w:val="18"/>
        </w:rPr>
      </w:pPr>
      <w:r w:rsidRPr="00653071">
        <w:rPr>
          <w:sz w:val="18"/>
        </w:rPr>
        <w:t xml:space="preserve">Figure </w:t>
      </w:r>
      <w:r w:rsidR="00EE44EC">
        <w:rPr>
          <w:sz w:val="18"/>
        </w:rPr>
        <w:fldChar w:fldCharType="begin"/>
      </w:r>
      <w:r w:rsidR="00EE44EC">
        <w:rPr>
          <w:sz w:val="18"/>
        </w:rPr>
        <w:instrText xml:space="preserve"> SEQ Figure \* ARABIC </w:instrText>
      </w:r>
      <w:r w:rsidR="00EE44EC">
        <w:rPr>
          <w:sz w:val="18"/>
        </w:rPr>
        <w:fldChar w:fldCharType="separate"/>
      </w:r>
      <w:r w:rsidR="00DF5D7B">
        <w:rPr>
          <w:noProof/>
          <w:sz w:val="18"/>
        </w:rPr>
        <w:t>37</w:t>
      </w:r>
      <w:r w:rsidR="00EE44EC">
        <w:rPr>
          <w:sz w:val="18"/>
        </w:rPr>
        <w:fldChar w:fldCharType="end"/>
      </w:r>
      <w:r w:rsidRPr="00653071">
        <w:rPr>
          <w:sz w:val="18"/>
        </w:rPr>
        <w:t>: Full database schema diagram</w:t>
      </w:r>
      <w:r w:rsidRPr="00653071">
        <w:rPr>
          <w:noProof/>
          <w:sz w:val="18"/>
        </w:rPr>
        <w:t>.</w:t>
      </w:r>
    </w:p>
    <w:p w:rsidR="0074500F" w:rsidRDefault="00720BC4" w:rsidP="00852893">
      <w:pPr>
        <w:pStyle w:val="Heading1"/>
        <w:numPr>
          <w:ilvl w:val="0"/>
          <w:numId w:val="1"/>
        </w:numPr>
        <w:spacing w:before="0"/>
      </w:pPr>
      <w:bookmarkStart w:id="83" w:name="_Toc358210673"/>
      <w:r>
        <w:lastRenderedPageBreak/>
        <w:t>Annex 3</w:t>
      </w:r>
      <w:r w:rsidR="0074500F">
        <w:t>: Glossary</w:t>
      </w:r>
      <w:bookmarkEnd w:id="83"/>
    </w:p>
    <w:p w:rsidR="0074500F" w:rsidRDefault="0074500F" w:rsidP="002921C5">
      <w:pPr>
        <w:jc w:val="both"/>
      </w:pPr>
      <w:r w:rsidRPr="00EA4829">
        <w:rPr>
          <w:b/>
        </w:rPr>
        <w:t>Administrator</w:t>
      </w:r>
      <w:r>
        <w:t xml:space="preserve">: </w:t>
      </w:r>
      <w:r w:rsidRPr="001B6FE7">
        <w:rPr>
          <w:i/>
        </w:rPr>
        <w:t>User</w:t>
      </w:r>
      <w:r>
        <w:t xml:space="preserve"> with administration rights on the seaports application. An </w:t>
      </w:r>
      <w:r w:rsidRPr="001B6FE7">
        <w:rPr>
          <w:i/>
        </w:rPr>
        <w:t>Administrator</w:t>
      </w:r>
      <w:r>
        <w:t xml:space="preserve"> can access a list of all the users, remove users and block their account. He can also access, any user’s </w:t>
      </w:r>
      <w:r w:rsidRPr="001B6FE7">
        <w:rPr>
          <w:i/>
        </w:rPr>
        <w:t>Workboard</w:t>
      </w:r>
      <w:r>
        <w:t>.</w:t>
      </w:r>
    </w:p>
    <w:p w:rsidR="0074500F" w:rsidRPr="008D72E4" w:rsidRDefault="0074500F" w:rsidP="002921C5">
      <w:pPr>
        <w:jc w:val="both"/>
      </w:pPr>
      <w:r w:rsidRPr="00F921BC">
        <w:rPr>
          <w:b/>
        </w:rPr>
        <w:t xml:space="preserve">Analysis </w:t>
      </w:r>
      <w:r>
        <w:rPr>
          <w:b/>
        </w:rPr>
        <w:t>S</w:t>
      </w:r>
      <w:r w:rsidRPr="00F921BC">
        <w:rPr>
          <w:b/>
        </w:rPr>
        <w:t>tage</w:t>
      </w:r>
      <w:r>
        <w:t xml:space="preserve">: stage of the workflow where the user organize Data Elements to format a Report and write his analysis by adding </w:t>
      </w:r>
      <w:r w:rsidRPr="008D72E4">
        <w:rPr>
          <w:i/>
        </w:rPr>
        <w:t>Comments</w:t>
      </w:r>
      <w:r>
        <w:t xml:space="preserve"> to it. This stage comes after the </w:t>
      </w:r>
      <w:r w:rsidRPr="00DF6520">
        <w:rPr>
          <w:i/>
        </w:rPr>
        <w:t>Data Gathering Stage</w:t>
      </w:r>
      <w:r>
        <w:t>.</w:t>
      </w:r>
    </w:p>
    <w:p w:rsidR="0074500F" w:rsidRDefault="0074500F" w:rsidP="002921C5">
      <w:pPr>
        <w:jc w:val="both"/>
      </w:pPr>
      <w:r w:rsidRPr="00F921BC">
        <w:rPr>
          <w:b/>
        </w:rPr>
        <w:t>Category</w:t>
      </w:r>
      <w:r>
        <w:t xml:space="preserve">: a pre-defined category of </w:t>
      </w:r>
      <w:r w:rsidRPr="001B6FE7">
        <w:rPr>
          <w:i/>
        </w:rPr>
        <w:t>Data Element</w:t>
      </w:r>
      <w:r>
        <w:t xml:space="preserve">. </w:t>
      </w:r>
      <w:r w:rsidRPr="001B6FE7">
        <w:rPr>
          <w:i/>
        </w:rPr>
        <w:t>Categories</w:t>
      </w:r>
      <w:r>
        <w:t xml:space="preserve"> appear as tabs in the </w:t>
      </w:r>
      <w:r w:rsidRPr="001B6FE7">
        <w:rPr>
          <w:i/>
        </w:rPr>
        <w:t>Workboard</w:t>
      </w:r>
      <w:r>
        <w:t xml:space="preserve"> page and allow filtering </w:t>
      </w:r>
      <w:r w:rsidRPr="001B6FE7">
        <w:rPr>
          <w:i/>
        </w:rPr>
        <w:t>Data Elements</w:t>
      </w:r>
      <w:r>
        <w:t xml:space="preserve"> based on their </w:t>
      </w:r>
      <w:r w:rsidRPr="001B6FE7">
        <w:rPr>
          <w:i/>
        </w:rPr>
        <w:t>Data Source</w:t>
      </w:r>
      <w:r>
        <w:t>. The Categories are</w:t>
      </w:r>
    </w:p>
    <w:p w:rsidR="0074500F" w:rsidRPr="00BE0997" w:rsidRDefault="0074500F" w:rsidP="002921C5">
      <w:pPr>
        <w:jc w:val="both"/>
      </w:pPr>
      <w:r w:rsidRPr="00806DC5">
        <w:rPr>
          <w:b/>
        </w:rPr>
        <w:t>Comment</w:t>
      </w:r>
      <w:r>
        <w:t xml:space="preserve">: a text (possibly formatted using HTML tags) added to a </w:t>
      </w:r>
      <w:r w:rsidRPr="00BE0997">
        <w:rPr>
          <w:i/>
        </w:rPr>
        <w:t>Report</w:t>
      </w:r>
      <w:r>
        <w:t xml:space="preserve"> during the </w:t>
      </w:r>
      <w:r w:rsidRPr="00BE0997">
        <w:rPr>
          <w:i/>
        </w:rPr>
        <w:t>Analysis Stage</w:t>
      </w:r>
      <w:r>
        <w:t xml:space="preserve"> containing analysis produced by the </w:t>
      </w:r>
      <w:r w:rsidRPr="00BE0997">
        <w:rPr>
          <w:i/>
        </w:rPr>
        <w:t>User</w:t>
      </w:r>
      <w:r>
        <w:t>.</w:t>
      </w:r>
    </w:p>
    <w:p w:rsidR="0074500F" w:rsidRDefault="0074500F" w:rsidP="002921C5">
      <w:pPr>
        <w:jc w:val="both"/>
      </w:pPr>
      <w:r w:rsidRPr="00F921BC">
        <w:rPr>
          <w:b/>
        </w:rPr>
        <w:t>Climate Model</w:t>
      </w:r>
      <w:r>
        <w:t xml:space="preserve">: a climate model interprets climate data to forecast the values of some climate variables such as temperature, wind speed, sea level, etc. Each </w:t>
      </w:r>
      <w:r w:rsidRPr="00B0686D">
        <w:rPr>
          <w:i/>
        </w:rPr>
        <w:t>Region</w:t>
      </w:r>
      <w:r>
        <w:t xml:space="preserve"> has 3 references to </w:t>
      </w:r>
      <w:r w:rsidRPr="00B0686D">
        <w:rPr>
          <w:i/>
        </w:rPr>
        <w:t>Climate Models</w:t>
      </w:r>
      <w:r>
        <w:t xml:space="preserve">: one “Hotter &amp; Drier”, one “Most Likely” and one “Cooler &amp; Wetter”. Note that for different </w:t>
      </w:r>
      <w:r w:rsidRPr="00B0686D">
        <w:rPr>
          <w:i/>
        </w:rPr>
        <w:t>Regions</w:t>
      </w:r>
      <w:r>
        <w:t xml:space="preserve">, the same reference name can correspond to different </w:t>
      </w:r>
      <w:r w:rsidRPr="00B0686D">
        <w:rPr>
          <w:i/>
        </w:rPr>
        <w:t>Climate Models</w:t>
      </w:r>
      <w:r>
        <w:t xml:space="preserve"> (example: the “Hotter &amp; Drier” reference may lead to the </w:t>
      </w:r>
      <w:r w:rsidRPr="00B0686D">
        <w:rPr>
          <w:i/>
        </w:rPr>
        <w:t>Climate Model</w:t>
      </w:r>
      <w:r>
        <w:t xml:space="preserve"> X for </w:t>
      </w:r>
      <w:r w:rsidRPr="00B0686D">
        <w:rPr>
          <w:i/>
        </w:rPr>
        <w:t>Region</w:t>
      </w:r>
      <w:r>
        <w:t xml:space="preserve"> A and to the </w:t>
      </w:r>
      <w:r w:rsidRPr="00B0686D">
        <w:rPr>
          <w:i/>
        </w:rPr>
        <w:t>Climate Model</w:t>
      </w:r>
      <w:r>
        <w:t xml:space="preserve"> Y for </w:t>
      </w:r>
      <w:r w:rsidRPr="00B0686D">
        <w:rPr>
          <w:i/>
        </w:rPr>
        <w:t>Region</w:t>
      </w:r>
      <w:r>
        <w:t xml:space="preserve"> B).</w:t>
      </w:r>
    </w:p>
    <w:p w:rsidR="0074500F" w:rsidRDefault="0074500F" w:rsidP="002921C5">
      <w:pPr>
        <w:jc w:val="both"/>
      </w:pPr>
      <w:r w:rsidRPr="00674D40">
        <w:rPr>
          <w:b/>
        </w:rPr>
        <w:t>Data Element</w:t>
      </w:r>
      <w:r>
        <w:t xml:space="preserve">: a piece of data from a </w:t>
      </w:r>
      <w:r w:rsidRPr="00674D40">
        <w:rPr>
          <w:i/>
        </w:rPr>
        <w:t>Data Source</w:t>
      </w:r>
      <w:r>
        <w:t xml:space="preserve"> that is added to a </w:t>
      </w:r>
      <w:r w:rsidRPr="00674D40">
        <w:rPr>
          <w:i/>
        </w:rPr>
        <w:t>Workboard</w:t>
      </w:r>
      <w:r>
        <w:t xml:space="preserve"> as an independent entity. A </w:t>
      </w:r>
      <w:r w:rsidRPr="00674D40">
        <w:rPr>
          <w:i/>
        </w:rPr>
        <w:t>Data Element</w:t>
      </w:r>
      <w:r>
        <w:t xml:space="preserve"> can be added or removed from a </w:t>
      </w:r>
      <w:r w:rsidRPr="00674D40">
        <w:rPr>
          <w:i/>
        </w:rPr>
        <w:t>Workboard</w:t>
      </w:r>
      <w:r>
        <w:rPr>
          <w:i/>
        </w:rPr>
        <w:t xml:space="preserve"> </w:t>
      </w:r>
      <w:r>
        <w:t xml:space="preserve">during the </w:t>
      </w:r>
      <w:r w:rsidRPr="00674D40">
        <w:rPr>
          <w:i/>
        </w:rPr>
        <w:t>Data Gathering Stage</w:t>
      </w:r>
      <w:r>
        <w:t xml:space="preserve">, and later can be re-ordered, included or excluded from a Report during the </w:t>
      </w:r>
      <w:r w:rsidRPr="00674D40">
        <w:rPr>
          <w:i/>
        </w:rPr>
        <w:t>Analysis Stage</w:t>
      </w:r>
      <w:r w:rsidRPr="00674D40">
        <w:t>.</w:t>
      </w:r>
    </w:p>
    <w:p w:rsidR="0074500F" w:rsidRDefault="0074500F" w:rsidP="002921C5">
      <w:pPr>
        <w:jc w:val="both"/>
      </w:pPr>
      <w:r w:rsidRPr="00EC5F9D">
        <w:rPr>
          <w:b/>
        </w:rPr>
        <w:t>Data Format</w:t>
      </w:r>
      <w:r>
        <w:t xml:space="preserve">: the way a piece of data of a </w:t>
      </w:r>
      <w:r w:rsidRPr="006F2A0C">
        <w:rPr>
          <w:i/>
        </w:rPr>
        <w:t>Data Element</w:t>
      </w:r>
      <w:r>
        <w:t xml:space="preserve"> is displayed. The </w:t>
      </w:r>
      <w:r w:rsidRPr="006F2A0C">
        <w:rPr>
          <w:i/>
        </w:rPr>
        <w:t>Data Format</w:t>
      </w:r>
      <w:r>
        <w:t xml:space="preserve"> is usually directly related to the </w:t>
      </w:r>
      <w:r w:rsidRPr="006F2A0C">
        <w:rPr>
          <w:i/>
        </w:rPr>
        <w:t>Data Source</w:t>
      </w:r>
      <w:r>
        <w:t xml:space="preserve"> (for example, data from the </w:t>
      </w:r>
      <w:r w:rsidRPr="005B280B">
        <w:rPr>
          <w:i/>
        </w:rPr>
        <w:t>Engineering Model</w:t>
      </w:r>
      <w:r>
        <w:t xml:space="preserve"> is formatted as a Graph followed by a table).</w:t>
      </w:r>
    </w:p>
    <w:p w:rsidR="0074500F" w:rsidRPr="005D47AF" w:rsidRDefault="0074500F" w:rsidP="002921C5">
      <w:pPr>
        <w:jc w:val="both"/>
      </w:pPr>
      <w:r w:rsidRPr="0088147C">
        <w:rPr>
          <w:b/>
        </w:rPr>
        <w:t>Data Gathering Stage</w:t>
      </w:r>
      <w:r>
        <w:t xml:space="preserve">: stage of the </w:t>
      </w:r>
      <w:r w:rsidRPr="0009650A">
        <w:rPr>
          <w:i/>
        </w:rPr>
        <w:t>Workflow</w:t>
      </w:r>
      <w:r>
        <w:t xml:space="preserve"> where the user adds or removes </w:t>
      </w:r>
      <w:r w:rsidRPr="0009650A">
        <w:rPr>
          <w:i/>
        </w:rPr>
        <w:t>Data Elements</w:t>
      </w:r>
      <w:r>
        <w:t xml:space="preserve"> to the </w:t>
      </w:r>
      <w:r w:rsidRPr="0009650A">
        <w:rPr>
          <w:i/>
        </w:rPr>
        <w:t>Workboard</w:t>
      </w:r>
      <w:r>
        <w:t xml:space="preserve">. In this stage, the application provides information about whether each </w:t>
      </w:r>
      <w:r w:rsidRPr="005716EC">
        <w:rPr>
          <w:i/>
        </w:rPr>
        <w:t>Category</w:t>
      </w:r>
      <w:r>
        <w:t xml:space="preserve"> is filled with at least one </w:t>
      </w:r>
      <w:r w:rsidRPr="005716EC">
        <w:rPr>
          <w:i/>
        </w:rPr>
        <w:t>Data Element</w:t>
      </w:r>
      <w:r>
        <w:t xml:space="preserve"> (it doesn’t prevent to go to the next stage in the Workflow but is a good indication of how complete the Workboard is).</w:t>
      </w:r>
      <w:r w:rsidRPr="005716EC">
        <w:t xml:space="preserve"> </w:t>
      </w:r>
      <w:r>
        <w:t xml:space="preserve">This stage comes before the </w:t>
      </w:r>
      <w:r w:rsidRPr="005D47AF">
        <w:rPr>
          <w:i/>
        </w:rPr>
        <w:t>Analysis Stage</w:t>
      </w:r>
      <w:r>
        <w:t>.</w:t>
      </w:r>
    </w:p>
    <w:p w:rsidR="0074500F" w:rsidRDefault="0074500F" w:rsidP="002921C5">
      <w:pPr>
        <w:jc w:val="both"/>
      </w:pPr>
      <w:r w:rsidRPr="00B50EBF">
        <w:rPr>
          <w:b/>
        </w:rPr>
        <w:t>Data Source</w:t>
      </w:r>
      <w:r>
        <w:t xml:space="preserve">: an available source of data to create Data Elements from. The available Data Sources are: CSIRO, BoM, BITRE, ABS, </w:t>
      </w:r>
      <w:r w:rsidRPr="00DD4346">
        <w:rPr>
          <w:i/>
        </w:rPr>
        <w:t>Engineering Model</w:t>
      </w:r>
      <w:r>
        <w:t>, and custom file.</w:t>
      </w:r>
    </w:p>
    <w:p w:rsidR="0074500F" w:rsidRPr="00961514" w:rsidRDefault="0074500F" w:rsidP="002921C5">
      <w:pPr>
        <w:jc w:val="both"/>
      </w:pPr>
      <w:r w:rsidRPr="00D04B00">
        <w:rPr>
          <w:b/>
        </w:rPr>
        <w:lastRenderedPageBreak/>
        <w:t>Draft</w:t>
      </w:r>
      <w:r>
        <w:t xml:space="preserve">: an unpublished </w:t>
      </w:r>
      <w:r w:rsidRPr="00D04B00">
        <w:rPr>
          <w:i/>
        </w:rPr>
        <w:t>Report</w:t>
      </w:r>
      <w:r>
        <w:t xml:space="preserve"> is called a </w:t>
      </w:r>
      <w:r w:rsidRPr="00D04B00">
        <w:rPr>
          <w:i/>
        </w:rPr>
        <w:t>Draft</w:t>
      </w:r>
      <w:r>
        <w:t xml:space="preserve"> or a </w:t>
      </w:r>
      <w:r w:rsidRPr="00D04B00">
        <w:rPr>
          <w:i/>
        </w:rPr>
        <w:t>Report Draft</w:t>
      </w:r>
      <w:r>
        <w:t xml:space="preserve">. The </w:t>
      </w:r>
      <w:r w:rsidRPr="00C37C0F">
        <w:rPr>
          <w:i/>
        </w:rPr>
        <w:t>Drafts</w:t>
      </w:r>
      <w:r>
        <w:t xml:space="preserve"> are edited during the </w:t>
      </w:r>
      <w:r w:rsidRPr="00C37C0F">
        <w:rPr>
          <w:i/>
        </w:rPr>
        <w:t>Analysis Stage</w:t>
      </w:r>
      <w:r>
        <w:t xml:space="preserve">. As soon as a </w:t>
      </w:r>
      <w:r w:rsidRPr="00961514">
        <w:rPr>
          <w:i/>
        </w:rPr>
        <w:t>Draft</w:t>
      </w:r>
      <w:r>
        <w:t xml:space="preserve"> is </w:t>
      </w:r>
      <w:r w:rsidRPr="00961514">
        <w:rPr>
          <w:i/>
        </w:rPr>
        <w:t>Published</w:t>
      </w:r>
      <w:r>
        <w:t xml:space="preserve">, it becomes a </w:t>
      </w:r>
      <w:r w:rsidRPr="00961514">
        <w:rPr>
          <w:i/>
        </w:rPr>
        <w:t>Report</w:t>
      </w:r>
      <w:r>
        <w:t xml:space="preserve"> and is not editable anymore.</w:t>
      </w:r>
    </w:p>
    <w:p w:rsidR="0074500F" w:rsidRDefault="0074500F" w:rsidP="002921C5">
      <w:pPr>
        <w:jc w:val="both"/>
      </w:pPr>
      <w:r w:rsidRPr="00B0686D">
        <w:rPr>
          <w:b/>
        </w:rPr>
        <w:t>Emission Scenario</w:t>
      </w:r>
      <w:r>
        <w:t>: a possible CO2 emissions scenario for the future. This is used as a parameter to compute the forecast the future evolution of climate variable. Two possible scenarios are taken into account into the Seaports project: a “High emissions” (corresponding to the CSIRO’s A1B scenario) and a “Medium emissions” (corresponding to the CSIRO’s A1FI scenario).</w:t>
      </w:r>
    </w:p>
    <w:p w:rsidR="0074500F" w:rsidRDefault="0074500F" w:rsidP="002921C5">
      <w:pPr>
        <w:jc w:val="both"/>
      </w:pPr>
      <w:r w:rsidRPr="00C94D6E">
        <w:rPr>
          <w:b/>
        </w:rPr>
        <w:t>Engineering Model</w:t>
      </w:r>
      <w:r>
        <w:t xml:space="preserve">: refers to the NCCARF-funded concrete deterioration engineering model which allows computing a forecast for the deterioration of concrete port </w:t>
      </w:r>
      <w:r w:rsidRPr="00362FC6">
        <w:rPr>
          <w:i/>
        </w:rPr>
        <w:t>Asset</w:t>
      </w:r>
      <w:r>
        <w:t xml:space="preserve">. This </w:t>
      </w:r>
      <w:r w:rsidRPr="00C94D6E">
        <w:rPr>
          <w:i/>
        </w:rPr>
        <w:t>Engineering Model</w:t>
      </w:r>
      <w:r>
        <w:t xml:space="preserve"> is created a set of Excel template files which perform the computation and generate </w:t>
      </w:r>
      <w:r w:rsidRPr="00C94D6E">
        <w:rPr>
          <w:i/>
        </w:rPr>
        <w:t>Engineering Model Output</w:t>
      </w:r>
      <w:r>
        <w:t>.</w:t>
      </w:r>
    </w:p>
    <w:p w:rsidR="0074500F" w:rsidRDefault="0074500F" w:rsidP="002921C5">
      <w:pPr>
        <w:jc w:val="both"/>
      </w:pPr>
      <w:r w:rsidRPr="00EB5BD2">
        <w:rPr>
          <w:b/>
        </w:rPr>
        <w:t>Engineering Model Asset</w:t>
      </w:r>
      <w:r>
        <w:t xml:space="preserve">: a port </w:t>
      </w:r>
      <w:r w:rsidRPr="00EB5BD2">
        <w:rPr>
          <w:i/>
        </w:rPr>
        <w:t>Asset</w:t>
      </w:r>
      <w:r>
        <w:t xml:space="preserve"> that the </w:t>
      </w:r>
      <w:r w:rsidRPr="00362FC6">
        <w:rPr>
          <w:i/>
        </w:rPr>
        <w:t>Engineering Model</w:t>
      </w:r>
      <w:r>
        <w:t xml:space="preserve"> is able to compute the future deterioration.</w:t>
      </w:r>
    </w:p>
    <w:p w:rsidR="0074500F" w:rsidRPr="004B05E8" w:rsidRDefault="0074500F" w:rsidP="002921C5">
      <w:pPr>
        <w:jc w:val="both"/>
      </w:pPr>
      <w:r w:rsidRPr="00EE5C2B">
        <w:rPr>
          <w:b/>
        </w:rPr>
        <w:t>Engineering Model Example</w:t>
      </w:r>
      <w:r>
        <w:t xml:space="preserve">: a pre-defined example of Engineering Model Output already loaded into the Seaports application in order to allow a User to use example data instead of going through the all the process of the </w:t>
      </w:r>
      <w:r w:rsidRPr="004B05E8">
        <w:rPr>
          <w:i/>
        </w:rPr>
        <w:t>Engineering Model Tool</w:t>
      </w:r>
      <w:r>
        <w:t>.</w:t>
      </w:r>
    </w:p>
    <w:p w:rsidR="0074500F" w:rsidRPr="004B6DB0" w:rsidRDefault="0074500F" w:rsidP="002921C5">
      <w:pPr>
        <w:jc w:val="both"/>
      </w:pPr>
      <w:r w:rsidRPr="004B05E8">
        <w:rPr>
          <w:b/>
        </w:rPr>
        <w:t>Engineering Model Tool</w:t>
      </w:r>
      <w:r>
        <w:t xml:space="preserve">: Web application developed in .NET in order to provide a web interface to the </w:t>
      </w:r>
      <w:r w:rsidRPr="004B6DB0">
        <w:rPr>
          <w:i/>
        </w:rPr>
        <w:t>Engineering Model</w:t>
      </w:r>
      <w:r>
        <w:t xml:space="preserve">. One can provide input for the </w:t>
      </w:r>
      <w:r w:rsidRPr="004B6DB0">
        <w:rPr>
          <w:i/>
        </w:rPr>
        <w:t>Engineering Model</w:t>
      </w:r>
      <w:r>
        <w:t xml:space="preserve">, and get it to generate </w:t>
      </w:r>
      <w:r w:rsidRPr="004B6DB0">
        <w:rPr>
          <w:i/>
        </w:rPr>
        <w:t>Engineering Model Output</w:t>
      </w:r>
      <w:r>
        <w:t xml:space="preserve"> that can be downloaded.</w:t>
      </w:r>
    </w:p>
    <w:p w:rsidR="0074500F" w:rsidRPr="00091675" w:rsidRDefault="0074500F" w:rsidP="002921C5">
      <w:pPr>
        <w:jc w:val="both"/>
      </w:pPr>
      <w:r w:rsidRPr="00091675">
        <w:rPr>
          <w:b/>
        </w:rPr>
        <w:t>Engineering Model Output</w:t>
      </w:r>
      <w:r>
        <w:t xml:space="preserve">: Excel file produced by the </w:t>
      </w:r>
      <w:r w:rsidRPr="00091675">
        <w:rPr>
          <w:i/>
        </w:rPr>
        <w:t>Engineering Model</w:t>
      </w:r>
      <w:r>
        <w:t xml:space="preserve"> containing all the computed concrete deterioration data for a period of 70 years (2000 to 2070). This Engineering Model Output can be uploaded into the Seaports application as part of the “Engineering Model” </w:t>
      </w:r>
      <w:r w:rsidRPr="00654A3A">
        <w:rPr>
          <w:i/>
        </w:rPr>
        <w:t>Data Source</w:t>
      </w:r>
      <w:r w:rsidRPr="00AD59EB">
        <w:t>.</w:t>
      </w:r>
    </w:p>
    <w:p w:rsidR="0074500F" w:rsidRPr="00BF243A" w:rsidRDefault="0074500F" w:rsidP="002921C5">
      <w:pPr>
        <w:jc w:val="both"/>
      </w:pPr>
      <w:r w:rsidRPr="00061867">
        <w:rPr>
          <w:b/>
        </w:rPr>
        <w:t>Private/Public</w:t>
      </w:r>
      <w:r>
        <w:t xml:space="preserve">: adjective that relates to the privacy status of </w:t>
      </w:r>
      <w:r w:rsidRPr="00BF243A">
        <w:rPr>
          <w:i/>
        </w:rPr>
        <w:t>Workboard</w:t>
      </w:r>
      <w:r>
        <w:t xml:space="preserve">, </w:t>
      </w:r>
      <w:r w:rsidRPr="00BF243A">
        <w:rPr>
          <w:i/>
        </w:rPr>
        <w:t>Drafts</w:t>
      </w:r>
      <w:r>
        <w:t xml:space="preserve"> and </w:t>
      </w:r>
      <w:r w:rsidRPr="00BF243A">
        <w:rPr>
          <w:i/>
        </w:rPr>
        <w:t>Reports</w:t>
      </w:r>
      <w:r>
        <w:t xml:space="preserve">. </w:t>
      </w:r>
      <w:r w:rsidRPr="00F21510">
        <w:rPr>
          <w:i/>
        </w:rPr>
        <w:t>Private</w:t>
      </w:r>
      <w:r>
        <w:t xml:space="preserve"> means that the Report can only be viewed by the </w:t>
      </w:r>
      <w:r w:rsidRPr="00CE08C1">
        <w:rPr>
          <w:i/>
        </w:rPr>
        <w:t>User</w:t>
      </w:r>
      <w:r>
        <w:t xml:space="preserve"> who created it (and by the </w:t>
      </w:r>
      <w:r w:rsidRPr="00CE08C1">
        <w:rPr>
          <w:i/>
        </w:rPr>
        <w:t>Administrator</w:t>
      </w:r>
      <w:r>
        <w:t xml:space="preserve">). </w:t>
      </w:r>
      <w:r w:rsidRPr="002A11C4">
        <w:rPr>
          <w:i/>
        </w:rPr>
        <w:t>Public</w:t>
      </w:r>
      <w:r>
        <w:t xml:space="preserve"> means that any </w:t>
      </w:r>
      <w:r>
        <w:rPr>
          <w:i/>
        </w:rPr>
        <w:t>User</w:t>
      </w:r>
      <w:r>
        <w:t xml:space="preserve"> can view the </w:t>
      </w:r>
      <w:r w:rsidRPr="00BF243A">
        <w:rPr>
          <w:i/>
        </w:rPr>
        <w:t>Report</w:t>
      </w:r>
      <w:r>
        <w:t xml:space="preserve"> and that it appears in the results of researches and listings of </w:t>
      </w:r>
      <w:r w:rsidRPr="00BF243A">
        <w:rPr>
          <w:i/>
        </w:rPr>
        <w:t>Reports</w:t>
      </w:r>
      <w:r>
        <w:t xml:space="preserve"> in the Seaports application. A </w:t>
      </w:r>
      <w:r>
        <w:rPr>
          <w:i/>
        </w:rPr>
        <w:t xml:space="preserve">Workboard </w:t>
      </w:r>
      <w:r>
        <w:t xml:space="preserve">and </w:t>
      </w:r>
      <w:r>
        <w:rPr>
          <w:i/>
        </w:rPr>
        <w:t xml:space="preserve">Drafts </w:t>
      </w:r>
      <w:r>
        <w:t xml:space="preserve">are always </w:t>
      </w:r>
      <w:r w:rsidRPr="000110FF">
        <w:rPr>
          <w:i/>
        </w:rPr>
        <w:t>Private</w:t>
      </w:r>
      <w:r>
        <w:t xml:space="preserve">, and a </w:t>
      </w:r>
      <w:r w:rsidRPr="00BF243A">
        <w:rPr>
          <w:i/>
        </w:rPr>
        <w:t>Report</w:t>
      </w:r>
      <w:r>
        <w:rPr>
          <w:i/>
        </w:rPr>
        <w:t xml:space="preserve"> </w:t>
      </w:r>
      <w:r>
        <w:t xml:space="preserve">automatically becomes </w:t>
      </w:r>
      <w:r w:rsidRPr="00BF243A">
        <w:rPr>
          <w:i/>
        </w:rPr>
        <w:t>Public</w:t>
      </w:r>
      <w:r>
        <w:t xml:space="preserve"> when it is </w:t>
      </w:r>
      <w:r>
        <w:rPr>
          <w:i/>
        </w:rPr>
        <w:t>Published</w:t>
      </w:r>
      <w:r>
        <w:t>.</w:t>
      </w:r>
    </w:p>
    <w:p w:rsidR="0074500F" w:rsidRPr="00A46422" w:rsidRDefault="0074500F" w:rsidP="002921C5">
      <w:pPr>
        <w:jc w:val="both"/>
      </w:pPr>
      <w:r w:rsidRPr="00E25766">
        <w:rPr>
          <w:b/>
        </w:rPr>
        <w:t>Publish</w:t>
      </w:r>
      <w:r>
        <w:t xml:space="preserve">: action that finalizes a </w:t>
      </w:r>
      <w:r w:rsidRPr="00F01F7D">
        <w:rPr>
          <w:i/>
        </w:rPr>
        <w:t>Draft</w:t>
      </w:r>
      <w:r>
        <w:t xml:space="preserve"> to become a </w:t>
      </w:r>
      <w:r w:rsidRPr="00F01F7D">
        <w:rPr>
          <w:i/>
        </w:rPr>
        <w:t>Report</w:t>
      </w:r>
      <w:r>
        <w:t xml:space="preserve">. It publishes the </w:t>
      </w:r>
      <w:r w:rsidRPr="00F01F7D">
        <w:rPr>
          <w:i/>
        </w:rPr>
        <w:t>Report</w:t>
      </w:r>
      <w:r>
        <w:t xml:space="preserve"> to ANDS (RIF-CS), prevents it to be edited or deleted, and makes it </w:t>
      </w:r>
      <w:r w:rsidRPr="00A46422">
        <w:rPr>
          <w:i/>
        </w:rPr>
        <w:t>Public</w:t>
      </w:r>
      <w:r>
        <w:t xml:space="preserve"> in the Seaports application.</w:t>
      </w:r>
    </w:p>
    <w:p w:rsidR="0074500F" w:rsidRDefault="0074500F" w:rsidP="002921C5">
      <w:pPr>
        <w:jc w:val="both"/>
      </w:pPr>
      <w:r w:rsidRPr="00E25766">
        <w:rPr>
          <w:b/>
        </w:rPr>
        <w:lastRenderedPageBreak/>
        <w:t>Region</w:t>
      </w:r>
      <w:r>
        <w:t>: refers to a Natural Resources Management region of Australia. 3 NRM Regions are taken into account in the Seaports application: “East Coast South”, “Southern Slopes Vic East”, and “Southern and Southwestern Flatlands”.</w:t>
      </w:r>
    </w:p>
    <w:p w:rsidR="0074500F" w:rsidRDefault="0074500F" w:rsidP="002921C5">
      <w:pPr>
        <w:jc w:val="both"/>
      </w:pPr>
      <w:r w:rsidRPr="00A12020">
        <w:rPr>
          <w:b/>
        </w:rPr>
        <w:t xml:space="preserve">Report (formerly </w:t>
      </w:r>
      <w:r w:rsidRPr="00A12020">
        <w:rPr>
          <w:b/>
          <w:i/>
        </w:rPr>
        <w:t>User Story</w:t>
      </w:r>
      <w:r w:rsidRPr="00A12020">
        <w:rPr>
          <w:b/>
        </w:rPr>
        <w:t>)</w:t>
      </w:r>
      <w:r>
        <w:t>: A published Report which is submitted to ANDS and is Public within the Seaport application.</w:t>
      </w:r>
    </w:p>
    <w:p w:rsidR="0074500F" w:rsidRDefault="0074500F" w:rsidP="002921C5">
      <w:pPr>
        <w:jc w:val="both"/>
      </w:pPr>
      <w:r>
        <w:t>Storyline: combination of Climate Model, Emission Scenario and Region which is used as a parameter for the different forecast of future climate data (CSIRO) or future concrete deterioration (Engineering Model). Different storylines produce different data for a same year.</w:t>
      </w:r>
    </w:p>
    <w:p w:rsidR="0074500F" w:rsidRDefault="0074500F" w:rsidP="002921C5">
      <w:pPr>
        <w:jc w:val="both"/>
      </w:pPr>
      <w:r w:rsidRPr="009776FC">
        <w:rPr>
          <w:b/>
        </w:rPr>
        <w:t>User</w:t>
      </w:r>
      <w:r>
        <w:t>: a user of the Seaports application, typically from port authorities.</w:t>
      </w:r>
    </w:p>
    <w:p w:rsidR="0074500F" w:rsidRDefault="0074500F" w:rsidP="002921C5">
      <w:pPr>
        <w:jc w:val="both"/>
      </w:pPr>
      <w:r w:rsidRPr="007B6C87">
        <w:rPr>
          <w:b/>
        </w:rPr>
        <w:t>Workboard</w:t>
      </w:r>
      <w:r>
        <w:t xml:space="preserve">: the entity containing </w:t>
      </w:r>
      <w:r w:rsidRPr="007B6C87">
        <w:rPr>
          <w:i/>
        </w:rPr>
        <w:t>Data Elements</w:t>
      </w:r>
      <w:r>
        <w:t xml:space="preserve"> during the </w:t>
      </w:r>
      <w:r w:rsidRPr="007B6C87">
        <w:rPr>
          <w:i/>
        </w:rPr>
        <w:t>Data Gathering Stage</w:t>
      </w:r>
      <w:r>
        <w:t xml:space="preserve"> of the </w:t>
      </w:r>
      <w:r w:rsidRPr="007B6C87">
        <w:rPr>
          <w:i/>
        </w:rPr>
        <w:t>Workflow</w:t>
      </w:r>
      <w:r w:rsidRPr="007B6C87">
        <w:t>.</w:t>
      </w:r>
      <w:r>
        <w:t xml:space="preserve"> </w:t>
      </w:r>
    </w:p>
    <w:p w:rsidR="0074500F" w:rsidRDefault="0074500F" w:rsidP="002921C5">
      <w:pPr>
        <w:jc w:val="both"/>
      </w:pPr>
      <w:r w:rsidRPr="00CA485E">
        <w:rPr>
          <w:b/>
        </w:rPr>
        <w:t>Toolbox</w:t>
      </w:r>
      <w:r>
        <w:t xml:space="preserve">: column present on the side of the </w:t>
      </w:r>
      <w:r w:rsidRPr="00773C70">
        <w:rPr>
          <w:i/>
        </w:rPr>
        <w:t>Workboard</w:t>
      </w:r>
      <w:r>
        <w:t xml:space="preserve"> during the </w:t>
      </w:r>
      <w:r w:rsidRPr="00773C70">
        <w:rPr>
          <w:i/>
        </w:rPr>
        <w:t>Data Gathering Stage</w:t>
      </w:r>
      <w:r>
        <w:t xml:space="preserve">, allowing the addition of new </w:t>
      </w:r>
      <w:r w:rsidRPr="00453DCD">
        <w:rPr>
          <w:i/>
        </w:rPr>
        <w:t>Data Elements</w:t>
      </w:r>
      <w:r>
        <w:t xml:space="preserve"> to the </w:t>
      </w:r>
      <w:r w:rsidRPr="00CA485E">
        <w:rPr>
          <w:i/>
        </w:rPr>
        <w:t>Workboard</w:t>
      </w:r>
      <w:r>
        <w:t xml:space="preserve"> and other available actions.</w:t>
      </w:r>
    </w:p>
    <w:p w:rsidR="0074500F" w:rsidRDefault="0074500F" w:rsidP="002921C5">
      <w:pPr>
        <w:pStyle w:val="NoSpacing"/>
        <w:keepNext/>
        <w:jc w:val="both"/>
      </w:pPr>
      <w:r w:rsidRPr="006F56B5">
        <w:rPr>
          <w:b/>
        </w:rPr>
        <w:t>Workflow</w:t>
      </w:r>
      <w:r>
        <w:t xml:space="preserve">: the process followed by the </w:t>
      </w:r>
      <w:r w:rsidRPr="006F56B5">
        <w:rPr>
          <w:i/>
        </w:rPr>
        <w:t>User</w:t>
      </w:r>
      <w:r>
        <w:t xml:space="preserve"> from starting a new </w:t>
      </w:r>
      <w:r w:rsidRPr="006F56B5">
        <w:rPr>
          <w:i/>
        </w:rPr>
        <w:t>Workboard</w:t>
      </w:r>
      <w:r>
        <w:t xml:space="preserve"> to </w:t>
      </w:r>
      <w:r w:rsidRPr="006F56B5">
        <w:rPr>
          <w:i/>
        </w:rPr>
        <w:t>Publishing</w:t>
      </w:r>
      <w:r>
        <w:t xml:space="preserve"> a </w:t>
      </w:r>
      <w:r w:rsidRPr="006F56B5">
        <w:rPr>
          <w:i/>
        </w:rPr>
        <w:t>Report</w:t>
      </w:r>
      <w:r>
        <w:t xml:space="preserve"> to ANDS. The stages of the </w:t>
      </w:r>
      <w:r w:rsidRPr="006F56B5">
        <w:rPr>
          <w:i/>
        </w:rPr>
        <w:t>Workflow</w:t>
      </w:r>
      <w:r>
        <w:t xml:space="preserve"> are: Workboard creation, </w:t>
      </w:r>
      <w:r w:rsidRPr="00C976AB">
        <w:rPr>
          <w:i/>
        </w:rPr>
        <w:t>Data Gathering Stage</w:t>
      </w:r>
      <w:r>
        <w:t xml:space="preserve">, </w:t>
      </w:r>
      <w:r w:rsidRPr="00C976AB">
        <w:rPr>
          <w:i/>
        </w:rPr>
        <w:t>Analysis Stage</w:t>
      </w:r>
      <w:r>
        <w:t xml:space="preserve">, </w:t>
      </w:r>
      <w:r w:rsidRPr="00C976AB">
        <w:rPr>
          <w:i/>
        </w:rPr>
        <w:t>Publish</w:t>
      </w:r>
      <w:r>
        <w:t>.</w:t>
      </w:r>
    </w:p>
    <w:sectPr w:rsidR="0074500F" w:rsidSect="008207DB">
      <w:headerReference w:type="default" r:id="rId104"/>
      <w:footerReference w:type="default" r:id="rId105"/>
      <w:headerReference w:type="first" r:id="rId106"/>
      <w:pgSz w:w="12240" w:h="15840"/>
      <w:pgMar w:top="1440" w:right="1440" w:bottom="1440" w:left="1440" w:header="170"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0693" w:rsidRDefault="002E0693" w:rsidP="008E555F">
      <w:pPr>
        <w:spacing w:after="0" w:line="240" w:lineRule="auto"/>
      </w:pPr>
      <w:r>
        <w:separator/>
      </w:r>
    </w:p>
  </w:endnote>
  <w:endnote w:type="continuationSeparator" w:id="0">
    <w:p w:rsidR="002E0693" w:rsidRDefault="002E0693" w:rsidP="008E5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8082546"/>
      <w:docPartObj>
        <w:docPartGallery w:val="Page Numbers (Bottom of Page)"/>
        <w:docPartUnique/>
      </w:docPartObj>
    </w:sdtPr>
    <w:sdtEndPr>
      <w:rPr>
        <w:noProof/>
      </w:rPr>
    </w:sdtEndPr>
    <w:sdtContent>
      <w:p w:rsidR="007021AA" w:rsidRDefault="007021AA">
        <w:pPr>
          <w:pStyle w:val="Footer"/>
          <w:jc w:val="right"/>
        </w:pPr>
        <w:r>
          <w:t xml:space="preserve"> </w:t>
        </w:r>
        <w:fldSimple w:instr=" TITLE  \* Caps  \* MERGEFORMAT ">
          <w:r>
            <w:t>Developer Documentation</w:t>
          </w:r>
        </w:fldSimple>
        <w:r>
          <w:tab/>
        </w:r>
        <w:r>
          <w:tab/>
        </w:r>
        <w:r>
          <w:fldChar w:fldCharType="begin"/>
        </w:r>
        <w:r>
          <w:instrText xml:space="preserve"> PAGE   \* MERGEFORMAT </w:instrText>
        </w:r>
        <w:r>
          <w:fldChar w:fldCharType="separate"/>
        </w:r>
        <w:r w:rsidR="00C33589">
          <w:rPr>
            <w:noProof/>
          </w:rPr>
          <w:t>40</w:t>
        </w:r>
        <w:r>
          <w:rPr>
            <w:noProof/>
          </w:rPr>
          <w:fldChar w:fldCharType="end"/>
        </w:r>
      </w:p>
    </w:sdtContent>
  </w:sdt>
  <w:p w:rsidR="007021AA" w:rsidRDefault="007021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0693" w:rsidRDefault="002E0693" w:rsidP="008E555F">
      <w:pPr>
        <w:spacing w:after="0" w:line="240" w:lineRule="auto"/>
      </w:pPr>
      <w:r>
        <w:separator/>
      </w:r>
    </w:p>
  </w:footnote>
  <w:footnote w:type="continuationSeparator" w:id="0">
    <w:p w:rsidR="002E0693" w:rsidRDefault="002E0693" w:rsidP="008E555F">
      <w:pPr>
        <w:spacing w:after="0" w:line="240" w:lineRule="auto"/>
      </w:pPr>
      <w:r>
        <w:continuationSeparator/>
      </w:r>
    </w:p>
  </w:footnote>
  <w:footnote w:id="1">
    <w:p w:rsidR="007021AA" w:rsidRPr="00874C50" w:rsidRDefault="007021AA" w:rsidP="00874C50">
      <w:pPr>
        <w:pStyle w:val="NoSpacing"/>
        <w:jc w:val="both"/>
        <w:rPr>
          <w:sz w:val="20"/>
        </w:rPr>
      </w:pPr>
      <w:r>
        <w:rPr>
          <w:rStyle w:val="FootnoteReference"/>
        </w:rPr>
        <w:footnoteRef/>
      </w:r>
      <w:r>
        <w:t xml:space="preserve"> </w:t>
      </w:r>
      <w:r w:rsidRPr="00874C50">
        <w:rPr>
          <w:rStyle w:val="SubtleReference"/>
          <w:b w:val="0"/>
          <w:bCs w:val="0"/>
          <w:color w:val="auto"/>
          <w:sz w:val="20"/>
        </w:rPr>
        <w:t xml:space="preserve">The Concrete Deterioration Model has a </w:t>
      </w:r>
      <w:r w:rsidRPr="00874C50">
        <w:rPr>
          <w:rStyle w:val="SubtleReference"/>
          <w:b w:val="0"/>
          <w:bCs w:val="0"/>
          <w:i/>
          <w:color w:val="auto"/>
          <w:sz w:val="20"/>
        </w:rPr>
        <w:t>(X)</w:t>
      </w:r>
      <w:r w:rsidRPr="00874C50">
        <w:rPr>
          <w:rStyle w:val="SubtleReference"/>
          <w:b w:val="0"/>
          <w:bCs w:val="0"/>
          <w:color w:val="auto"/>
          <w:sz w:val="20"/>
        </w:rPr>
        <w:t xml:space="preserve"> because it is supposed to be composed of data uploaded by the user, but the application also offers to </w:t>
      </w:r>
      <w:r w:rsidRPr="00041ECB">
        <w:rPr>
          <w:rStyle w:val="SubtleReference"/>
          <w:b w:val="0"/>
          <w:bCs w:val="0"/>
          <w:color w:val="auto"/>
          <w:sz w:val="20"/>
        </w:rPr>
        <w:t xml:space="preserve">use pre-defined examples stored in a dataset. See </w:t>
      </w:r>
      <w:r w:rsidRPr="00041ECB">
        <w:rPr>
          <w:rStyle w:val="SubtleReference"/>
          <w:b w:val="0"/>
          <w:bCs w:val="0"/>
          <w:color w:val="auto"/>
          <w:sz w:val="20"/>
        </w:rPr>
        <w:fldChar w:fldCharType="begin"/>
      </w:r>
      <w:r w:rsidRPr="00041ECB">
        <w:rPr>
          <w:rStyle w:val="SubtleReference"/>
          <w:b w:val="0"/>
          <w:bCs w:val="0"/>
          <w:color w:val="auto"/>
          <w:sz w:val="20"/>
        </w:rPr>
        <w:instrText xml:space="preserve"> REF _Ref357514567 \r \h </w:instrText>
      </w:r>
      <w:r>
        <w:rPr>
          <w:rStyle w:val="SubtleReference"/>
          <w:b w:val="0"/>
          <w:bCs w:val="0"/>
          <w:color w:val="auto"/>
          <w:sz w:val="20"/>
        </w:rPr>
        <w:instrText xml:space="preserve"> \* MERGEFORMAT </w:instrText>
      </w:r>
      <w:r w:rsidRPr="00041ECB">
        <w:rPr>
          <w:rStyle w:val="SubtleReference"/>
          <w:b w:val="0"/>
          <w:bCs w:val="0"/>
          <w:color w:val="auto"/>
          <w:sz w:val="20"/>
        </w:rPr>
      </w:r>
      <w:r w:rsidRPr="00041ECB">
        <w:rPr>
          <w:rStyle w:val="SubtleReference"/>
          <w:b w:val="0"/>
          <w:bCs w:val="0"/>
          <w:color w:val="auto"/>
          <w:sz w:val="20"/>
        </w:rPr>
        <w:fldChar w:fldCharType="separate"/>
      </w:r>
      <w:r>
        <w:rPr>
          <w:rStyle w:val="SubtleReference"/>
          <w:b w:val="0"/>
          <w:bCs w:val="0"/>
          <w:color w:val="auto"/>
          <w:sz w:val="20"/>
        </w:rPr>
        <w:t>4.6.8</w:t>
      </w:r>
      <w:r w:rsidRPr="00041ECB">
        <w:rPr>
          <w:rStyle w:val="SubtleReference"/>
          <w:b w:val="0"/>
          <w:bCs w:val="0"/>
          <w:color w:val="auto"/>
          <w:sz w:val="20"/>
        </w:rPr>
        <w:fldChar w:fldCharType="end"/>
      </w:r>
      <w:r w:rsidRPr="00041ECB">
        <w:rPr>
          <w:rStyle w:val="SubtleReference"/>
          <w:b w:val="0"/>
          <w:bCs w:val="0"/>
          <w:color w:val="auto"/>
          <w:sz w:val="20"/>
        </w:rPr>
        <w:t xml:space="preserve"> </w:t>
      </w:r>
      <w:r w:rsidRPr="00041ECB">
        <w:rPr>
          <w:rStyle w:val="SubtleReference"/>
          <w:b w:val="0"/>
          <w:bCs w:val="0"/>
          <w:color w:val="auto"/>
          <w:sz w:val="20"/>
        </w:rPr>
        <w:fldChar w:fldCharType="begin"/>
      </w:r>
      <w:r w:rsidRPr="00041ECB">
        <w:rPr>
          <w:rStyle w:val="SubtleReference"/>
          <w:b w:val="0"/>
          <w:bCs w:val="0"/>
          <w:color w:val="auto"/>
          <w:sz w:val="20"/>
        </w:rPr>
        <w:instrText xml:space="preserve"> REF _Ref357514569 \h </w:instrText>
      </w:r>
      <w:r>
        <w:rPr>
          <w:rStyle w:val="SubtleReference"/>
          <w:b w:val="0"/>
          <w:bCs w:val="0"/>
          <w:color w:val="auto"/>
          <w:sz w:val="20"/>
        </w:rPr>
        <w:instrText xml:space="preserve"> \* MERGEFORMAT </w:instrText>
      </w:r>
      <w:r w:rsidRPr="00041ECB">
        <w:rPr>
          <w:rStyle w:val="SubtleReference"/>
          <w:b w:val="0"/>
          <w:bCs w:val="0"/>
          <w:color w:val="auto"/>
          <w:sz w:val="20"/>
        </w:rPr>
      </w:r>
      <w:r w:rsidRPr="00041ECB">
        <w:rPr>
          <w:rStyle w:val="SubtleReference"/>
          <w:b w:val="0"/>
          <w:bCs w:val="0"/>
          <w:color w:val="auto"/>
          <w:sz w:val="20"/>
        </w:rPr>
        <w:fldChar w:fldCharType="separate"/>
      </w:r>
      <w:r w:rsidRPr="00DF5D7B">
        <w:rPr>
          <w:sz w:val="20"/>
        </w:rPr>
        <w:t>Engineering Model Data (Concrete deterioration)</w:t>
      </w:r>
      <w:r w:rsidRPr="00041ECB">
        <w:rPr>
          <w:rStyle w:val="SubtleReference"/>
          <w:b w:val="0"/>
          <w:bCs w:val="0"/>
          <w:color w:val="auto"/>
          <w:sz w:val="20"/>
        </w:rPr>
        <w:fldChar w:fldCharType="end"/>
      </w:r>
      <w:r w:rsidRPr="00041ECB">
        <w:rPr>
          <w:rStyle w:val="SubtleReference"/>
          <w:b w:val="0"/>
          <w:bCs w:val="0"/>
          <w:color w:val="auto"/>
          <w:sz w:val="20"/>
        </w:rPr>
        <w:t xml:space="preserve"> for</w:t>
      </w:r>
      <w:r>
        <w:rPr>
          <w:rStyle w:val="SubtleReference"/>
          <w:b w:val="0"/>
          <w:bCs w:val="0"/>
          <w:color w:val="auto"/>
          <w:sz w:val="20"/>
        </w:rPr>
        <w:t xml:space="preserve"> details</w:t>
      </w:r>
      <w:r w:rsidRPr="00874C50">
        <w:rPr>
          <w:rStyle w:val="SubtleReference"/>
          <w:b w:val="0"/>
          <w:bCs w:val="0"/>
          <w:color w:val="auto"/>
          <w:sz w:val="20"/>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1AA" w:rsidRDefault="007021AA">
    <w:pPr>
      <w:pStyle w:val="Header"/>
    </w:pPr>
    <w:r>
      <w:rPr>
        <w:noProof/>
      </w:rPr>
      <w:drawing>
        <wp:anchor distT="0" distB="0" distL="114300" distR="114300" simplePos="0" relativeHeight="251659264" behindDoc="1" locked="1" layoutInCell="1" allowOverlap="0" wp14:anchorId="11C0D8E4" wp14:editId="2E4D61FE">
          <wp:simplePos x="0" y="0"/>
          <wp:positionH relativeFrom="page">
            <wp:posOffset>1501140</wp:posOffset>
          </wp:positionH>
          <wp:positionV relativeFrom="page">
            <wp:posOffset>-480695</wp:posOffset>
          </wp:positionV>
          <wp:extent cx="5768340" cy="1385570"/>
          <wp:effectExtent l="0" t="0" r="381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834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9B52BD5" wp14:editId="665F6D0F">
          <wp:extent cx="1409700" cy="559875"/>
          <wp:effectExtent l="0" t="0" r="0" b="0"/>
          <wp:docPr id="23" name="Picture 23" descr="D:\dev\RMIT\Climate Smart Seaports\Pictures\Logos\RM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RMIT\Climate Smart Seaports\Pictures\Logos\RMIT 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2964" cy="565143"/>
                  </a:xfrm>
                  <a:prstGeom prst="rect">
                    <a:avLst/>
                  </a:prstGeom>
                  <a:noFill/>
                  <a:ln>
                    <a:noFill/>
                  </a:ln>
                </pic:spPr>
              </pic:pic>
            </a:graphicData>
          </a:graphic>
        </wp:inline>
      </w:drawing>
    </w:r>
  </w:p>
  <w:p w:rsidR="007021AA" w:rsidRDefault="007021AA" w:rsidP="0097078A">
    <w:pPr>
      <w:pStyle w:val="NoSpaci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1AA" w:rsidRDefault="007021AA">
    <w:pPr>
      <w:pStyle w:val="Header"/>
    </w:pPr>
    <w:r>
      <w:rPr>
        <w:noProof/>
      </w:rPr>
      <w:drawing>
        <wp:inline distT="0" distB="0" distL="0" distR="0" wp14:anchorId="75E7BAC1" wp14:editId="55F463F1">
          <wp:extent cx="1944706" cy="772358"/>
          <wp:effectExtent l="0" t="0" r="0" b="8890"/>
          <wp:docPr id="24" name="Picture 24" descr="D:\dev\RMIT\Climate Smart Seaports\Pictures\Logos\RM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RMIT\Climate Smart Seaports\Pictures\Logos\RMIT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383" cy="778981"/>
                  </a:xfrm>
                  <a:prstGeom prst="rect">
                    <a:avLst/>
                  </a:prstGeom>
                  <a:noFill/>
                  <a:ln>
                    <a:noFill/>
                  </a:ln>
                </pic:spPr>
              </pic:pic>
            </a:graphicData>
          </a:graphic>
        </wp:inline>
      </w:drawing>
    </w:r>
    <w:r>
      <w:rPr>
        <w:noProof/>
      </w:rPr>
      <w:drawing>
        <wp:anchor distT="0" distB="0" distL="114300" distR="114300" simplePos="0" relativeHeight="251661312" behindDoc="1" locked="1" layoutInCell="1" allowOverlap="0" wp14:anchorId="1BAAE8B3" wp14:editId="06ADCDD5">
          <wp:simplePos x="0" y="0"/>
          <wp:positionH relativeFrom="page">
            <wp:posOffset>-191770</wp:posOffset>
          </wp:positionH>
          <wp:positionV relativeFrom="page">
            <wp:posOffset>-600075</wp:posOffset>
          </wp:positionV>
          <wp:extent cx="7556500" cy="1816100"/>
          <wp:effectExtent l="0" t="0" r="635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56500" cy="18161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A2149"/>
    <w:multiLevelType w:val="hybridMultilevel"/>
    <w:tmpl w:val="1AF81AB4"/>
    <w:lvl w:ilvl="0" w:tplc="58C4C988">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254D5"/>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0BE047E3"/>
    <w:multiLevelType w:val="hybridMultilevel"/>
    <w:tmpl w:val="4AE484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05F6C"/>
    <w:multiLevelType w:val="multilevel"/>
    <w:tmpl w:val="5DB43F9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0EC720FB"/>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11F801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D8075E"/>
    <w:multiLevelType w:val="hybridMultilevel"/>
    <w:tmpl w:val="73DC44BE"/>
    <w:lvl w:ilvl="0" w:tplc="92681BF8">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1402A5"/>
    <w:multiLevelType w:val="hybridMultilevel"/>
    <w:tmpl w:val="9FDE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6A15B5"/>
    <w:multiLevelType w:val="hybridMultilevel"/>
    <w:tmpl w:val="52F62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4731E"/>
    <w:multiLevelType w:val="hybridMultilevel"/>
    <w:tmpl w:val="FBD27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0C43A2"/>
    <w:multiLevelType w:val="hybridMultilevel"/>
    <w:tmpl w:val="6B28720A"/>
    <w:lvl w:ilvl="0" w:tplc="98B4AFF8">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996413"/>
    <w:multiLevelType w:val="hybridMultilevel"/>
    <w:tmpl w:val="8CCCE486"/>
    <w:lvl w:ilvl="0" w:tplc="9B0EF368">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F27A87"/>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nsid w:val="36023BDD"/>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3859667C"/>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43A833AC"/>
    <w:multiLevelType w:val="hybridMultilevel"/>
    <w:tmpl w:val="2C84108E"/>
    <w:lvl w:ilvl="0" w:tplc="617E7B50">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ED137B"/>
    <w:multiLevelType w:val="hybridMultilevel"/>
    <w:tmpl w:val="32F40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B93B55"/>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nsid w:val="53886151"/>
    <w:multiLevelType w:val="hybridMultilevel"/>
    <w:tmpl w:val="95F2FA30"/>
    <w:lvl w:ilvl="0" w:tplc="7A36CFC6">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9C1737"/>
    <w:multiLevelType w:val="hybridMultilevel"/>
    <w:tmpl w:val="8B68C05C"/>
    <w:lvl w:ilvl="0" w:tplc="F236C56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A32572"/>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4"/>
  </w:num>
  <w:num w:numId="2">
    <w:abstractNumId w:val="2"/>
  </w:num>
  <w:num w:numId="3">
    <w:abstractNumId w:val="3"/>
  </w:num>
  <w:num w:numId="4">
    <w:abstractNumId w:val="16"/>
  </w:num>
  <w:num w:numId="5">
    <w:abstractNumId w:val="11"/>
  </w:num>
  <w:num w:numId="6">
    <w:abstractNumId w:val="18"/>
  </w:num>
  <w:num w:numId="7">
    <w:abstractNumId w:val="15"/>
  </w:num>
  <w:num w:numId="8">
    <w:abstractNumId w:val="17"/>
  </w:num>
  <w:num w:numId="9">
    <w:abstractNumId w:val="12"/>
  </w:num>
  <w:num w:numId="10">
    <w:abstractNumId w:val="20"/>
  </w:num>
  <w:num w:numId="11">
    <w:abstractNumId w:val="6"/>
  </w:num>
  <w:num w:numId="12">
    <w:abstractNumId w:val="8"/>
  </w:num>
  <w:num w:numId="13">
    <w:abstractNumId w:val="5"/>
  </w:num>
  <w:num w:numId="14">
    <w:abstractNumId w:val="14"/>
  </w:num>
  <w:num w:numId="15">
    <w:abstractNumId w:val="13"/>
  </w:num>
  <w:num w:numId="16">
    <w:abstractNumId w:val="19"/>
  </w:num>
  <w:num w:numId="17">
    <w:abstractNumId w:val="10"/>
  </w:num>
  <w:num w:numId="18">
    <w:abstractNumId w:val="0"/>
  </w:num>
  <w:num w:numId="19">
    <w:abstractNumId w:val="9"/>
  </w:num>
  <w:num w:numId="20">
    <w:abstractNumId w:val="7"/>
  </w:num>
  <w:num w:numId="21">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55F"/>
    <w:rsid w:val="0000050E"/>
    <w:rsid w:val="000020FC"/>
    <w:rsid w:val="00004BDE"/>
    <w:rsid w:val="00012EC9"/>
    <w:rsid w:val="00017FFB"/>
    <w:rsid w:val="0002006E"/>
    <w:rsid w:val="000203CD"/>
    <w:rsid w:val="000223C4"/>
    <w:rsid w:val="00023CED"/>
    <w:rsid w:val="0002500E"/>
    <w:rsid w:val="00025D8E"/>
    <w:rsid w:val="0003087C"/>
    <w:rsid w:val="00033785"/>
    <w:rsid w:val="000350ED"/>
    <w:rsid w:val="0003569D"/>
    <w:rsid w:val="00036BAF"/>
    <w:rsid w:val="00037243"/>
    <w:rsid w:val="00040C07"/>
    <w:rsid w:val="00041ECB"/>
    <w:rsid w:val="000441E3"/>
    <w:rsid w:val="0004653E"/>
    <w:rsid w:val="000476E3"/>
    <w:rsid w:val="00050AFE"/>
    <w:rsid w:val="00051AF1"/>
    <w:rsid w:val="00053160"/>
    <w:rsid w:val="000533CB"/>
    <w:rsid w:val="00053DBF"/>
    <w:rsid w:val="0006073A"/>
    <w:rsid w:val="00062003"/>
    <w:rsid w:val="000711D2"/>
    <w:rsid w:val="000715D0"/>
    <w:rsid w:val="00071941"/>
    <w:rsid w:val="00076386"/>
    <w:rsid w:val="000776EC"/>
    <w:rsid w:val="00081864"/>
    <w:rsid w:val="0008242D"/>
    <w:rsid w:val="0008487B"/>
    <w:rsid w:val="00086006"/>
    <w:rsid w:val="00090960"/>
    <w:rsid w:val="00094C8D"/>
    <w:rsid w:val="00096D12"/>
    <w:rsid w:val="000A2AC8"/>
    <w:rsid w:val="000A6BA8"/>
    <w:rsid w:val="000A7281"/>
    <w:rsid w:val="000B261D"/>
    <w:rsid w:val="000B60B3"/>
    <w:rsid w:val="000C4946"/>
    <w:rsid w:val="000D2924"/>
    <w:rsid w:val="000D5D3C"/>
    <w:rsid w:val="000D601C"/>
    <w:rsid w:val="000D6476"/>
    <w:rsid w:val="000E501C"/>
    <w:rsid w:val="000F0312"/>
    <w:rsid w:val="0010060B"/>
    <w:rsid w:val="00107940"/>
    <w:rsid w:val="00112384"/>
    <w:rsid w:val="00113B4C"/>
    <w:rsid w:val="00114884"/>
    <w:rsid w:val="00115CA6"/>
    <w:rsid w:val="00117768"/>
    <w:rsid w:val="00121FDE"/>
    <w:rsid w:val="00122B2F"/>
    <w:rsid w:val="0012450A"/>
    <w:rsid w:val="00130CC2"/>
    <w:rsid w:val="00130D88"/>
    <w:rsid w:val="00137396"/>
    <w:rsid w:val="00140458"/>
    <w:rsid w:val="001429D6"/>
    <w:rsid w:val="00144077"/>
    <w:rsid w:val="00147B7E"/>
    <w:rsid w:val="0015379E"/>
    <w:rsid w:val="001545D0"/>
    <w:rsid w:val="00154620"/>
    <w:rsid w:val="001550F9"/>
    <w:rsid w:val="0016227D"/>
    <w:rsid w:val="00163CA0"/>
    <w:rsid w:val="001717E6"/>
    <w:rsid w:val="00171941"/>
    <w:rsid w:val="00171AB2"/>
    <w:rsid w:val="00177D59"/>
    <w:rsid w:val="00181583"/>
    <w:rsid w:val="00187DCB"/>
    <w:rsid w:val="00190A15"/>
    <w:rsid w:val="00191921"/>
    <w:rsid w:val="0019407F"/>
    <w:rsid w:val="0019484E"/>
    <w:rsid w:val="001A3D53"/>
    <w:rsid w:val="001B1AAB"/>
    <w:rsid w:val="001B1C26"/>
    <w:rsid w:val="001B609F"/>
    <w:rsid w:val="001D2F3F"/>
    <w:rsid w:val="001D59B2"/>
    <w:rsid w:val="001D6A78"/>
    <w:rsid w:val="001E2045"/>
    <w:rsid w:val="001E508A"/>
    <w:rsid w:val="001E565E"/>
    <w:rsid w:val="001E7994"/>
    <w:rsid w:val="001F6EA1"/>
    <w:rsid w:val="00204A28"/>
    <w:rsid w:val="00206FC3"/>
    <w:rsid w:val="00207189"/>
    <w:rsid w:val="00212EFD"/>
    <w:rsid w:val="00214AD9"/>
    <w:rsid w:val="00217020"/>
    <w:rsid w:val="00221272"/>
    <w:rsid w:val="002269AD"/>
    <w:rsid w:val="00226E31"/>
    <w:rsid w:val="0023483F"/>
    <w:rsid w:val="0023714B"/>
    <w:rsid w:val="00242C91"/>
    <w:rsid w:val="002440B6"/>
    <w:rsid w:val="002450F6"/>
    <w:rsid w:val="00245FA4"/>
    <w:rsid w:val="002479A7"/>
    <w:rsid w:val="00247ED0"/>
    <w:rsid w:val="0025254E"/>
    <w:rsid w:val="00253ABC"/>
    <w:rsid w:val="00255091"/>
    <w:rsid w:val="00255210"/>
    <w:rsid w:val="00255416"/>
    <w:rsid w:val="002560F9"/>
    <w:rsid w:val="00261971"/>
    <w:rsid w:val="002620EB"/>
    <w:rsid w:val="00262AFB"/>
    <w:rsid w:val="00262B2F"/>
    <w:rsid w:val="002638B7"/>
    <w:rsid w:val="00266028"/>
    <w:rsid w:val="00270302"/>
    <w:rsid w:val="00276649"/>
    <w:rsid w:val="002805F6"/>
    <w:rsid w:val="00281758"/>
    <w:rsid w:val="00282B09"/>
    <w:rsid w:val="002846B9"/>
    <w:rsid w:val="002921C5"/>
    <w:rsid w:val="00297D50"/>
    <w:rsid w:val="002A22F4"/>
    <w:rsid w:val="002A238E"/>
    <w:rsid w:val="002A53DB"/>
    <w:rsid w:val="002A6191"/>
    <w:rsid w:val="002A6E48"/>
    <w:rsid w:val="002A724A"/>
    <w:rsid w:val="002B2D71"/>
    <w:rsid w:val="002B4E10"/>
    <w:rsid w:val="002B54CB"/>
    <w:rsid w:val="002B5520"/>
    <w:rsid w:val="002B57B7"/>
    <w:rsid w:val="002B7329"/>
    <w:rsid w:val="002C0AFF"/>
    <w:rsid w:val="002C47EC"/>
    <w:rsid w:val="002C6BA9"/>
    <w:rsid w:val="002D3D2B"/>
    <w:rsid w:val="002D66C0"/>
    <w:rsid w:val="002E060D"/>
    <w:rsid w:val="002E0693"/>
    <w:rsid w:val="002E31DD"/>
    <w:rsid w:val="002E34D1"/>
    <w:rsid w:val="002E4FD6"/>
    <w:rsid w:val="002E5224"/>
    <w:rsid w:val="002E5A35"/>
    <w:rsid w:val="002F03B1"/>
    <w:rsid w:val="002F175C"/>
    <w:rsid w:val="002F3762"/>
    <w:rsid w:val="002F54D2"/>
    <w:rsid w:val="00301A7F"/>
    <w:rsid w:val="00304983"/>
    <w:rsid w:val="00304F85"/>
    <w:rsid w:val="00306E4A"/>
    <w:rsid w:val="003100B4"/>
    <w:rsid w:val="00312703"/>
    <w:rsid w:val="003158FA"/>
    <w:rsid w:val="0032605E"/>
    <w:rsid w:val="0033013B"/>
    <w:rsid w:val="00332BDA"/>
    <w:rsid w:val="003334AE"/>
    <w:rsid w:val="003361B7"/>
    <w:rsid w:val="00343FFE"/>
    <w:rsid w:val="00346530"/>
    <w:rsid w:val="00346A25"/>
    <w:rsid w:val="00346F43"/>
    <w:rsid w:val="003473E8"/>
    <w:rsid w:val="00352BAA"/>
    <w:rsid w:val="00352E94"/>
    <w:rsid w:val="003536D3"/>
    <w:rsid w:val="0036069C"/>
    <w:rsid w:val="003610ED"/>
    <w:rsid w:val="00361309"/>
    <w:rsid w:val="00365DC7"/>
    <w:rsid w:val="003713F9"/>
    <w:rsid w:val="00373A8D"/>
    <w:rsid w:val="00375355"/>
    <w:rsid w:val="00375ED0"/>
    <w:rsid w:val="00377567"/>
    <w:rsid w:val="00377E3B"/>
    <w:rsid w:val="0038094B"/>
    <w:rsid w:val="00380E42"/>
    <w:rsid w:val="00382BEB"/>
    <w:rsid w:val="00384EF2"/>
    <w:rsid w:val="00386106"/>
    <w:rsid w:val="00387F01"/>
    <w:rsid w:val="00392DBC"/>
    <w:rsid w:val="00393C1A"/>
    <w:rsid w:val="003A2216"/>
    <w:rsid w:val="003A39AE"/>
    <w:rsid w:val="003B0AE0"/>
    <w:rsid w:val="003B26CF"/>
    <w:rsid w:val="003B3E47"/>
    <w:rsid w:val="003B566E"/>
    <w:rsid w:val="003C0B64"/>
    <w:rsid w:val="003C131F"/>
    <w:rsid w:val="003C4CA5"/>
    <w:rsid w:val="003D0A54"/>
    <w:rsid w:val="003D0C51"/>
    <w:rsid w:val="003D3F17"/>
    <w:rsid w:val="003D4CFD"/>
    <w:rsid w:val="003D6300"/>
    <w:rsid w:val="003E07CA"/>
    <w:rsid w:val="003E1674"/>
    <w:rsid w:val="003E527A"/>
    <w:rsid w:val="003F32B5"/>
    <w:rsid w:val="00403E9C"/>
    <w:rsid w:val="0040447F"/>
    <w:rsid w:val="00406673"/>
    <w:rsid w:val="00410D76"/>
    <w:rsid w:val="00416D0E"/>
    <w:rsid w:val="00426455"/>
    <w:rsid w:val="00426553"/>
    <w:rsid w:val="004317F8"/>
    <w:rsid w:val="004338A1"/>
    <w:rsid w:val="00433C02"/>
    <w:rsid w:val="004347EC"/>
    <w:rsid w:val="00437005"/>
    <w:rsid w:val="004409AF"/>
    <w:rsid w:val="00443B42"/>
    <w:rsid w:val="00444AE2"/>
    <w:rsid w:val="0044556A"/>
    <w:rsid w:val="00451691"/>
    <w:rsid w:val="00452DE9"/>
    <w:rsid w:val="004550F5"/>
    <w:rsid w:val="0045606B"/>
    <w:rsid w:val="00466B8D"/>
    <w:rsid w:val="00467313"/>
    <w:rsid w:val="00470251"/>
    <w:rsid w:val="004704C7"/>
    <w:rsid w:val="00473177"/>
    <w:rsid w:val="00477C09"/>
    <w:rsid w:val="00477F4E"/>
    <w:rsid w:val="004837BF"/>
    <w:rsid w:val="00486414"/>
    <w:rsid w:val="004900E0"/>
    <w:rsid w:val="0049547B"/>
    <w:rsid w:val="00495C45"/>
    <w:rsid w:val="004A2A05"/>
    <w:rsid w:val="004A48D4"/>
    <w:rsid w:val="004A6471"/>
    <w:rsid w:val="004A75F2"/>
    <w:rsid w:val="004B0D99"/>
    <w:rsid w:val="004B78C4"/>
    <w:rsid w:val="004C0E2C"/>
    <w:rsid w:val="004C2805"/>
    <w:rsid w:val="004C5647"/>
    <w:rsid w:val="004C74E2"/>
    <w:rsid w:val="004D08AF"/>
    <w:rsid w:val="004D512D"/>
    <w:rsid w:val="004D6D7E"/>
    <w:rsid w:val="004E1625"/>
    <w:rsid w:val="004E6A27"/>
    <w:rsid w:val="004E73FE"/>
    <w:rsid w:val="004E7703"/>
    <w:rsid w:val="004E7730"/>
    <w:rsid w:val="004F6332"/>
    <w:rsid w:val="005005E5"/>
    <w:rsid w:val="00500DB1"/>
    <w:rsid w:val="005035B2"/>
    <w:rsid w:val="0050360E"/>
    <w:rsid w:val="00503E31"/>
    <w:rsid w:val="00505395"/>
    <w:rsid w:val="00505BA6"/>
    <w:rsid w:val="00506148"/>
    <w:rsid w:val="0050753B"/>
    <w:rsid w:val="00511E03"/>
    <w:rsid w:val="00511F6A"/>
    <w:rsid w:val="00513A0B"/>
    <w:rsid w:val="00513FC0"/>
    <w:rsid w:val="00514612"/>
    <w:rsid w:val="005152AC"/>
    <w:rsid w:val="00516400"/>
    <w:rsid w:val="00523E8E"/>
    <w:rsid w:val="00531E31"/>
    <w:rsid w:val="00534D55"/>
    <w:rsid w:val="0054733A"/>
    <w:rsid w:val="00547572"/>
    <w:rsid w:val="00553862"/>
    <w:rsid w:val="00553BF4"/>
    <w:rsid w:val="00555308"/>
    <w:rsid w:val="00555324"/>
    <w:rsid w:val="00557B6D"/>
    <w:rsid w:val="00563722"/>
    <w:rsid w:val="00567003"/>
    <w:rsid w:val="0056705B"/>
    <w:rsid w:val="0057135C"/>
    <w:rsid w:val="00573AC2"/>
    <w:rsid w:val="00577D5A"/>
    <w:rsid w:val="00582177"/>
    <w:rsid w:val="005824C7"/>
    <w:rsid w:val="00582CC9"/>
    <w:rsid w:val="00583D08"/>
    <w:rsid w:val="00584425"/>
    <w:rsid w:val="0058488C"/>
    <w:rsid w:val="0059226D"/>
    <w:rsid w:val="00593468"/>
    <w:rsid w:val="00594F4A"/>
    <w:rsid w:val="005978D9"/>
    <w:rsid w:val="005979C8"/>
    <w:rsid w:val="005A3907"/>
    <w:rsid w:val="005A49D4"/>
    <w:rsid w:val="005A5277"/>
    <w:rsid w:val="005A75B1"/>
    <w:rsid w:val="005B6FA9"/>
    <w:rsid w:val="005C0A98"/>
    <w:rsid w:val="005C251A"/>
    <w:rsid w:val="005C4F5A"/>
    <w:rsid w:val="005C50BC"/>
    <w:rsid w:val="005C5EF4"/>
    <w:rsid w:val="005C6015"/>
    <w:rsid w:val="005D6C5F"/>
    <w:rsid w:val="005E218D"/>
    <w:rsid w:val="005E2702"/>
    <w:rsid w:val="005E7208"/>
    <w:rsid w:val="005F0593"/>
    <w:rsid w:val="005F05B0"/>
    <w:rsid w:val="005F1545"/>
    <w:rsid w:val="005F6C6E"/>
    <w:rsid w:val="00602DE5"/>
    <w:rsid w:val="00602ED1"/>
    <w:rsid w:val="0060383D"/>
    <w:rsid w:val="00603F1E"/>
    <w:rsid w:val="0060641E"/>
    <w:rsid w:val="00607895"/>
    <w:rsid w:val="00610474"/>
    <w:rsid w:val="0061708A"/>
    <w:rsid w:val="00617E69"/>
    <w:rsid w:val="0062562A"/>
    <w:rsid w:val="00625FC5"/>
    <w:rsid w:val="0062790B"/>
    <w:rsid w:val="00630AAA"/>
    <w:rsid w:val="00632D4B"/>
    <w:rsid w:val="00632FFC"/>
    <w:rsid w:val="006378FD"/>
    <w:rsid w:val="00637E48"/>
    <w:rsid w:val="0064760E"/>
    <w:rsid w:val="006502A0"/>
    <w:rsid w:val="00653071"/>
    <w:rsid w:val="00655001"/>
    <w:rsid w:val="006575D7"/>
    <w:rsid w:val="00657BD6"/>
    <w:rsid w:val="00664D3E"/>
    <w:rsid w:val="0068284B"/>
    <w:rsid w:val="00682A46"/>
    <w:rsid w:val="00694801"/>
    <w:rsid w:val="00695602"/>
    <w:rsid w:val="006973EE"/>
    <w:rsid w:val="006A1C71"/>
    <w:rsid w:val="006A30E7"/>
    <w:rsid w:val="006A45D7"/>
    <w:rsid w:val="006A7BB3"/>
    <w:rsid w:val="006B2B12"/>
    <w:rsid w:val="006B3BB9"/>
    <w:rsid w:val="006B6EFA"/>
    <w:rsid w:val="006C03C9"/>
    <w:rsid w:val="006C2AD0"/>
    <w:rsid w:val="006C3814"/>
    <w:rsid w:val="006C4236"/>
    <w:rsid w:val="006C6ED3"/>
    <w:rsid w:val="006C7CB5"/>
    <w:rsid w:val="006D14F9"/>
    <w:rsid w:val="006D1C0D"/>
    <w:rsid w:val="006D1DEB"/>
    <w:rsid w:val="006D54BA"/>
    <w:rsid w:val="006D58B5"/>
    <w:rsid w:val="006D623F"/>
    <w:rsid w:val="006D6B45"/>
    <w:rsid w:val="006D7BA0"/>
    <w:rsid w:val="006E71A8"/>
    <w:rsid w:val="006F0C13"/>
    <w:rsid w:val="006F25B2"/>
    <w:rsid w:val="006F485B"/>
    <w:rsid w:val="006F486F"/>
    <w:rsid w:val="006F5224"/>
    <w:rsid w:val="006F7099"/>
    <w:rsid w:val="007016C5"/>
    <w:rsid w:val="007021AA"/>
    <w:rsid w:val="007031A7"/>
    <w:rsid w:val="007038CE"/>
    <w:rsid w:val="007123D3"/>
    <w:rsid w:val="0071521C"/>
    <w:rsid w:val="007162C9"/>
    <w:rsid w:val="0071670D"/>
    <w:rsid w:val="007207BF"/>
    <w:rsid w:val="00720BC4"/>
    <w:rsid w:val="007255E6"/>
    <w:rsid w:val="00725A93"/>
    <w:rsid w:val="00731DEE"/>
    <w:rsid w:val="00732425"/>
    <w:rsid w:val="00741E0E"/>
    <w:rsid w:val="00742848"/>
    <w:rsid w:val="00742C75"/>
    <w:rsid w:val="0074500F"/>
    <w:rsid w:val="0074707F"/>
    <w:rsid w:val="007519EE"/>
    <w:rsid w:val="0075274C"/>
    <w:rsid w:val="00756722"/>
    <w:rsid w:val="007612A7"/>
    <w:rsid w:val="007630FA"/>
    <w:rsid w:val="00767848"/>
    <w:rsid w:val="00770AC0"/>
    <w:rsid w:val="00772AF1"/>
    <w:rsid w:val="00776334"/>
    <w:rsid w:val="0078398B"/>
    <w:rsid w:val="007842FF"/>
    <w:rsid w:val="00785C71"/>
    <w:rsid w:val="00787D7A"/>
    <w:rsid w:val="0079014B"/>
    <w:rsid w:val="00790E2C"/>
    <w:rsid w:val="00791C54"/>
    <w:rsid w:val="0079474F"/>
    <w:rsid w:val="0079489B"/>
    <w:rsid w:val="00794D56"/>
    <w:rsid w:val="007A0063"/>
    <w:rsid w:val="007A22D5"/>
    <w:rsid w:val="007A32C0"/>
    <w:rsid w:val="007A5E3A"/>
    <w:rsid w:val="007A6938"/>
    <w:rsid w:val="007A6CD8"/>
    <w:rsid w:val="007B03E2"/>
    <w:rsid w:val="007B0EAD"/>
    <w:rsid w:val="007B28E2"/>
    <w:rsid w:val="007B7018"/>
    <w:rsid w:val="007C54A6"/>
    <w:rsid w:val="007D09D9"/>
    <w:rsid w:val="007D2F00"/>
    <w:rsid w:val="007D69FA"/>
    <w:rsid w:val="007E0C53"/>
    <w:rsid w:val="007E4E91"/>
    <w:rsid w:val="007E7690"/>
    <w:rsid w:val="007E7792"/>
    <w:rsid w:val="007F1D9A"/>
    <w:rsid w:val="007F5C09"/>
    <w:rsid w:val="007F5F87"/>
    <w:rsid w:val="007F752D"/>
    <w:rsid w:val="008008AC"/>
    <w:rsid w:val="00801F4D"/>
    <w:rsid w:val="008022B2"/>
    <w:rsid w:val="0081026B"/>
    <w:rsid w:val="00813E9F"/>
    <w:rsid w:val="00816BE0"/>
    <w:rsid w:val="00817F68"/>
    <w:rsid w:val="008207DB"/>
    <w:rsid w:val="00821DB8"/>
    <w:rsid w:val="008236D5"/>
    <w:rsid w:val="00825442"/>
    <w:rsid w:val="00827EC6"/>
    <w:rsid w:val="00832FD7"/>
    <w:rsid w:val="00834C44"/>
    <w:rsid w:val="008366BD"/>
    <w:rsid w:val="00841D68"/>
    <w:rsid w:val="00844A7C"/>
    <w:rsid w:val="008464A7"/>
    <w:rsid w:val="00846E46"/>
    <w:rsid w:val="0085093A"/>
    <w:rsid w:val="00852893"/>
    <w:rsid w:val="00855F49"/>
    <w:rsid w:val="0085762A"/>
    <w:rsid w:val="00862288"/>
    <w:rsid w:val="008634D6"/>
    <w:rsid w:val="008656CF"/>
    <w:rsid w:val="00867081"/>
    <w:rsid w:val="00872240"/>
    <w:rsid w:val="00872BE8"/>
    <w:rsid w:val="00874C50"/>
    <w:rsid w:val="00875F1E"/>
    <w:rsid w:val="00880590"/>
    <w:rsid w:val="008828BD"/>
    <w:rsid w:val="00882D79"/>
    <w:rsid w:val="00883503"/>
    <w:rsid w:val="00886A24"/>
    <w:rsid w:val="00890ED5"/>
    <w:rsid w:val="00891AD2"/>
    <w:rsid w:val="00894C3D"/>
    <w:rsid w:val="008958C9"/>
    <w:rsid w:val="008A1134"/>
    <w:rsid w:val="008A2414"/>
    <w:rsid w:val="008A59F2"/>
    <w:rsid w:val="008A7E1E"/>
    <w:rsid w:val="008B15F7"/>
    <w:rsid w:val="008B1A75"/>
    <w:rsid w:val="008B42C7"/>
    <w:rsid w:val="008B7330"/>
    <w:rsid w:val="008B7A77"/>
    <w:rsid w:val="008C2B3E"/>
    <w:rsid w:val="008C3F55"/>
    <w:rsid w:val="008C5276"/>
    <w:rsid w:val="008C542B"/>
    <w:rsid w:val="008C662B"/>
    <w:rsid w:val="008E542C"/>
    <w:rsid w:val="008E555F"/>
    <w:rsid w:val="008E6EA4"/>
    <w:rsid w:val="008F0134"/>
    <w:rsid w:val="008F0846"/>
    <w:rsid w:val="00907D15"/>
    <w:rsid w:val="00910867"/>
    <w:rsid w:val="009141E8"/>
    <w:rsid w:val="009153B6"/>
    <w:rsid w:val="009164DC"/>
    <w:rsid w:val="0091651C"/>
    <w:rsid w:val="00916FB3"/>
    <w:rsid w:val="00921003"/>
    <w:rsid w:val="00923EDC"/>
    <w:rsid w:val="00924729"/>
    <w:rsid w:val="0093067E"/>
    <w:rsid w:val="0093114D"/>
    <w:rsid w:val="00934FD7"/>
    <w:rsid w:val="00936D3E"/>
    <w:rsid w:val="00940C56"/>
    <w:rsid w:val="00941685"/>
    <w:rsid w:val="00944443"/>
    <w:rsid w:val="009446DA"/>
    <w:rsid w:val="00950962"/>
    <w:rsid w:val="009538EF"/>
    <w:rsid w:val="00954A8A"/>
    <w:rsid w:val="00955A2D"/>
    <w:rsid w:val="00960995"/>
    <w:rsid w:val="0096590A"/>
    <w:rsid w:val="00966C89"/>
    <w:rsid w:val="0097078A"/>
    <w:rsid w:val="00977DAF"/>
    <w:rsid w:val="00982CE0"/>
    <w:rsid w:val="00984CBF"/>
    <w:rsid w:val="00987D8C"/>
    <w:rsid w:val="009949FB"/>
    <w:rsid w:val="00995857"/>
    <w:rsid w:val="009A0BC8"/>
    <w:rsid w:val="009A3589"/>
    <w:rsid w:val="009B023F"/>
    <w:rsid w:val="009B270F"/>
    <w:rsid w:val="009B7E45"/>
    <w:rsid w:val="009C468A"/>
    <w:rsid w:val="009D24CA"/>
    <w:rsid w:val="009D42A7"/>
    <w:rsid w:val="009D5A2C"/>
    <w:rsid w:val="009D6D45"/>
    <w:rsid w:val="009D7173"/>
    <w:rsid w:val="009E1EE0"/>
    <w:rsid w:val="009E33AE"/>
    <w:rsid w:val="009F1551"/>
    <w:rsid w:val="009F2715"/>
    <w:rsid w:val="009F2FC8"/>
    <w:rsid w:val="009F6277"/>
    <w:rsid w:val="00A00511"/>
    <w:rsid w:val="00A0460F"/>
    <w:rsid w:val="00A057A3"/>
    <w:rsid w:val="00A07FAE"/>
    <w:rsid w:val="00A102A6"/>
    <w:rsid w:val="00A127E0"/>
    <w:rsid w:val="00A13625"/>
    <w:rsid w:val="00A15C56"/>
    <w:rsid w:val="00A244FE"/>
    <w:rsid w:val="00A2714A"/>
    <w:rsid w:val="00A319F4"/>
    <w:rsid w:val="00A34C81"/>
    <w:rsid w:val="00A34C84"/>
    <w:rsid w:val="00A35B96"/>
    <w:rsid w:val="00A36203"/>
    <w:rsid w:val="00A37840"/>
    <w:rsid w:val="00A47A77"/>
    <w:rsid w:val="00A51136"/>
    <w:rsid w:val="00A60D3A"/>
    <w:rsid w:val="00A6795D"/>
    <w:rsid w:val="00A7133E"/>
    <w:rsid w:val="00A73B73"/>
    <w:rsid w:val="00A742EC"/>
    <w:rsid w:val="00A75634"/>
    <w:rsid w:val="00A830E7"/>
    <w:rsid w:val="00A84D3D"/>
    <w:rsid w:val="00A90A15"/>
    <w:rsid w:val="00A96F12"/>
    <w:rsid w:val="00AA2BF4"/>
    <w:rsid w:val="00AB42A7"/>
    <w:rsid w:val="00AB56FC"/>
    <w:rsid w:val="00AB603D"/>
    <w:rsid w:val="00AB6465"/>
    <w:rsid w:val="00AC10A7"/>
    <w:rsid w:val="00AC12B7"/>
    <w:rsid w:val="00AC38F7"/>
    <w:rsid w:val="00AC4295"/>
    <w:rsid w:val="00AC6F15"/>
    <w:rsid w:val="00AC7B57"/>
    <w:rsid w:val="00AD1FC2"/>
    <w:rsid w:val="00AD3438"/>
    <w:rsid w:val="00AE18A2"/>
    <w:rsid w:val="00AE1C80"/>
    <w:rsid w:val="00AE5519"/>
    <w:rsid w:val="00AE5D0F"/>
    <w:rsid w:val="00AE6C61"/>
    <w:rsid w:val="00AF26E0"/>
    <w:rsid w:val="00AF328E"/>
    <w:rsid w:val="00AF355D"/>
    <w:rsid w:val="00AF6F9B"/>
    <w:rsid w:val="00B006A2"/>
    <w:rsid w:val="00B01573"/>
    <w:rsid w:val="00B1688F"/>
    <w:rsid w:val="00B16D58"/>
    <w:rsid w:val="00B16F3B"/>
    <w:rsid w:val="00B178B3"/>
    <w:rsid w:val="00B21FB9"/>
    <w:rsid w:val="00B234CF"/>
    <w:rsid w:val="00B261D7"/>
    <w:rsid w:val="00B27C83"/>
    <w:rsid w:val="00B30532"/>
    <w:rsid w:val="00B32001"/>
    <w:rsid w:val="00B3608A"/>
    <w:rsid w:val="00B36881"/>
    <w:rsid w:val="00B43A98"/>
    <w:rsid w:val="00B531BA"/>
    <w:rsid w:val="00B55065"/>
    <w:rsid w:val="00B57123"/>
    <w:rsid w:val="00B60653"/>
    <w:rsid w:val="00B61A02"/>
    <w:rsid w:val="00B64095"/>
    <w:rsid w:val="00B668F2"/>
    <w:rsid w:val="00B71764"/>
    <w:rsid w:val="00B77F1E"/>
    <w:rsid w:val="00B8018F"/>
    <w:rsid w:val="00B86351"/>
    <w:rsid w:val="00B914A7"/>
    <w:rsid w:val="00B91C7B"/>
    <w:rsid w:val="00B929A5"/>
    <w:rsid w:val="00B932A4"/>
    <w:rsid w:val="00B95EC1"/>
    <w:rsid w:val="00BA3F30"/>
    <w:rsid w:val="00BA41A4"/>
    <w:rsid w:val="00BA4E12"/>
    <w:rsid w:val="00BA69B1"/>
    <w:rsid w:val="00BA6C7D"/>
    <w:rsid w:val="00BB2492"/>
    <w:rsid w:val="00BB26D1"/>
    <w:rsid w:val="00BB43DA"/>
    <w:rsid w:val="00BD3615"/>
    <w:rsid w:val="00BD40A9"/>
    <w:rsid w:val="00BD53E8"/>
    <w:rsid w:val="00BD5F6F"/>
    <w:rsid w:val="00BD64AB"/>
    <w:rsid w:val="00BD68D8"/>
    <w:rsid w:val="00BD6B1C"/>
    <w:rsid w:val="00BE1D9F"/>
    <w:rsid w:val="00BE2BD0"/>
    <w:rsid w:val="00BE7860"/>
    <w:rsid w:val="00BF0740"/>
    <w:rsid w:val="00BF3AF3"/>
    <w:rsid w:val="00BF67E5"/>
    <w:rsid w:val="00C03221"/>
    <w:rsid w:val="00C24563"/>
    <w:rsid w:val="00C308CD"/>
    <w:rsid w:val="00C313D8"/>
    <w:rsid w:val="00C31BB7"/>
    <w:rsid w:val="00C33589"/>
    <w:rsid w:val="00C33689"/>
    <w:rsid w:val="00C35D35"/>
    <w:rsid w:val="00C37A18"/>
    <w:rsid w:val="00C37B3A"/>
    <w:rsid w:val="00C41AB7"/>
    <w:rsid w:val="00C423C8"/>
    <w:rsid w:val="00C47924"/>
    <w:rsid w:val="00C52CED"/>
    <w:rsid w:val="00C559D5"/>
    <w:rsid w:val="00C57427"/>
    <w:rsid w:val="00C575FE"/>
    <w:rsid w:val="00C65818"/>
    <w:rsid w:val="00C663FE"/>
    <w:rsid w:val="00C70498"/>
    <w:rsid w:val="00C70818"/>
    <w:rsid w:val="00C71607"/>
    <w:rsid w:val="00C72509"/>
    <w:rsid w:val="00C726FC"/>
    <w:rsid w:val="00C740EA"/>
    <w:rsid w:val="00C77033"/>
    <w:rsid w:val="00C83435"/>
    <w:rsid w:val="00C93680"/>
    <w:rsid w:val="00C941D1"/>
    <w:rsid w:val="00C977C8"/>
    <w:rsid w:val="00C97C3A"/>
    <w:rsid w:val="00CA1843"/>
    <w:rsid w:val="00CA588A"/>
    <w:rsid w:val="00CA67BC"/>
    <w:rsid w:val="00CB3F9A"/>
    <w:rsid w:val="00CB7103"/>
    <w:rsid w:val="00CC0DA8"/>
    <w:rsid w:val="00CC2ECD"/>
    <w:rsid w:val="00CC47E6"/>
    <w:rsid w:val="00CC74E7"/>
    <w:rsid w:val="00CD5BE5"/>
    <w:rsid w:val="00CD70B0"/>
    <w:rsid w:val="00CD7297"/>
    <w:rsid w:val="00CD757E"/>
    <w:rsid w:val="00CE0333"/>
    <w:rsid w:val="00CE062B"/>
    <w:rsid w:val="00CE1FF6"/>
    <w:rsid w:val="00CE22FC"/>
    <w:rsid w:val="00CE31F3"/>
    <w:rsid w:val="00CE3281"/>
    <w:rsid w:val="00CE32C2"/>
    <w:rsid w:val="00CE7863"/>
    <w:rsid w:val="00CF20F3"/>
    <w:rsid w:val="00CF2AEF"/>
    <w:rsid w:val="00D00C16"/>
    <w:rsid w:val="00D01286"/>
    <w:rsid w:val="00D017A8"/>
    <w:rsid w:val="00D02DD5"/>
    <w:rsid w:val="00D05BDA"/>
    <w:rsid w:val="00D06527"/>
    <w:rsid w:val="00D06C90"/>
    <w:rsid w:val="00D1159B"/>
    <w:rsid w:val="00D13E10"/>
    <w:rsid w:val="00D1669D"/>
    <w:rsid w:val="00D16D5A"/>
    <w:rsid w:val="00D1740C"/>
    <w:rsid w:val="00D2466D"/>
    <w:rsid w:val="00D27606"/>
    <w:rsid w:val="00D334B3"/>
    <w:rsid w:val="00D347DA"/>
    <w:rsid w:val="00D36A10"/>
    <w:rsid w:val="00D37FA1"/>
    <w:rsid w:val="00D4321B"/>
    <w:rsid w:val="00D45BED"/>
    <w:rsid w:val="00D46070"/>
    <w:rsid w:val="00D469AA"/>
    <w:rsid w:val="00D47E17"/>
    <w:rsid w:val="00D6197D"/>
    <w:rsid w:val="00D63F42"/>
    <w:rsid w:val="00D728A2"/>
    <w:rsid w:val="00D75C06"/>
    <w:rsid w:val="00D7640D"/>
    <w:rsid w:val="00D808B5"/>
    <w:rsid w:val="00D81582"/>
    <w:rsid w:val="00D95D76"/>
    <w:rsid w:val="00D95E97"/>
    <w:rsid w:val="00D96ACB"/>
    <w:rsid w:val="00DA1F88"/>
    <w:rsid w:val="00DA24B9"/>
    <w:rsid w:val="00DA317D"/>
    <w:rsid w:val="00DA60FE"/>
    <w:rsid w:val="00DB5040"/>
    <w:rsid w:val="00DC2A20"/>
    <w:rsid w:val="00DD2268"/>
    <w:rsid w:val="00DD54EC"/>
    <w:rsid w:val="00DD6210"/>
    <w:rsid w:val="00DE0F9C"/>
    <w:rsid w:val="00DF30B4"/>
    <w:rsid w:val="00DF4BCF"/>
    <w:rsid w:val="00DF4BE4"/>
    <w:rsid w:val="00DF5D7B"/>
    <w:rsid w:val="00DF6050"/>
    <w:rsid w:val="00E002CA"/>
    <w:rsid w:val="00E062BA"/>
    <w:rsid w:val="00E1082F"/>
    <w:rsid w:val="00E12BD1"/>
    <w:rsid w:val="00E14525"/>
    <w:rsid w:val="00E14646"/>
    <w:rsid w:val="00E1681E"/>
    <w:rsid w:val="00E20CE0"/>
    <w:rsid w:val="00E22D49"/>
    <w:rsid w:val="00E23832"/>
    <w:rsid w:val="00E2573F"/>
    <w:rsid w:val="00E317E2"/>
    <w:rsid w:val="00E33BBC"/>
    <w:rsid w:val="00E351DB"/>
    <w:rsid w:val="00E37DD4"/>
    <w:rsid w:val="00E401B4"/>
    <w:rsid w:val="00E40920"/>
    <w:rsid w:val="00E42852"/>
    <w:rsid w:val="00E42E81"/>
    <w:rsid w:val="00E44806"/>
    <w:rsid w:val="00E50AA8"/>
    <w:rsid w:val="00E5137C"/>
    <w:rsid w:val="00E5324C"/>
    <w:rsid w:val="00E5355A"/>
    <w:rsid w:val="00E63263"/>
    <w:rsid w:val="00E762B2"/>
    <w:rsid w:val="00E81000"/>
    <w:rsid w:val="00E82A3C"/>
    <w:rsid w:val="00E85542"/>
    <w:rsid w:val="00E90671"/>
    <w:rsid w:val="00E92288"/>
    <w:rsid w:val="00E924E1"/>
    <w:rsid w:val="00EA3B1F"/>
    <w:rsid w:val="00EA570B"/>
    <w:rsid w:val="00EA73E2"/>
    <w:rsid w:val="00EA73EF"/>
    <w:rsid w:val="00EB0937"/>
    <w:rsid w:val="00EB0FD8"/>
    <w:rsid w:val="00EB277F"/>
    <w:rsid w:val="00EC2FC7"/>
    <w:rsid w:val="00ED024E"/>
    <w:rsid w:val="00ED0ADF"/>
    <w:rsid w:val="00ED2EFA"/>
    <w:rsid w:val="00ED59A1"/>
    <w:rsid w:val="00ED6FB7"/>
    <w:rsid w:val="00EE27F9"/>
    <w:rsid w:val="00EE30A3"/>
    <w:rsid w:val="00EE44EC"/>
    <w:rsid w:val="00EE5C53"/>
    <w:rsid w:val="00EE5C97"/>
    <w:rsid w:val="00EE69A8"/>
    <w:rsid w:val="00EE6B60"/>
    <w:rsid w:val="00EF139A"/>
    <w:rsid w:val="00EF26F3"/>
    <w:rsid w:val="00EF2AB0"/>
    <w:rsid w:val="00EF313C"/>
    <w:rsid w:val="00EF3F6D"/>
    <w:rsid w:val="00F065A2"/>
    <w:rsid w:val="00F067BC"/>
    <w:rsid w:val="00F06949"/>
    <w:rsid w:val="00F1031B"/>
    <w:rsid w:val="00F12A16"/>
    <w:rsid w:val="00F14F1D"/>
    <w:rsid w:val="00F1742E"/>
    <w:rsid w:val="00F2000F"/>
    <w:rsid w:val="00F204E0"/>
    <w:rsid w:val="00F237BB"/>
    <w:rsid w:val="00F36395"/>
    <w:rsid w:val="00F414C5"/>
    <w:rsid w:val="00F428E5"/>
    <w:rsid w:val="00F43F89"/>
    <w:rsid w:val="00F45070"/>
    <w:rsid w:val="00F50DD5"/>
    <w:rsid w:val="00F52E12"/>
    <w:rsid w:val="00F60131"/>
    <w:rsid w:val="00F603F0"/>
    <w:rsid w:val="00F6631B"/>
    <w:rsid w:val="00F66467"/>
    <w:rsid w:val="00F672B8"/>
    <w:rsid w:val="00F76738"/>
    <w:rsid w:val="00F77369"/>
    <w:rsid w:val="00F77512"/>
    <w:rsid w:val="00F80239"/>
    <w:rsid w:val="00F80E92"/>
    <w:rsid w:val="00F83C3D"/>
    <w:rsid w:val="00F8472F"/>
    <w:rsid w:val="00F8635E"/>
    <w:rsid w:val="00F9044E"/>
    <w:rsid w:val="00F93629"/>
    <w:rsid w:val="00F93AAC"/>
    <w:rsid w:val="00F94B25"/>
    <w:rsid w:val="00F95D79"/>
    <w:rsid w:val="00F96981"/>
    <w:rsid w:val="00F974AB"/>
    <w:rsid w:val="00FA3B80"/>
    <w:rsid w:val="00FA6313"/>
    <w:rsid w:val="00FB014F"/>
    <w:rsid w:val="00FB0690"/>
    <w:rsid w:val="00FB18CE"/>
    <w:rsid w:val="00FB2B9D"/>
    <w:rsid w:val="00FB3590"/>
    <w:rsid w:val="00FB396F"/>
    <w:rsid w:val="00FB6992"/>
    <w:rsid w:val="00FB6B22"/>
    <w:rsid w:val="00FB7E7F"/>
    <w:rsid w:val="00FC4B41"/>
    <w:rsid w:val="00FC78EC"/>
    <w:rsid w:val="00FD257B"/>
    <w:rsid w:val="00FD5CFD"/>
    <w:rsid w:val="00FE3A5D"/>
    <w:rsid w:val="00FE3A7C"/>
    <w:rsid w:val="00FE4CB9"/>
    <w:rsid w:val="00FF40B9"/>
    <w:rsid w:val="00FF6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6D5"/>
    <w:rPr>
      <w:sz w:val="24"/>
      <w:szCs w:val="20"/>
    </w:rPr>
  </w:style>
  <w:style w:type="paragraph" w:styleId="Heading1">
    <w:name w:val="heading 1"/>
    <w:basedOn w:val="Normal"/>
    <w:next w:val="Normal"/>
    <w:link w:val="Heading1Char"/>
    <w:uiPriority w:val="9"/>
    <w:qFormat/>
    <w:rsid w:val="004900E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1031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20" w:after="120"/>
      <w:outlineLvl w:val="1"/>
    </w:pPr>
    <w:rPr>
      <w:caps/>
      <w:spacing w:val="15"/>
      <w:sz w:val="22"/>
      <w:szCs w:val="22"/>
    </w:rPr>
  </w:style>
  <w:style w:type="paragraph" w:styleId="Heading3">
    <w:name w:val="heading 3"/>
    <w:basedOn w:val="Normal"/>
    <w:next w:val="Normal"/>
    <w:link w:val="Heading3Char"/>
    <w:uiPriority w:val="9"/>
    <w:unhideWhenUsed/>
    <w:qFormat/>
    <w:rsid w:val="003361B7"/>
    <w:pPr>
      <w:pBdr>
        <w:bottom w:val="single" w:sz="6" w:space="1"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2F3762"/>
    <w:pPr>
      <w:pBdr>
        <w:bottom w:val="dotted" w:sz="6" w:space="1"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4900E0"/>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900E0"/>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900E0"/>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900E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900E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55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55F"/>
  </w:style>
  <w:style w:type="paragraph" w:styleId="Footer">
    <w:name w:val="footer"/>
    <w:basedOn w:val="Normal"/>
    <w:link w:val="FooterChar"/>
    <w:uiPriority w:val="99"/>
    <w:unhideWhenUsed/>
    <w:rsid w:val="008E55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55F"/>
  </w:style>
  <w:style w:type="paragraph" w:styleId="BalloonText">
    <w:name w:val="Balloon Text"/>
    <w:basedOn w:val="Normal"/>
    <w:link w:val="BalloonTextChar"/>
    <w:uiPriority w:val="99"/>
    <w:semiHidden/>
    <w:unhideWhenUsed/>
    <w:rsid w:val="008E55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55F"/>
    <w:rPr>
      <w:rFonts w:ascii="Tahoma" w:hAnsi="Tahoma" w:cs="Tahoma"/>
      <w:sz w:val="16"/>
      <w:szCs w:val="16"/>
    </w:rPr>
  </w:style>
  <w:style w:type="paragraph" w:styleId="NoSpacing">
    <w:name w:val="No Spacing"/>
    <w:basedOn w:val="Normal"/>
    <w:link w:val="NoSpacingChar"/>
    <w:uiPriority w:val="1"/>
    <w:qFormat/>
    <w:rsid w:val="008236D5"/>
    <w:pPr>
      <w:spacing w:before="0" w:after="0" w:line="240" w:lineRule="auto"/>
    </w:pPr>
  </w:style>
  <w:style w:type="character" w:customStyle="1" w:styleId="NoSpacingChar">
    <w:name w:val="No Spacing Char"/>
    <w:basedOn w:val="DefaultParagraphFont"/>
    <w:link w:val="NoSpacing"/>
    <w:uiPriority w:val="1"/>
    <w:rsid w:val="008236D5"/>
    <w:rPr>
      <w:sz w:val="24"/>
      <w:szCs w:val="20"/>
    </w:rPr>
  </w:style>
  <w:style w:type="table" w:styleId="TableGrid">
    <w:name w:val="Table Grid"/>
    <w:basedOn w:val="TableNormal"/>
    <w:uiPriority w:val="59"/>
    <w:rsid w:val="00CE78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CE7863"/>
    <w:rPr>
      <w:color w:val="0000FF"/>
      <w:u w:val="single"/>
    </w:rPr>
  </w:style>
  <w:style w:type="character" w:customStyle="1" w:styleId="Heading1Char">
    <w:name w:val="Heading 1 Char"/>
    <w:basedOn w:val="DefaultParagraphFont"/>
    <w:link w:val="Heading1"/>
    <w:uiPriority w:val="9"/>
    <w:rsid w:val="004900E0"/>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4900E0"/>
    <w:pPr>
      <w:outlineLvl w:val="9"/>
    </w:pPr>
    <w:rPr>
      <w:lang w:bidi="en-US"/>
    </w:rPr>
  </w:style>
  <w:style w:type="character" w:customStyle="1" w:styleId="Heading2Char">
    <w:name w:val="Heading 2 Char"/>
    <w:basedOn w:val="DefaultParagraphFont"/>
    <w:link w:val="Heading2"/>
    <w:uiPriority w:val="9"/>
    <w:rsid w:val="00F1031B"/>
    <w:rPr>
      <w:caps/>
      <w:spacing w:val="15"/>
      <w:shd w:val="clear" w:color="auto" w:fill="DBE5F1" w:themeFill="accent1" w:themeFillTint="33"/>
    </w:rPr>
  </w:style>
  <w:style w:type="character" w:customStyle="1" w:styleId="Heading3Char">
    <w:name w:val="Heading 3 Char"/>
    <w:basedOn w:val="DefaultParagraphFont"/>
    <w:link w:val="Heading3"/>
    <w:uiPriority w:val="9"/>
    <w:rsid w:val="003361B7"/>
    <w:rPr>
      <w:caps/>
      <w:color w:val="243F60" w:themeColor="accent1" w:themeShade="7F"/>
      <w:spacing w:val="15"/>
    </w:rPr>
  </w:style>
  <w:style w:type="character" w:customStyle="1" w:styleId="Heading4Char">
    <w:name w:val="Heading 4 Char"/>
    <w:basedOn w:val="DefaultParagraphFont"/>
    <w:link w:val="Heading4"/>
    <w:uiPriority w:val="9"/>
    <w:rsid w:val="002F3762"/>
    <w:rPr>
      <w:caps/>
      <w:color w:val="365F91" w:themeColor="accent1" w:themeShade="BF"/>
      <w:spacing w:val="10"/>
    </w:rPr>
  </w:style>
  <w:style w:type="character" w:customStyle="1" w:styleId="Heading5Char">
    <w:name w:val="Heading 5 Char"/>
    <w:basedOn w:val="DefaultParagraphFont"/>
    <w:link w:val="Heading5"/>
    <w:uiPriority w:val="9"/>
    <w:rsid w:val="004900E0"/>
    <w:rPr>
      <w:caps/>
      <w:color w:val="365F91" w:themeColor="accent1" w:themeShade="BF"/>
      <w:spacing w:val="10"/>
    </w:rPr>
  </w:style>
  <w:style w:type="character" w:customStyle="1" w:styleId="Heading6Char">
    <w:name w:val="Heading 6 Char"/>
    <w:basedOn w:val="DefaultParagraphFont"/>
    <w:link w:val="Heading6"/>
    <w:uiPriority w:val="9"/>
    <w:semiHidden/>
    <w:rsid w:val="004900E0"/>
    <w:rPr>
      <w:caps/>
      <w:color w:val="365F91" w:themeColor="accent1" w:themeShade="BF"/>
      <w:spacing w:val="10"/>
    </w:rPr>
  </w:style>
  <w:style w:type="character" w:customStyle="1" w:styleId="Heading7Char">
    <w:name w:val="Heading 7 Char"/>
    <w:basedOn w:val="DefaultParagraphFont"/>
    <w:link w:val="Heading7"/>
    <w:uiPriority w:val="9"/>
    <w:semiHidden/>
    <w:rsid w:val="004900E0"/>
    <w:rPr>
      <w:caps/>
      <w:color w:val="365F91" w:themeColor="accent1" w:themeShade="BF"/>
      <w:spacing w:val="10"/>
    </w:rPr>
  </w:style>
  <w:style w:type="character" w:customStyle="1" w:styleId="Heading8Char">
    <w:name w:val="Heading 8 Char"/>
    <w:basedOn w:val="DefaultParagraphFont"/>
    <w:link w:val="Heading8"/>
    <w:uiPriority w:val="9"/>
    <w:semiHidden/>
    <w:rsid w:val="004900E0"/>
    <w:rPr>
      <w:caps/>
      <w:spacing w:val="10"/>
      <w:sz w:val="18"/>
      <w:szCs w:val="18"/>
    </w:rPr>
  </w:style>
  <w:style w:type="character" w:customStyle="1" w:styleId="Heading9Char">
    <w:name w:val="Heading 9 Char"/>
    <w:basedOn w:val="DefaultParagraphFont"/>
    <w:link w:val="Heading9"/>
    <w:uiPriority w:val="9"/>
    <w:semiHidden/>
    <w:rsid w:val="004900E0"/>
    <w:rPr>
      <w:i/>
      <w:caps/>
      <w:spacing w:val="10"/>
      <w:sz w:val="18"/>
      <w:szCs w:val="18"/>
    </w:rPr>
  </w:style>
  <w:style w:type="paragraph" w:styleId="Caption">
    <w:name w:val="caption"/>
    <w:basedOn w:val="Normal"/>
    <w:next w:val="Normal"/>
    <w:uiPriority w:val="35"/>
    <w:unhideWhenUsed/>
    <w:qFormat/>
    <w:rsid w:val="004900E0"/>
    <w:rPr>
      <w:b/>
      <w:bCs/>
      <w:color w:val="365F91" w:themeColor="accent1" w:themeShade="BF"/>
      <w:sz w:val="16"/>
      <w:szCs w:val="16"/>
    </w:rPr>
  </w:style>
  <w:style w:type="paragraph" w:styleId="Title">
    <w:name w:val="Title"/>
    <w:basedOn w:val="Normal"/>
    <w:next w:val="Normal"/>
    <w:link w:val="TitleChar"/>
    <w:uiPriority w:val="10"/>
    <w:qFormat/>
    <w:rsid w:val="004900E0"/>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4900E0"/>
    <w:rPr>
      <w:caps/>
      <w:color w:val="4F81BD" w:themeColor="accent1"/>
      <w:spacing w:val="10"/>
      <w:kern w:val="28"/>
      <w:sz w:val="52"/>
      <w:szCs w:val="52"/>
    </w:rPr>
  </w:style>
  <w:style w:type="paragraph" w:styleId="Subtitle">
    <w:name w:val="Subtitle"/>
    <w:basedOn w:val="Normal"/>
    <w:next w:val="Normal"/>
    <w:link w:val="SubtitleChar"/>
    <w:uiPriority w:val="11"/>
    <w:qFormat/>
    <w:rsid w:val="004900E0"/>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4900E0"/>
    <w:rPr>
      <w:caps/>
      <w:color w:val="595959" w:themeColor="text1" w:themeTint="A6"/>
      <w:spacing w:val="10"/>
      <w:sz w:val="24"/>
      <w:szCs w:val="24"/>
    </w:rPr>
  </w:style>
  <w:style w:type="character" w:styleId="Strong">
    <w:name w:val="Strong"/>
    <w:uiPriority w:val="22"/>
    <w:qFormat/>
    <w:rsid w:val="004900E0"/>
    <w:rPr>
      <w:b/>
      <w:bCs/>
    </w:rPr>
  </w:style>
  <w:style w:type="character" w:styleId="Emphasis">
    <w:name w:val="Emphasis"/>
    <w:uiPriority w:val="20"/>
    <w:qFormat/>
    <w:rsid w:val="004900E0"/>
    <w:rPr>
      <w:caps/>
      <w:color w:val="243F60" w:themeColor="accent1" w:themeShade="7F"/>
      <w:spacing w:val="5"/>
    </w:rPr>
  </w:style>
  <w:style w:type="paragraph" w:styleId="ListParagraph">
    <w:name w:val="List Paragraph"/>
    <w:basedOn w:val="Normal"/>
    <w:uiPriority w:val="34"/>
    <w:qFormat/>
    <w:rsid w:val="004900E0"/>
    <w:pPr>
      <w:ind w:left="720"/>
      <w:contextualSpacing/>
    </w:pPr>
  </w:style>
  <w:style w:type="paragraph" w:styleId="Quote">
    <w:name w:val="Quote"/>
    <w:basedOn w:val="Normal"/>
    <w:next w:val="Normal"/>
    <w:link w:val="QuoteChar"/>
    <w:uiPriority w:val="29"/>
    <w:qFormat/>
    <w:rsid w:val="004900E0"/>
    <w:rPr>
      <w:i/>
      <w:iCs/>
    </w:rPr>
  </w:style>
  <w:style w:type="character" w:customStyle="1" w:styleId="QuoteChar">
    <w:name w:val="Quote Char"/>
    <w:basedOn w:val="DefaultParagraphFont"/>
    <w:link w:val="Quote"/>
    <w:uiPriority w:val="29"/>
    <w:rsid w:val="004900E0"/>
    <w:rPr>
      <w:i/>
      <w:iCs/>
      <w:sz w:val="20"/>
      <w:szCs w:val="20"/>
    </w:rPr>
  </w:style>
  <w:style w:type="paragraph" w:styleId="IntenseQuote">
    <w:name w:val="Intense Quote"/>
    <w:basedOn w:val="Normal"/>
    <w:next w:val="Normal"/>
    <w:link w:val="IntenseQuoteChar"/>
    <w:uiPriority w:val="30"/>
    <w:qFormat/>
    <w:rsid w:val="004900E0"/>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900E0"/>
    <w:rPr>
      <w:i/>
      <w:iCs/>
      <w:color w:val="4F81BD" w:themeColor="accent1"/>
      <w:sz w:val="20"/>
      <w:szCs w:val="20"/>
    </w:rPr>
  </w:style>
  <w:style w:type="character" w:styleId="SubtleEmphasis">
    <w:name w:val="Subtle Emphasis"/>
    <w:uiPriority w:val="19"/>
    <w:qFormat/>
    <w:rsid w:val="004900E0"/>
    <w:rPr>
      <w:i/>
      <w:iCs/>
      <w:color w:val="243F60" w:themeColor="accent1" w:themeShade="7F"/>
    </w:rPr>
  </w:style>
  <w:style w:type="character" w:styleId="IntenseEmphasis">
    <w:name w:val="Intense Emphasis"/>
    <w:uiPriority w:val="21"/>
    <w:qFormat/>
    <w:rsid w:val="004900E0"/>
    <w:rPr>
      <w:b/>
      <w:bCs/>
      <w:caps/>
      <w:color w:val="243F60" w:themeColor="accent1" w:themeShade="7F"/>
      <w:spacing w:val="10"/>
    </w:rPr>
  </w:style>
  <w:style w:type="character" w:styleId="SubtleReference">
    <w:name w:val="Subtle Reference"/>
    <w:uiPriority w:val="31"/>
    <w:qFormat/>
    <w:rsid w:val="004900E0"/>
    <w:rPr>
      <w:b/>
      <w:bCs/>
      <w:color w:val="4F81BD" w:themeColor="accent1"/>
    </w:rPr>
  </w:style>
  <w:style w:type="character" w:styleId="IntenseReference">
    <w:name w:val="Intense Reference"/>
    <w:uiPriority w:val="32"/>
    <w:qFormat/>
    <w:rsid w:val="004900E0"/>
    <w:rPr>
      <w:b/>
      <w:bCs/>
      <w:i/>
      <w:iCs/>
      <w:caps/>
      <w:color w:val="4F81BD" w:themeColor="accent1"/>
    </w:rPr>
  </w:style>
  <w:style w:type="character" w:styleId="BookTitle">
    <w:name w:val="Book Title"/>
    <w:uiPriority w:val="33"/>
    <w:qFormat/>
    <w:rsid w:val="004900E0"/>
    <w:rPr>
      <w:b/>
      <w:bCs/>
      <w:i/>
      <w:iCs/>
      <w:spacing w:val="9"/>
    </w:rPr>
  </w:style>
  <w:style w:type="paragraph" w:customStyle="1" w:styleId="template">
    <w:name w:val="template"/>
    <w:basedOn w:val="Normal"/>
    <w:rsid w:val="000A7281"/>
    <w:pPr>
      <w:widowControl w:val="0"/>
      <w:adjustRightInd w:val="0"/>
      <w:spacing w:before="0" w:after="0" w:line="240" w:lineRule="exact"/>
      <w:jc w:val="both"/>
      <w:textAlignment w:val="baseline"/>
    </w:pPr>
    <w:rPr>
      <w:rFonts w:ascii="Arial" w:eastAsia="Times New Roman" w:hAnsi="Arial" w:cs="Times New Roman"/>
      <w:i/>
      <w:sz w:val="22"/>
    </w:rPr>
  </w:style>
  <w:style w:type="paragraph" w:styleId="TOC1">
    <w:name w:val="toc 1"/>
    <w:basedOn w:val="Normal"/>
    <w:next w:val="Normal"/>
    <w:autoRedefine/>
    <w:uiPriority w:val="39"/>
    <w:unhideWhenUsed/>
    <w:rsid w:val="000C4946"/>
    <w:pPr>
      <w:spacing w:after="100"/>
    </w:pPr>
  </w:style>
  <w:style w:type="paragraph" w:styleId="TOC2">
    <w:name w:val="toc 2"/>
    <w:basedOn w:val="NoSpacing"/>
    <w:next w:val="NoSpacing"/>
    <w:autoRedefine/>
    <w:uiPriority w:val="39"/>
    <w:unhideWhenUsed/>
    <w:rsid w:val="000C4946"/>
    <w:pPr>
      <w:spacing w:after="100"/>
      <w:ind w:left="240"/>
    </w:pPr>
  </w:style>
  <w:style w:type="table" w:styleId="LightShading">
    <w:name w:val="Light Shading"/>
    <w:basedOn w:val="TableNormal"/>
    <w:uiPriority w:val="60"/>
    <w:rsid w:val="00A15C56"/>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Spacing"/>
    <w:next w:val="NoSpacing"/>
    <w:autoRedefine/>
    <w:uiPriority w:val="39"/>
    <w:unhideWhenUsed/>
    <w:rsid w:val="00CC74E7"/>
    <w:pPr>
      <w:spacing w:after="100"/>
      <w:ind w:left="480"/>
    </w:pPr>
  </w:style>
  <w:style w:type="paragraph" w:styleId="TOC4">
    <w:name w:val="toc 4"/>
    <w:basedOn w:val="NoSpacing"/>
    <w:next w:val="NoSpacing"/>
    <w:autoRedefine/>
    <w:uiPriority w:val="39"/>
    <w:semiHidden/>
    <w:unhideWhenUsed/>
    <w:rsid w:val="00BD53E8"/>
    <w:pPr>
      <w:spacing w:after="100"/>
      <w:ind w:left="720"/>
    </w:pPr>
  </w:style>
  <w:style w:type="paragraph" w:styleId="TOC5">
    <w:name w:val="toc 5"/>
    <w:basedOn w:val="NoSpacing"/>
    <w:next w:val="NoSpacing"/>
    <w:autoRedefine/>
    <w:uiPriority w:val="39"/>
    <w:semiHidden/>
    <w:unhideWhenUsed/>
    <w:rsid w:val="00BD53E8"/>
    <w:pPr>
      <w:spacing w:after="100"/>
      <w:ind w:left="960"/>
    </w:pPr>
  </w:style>
  <w:style w:type="paragraph" w:styleId="TOC6">
    <w:name w:val="toc 6"/>
    <w:basedOn w:val="NoSpacing"/>
    <w:next w:val="NoSpacing"/>
    <w:autoRedefine/>
    <w:uiPriority w:val="39"/>
    <w:semiHidden/>
    <w:unhideWhenUsed/>
    <w:rsid w:val="00BD53E8"/>
    <w:pPr>
      <w:spacing w:after="100"/>
      <w:ind w:left="1200"/>
    </w:pPr>
  </w:style>
  <w:style w:type="paragraph" w:styleId="TOC7">
    <w:name w:val="toc 7"/>
    <w:basedOn w:val="NoSpacing"/>
    <w:next w:val="NoSpacing"/>
    <w:autoRedefine/>
    <w:uiPriority w:val="39"/>
    <w:semiHidden/>
    <w:unhideWhenUsed/>
    <w:rsid w:val="00BD53E8"/>
    <w:pPr>
      <w:spacing w:after="100"/>
      <w:ind w:left="1440"/>
    </w:pPr>
  </w:style>
  <w:style w:type="paragraph" w:styleId="TOC8">
    <w:name w:val="toc 8"/>
    <w:basedOn w:val="NoSpacing"/>
    <w:next w:val="NoSpacing"/>
    <w:autoRedefine/>
    <w:uiPriority w:val="39"/>
    <w:semiHidden/>
    <w:unhideWhenUsed/>
    <w:rsid w:val="00BD53E8"/>
    <w:pPr>
      <w:spacing w:after="100"/>
      <w:ind w:left="1680"/>
    </w:pPr>
  </w:style>
  <w:style w:type="paragraph" w:styleId="TOC9">
    <w:name w:val="toc 9"/>
    <w:basedOn w:val="NoSpacing"/>
    <w:next w:val="NoSpacing"/>
    <w:autoRedefine/>
    <w:uiPriority w:val="39"/>
    <w:semiHidden/>
    <w:unhideWhenUsed/>
    <w:rsid w:val="00BD53E8"/>
    <w:pPr>
      <w:spacing w:after="100"/>
      <w:ind w:left="1920"/>
    </w:pPr>
  </w:style>
  <w:style w:type="table" w:styleId="LightList-Accent1">
    <w:name w:val="Light List Accent 1"/>
    <w:basedOn w:val="TableNormal"/>
    <w:uiPriority w:val="61"/>
    <w:rsid w:val="00416D0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214AD9"/>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14AD9"/>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noteText">
    <w:name w:val="footnote text"/>
    <w:basedOn w:val="Normal"/>
    <w:link w:val="FootnoteTextChar"/>
    <w:uiPriority w:val="99"/>
    <w:semiHidden/>
    <w:unhideWhenUsed/>
    <w:rsid w:val="00874C50"/>
    <w:pPr>
      <w:spacing w:before="0" w:after="0" w:line="240" w:lineRule="auto"/>
    </w:pPr>
    <w:rPr>
      <w:sz w:val="20"/>
    </w:rPr>
  </w:style>
  <w:style w:type="character" w:customStyle="1" w:styleId="FootnoteTextChar">
    <w:name w:val="Footnote Text Char"/>
    <w:basedOn w:val="DefaultParagraphFont"/>
    <w:link w:val="FootnoteText"/>
    <w:uiPriority w:val="99"/>
    <w:semiHidden/>
    <w:rsid w:val="00874C50"/>
    <w:rPr>
      <w:sz w:val="20"/>
      <w:szCs w:val="20"/>
    </w:rPr>
  </w:style>
  <w:style w:type="character" w:styleId="FootnoteReference">
    <w:name w:val="footnote reference"/>
    <w:basedOn w:val="DefaultParagraphFont"/>
    <w:uiPriority w:val="99"/>
    <w:semiHidden/>
    <w:unhideWhenUsed/>
    <w:rsid w:val="00874C50"/>
    <w:rPr>
      <w:vertAlign w:val="superscript"/>
    </w:rPr>
  </w:style>
  <w:style w:type="character" w:styleId="FollowedHyperlink">
    <w:name w:val="FollowedHyperlink"/>
    <w:basedOn w:val="DefaultParagraphFont"/>
    <w:uiPriority w:val="99"/>
    <w:semiHidden/>
    <w:unhideWhenUsed/>
    <w:rsid w:val="002A724A"/>
    <w:rPr>
      <w:color w:val="800080" w:themeColor="followedHyperlink"/>
      <w:u w:val="single"/>
    </w:rPr>
  </w:style>
  <w:style w:type="paragraph" w:styleId="NormalWeb">
    <w:name w:val="Normal (Web)"/>
    <w:basedOn w:val="Normal"/>
    <w:uiPriority w:val="99"/>
    <w:unhideWhenUsed/>
    <w:rsid w:val="00987D8C"/>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987D8C"/>
  </w:style>
  <w:style w:type="paragraph" w:customStyle="1" w:styleId="info-paragraph">
    <w:name w:val="info-paragraph"/>
    <w:basedOn w:val="Normal"/>
    <w:rsid w:val="00987D8C"/>
    <w:pPr>
      <w:spacing w:before="100" w:beforeAutospacing="1" w:after="100" w:afterAutospacing="1" w:line="240" w:lineRule="auto"/>
    </w:pPr>
    <w:rPr>
      <w:rFonts w:ascii="Times New Roman" w:eastAsia="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6D5"/>
    <w:rPr>
      <w:sz w:val="24"/>
      <w:szCs w:val="20"/>
    </w:rPr>
  </w:style>
  <w:style w:type="paragraph" w:styleId="Heading1">
    <w:name w:val="heading 1"/>
    <w:basedOn w:val="Normal"/>
    <w:next w:val="Normal"/>
    <w:link w:val="Heading1Char"/>
    <w:uiPriority w:val="9"/>
    <w:qFormat/>
    <w:rsid w:val="004900E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1031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20" w:after="120"/>
      <w:outlineLvl w:val="1"/>
    </w:pPr>
    <w:rPr>
      <w:caps/>
      <w:spacing w:val="15"/>
      <w:sz w:val="22"/>
      <w:szCs w:val="22"/>
    </w:rPr>
  </w:style>
  <w:style w:type="paragraph" w:styleId="Heading3">
    <w:name w:val="heading 3"/>
    <w:basedOn w:val="Normal"/>
    <w:next w:val="Normal"/>
    <w:link w:val="Heading3Char"/>
    <w:uiPriority w:val="9"/>
    <w:unhideWhenUsed/>
    <w:qFormat/>
    <w:rsid w:val="003361B7"/>
    <w:pPr>
      <w:pBdr>
        <w:bottom w:val="single" w:sz="6" w:space="1"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2F3762"/>
    <w:pPr>
      <w:pBdr>
        <w:bottom w:val="dotted" w:sz="6" w:space="1"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4900E0"/>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900E0"/>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900E0"/>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900E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900E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55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55F"/>
  </w:style>
  <w:style w:type="paragraph" w:styleId="Footer">
    <w:name w:val="footer"/>
    <w:basedOn w:val="Normal"/>
    <w:link w:val="FooterChar"/>
    <w:uiPriority w:val="99"/>
    <w:unhideWhenUsed/>
    <w:rsid w:val="008E55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55F"/>
  </w:style>
  <w:style w:type="paragraph" w:styleId="BalloonText">
    <w:name w:val="Balloon Text"/>
    <w:basedOn w:val="Normal"/>
    <w:link w:val="BalloonTextChar"/>
    <w:uiPriority w:val="99"/>
    <w:semiHidden/>
    <w:unhideWhenUsed/>
    <w:rsid w:val="008E55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55F"/>
    <w:rPr>
      <w:rFonts w:ascii="Tahoma" w:hAnsi="Tahoma" w:cs="Tahoma"/>
      <w:sz w:val="16"/>
      <w:szCs w:val="16"/>
    </w:rPr>
  </w:style>
  <w:style w:type="paragraph" w:styleId="NoSpacing">
    <w:name w:val="No Spacing"/>
    <w:basedOn w:val="Normal"/>
    <w:link w:val="NoSpacingChar"/>
    <w:uiPriority w:val="1"/>
    <w:qFormat/>
    <w:rsid w:val="008236D5"/>
    <w:pPr>
      <w:spacing w:before="0" w:after="0" w:line="240" w:lineRule="auto"/>
    </w:pPr>
  </w:style>
  <w:style w:type="character" w:customStyle="1" w:styleId="NoSpacingChar">
    <w:name w:val="No Spacing Char"/>
    <w:basedOn w:val="DefaultParagraphFont"/>
    <w:link w:val="NoSpacing"/>
    <w:uiPriority w:val="1"/>
    <w:rsid w:val="008236D5"/>
    <w:rPr>
      <w:sz w:val="24"/>
      <w:szCs w:val="20"/>
    </w:rPr>
  </w:style>
  <w:style w:type="table" w:styleId="TableGrid">
    <w:name w:val="Table Grid"/>
    <w:basedOn w:val="TableNormal"/>
    <w:uiPriority w:val="59"/>
    <w:rsid w:val="00CE78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CE7863"/>
    <w:rPr>
      <w:color w:val="0000FF"/>
      <w:u w:val="single"/>
    </w:rPr>
  </w:style>
  <w:style w:type="character" w:customStyle="1" w:styleId="Heading1Char">
    <w:name w:val="Heading 1 Char"/>
    <w:basedOn w:val="DefaultParagraphFont"/>
    <w:link w:val="Heading1"/>
    <w:uiPriority w:val="9"/>
    <w:rsid w:val="004900E0"/>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4900E0"/>
    <w:pPr>
      <w:outlineLvl w:val="9"/>
    </w:pPr>
    <w:rPr>
      <w:lang w:bidi="en-US"/>
    </w:rPr>
  </w:style>
  <w:style w:type="character" w:customStyle="1" w:styleId="Heading2Char">
    <w:name w:val="Heading 2 Char"/>
    <w:basedOn w:val="DefaultParagraphFont"/>
    <w:link w:val="Heading2"/>
    <w:uiPriority w:val="9"/>
    <w:rsid w:val="00F1031B"/>
    <w:rPr>
      <w:caps/>
      <w:spacing w:val="15"/>
      <w:shd w:val="clear" w:color="auto" w:fill="DBE5F1" w:themeFill="accent1" w:themeFillTint="33"/>
    </w:rPr>
  </w:style>
  <w:style w:type="character" w:customStyle="1" w:styleId="Heading3Char">
    <w:name w:val="Heading 3 Char"/>
    <w:basedOn w:val="DefaultParagraphFont"/>
    <w:link w:val="Heading3"/>
    <w:uiPriority w:val="9"/>
    <w:rsid w:val="003361B7"/>
    <w:rPr>
      <w:caps/>
      <w:color w:val="243F60" w:themeColor="accent1" w:themeShade="7F"/>
      <w:spacing w:val="15"/>
    </w:rPr>
  </w:style>
  <w:style w:type="character" w:customStyle="1" w:styleId="Heading4Char">
    <w:name w:val="Heading 4 Char"/>
    <w:basedOn w:val="DefaultParagraphFont"/>
    <w:link w:val="Heading4"/>
    <w:uiPriority w:val="9"/>
    <w:rsid w:val="002F3762"/>
    <w:rPr>
      <w:caps/>
      <w:color w:val="365F91" w:themeColor="accent1" w:themeShade="BF"/>
      <w:spacing w:val="10"/>
    </w:rPr>
  </w:style>
  <w:style w:type="character" w:customStyle="1" w:styleId="Heading5Char">
    <w:name w:val="Heading 5 Char"/>
    <w:basedOn w:val="DefaultParagraphFont"/>
    <w:link w:val="Heading5"/>
    <w:uiPriority w:val="9"/>
    <w:rsid w:val="004900E0"/>
    <w:rPr>
      <w:caps/>
      <w:color w:val="365F91" w:themeColor="accent1" w:themeShade="BF"/>
      <w:spacing w:val="10"/>
    </w:rPr>
  </w:style>
  <w:style w:type="character" w:customStyle="1" w:styleId="Heading6Char">
    <w:name w:val="Heading 6 Char"/>
    <w:basedOn w:val="DefaultParagraphFont"/>
    <w:link w:val="Heading6"/>
    <w:uiPriority w:val="9"/>
    <w:semiHidden/>
    <w:rsid w:val="004900E0"/>
    <w:rPr>
      <w:caps/>
      <w:color w:val="365F91" w:themeColor="accent1" w:themeShade="BF"/>
      <w:spacing w:val="10"/>
    </w:rPr>
  </w:style>
  <w:style w:type="character" w:customStyle="1" w:styleId="Heading7Char">
    <w:name w:val="Heading 7 Char"/>
    <w:basedOn w:val="DefaultParagraphFont"/>
    <w:link w:val="Heading7"/>
    <w:uiPriority w:val="9"/>
    <w:semiHidden/>
    <w:rsid w:val="004900E0"/>
    <w:rPr>
      <w:caps/>
      <w:color w:val="365F91" w:themeColor="accent1" w:themeShade="BF"/>
      <w:spacing w:val="10"/>
    </w:rPr>
  </w:style>
  <w:style w:type="character" w:customStyle="1" w:styleId="Heading8Char">
    <w:name w:val="Heading 8 Char"/>
    <w:basedOn w:val="DefaultParagraphFont"/>
    <w:link w:val="Heading8"/>
    <w:uiPriority w:val="9"/>
    <w:semiHidden/>
    <w:rsid w:val="004900E0"/>
    <w:rPr>
      <w:caps/>
      <w:spacing w:val="10"/>
      <w:sz w:val="18"/>
      <w:szCs w:val="18"/>
    </w:rPr>
  </w:style>
  <w:style w:type="character" w:customStyle="1" w:styleId="Heading9Char">
    <w:name w:val="Heading 9 Char"/>
    <w:basedOn w:val="DefaultParagraphFont"/>
    <w:link w:val="Heading9"/>
    <w:uiPriority w:val="9"/>
    <w:semiHidden/>
    <w:rsid w:val="004900E0"/>
    <w:rPr>
      <w:i/>
      <w:caps/>
      <w:spacing w:val="10"/>
      <w:sz w:val="18"/>
      <w:szCs w:val="18"/>
    </w:rPr>
  </w:style>
  <w:style w:type="paragraph" w:styleId="Caption">
    <w:name w:val="caption"/>
    <w:basedOn w:val="Normal"/>
    <w:next w:val="Normal"/>
    <w:uiPriority w:val="35"/>
    <w:unhideWhenUsed/>
    <w:qFormat/>
    <w:rsid w:val="004900E0"/>
    <w:rPr>
      <w:b/>
      <w:bCs/>
      <w:color w:val="365F91" w:themeColor="accent1" w:themeShade="BF"/>
      <w:sz w:val="16"/>
      <w:szCs w:val="16"/>
    </w:rPr>
  </w:style>
  <w:style w:type="paragraph" w:styleId="Title">
    <w:name w:val="Title"/>
    <w:basedOn w:val="Normal"/>
    <w:next w:val="Normal"/>
    <w:link w:val="TitleChar"/>
    <w:uiPriority w:val="10"/>
    <w:qFormat/>
    <w:rsid w:val="004900E0"/>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4900E0"/>
    <w:rPr>
      <w:caps/>
      <w:color w:val="4F81BD" w:themeColor="accent1"/>
      <w:spacing w:val="10"/>
      <w:kern w:val="28"/>
      <w:sz w:val="52"/>
      <w:szCs w:val="52"/>
    </w:rPr>
  </w:style>
  <w:style w:type="paragraph" w:styleId="Subtitle">
    <w:name w:val="Subtitle"/>
    <w:basedOn w:val="Normal"/>
    <w:next w:val="Normal"/>
    <w:link w:val="SubtitleChar"/>
    <w:uiPriority w:val="11"/>
    <w:qFormat/>
    <w:rsid w:val="004900E0"/>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4900E0"/>
    <w:rPr>
      <w:caps/>
      <w:color w:val="595959" w:themeColor="text1" w:themeTint="A6"/>
      <w:spacing w:val="10"/>
      <w:sz w:val="24"/>
      <w:szCs w:val="24"/>
    </w:rPr>
  </w:style>
  <w:style w:type="character" w:styleId="Strong">
    <w:name w:val="Strong"/>
    <w:uiPriority w:val="22"/>
    <w:qFormat/>
    <w:rsid w:val="004900E0"/>
    <w:rPr>
      <w:b/>
      <w:bCs/>
    </w:rPr>
  </w:style>
  <w:style w:type="character" w:styleId="Emphasis">
    <w:name w:val="Emphasis"/>
    <w:uiPriority w:val="20"/>
    <w:qFormat/>
    <w:rsid w:val="004900E0"/>
    <w:rPr>
      <w:caps/>
      <w:color w:val="243F60" w:themeColor="accent1" w:themeShade="7F"/>
      <w:spacing w:val="5"/>
    </w:rPr>
  </w:style>
  <w:style w:type="paragraph" w:styleId="ListParagraph">
    <w:name w:val="List Paragraph"/>
    <w:basedOn w:val="Normal"/>
    <w:uiPriority w:val="34"/>
    <w:qFormat/>
    <w:rsid w:val="004900E0"/>
    <w:pPr>
      <w:ind w:left="720"/>
      <w:contextualSpacing/>
    </w:pPr>
  </w:style>
  <w:style w:type="paragraph" w:styleId="Quote">
    <w:name w:val="Quote"/>
    <w:basedOn w:val="Normal"/>
    <w:next w:val="Normal"/>
    <w:link w:val="QuoteChar"/>
    <w:uiPriority w:val="29"/>
    <w:qFormat/>
    <w:rsid w:val="004900E0"/>
    <w:rPr>
      <w:i/>
      <w:iCs/>
    </w:rPr>
  </w:style>
  <w:style w:type="character" w:customStyle="1" w:styleId="QuoteChar">
    <w:name w:val="Quote Char"/>
    <w:basedOn w:val="DefaultParagraphFont"/>
    <w:link w:val="Quote"/>
    <w:uiPriority w:val="29"/>
    <w:rsid w:val="004900E0"/>
    <w:rPr>
      <w:i/>
      <w:iCs/>
      <w:sz w:val="20"/>
      <w:szCs w:val="20"/>
    </w:rPr>
  </w:style>
  <w:style w:type="paragraph" w:styleId="IntenseQuote">
    <w:name w:val="Intense Quote"/>
    <w:basedOn w:val="Normal"/>
    <w:next w:val="Normal"/>
    <w:link w:val="IntenseQuoteChar"/>
    <w:uiPriority w:val="30"/>
    <w:qFormat/>
    <w:rsid w:val="004900E0"/>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900E0"/>
    <w:rPr>
      <w:i/>
      <w:iCs/>
      <w:color w:val="4F81BD" w:themeColor="accent1"/>
      <w:sz w:val="20"/>
      <w:szCs w:val="20"/>
    </w:rPr>
  </w:style>
  <w:style w:type="character" w:styleId="SubtleEmphasis">
    <w:name w:val="Subtle Emphasis"/>
    <w:uiPriority w:val="19"/>
    <w:qFormat/>
    <w:rsid w:val="004900E0"/>
    <w:rPr>
      <w:i/>
      <w:iCs/>
      <w:color w:val="243F60" w:themeColor="accent1" w:themeShade="7F"/>
    </w:rPr>
  </w:style>
  <w:style w:type="character" w:styleId="IntenseEmphasis">
    <w:name w:val="Intense Emphasis"/>
    <w:uiPriority w:val="21"/>
    <w:qFormat/>
    <w:rsid w:val="004900E0"/>
    <w:rPr>
      <w:b/>
      <w:bCs/>
      <w:caps/>
      <w:color w:val="243F60" w:themeColor="accent1" w:themeShade="7F"/>
      <w:spacing w:val="10"/>
    </w:rPr>
  </w:style>
  <w:style w:type="character" w:styleId="SubtleReference">
    <w:name w:val="Subtle Reference"/>
    <w:uiPriority w:val="31"/>
    <w:qFormat/>
    <w:rsid w:val="004900E0"/>
    <w:rPr>
      <w:b/>
      <w:bCs/>
      <w:color w:val="4F81BD" w:themeColor="accent1"/>
    </w:rPr>
  </w:style>
  <w:style w:type="character" w:styleId="IntenseReference">
    <w:name w:val="Intense Reference"/>
    <w:uiPriority w:val="32"/>
    <w:qFormat/>
    <w:rsid w:val="004900E0"/>
    <w:rPr>
      <w:b/>
      <w:bCs/>
      <w:i/>
      <w:iCs/>
      <w:caps/>
      <w:color w:val="4F81BD" w:themeColor="accent1"/>
    </w:rPr>
  </w:style>
  <w:style w:type="character" w:styleId="BookTitle">
    <w:name w:val="Book Title"/>
    <w:uiPriority w:val="33"/>
    <w:qFormat/>
    <w:rsid w:val="004900E0"/>
    <w:rPr>
      <w:b/>
      <w:bCs/>
      <w:i/>
      <w:iCs/>
      <w:spacing w:val="9"/>
    </w:rPr>
  </w:style>
  <w:style w:type="paragraph" w:customStyle="1" w:styleId="template">
    <w:name w:val="template"/>
    <w:basedOn w:val="Normal"/>
    <w:rsid w:val="000A7281"/>
    <w:pPr>
      <w:widowControl w:val="0"/>
      <w:adjustRightInd w:val="0"/>
      <w:spacing w:before="0" w:after="0" w:line="240" w:lineRule="exact"/>
      <w:jc w:val="both"/>
      <w:textAlignment w:val="baseline"/>
    </w:pPr>
    <w:rPr>
      <w:rFonts w:ascii="Arial" w:eastAsia="Times New Roman" w:hAnsi="Arial" w:cs="Times New Roman"/>
      <w:i/>
      <w:sz w:val="22"/>
    </w:rPr>
  </w:style>
  <w:style w:type="paragraph" w:styleId="TOC1">
    <w:name w:val="toc 1"/>
    <w:basedOn w:val="Normal"/>
    <w:next w:val="Normal"/>
    <w:autoRedefine/>
    <w:uiPriority w:val="39"/>
    <w:unhideWhenUsed/>
    <w:rsid w:val="000C4946"/>
    <w:pPr>
      <w:spacing w:after="100"/>
    </w:pPr>
  </w:style>
  <w:style w:type="paragraph" w:styleId="TOC2">
    <w:name w:val="toc 2"/>
    <w:basedOn w:val="NoSpacing"/>
    <w:next w:val="NoSpacing"/>
    <w:autoRedefine/>
    <w:uiPriority w:val="39"/>
    <w:unhideWhenUsed/>
    <w:rsid w:val="000C4946"/>
    <w:pPr>
      <w:spacing w:after="100"/>
      <w:ind w:left="240"/>
    </w:pPr>
  </w:style>
  <w:style w:type="table" w:styleId="LightShading">
    <w:name w:val="Light Shading"/>
    <w:basedOn w:val="TableNormal"/>
    <w:uiPriority w:val="60"/>
    <w:rsid w:val="00A15C56"/>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Spacing"/>
    <w:next w:val="NoSpacing"/>
    <w:autoRedefine/>
    <w:uiPriority w:val="39"/>
    <w:unhideWhenUsed/>
    <w:rsid w:val="00CC74E7"/>
    <w:pPr>
      <w:spacing w:after="100"/>
      <w:ind w:left="480"/>
    </w:pPr>
  </w:style>
  <w:style w:type="paragraph" w:styleId="TOC4">
    <w:name w:val="toc 4"/>
    <w:basedOn w:val="NoSpacing"/>
    <w:next w:val="NoSpacing"/>
    <w:autoRedefine/>
    <w:uiPriority w:val="39"/>
    <w:semiHidden/>
    <w:unhideWhenUsed/>
    <w:rsid w:val="00BD53E8"/>
    <w:pPr>
      <w:spacing w:after="100"/>
      <w:ind w:left="720"/>
    </w:pPr>
  </w:style>
  <w:style w:type="paragraph" w:styleId="TOC5">
    <w:name w:val="toc 5"/>
    <w:basedOn w:val="NoSpacing"/>
    <w:next w:val="NoSpacing"/>
    <w:autoRedefine/>
    <w:uiPriority w:val="39"/>
    <w:semiHidden/>
    <w:unhideWhenUsed/>
    <w:rsid w:val="00BD53E8"/>
    <w:pPr>
      <w:spacing w:after="100"/>
      <w:ind w:left="960"/>
    </w:pPr>
  </w:style>
  <w:style w:type="paragraph" w:styleId="TOC6">
    <w:name w:val="toc 6"/>
    <w:basedOn w:val="NoSpacing"/>
    <w:next w:val="NoSpacing"/>
    <w:autoRedefine/>
    <w:uiPriority w:val="39"/>
    <w:semiHidden/>
    <w:unhideWhenUsed/>
    <w:rsid w:val="00BD53E8"/>
    <w:pPr>
      <w:spacing w:after="100"/>
      <w:ind w:left="1200"/>
    </w:pPr>
  </w:style>
  <w:style w:type="paragraph" w:styleId="TOC7">
    <w:name w:val="toc 7"/>
    <w:basedOn w:val="NoSpacing"/>
    <w:next w:val="NoSpacing"/>
    <w:autoRedefine/>
    <w:uiPriority w:val="39"/>
    <w:semiHidden/>
    <w:unhideWhenUsed/>
    <w:rsid w:val="00BD53E8"/>
    <w:pPr>
      <w:spacing w:after="100"/>
      <w:ind w:left="1440"/>
    </w:pPr>
  </w:style>
  <w:style w:type="paragraph" w:styleId="TOC8">
    <w:name w:val="toc 8"/>
    <w:basedOn w:val="NoSpacing"/>
    <w:next w:val="NoSpacing"/>
    <w:autoRedefine/>
    <w:uiPriority w:val="39"/>
    <w:semiHidden/>
    <w:unhideWhenUsed/>
    <w:rsid w:val="00BD53E8"/>
    <w:pPr>
      <w:spacing w:after="100"/>
      <w:ind w:left="1680"/>
    </w:pPr>
  </w:style>
  <w:style w:type="paragraph" w:styleId="TOC9">
    <w:name w:val="toc 9"/>
    <w:basedOn w:val="NoSpacing"/>
    <w:next w:val="NoSpacing"/>
    <w:autoRedefine/>
    <w:uiPriority w:val="39"/>
    <w:semiHidden/>
    <w:unhideWhenUsed/>
    <w:rsid w:val="00BD53E8"/>
    <w:pPr>
      <w:spacing w:after="100"/>
      <w:ind w:left="1920"/>
    </w:pPr>
  </w:style>
  <w:style w:type="table" w:styleId="LightList-Accent1">
    <w:name w:val="Light List Accent 1"/>
    <w:basedOn w:val="TableNormal"/>
    <w:uiPriority w:val="61"/>
    <w:rsid w:val="00416D0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214AD9"/>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14AD9"/>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noteText">
    <w:name w:val="footnote text"/>
    <w:basedOn w:val="Normal"/>
    <w:link w:val="FootnoteTextChar"/>
    <w:uiPriority w:val="99"/>
    <w:semiHidden/>
    <w:unhideWhenUsed/>
    <w:rsid w:val="00874C50"/>
    <w:pPr>
      <w:spacing w:before="0" w:after="0" w:line="240" w:lineRule="auto"/>
    </w:pPr>
    <w:rPr>
      <w:sz w:val="20"/>
    </w:rPr>
  </w:style>
  <w:style w:type="character" w:customStyle="1" w:styleId="FootnoteTextChar">
    <w:name w:val="Footnote Text Char"/>
    <w:basedOn w:val="DefaultParagraphFont"/>
    <w:link w:val="FootnoteText"/>
    <w:uiPriority w:val="99"/>
    <w:semiHidden/>
    <w:rsid w:val="00874C50"/>
    <w:rPr>
      <w:sz w:val="20"/>
      <w:szCs w:val="20"/>
    </w:rPr>
  </w:style>
  <w:style w:type="character" w:styleId="FootnoteReference">
    <w:name w:val="footnote reference"/>
    <w:basedOn w:val="DefaultParagraphFont"/>
    <w:uiPriority w:val="99"/>
    <w:semiHidden/>
    <w:unhideWhenUsed/>
    <w:rsid w:val="00874C50"/>
    <w:rPr>
      <w:vertAlign w:val="superscript"/>
    </w:rPr>
  </w:style>
  <w:style w:type="character" w:styleId="FollowedHyperlink">
    <w:name w:val="FollowedHyperlink"/>
    <w:basedOn w:val="DefaultParagraphFont"/>
    <w:uiPriority w:val="99"/>
    <w:semiHidden/>
    <w:unhideWhenUsed/>
    <w:rsid w:val="002A724A"/>
    <w:rPr>
      <w:color w:val="800080" w:themeColor="followedHyperlink"/>
      <w:u w:val="single"/>
    </w:rPr>
  </w:style>
  <w:style w:type="paragraph" w:styleId="NormalWeb">
    <w:name w:val="Normal (Web)"/>
    <w:basedOn w:val="Normal"/>
    <w:uiPriority w:val="99"/>
    <w:unhideWhenUsed/>
    <w:rsid w:val="00987D8C"/>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987D8C"/>
  </w:style>
  <w:style w:type="paragraph" w:customStyle="1" w:styleId="info-paragraph">
    <w:name w:val="info-paragraph"/>
    <w:basedOn w:val="Normal"/>
    <w:rsid w:val="00987D8C"/>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15275">
      <w:bodyDiv w:val="1"/>
      <w:marLeft w:val="0"/>
      <w:marRight w:val="0"/>
      <w:marTop w:val="0"/>
      <w:marBottom w:val="0"/>
      <w:divBdr>
        <w:top w:val="none" w:sz="0" w:space="0" w:color="auto"/>
        <w:left w:val="none" w:sz="0" w:space="0" w:color="auto"/>
        <w:bottom w:val="none" w:sz="0" w:space="0" w:color="auto"/>
        <w:right w:val="none" w:sz="0" w:space="0" w:color="auto"/>
      </w:divBdr>
    </w:div>
    <w:div w:id="72169752">
      <w:bodyDiv w:val="1"/>
      <w:marLeft w:val="0"/>
      <w:marRight w:val="0"/>
      <w:marTop w:val="0"/>
      <w:marBottom w:val="0"/>
      <w:divBdr>
        <w:top w:val="none" w:sz="0" w:space="0" w:color="auto"/>
        <w:left w:val="none" w:sz="0" w:space="0" w:color="auto"/>
        <w:bottom w:val="none" w:sz="0" w:space="0" w:color="auto"/>
        <w:right w:val="none" w:sz="0" w:space="0" w:color="auto"/>
      </w:divBdr>
    </w:div>
    <w:div w:id="87040219">
      <w:bodyDiv w:val="1"/>
      <w:marLeft w:val="0"/>
      <w:marRight w:val="0"/>
      <w:marTop w:val="0"/>
      <w:marBottom w:val="0"/>
      <w:divBdr>
        <w:top w:val="none" w:sz="0" w:space="0" w:color="auto"/>
        <w:left w:val="none" w:sz="0" w:space="0" w:color="auto"/>
        <w:bottom w:val="none" w:sz="0" w:space="0" w:color="auto"/>
        <w:right w:val="none" w:sz="0" w:space="0" w:color="auto"/>
      </w:divBdr>
    </w:div>
    <w:div w:id="118184132">
      <w:bodyDiv w:val="1"/>
      <w:marLeft w:val="0"/>
      <w:marRight w:val="0"/>
      <w:marTop w:val="0"/>
      <w:marBottom w:val="0"/>
      <w:divBdr>
        <w:top w:val="none" w:sz="0" w:space="0" w:color="auto"/>
        <w:left w:val="none" w:sz="0" w:space="0" w:color="auto"/>
        <w:bottom w:val="none" w:sz="0" w:space="0" w:color="auto"/>
        <w:right w:val="none" w:sz="0" w:space="0" w:color="auto"/>
      </w:divBdr>
    </w:div>
    <w:div w:id="272441313">
      <w:bodyDiv w:val="1"/>
      <w:marLeft w:val="0"/>
      <w:marRight w:val="0"/>
      <w:marTop w:val="0"/>
      <w:marBottom w:val="0"/>
      <w:divBdr>
        <w:top w:val="none" w:sz="0" w:space="0" w:color="auto"/>
        <w:left w:val="none" w:sz="0" w:space="0" w:color="auto"/>
        <w:bottom w:val="none" w:sz="0" w:space="0" w:color="auto"/>
        <w:right w:val="none" w:sz="0" w:space="0" w:color="auto"/>
      </w:divBdr>
    </w:div>
    <w:div w:id="860894813">
      <w:bodyDiv w:val="1"/>
      <w:marLeft w:val="0"/>
      <w:marRight w:val="0"/>
      <w:marTop w:val="0"/>
      <w:marBottom w:val="0"/>
      <w:divBdr>
        <w:top w:val="none" w:sz="0" w:space="0" w:color="auto"/>
        <w:left w:val="none" w:sz="0" w:space="0" w:color="auto"/>
        <w:bottom w:val="none" w:sz="0" w:space="0" w:color="auto"/>
        <w:right w:val="none" w:sz="0" w:space="0" w:color="auto"/>
      </w:divBdr>
    </w:div>
    <w:div w:id="926301905">
      <w:bodyDiv w:val="1"/>
      <w:marLeft w:val="0"/>
      <w:marRight w:val="0"/>
      <w:marTop w:val="0"/>
      <w:marBottom w:val="0"/>
      <w:divBdr>
        <w:top w:val="none" w:sz="0" w:space="0" w:color="auto"/>
        <w:left w:val="none" w:sz="0" w:space="0" w:color="auto"/>
        <w:bottom w:val="none" w:sz="0" w:space="0" w:color="auto"/>
        <w:right w:val="none" w:sz="0" w:space="0" w:color="auto"/>
      </w:divBdr>
    </w:div>
    <w:div w:id="938290188">
      <w:bodyDiv w:val="1"/>
      <w:marLeft w:val="0"/>
      <w:marRight w:val="0"/>
      <w:marTop w:val="0"/>
      <w:marBottom w:val="0"/>
      <w:divBdr>
        <w:top w:val="none" w:sz="0" w:space="0" w:color="auto"/>
        <w:left w:val="none" w:sz="0" w:space="0" w:color="auto"/>
        <w:bottom w:val="none" w:sz="0" w:space="0" w:color="auto"/>
        <w:right w:val="none" w:sz="0" w:space="0" w:color="auto"/>
      </w:divBdr>
    </w:div>
    <w:div w:id="1052340247">
      <w:bodyDiv w:val="1"/>
      <w:marLeft w:val="0"/>
      <w:marRight w:val="0"/>
      <w:marTop w:val="0"/>
      <w:marBottom w:val="0"/>
      <w:divBdr>
        <w:top w:val="none" w:sz="0" w:space="0" w:color="auto"/>
        <w:left w:val="none" w:sz="0" w:space="0" w:color="auto"/>
        <w:bottom w:val="none" w:sz="0" w:space="0" w:color="auto"/>
        <w:right w:val="none" w:sz="0" w:space="0" w:color="auto"/>
      </w:divBdr>
    </w:div>
    <w:div w:id="1204321545">
      <w:bodyDiv w:val="1"/>
      <w:marLeft w:val="0"/>
      <w:marRight w:val="0"/>
      <w:marTop w:val="0"/>
      <w:marBottom w:val="0"/>
      <w:divBdr>
        <w:top w:val="none" w:sz="0" w:space="0" w:color="auto"/>
        <w:left w:val="none" w:sz="0" w:space="0" w:color="auto"/>
        <w:bottom w:val="none" w:sz="0" w:space="0" w:color="auto"/>
        <w:right w:val="none" w:sz="0" w:space="0" w:color="auto"/>
      </w:divBdr>
    </w:div>
    <w:div w:id="1236279353">
      <w:bodyDiv w:val="1"/>
      <w:marLeft w:val="0"/>
      <w:marRight w:val="0"/>
      <w:marTop w:val="0"/>
      <w:marBottom w:val="0"/>
      <w:divBdr>
        <w:top w:val="none" w:sz="0" w:space="0" w:color="auto"/>
        <w:left w:val="none" w:sz="0" w:space="0" w:color="auto"/>
        <w:bottom w:val="none" w:sz="0" w:space="0" w:color="auto"/>
        <w:right w:val="none" w:sz="0" w:space="0" w:color="auto"/>
      </w:divBdr>
      <w:divsChild>
        <w:div w:id="615984966">
          <w:marLeft w:val="0"/>
          <w:marRight w:val="0"/>
          <w:marTop w:val="0"/>
          <w:marBottom w:val="0"/>
          <w:divBdr>
            <w:top w:val="none" w:sz="0" w:space="0" w:color="auto"/>
            <w:left w:val="none" w:sz="0" w:space="0" w:color="auto"/>
            <w:bottom w:val="none" w:sz="0" w:space="0" w:color="auto"/>
            <w:right w:val="none" w:sz="0" w:space="0" w:color="auto"/>
          </w:divBdr>
        </w:div>
        <w:div w:id="1336610208">
          <w:marLeft w:val="240"/>
          <w:marRight w:val="0"/>
          <w:marTop w:val="0"/>
          <w:marBottom w:val="0"/>
          <w:divBdr>
            <w:top w:val="none" w:sz="0" w:space="0" w:color="auto"/>
            <w:left w:val="none" w:sz="0" w:space="0" w:color="auto"/>
            <w:bottom w:val="none" w:sz="0" w:space="0" w:color="auto"/>
            <w:right w:val="none" w:sz="0" w:space="0" w:color="auto"/>
          </w:divBdr>
          <w:divsChild>
            <w:div w:id="774323650">
              <w:marLeft w:val="0"/>
              <w:marRight w:val="0"/>
              <w:marTop w:val="0"/>
              <w:marBottom w:val="0"/>
              <w:divBdr>
                <w:top w:val="none" w:sz="0" w:space="0" w:color="auto"/>
                <w:left w:val="none" w:sz="0" w:space="0" w:color="auto"/>
                <w:bottom w:val="none" w:sz="0" w:space="0" w:color="auto"/>
                <w:right w:val="none" w:sz="0" w:space="0" w:color="auto"/>
              </w:divBdr>
              <w:divsChild>
                <w:div w:id="1278222539">
                  <w:marLeft w:val="0"/>
                  <w:marRight w:val="0"/>
                  <w:marTop w:val="0"/>
                  <w:marBottom w:val="0"/>
                  <w:divBdr>
                    <w:top w:val="none" w:sz="0" w:space="0" w:color="auto"/>
                    <w:left w:val="none" w:sz="0" w:space="0" w:color="auto"/>
                    <w:bottom w:val="none" w:sz="0" w:space="0" w:color="auto"/>
                    <w:right w:val="none" w:sz="0" w:space="0" w:color="auto"/>
                  </w:divBdr>
                  <w:divsChild>
                    <w:div w:id="661544547">
                      <w:marLeft w:val="0"/>
                      <w:marRight w:val="0"/>
                      <w:marTop w:val="0"/>
                      <w:marBottom w:val="0"/>
                      <w:divBdr>
                        <w:top w:val="none" w:sz="0" w:space="0" w:color="auto"/>
                        <w:left w:val="none" w:sz="0" w:space="0" w:color="auto"/>
                        <w:bottom w:val="none" w:sz="0" w:space="0" w:color="auto"/>
                        <w:right w:val="none" w:sz="0" w:space="0" w:color="auto"/>
                      </w:divBdr>
                    </w:div>
                    <w:div w:id="417100256">
                      <w:marLeft w:val="240"/>
                      <w:marRight w:val="0"/>
                      <w:marTop w:val="0"/>
                      <w:marBottom w:val="0"/>
                      <w:divBdr>
                        <w:top w:val="none" w:sz="0" w:space="0" w:color="auto"/>
                        <w:left w:val="none" w:sz="0" w:space="0" w:color="auto"/>
                        <w:bottom w:val="none" w:sz="0" w:space="0" w:color="auto"/>
                        <w:right w:val="none" w:sz="0" w:space="0" w:color="auto"/>
                      </w:divBdr>
                      <w:divsChild>
                        <w:div w:id="671419594">
                          <w:marLeft w:val="0"/>
                          <w:marRight w:val="0"/>
                          <w:marTop w:val="0"/>
                          <w:marBottom w:val="0"/>
                          <w:divBdr>
                            <w:top w:val="none" w:sz="0" w:space="0" w:color="auto"/>
                            <w:left w:val="none" w:sz="0" w:space="0" w:color="auto"/>
                            <w:bottom w:val="none" w:sz="0" w:space="0" w:color="auto"/>
                            <w:right w:val="none" w:sz="0" w:space="0" w:color="auto"/>
                          </w:divBdr>
                        </w:div>
                        <w:div w:id="672297782">
                          <w:marLeft w:val="0"/>
                          <w:marRight w:val="0"/>
                          <w:marTop w:val="0"/>
                          <w:marBottom w:val="0"/>
                          <w:divBdr>
                            <w:top w:val="none" w:sz="0" w:space="0" w:color="auto"/>
                            <w:left w:val="none" w:sz="0" w:space="0" w:color="auto"/>
                            <w:bottom w:val="none" w:sz="0" w:space="0" w:color="auto"/>
                            <w:right w:val="none" w:sz="0" w:space="0" w:color="auto"/>
                          </w:divBdr>
                        </w:div>
                        <w:div w:id="1057432282">
                          <w:marLeft w:val="0"/>
                          <w:marRight w:val="0"/>
                          <w:marTop w:val="0"/>
                          <w:marBottom w:val="0"/>
                          <w:divBdr>
                            <w:top w:val="none" w:sz="0" w:space="0" w:color="auto"/>
                            <w:left w:val="none" w:sz="0" w:space="0" w:color="auto"/>
                            <w:bottom w:val="none" w:sz="0" w:space="0" w:color="auto"/>
                            <w:right w:val="none" w:sz="0" w:space="0" w:color="auto"/>
                          </w:divBdr>
                          <w:divsChild>
                            <w:div w:id="1385131457">
                              <w:marLeft w:val="0"/>
                              <w:marRight w:val="0"/>
                              <w:marTop w:val="0"/>
                              <w:marBottom w:val="0"/>
                              <w:divBdr>
                                <w:top w:val="none" w:sz="0" w:space="0" w:color="auto"/>
                                <w:left w:val="none" w:sz="0" w:space="0" w:color="auto"/>
                                <w:bottom w:val="none" w:sz="0" w:space="0" w:color="auto"/>
                                <w:right w:val="none" w:sz="0" w:space="0" w:color="auto"/>
                              </w:divBdr>
                              <w:divsChild>
                                <w:div w:id="30802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01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5332">
              <w:marLeft w:val="0"/>
              <w:marRight w:val="0"/>
              <w:marTop w:val="0"/>
              <w:marBottom w:val="0"/>
              <w:divBdr>
                <w:top w:val="none" w:sz="0" w:space="0" w:color="auto"/>
                <w:left w:val="none" w:sz="0" w:space="0" w:color="auto"/>
                <w:bottom w:val="none" w:sz="0" w:space="0" w:color="auto"/>
                <w:right w:val="none" w:sz="0" w:space="0" w:color="auto"/>
              </w:divBdr>
              <w:divsChild>
                <w:div w:id="420806792">
                  <w:marLeft w:val="0"/>
                  <w:marRight w:val="0"/>
                  <w:marTop w:val="0"/>
                  <w:marBottom w:val="0"/>
                  <w:divBdr>
                    <w:top w:val="none" w:sz="0" w:space="0" w:color="auto"/>
                    <w:left w:val="none" w:sz="0" w:space="0" w:color="auto"/>
                    <w:bottom w:val="none" w:sz="0" w:space="0" w:color="auto"/>
                    <w:right w:val="none" w:sz="0" w:space="0" w:color="auto"/>
                  </w:divBdr>
                  <w:divsChild>
                    <w:div w:id="1461068006">
                      <w:marLeft w:val="0"/>
                      <w:marRight w:val="0"/>
                      <w:marTop w:val="0"/>
                      <w:marBottom w:val="0"/>
                      <w:divBdr>
                        <w:top w:val="none" w:sz="0" w:space="0" w:color="auto"/>
                        <w:left w:val="none" w:sz="0" w:space="0" w:color="auto"/>
                        <w:bottom w:val="none" w:sz="0" w:space="0" w:color="auto"/>
                        <w:right w:val="none" w:sz="0" w:space="0" w:color="auto"/>
                      </w:divBdr>
                    </w:div>
                    <w:div w:id="1995065182">
                      <w:marLeft w:val="240"/>
                      <w:marRight w:val="0"/>
                      <w:marTop w:val="0"/>
                      <w:marBottom w:val="0"/>
                      <w:divBdr>
                        <w:top w:val="none" w:sz="0" w:space="0" w:color="auto"/>
                        <w:left w:val="none" w:sz="0" w:space="0" w:color="auto"/>
                        <w:bottom w:val="none" w:sz="0" w:space="0" w:color="auto"/>
                        <w:right w:val="none" w:sz="0" w:space="0" w:color="auto"/>
                      </w:divBdr>
                      <w:divsChild>
                        <w:div w:id="548035695">
                          <w:marLeft w:val="0"/>
                          <w:marRight w:val="0"/>
                          <w:marTop w:val="0"/>
                          <w:marBottom w:val="0"/>
                          <w:divBdr>
                            <w:top w:val="none" w:sz="0" w:space="0" w:color="auto"/>
                            <w:left w:val="none" w:sz="0" w:space="0" w:color="auto"/>
                            <w:bottom w:val="none" w:sz="0" w:space="0" w:color="auto"/>
                            <w:right w:val="none" w:sz="0" w:space="0" w:color="auto"/>
                          </w:divBdr>
                        </w:div>
                        <w:div w:id="823857496">
                          <w:marLeft w:val="0"/>
                          <w:marRight w:val="0"/>
                          <w:marTop w:val="0"/>
                          <w:marBottom w:val="0"/>
                          <w:divBdr>
                            <w:top w:val="none" w:sz="0" w:space="0" w:color="auto"/>
                            <w:left w:val="none" w:sz="0" w:space="0" w:color="auto"/>
                            <w:bottom w:val="none" w:sz="0" w:space="0" w:color="auto"/>
                            <w:right w:val="none" w:sz="0" w:space="0" w:color="auto"/>
                          </w:divBdr>
                        </w:div>
                        <w:div w:id="508447248">
                          <w:marLeft w:val="0"/>
                          <w:marRight w:val="0"/>
                          <w:marTop w:val="0"/>
                          <w:marBottom w:val="0"/>
                          <w:divBdr>
                            <w:top w:val="none" w:sz="0" w:space="0" w:color="auto"/>
                            <w:left w:val="none" w:sz="0" w:space="0" w:color="auto"/>
                            <w:bottom w:val="none" w:sz="0" w:space="0" w:color="auto"/>
                            <w:right w:val="none" w:sz="0" w:space="0" w:color="auto"/>
                          </w:divBdr>
                          <w:divsChild>
                            <w:div w:id="968632674">
                              <w:marLeft w:val="0"/>
                              <w:marRight w:val="0"/>
                              <w:marTop w:val="0"/>
                              <w:marBottom w:val="0"/>
                              <w:divBdr>
                                <w:top w:val="none" w:sz="0" w:space="0" w:color="auto"/>
                                <w:left w:val="none" w:sz="0" w:space="0" w:color="auto"/>
                                <w:bottom w:val="none" w:sz="0" w:space="0" w:color="auto"/>
                                <w:right w:val="none" w:sz="0" w:space="0" w:color="auto"/>
                              </w:divBdr>
                              <w:divsChild>
                                <w:div w:id="147725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67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1690">
              <w:marLeft w:val="0"/>
              <w:marRight w:val="0"/>
              <w:marTop w:val="0"/>
              <w:marBottom w:val="0"/>
              <w:divBdr>
                <w:top w:val="none" w:sz="0" w:space="0" w:color="auto"/>
                <w:left w:val="none" w:sz="0" w:space="0" w:color="auto"/>
                <w:bottom w:val="none" w:sz="0" w:space="0" w:color="auto"/>
                <w:right w:val="none" w:sz="0" w:space="0" w:color="auto"/>
              </w:divBdr>
              <w:divsChild>
                <w:div w:id="1210537144">
                  <w:marLeft w:val="0"/>
                  <w:marRight w:val="0"/>
                  <w:marTop w:val="0"/>
                  <w:marBottom w:val="0"/>
                  <w:divBdr>
                    <w:top w:val="none" w:sz="0" w:space="0" w:color="auto"/>
                    <w:left w:val="none" w:sz="0" w:space="0" w:color="auto"/>
                    <w:bottom w:val="none" w:sz="0" w:space="0" w:color="auto"/>
                    <w:right w:val="none" w:sz="0" w:space="0" w:color="auto"/>
                  </w:divBdr>
                  <w:divsChild>
                    <w:div w:id="1361275968">
                      <w:marLeft w:val="0"/>
                      <w:marRight w:val="0"/>
                      <w:marTop w:val="0"/>
                      <w:marBottom w:val="0"/>
                      <w:divBdr>
                        <w:top w:val="none" w:sz="0" w:space="0" w:color="auto"/>
                        <w:left w:val="none" w:sz="0" w:space="0" w:color="auto"/>
                        <w:bottom w:val="none" w:sz="0" w:space="0" w:color="auto"/>
                        <w:right w:val="none" w:sz="0" w:space="0" w:color="auto"/>
                      </w:divBdr>
                    </w:div>
                    <w:div w:id="1632982056">
                      <w:marLeft w:val="240"/>
                      <w:marRight w:val="0"/>
                      <w:marTop w:val="0"/>
                      <w:marBottom w:val="0"/>
                      <w:divBdr>
                        <w:top w:val="none" w:sz="0" w:space="0" w:color="auto"/>
                        <w:left w:val="none" w:sz="0" w:space="0" w:color="auto"/>
                        <w:bottom w:val="none" w:sz="0" w:space="0" w:color="auto"/>
                        <w:right w:val="none" w:sz="0" w:space="0" w:color="auto"/>
                      </w:divBdr>
                      <w:divsChild>
                        <w:div w:id="1954942835">
                          <w:marLeft w:val="0"/>
                          <w:marRight w:val="0"/>
                          <w:marTop w:val="0"/>
                          <w:marBottom w:val="0"/>
                          <w:divBdr>
                            <w:top w:val="none" w:sz="0" w:space="0" w:color="auto"/>
                            <w:left w:val="none" w:sz="0" w:space="0" w:color="auto"/>
                            <w:bottom w:val="none" w:sz="0" w:space="0" w:color="auto"/>
                            <w:right w:val="none" w:sz="0" w:space="0" w:color="auto"/>
                          </w:divBdr>
                        </w:div>
                        <w:div w:id="1595243053">
                          <w:marLeft w:val="0"/>
                          <w:marRight w:val="0"/>
                          <w:marTop w:val="0"/>
                          <w:marBottom w:val="0"/>
                          <w:divBdr>
                            <w:top w:val="none" w:sz="0" w:space="0" w:color="auto"/>
                            <w:left w:val="none" w:sz="0" w:space="0" w:color="auto"/>
                            <w:bottom w:val="none" w:sz="0" w:space="0" w:color="auto"/>
                            <w:right w:val="none" w:sz="0" w:space="0" w:color="auto"/>
                          </w:divBdr>
                          <w:divsChild>
                            <w:div w:id="1221595523">
                              <w:marLeft w:val="0"/>
                              <w:marRight w:val="0"/>
                              <w:marTop w:val="0"/>
                              <w:marBottom w:val="0"/>
                              <w:divBdr>
                                <w:top w:val="none" w:sz="0" w:space="0" w:color="auto"/>
                                <w:left w:val="none" w:sz="0" w:space="0" w:color="auto"/>
                                <w:bottom w:val="none" w:sz="0" w:space="0" w:color="auto"/>
                                <w:right w:val="none" w:sz="0" w:space="0" w:color="auto"/>
                              </w:divBdr>
                              <w:divsChild>
                                <w:div w:id="8626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7500">
                          <w:marLeft w:val="0"/>
                          <w:marRight w:val="0"/>
                          <w:marTop w:val="0"/>
                          <w:marBottom w:val="0"/>
                          <w:divBdr>
                            <w:top w:val="none" w:sz="0" w:space="0" w:color="auto"/>
                            <w:left w:val="none" w:sz="0" w:space="0" w:color="auto"/>
                            <w:bottom w:val="none" w:sz="0" w:space="0" w:color="auto"/>
                            <w:right w:val="none" w:sz="0" w:space="0" w:color="auto"/>
                          </w:divBdr>
                          <w:divsChild>
                            <w:div w:id="1599098608">
                              <w:marLeft w:val="0"/>
                              <w:marRight w:val="0"/>
                              <w:marTop w:val="0"/>
                              <w:marBottom w:val="0"/>
                              <w:divBdr>
                                <w:top w:val="none" w:sz="0" w:space="0" w:color="auto"/>
                                <w:left w:val="none" w:sz="0" w:space="0" w:color="auto"/>
                                <w:bottom w:val="none" w:sz="0" w:space="0" w:color="auto"/>
                                <w:right w:val="none" w:sz="0" w:space="0" w:color="auto"/>
                              </w:divBdr>
                              <w:divsChild>
                                <w:div w:id="74503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2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157">
              <w:marLeft w:val="0"/>
              <w:marRight w:val="0"/>
              <w:marTop w:val="0"/>
              <w:marBottom w:val="0"/>
              <w:divBdr>
                <w:top w:val="none" w:sz="0" w:space="0" w:color="auto"/>
                <w:left w:val="none" w:sz="0" w:space="0" w:color="auto"/>
                <w:bottom w:val="none" w:sz="0" w:space="0" w:color="auto"/>
                <w:right w:val="none" w:sz="0" w:space="0" w:color="auto"/>
              </w:divBdr>
              <w:divsChild>
                <w:div w:id="1335231451">
                  <w:marLeft w:val="0"/>
                  <w:marRight w:val="0"/>
                  <w:marTop w:val="0"/>
                  <w:marBottom w:val="0"/>
                  <w:divBdr>
                    <w:top w:val="none" w:sz="0" w:space="0" w:color="auto"/>
                    <w:left w:val="none" w:sz="0" w:space="0" w:color="auto"/>
                    <w:bottom w:val="none" w:sz="0" w:space="0" w:color="auto"/>
                    <w:right w:val="none" w:sz="0" w:space="0" w:color="auto"/>
                  </w:divBdr>
                  <w:divsChild>
                    <w:div w:id="1718893692">
                      <w:marLeft w:val="0"/>
                      <w:marRight w:val="0"/>
                      <w:marTop w:val="0"/>
                      <w:marBottom w:val="0"/>
                      <w:divBdr>
                        <w:top w:val="none" w:sz="0" w:space="0" w:color="auto"/>
                        <w:left w:val="none" w:sz="0" w:space="0" w:color="auto"/>
                        <w:bottom w:val="none" w:sz="0" w:space="0" w:color="auto"/>
                        <w:right w:val="none" w:sz="0" w:space="0" w:color="auto"/>
                      </w:divBdr>
                    </w:div>
                    <w:div w:id="1300652054">
                      <w:marLeft w:val="240"/>
                      <w:marRight w:val="0"/>
                      <w:marTop w:val="0"/>
                      <w:marBottom w:val="0"/>
                      <w:divBdr>
                        <w:top w:val="none" w:sz="0" w:space="0" w:color="auto"/>
                        <w:left w:val="none" w:sz="0" w:space="0" w:color="auto"/>
                        <w:bottom w:val="none" w:sz="0" w:space="0" w:color="auto"/>
                        <w:right w:val="none" w:sz="0" w:space="0" w:color="auto"/>
                      </w:divBdr>
                      <w:divsChild>
                        <w:div w:id="1834758132">
                          <w:marLeft w:val="0"/>
                          <w:marRight w:val="0"/>
                          <w:marTop w:val="0"/>
                          <w:marBottom w:val="0"/>
                          <w:divBdr>
                            <w:top w:val="none" w:sz="0" w:space="0" w:color="auto"/>
                            <w:left w:val="none" w:sz="0" w:space="0" w:color="auto"/>
                            <w:bottom w:val="none" w:sz="0" w:space="0" w:color="auto"/>
                            <w:right w:val="none" w:sz="0" w:space="0" w:color="auto"/>
                          </w:divBdr>
                        </w:div>
                        <w:div w:id="1221557301">
                          <w:marLeft w:val="0"/>
                          <w:marRight w:val="0"/>
                          <w:marTop w:val="0"/>
                          <w:marBottom w:val="0"/>
                          <w:divBdr>
                            <w:top w:val="none" w:sz="0" w:space="0" w:color="auto"/>
                            <w:left w:val="none" w:sz="0" w:space="0" w:color="auto"/>
                            <w:bottom w:val="none" w:sz="0" w:space="0" w:color="auto"/>
                            <w:right w:val="none" w:sz="0" w:space="0" w:color="auto"/>
                          </w:divBdr>
                          <w:divsChild>
                            <w:div w:id="835923736">
                              <w:marLeft w:val="0"/>
                              <w:marRight w:val="0"/>
                              <w:marTop w:val="0"/>
                              <w:marBottom w:val="0"/>
                              <w:divBdr>
                                <w:top w:val="none" w:sz="0" w:space="0" w:color="auto"/>
                                <w:left w:val="none" w:sz="0" w:space="0" w:color="auto"/>
                                <w:bottom w:val="none" w:sz="0" w:space="0" w:color="auto"/>
                                <w:right w:val="none" w:sz="0" w:space="0" w:color="auto"/>
                              </w:divBdr>
                              <w:divsChild>
                                <w:div w:id="106595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7984">
                          <w:marLeft w:val="0"/>
                          <w:marRight w:val="0"/>
                          <w:marTop w:val="0"/>
                          <w:marBottom w:val="0"/>
                          <w:divBdr>
                            <w:top w:val="none" w:sz="0" w:space="0" w:color="auto"/>
                            <w:left w:val="none" w:sz="0" w:space="0" w:color="auto"/>
                            <w:bottom w:val="none" w:sz="0" w:space="0" w:color="auto"/>
                            <w:right w:val="none" w:sz="0" w:space="0" w:color="auto"/>
                          </w:divBdr>
                          <w:divsChild>
                            <w:div w:id="1864711961">
                              <w:marLeft w:val="0"/>
                              <w:marRight w:val="0"/>
                              <w:marTop w:val="0"/>
                              <w:marBottom w:val="0"/>
                              <w:divBdr>
                                <w:top w:val="none" w:sz="0" w:space="0" w:color="auto"/>
                                <w:left w:val="none" w:sz="0" w:space="0" w:color="auto"/>
                                <w:bottom w:val="none" w:sz="0" w:space="0" w:color="auto"/>
                                <w:right w:val="none" w:sz="0" w:space="0" w:color="auto"/>
                              </w:divBdr>
                              <w:divsChild>
                                <w:div w:id="4436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07532">
          <w:marLeft w:val="0"/>
          <w:marRight w:val="0"/>
          <w:marTop w:val="0"/>
          <w:marBottom w:val="0"/>
          <w:divBdr>
            <w:top w:val="none" w:sz="0" w:space="0" w:color="auto"/>
            <w:left w:val="none" w:sz="0" w:space="0" w:color="auto"/>
            <w:bottom w:val="none" w:sz="0" w:space="0" w:color="auto"/>
            <w:right w:val="none" w:sz="0" w:space="0" w:color="auto"/>
          </w:divBdr>
        </w:div>
      </w:divsChild>
    </w:div>
    <w:div w:id="1272661951">
      <w:bodyDiv w:val="1"/>
      <w:marLeft w:val="0"/>
      <w:marRight w:val="0"/>
      <w:marTop w:val="0"/>
      <w:marBottom w:val="0"/>
      <w:divBdr>
        <w:top w:val="none" w:sz="0" w:space="0" w:color="auto"/>
        <w:left w:val="none" w:sz="0" w:space="0" w:color="auto"/>
        <w:bottom w:val="none" w:sz="0" w:space="0" w:color="auto"/>
        <w:right w:val="none" w:sz="0" w:space="0" w:color="auto"/>
      </w:divBdr>
    </w:div>
    <w:div w:id="1364475227">
      <w:bodyDiv w:val="1"/>
      <w:marLeft w:val="0"/>
      <w:marRight w:val="0"/>
      <w:marTop w:val="0"/>
      <w:marBottom w:val="0"/>
      <w:divBdr>
        <w:top w:val="none" w:sz="0" w:space="0" w:color="auto"/>
        <w:left w:val="none" w:sz="0" w:space="0" w:color="auto"/>
        <w:bottom w:val="none" w:sz="0" w:space="0" w:color="auto"/>
        <w:right w:val="none" w:sz="0" w:space="0" w:color="auto"/>
      </w:divBdr>
    </w:div>
    <w:div w:id="1439981304">
      <w:bodyDiv w:val="1"/>
      <w:marLeft w:val="0"/>
      <w:marRight w:val="0"/>
      <w:marTop w:val="0"/>
      <w:marBottom w:val="0"/>
      <w:divBdr>
        <w:top w:val="none" w:sz="0" w:space="0" w:color="auto"/>
        <w:left w:val="none" w:sz="0" w:space="0" w:color="auto"/>
        <w:bottom w:val="none" w:sz="0" w:space="0" w:color="auto"/>
        <w:right w:val="none" w:sz="0" w:space="0" w:color="auto"/>
      </w:divBdr>
    </w:div>
    <w:div w:id="1484084356">
      <w:bodyDiv w:val="1"/>
      <w:marLeft w:val="0"/>
      <w:marRight w:val="0"/>
      <w:marTop w:val="0"/>
      <w:marBottom w:val="0"/>
      <w:divBdr>
        <w:top w:val="none" w:sz="0" w:space="0" w:color="auto"/>
        <w:left w:val="none" w:sz="0" w:space="0" w:color="auto"/>
        <w:bottom w:val="none" w:sz="0" w:space="0" w:color="auto"/>
        <w:right w:val="none" w:sz="0" w:space="0" w:color="auto"/>
      </w:divBdr>
    </w:div>
    <w:div w:id="1526747859">
      <w:bodyDiv w:val="1"/>
      <w:marLeft w:val="0"/>
      <w:marRight w:val="0"/>
      <w:marTop w:val="0"/>
      <w:marBottom w:val="0"/>
      <w:divBdr>
        <w:top w:val="none" w:sz="0" w:space="0" w:color="auto"/>
        <w:left w:val="none" w:sz="0" w:space="0" w:color="auto"/>
        <w:bottom w:val="none" w:sz="0" w:space="0" w:color="auto"/>
        <w:right w:val="none" w:sz="0" w:space="0" w:color="auto"/>
      </w:divBdr>
    </w:div>
    <w:div w:id="1528253767">
      <w:bodyDiv w:val="1"/>
      <w:marLeft w:val="0"/>
      <w:marRight w:val="0"/>
      <w:marTop w:val="0"/>
      <w:marBottom w:val="0"/>
      <w:divBdr>
        <w:top w:val="none" w:sz="0" w:space="0" w:color="auto"/>
        <w:left w:val="none" w:sz="0" w:space="0" w:color="auto"/>
        <w:bottom w:val="none" w:sz="0" w:space="0" w:color="auto"/>
        <w:right w:val="none" w:sz="0" w:space="0" w:color="auto"/>
      </w:divBdr>
    </w:div>
    <w:div w:id="1677030297">
      <w:bodyDiv w:val="1"/>
      <w:marLeft w:val="0"/>
      <w:marRight w:val="0"/>
      <w:marTop w:val="0"/>
      <w:marBottom w:val="0"/>
      <w:divBdr>
        <w:top w:val="none" w:sz="0" w:space="0" w:color="auto"/>
        <w:left w:val="none" w:sz="0" w:space="0" w:color="auto"/>
        <w:bottom w:val="none" w:sz="0" w:space="0" w:color="auto"/>
        <w:right w:val="none" w:sz="0" w:space="0" w:color="auto"/>
      </w:divBdr>
    </w:div>
    <w:div w:id="1732459078">
      <w:bodyDiv w:val="1"/>
      <w:marLeft w:val="0"/>
      <w:marRight w:val="0"/>
      <w:marTop w:val="0"/>
      <w:marBottom w:val="0"/>
      <w:divBdr>
        <w:top w:val="none" w:sz="0" w:space="0" w:color="auto"/>
        <w:left w:val="none" w:sz="0" w:space="0" w:color="auto"/>
        <w:bottom w:val="none" w:sz="0" w:space="0" w:color="auto"/>
        <w:right w:val="none" w:sz="0" w:space="0" w:color="auto"/>
      </w:divBdr>
    </w:div>
    <w:div w:id="1747679451">
      <w:bodyDiv w:val="1"/>
      <w:marLeft w:val="0"/>
      <w:marRight w:val="0"/>
      <w:marTop w:val="0"/>
      <w:marBottom w:val="0"/>
      <w:divBdr>
        <w:top w:val="none" w:sz="0" w:space="0" w:color="auto"/>
        <w:left w:val="none" w:sz="0" w:space="0" w:color="auto"/>
        <w:bottom w:val="none" w:sz="0" w:space="0" w:color="auto"/>
        <w:right w:val="none" w:sz="0" w:space="0" w:color="auto"/>
      </w:divBdr>
    </w:div>
    <w:div w:id="1782722647">
      <w:bodyDiv w:val="1"/>
      <w:marLeft w:val="0"/>
      <w:marRight w:val="0"/>
      <w:marTop w:val="0"/>
      <w:marBottom w:val="0"/>
      <w:divBdr>
        <w:top w:val="none" w:sz="0" w:space="0" w:color="auto"/>
        <w:left w:val="none" w:sz="0" w:space="0" w:color="auto"/>
        <w:bottom w:val="none" w:sz="0" w:space="0" w:color="auto"/>
        <w:right w:val="none" w:sz="0" w:space="0" w:color="auto"/>
      </w:divBdr>
    </w:div>
    <w:div w:id="1952784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nds.org.au/resource/downloads.html" TargetMode="External"/><Relationship Id="rId21" Type="http://schemas.openxmlformats.org/officeDocument/2006/relationships/hyperlink" Target="http://www.gnu.org/licenses/old-licenses/lgpl-2.1.html" TargetMode="External"/><Relationship Id="rId42" Type="http://schemas.openxmlformats.org/officeDocument/2006/relationships/hyperlink" Target="http://www.eclipse.org/jetty/documentation/current/" TargetMode="External"/><Relationship Id="rId47" Type="http://schemas.openxmlformats.org/officeDocument/2006/relationships/image" Target="media/image6.png"/><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1.png"/><Relationship Id="rId89"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29.png"/><Relationship Id="rId92" Type="http://schemas.openxmlformats.org/officeDocument/2006/relationships/hyperlink" Target="https://researchdata.ands.org.au/registry/auth/login" TargetMode="External"/><Relationship Id="rId2" Type="http://schemas.openxmlformats.org/officeDocument/2006/relationships/numbering" Target="numbering.xml"/><Relationship Id="rId16" Type="http://schemas.openxmlformats.org/officeDocument/2006/relationships/hyperlink" Target="http://www.springsource.org/" TargetMode="External"/><Relationship Id="rId29" Type="http://schemas.openxmlformats.org/officeDocument/2006/relationships/hyperlink" Target="http://opensource.org/licenses/MIT" TargetMode="External"/><Relationship Id="rId107" Type="http://schemas.openxmlformats.org/officeDocument/2006/relationships/fontTable" Target="fontTable.xml"/><Relationship Id="rId11" Type="http://schemas.openxmlformats.org/officeDocument/2006/relationships/image" Target="media/image1.png"/><Relationship Id="rId24" Type="http://schemas.openxmlformats.org/officeDocument/2006/relationships/hyperlink" Target="http://poi.apache.org/" TargetMode="External"/><Relationship Id="rId32" Type="http://schemas.openxmlformats.org/officeDocument/2006/relationships/hyperlink" Target="https://github.com/kemayo/maphilight" TargetMode="External"/><Relationship Id="rId37" Type="http://schemas.openxmlformats.org/officeDocument/2006/relationships/hyperlink" Target="http://creativecommons.org/licenses/by-nc/3.0/" TargetMode="External"/><Relationship Id="rId40" Type="http://schemas.openxmlformats.org/officeDocument/2006/relationships/hyperlink" Target="http://maven.apache.org/" TargetMode="External"/><Relationship Id="rId45" Type="http://schemas.openxmlformats.org/officeDocument/2006/relationships/hyperlink" Target="http://www.hibernate.org/docs" TargetMode="Externa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image" Target="media/image44.png"/><Relationship Id="rId102" Type="http://schemas.openxmlformats.org/officeDocument/2006/relationships/hyperlink" Target="http://www.ands.org.au/guides/cpguide/cpgquality.html" TargetMode="External"/><Relationship Id="rId5" Type="http://schemas.openxmlformats.org/officeDocument/2006/relationships/settings" Target="settings.xml"/><Relationship Id="rId61" Type="http://schemas.openxmlformats.org/officeDocument/2006/relationships/image" Target="media/image19.png"/><Relationship Id="rId82" Type="http://schemas.openxmlformats.org/officeDocument/2006/relationships/image" Target="media/image39.png"/><Relationship Id="rId90" Type="http://schemas.openxmlformats.org/officeDocument/2006/relationships/hyperlink" Target="http://www.springsource.org/spring-security" TargetMode="External"/><Relationship Id="rId95" Type="http://schemas.openxmlformats.org/officeDocument/2006/relationships/hyperlink" Target="http://services.ands.org.au/documentation/rifcs/guidelines/rif-cs.html" TargetMode="External"/><Relationship Id="rId19" Type="http://schemas.openxmlformats.org/officeDocument/2006/relationships/hyperlink" Target="http://www.apache.org/licenses/LICENSE-2.0.html" TargetMode="External"/><Relationship Id="rId14" Type="http://schemas.openxmlformats.org/officeDocument/2006/relationships/image" Target="media/image4.png"/><Relationship Id="rId22" Type="http://schemas.openxmlformats.org/officeDocument/2006/relationships/hyperlink" Target="http://tiles.apache.org/" TargetMode="External"/><Relationship Id="rId27" Type="http://schemas.openxmlformats.org/officeDocument/2006/relationships/hyperlink" Target="http://creativecommons.org/licenses/by/3.0/au/deed.en" TargetMode="External"/><Relationship Id="rId30" Type="http://schemas.openxmlformats.org/officeDocument/2006/relationships/hyperlink" Target="http://stefangabos.ro/jquery/zebra-tooltips" TargetMode="External"/><Relationship Id="rId35" Type="http://schemas.openxmlformats.org/officeDocument/2006/relationships/hyperlink" Target="http://www.datatables.net/license_gpl2" TargetMode="External"/><Relationship Id="rId43" Type="http://schemas.openxmlformats.org/officeDocument/2006/relationships/hyperlink" Target="http://www.springsource.org/documentation" TargetMode="External"/><Relationship Id="rId48" Type="http://schemas.openxmlformats.org/officeDocument/2006/relationships/hyperlink" Target="http://wiki.eclipse.org/Jetty/Howto/Configure_Jetty"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100" Type="http://schemas.openxmlformats.org/officeDocument/2006/relationships/hyperlink" Target="https://researchdata.ands.org.au/registry/auth/login" TargetMode="External"/><Relationship Id="rId105"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2.png"/><Relationship Id="rId93" Type="http://schemas.openxmlformats.org/officeDocument/2006/relationships/hyperlink" Target="http://climate.smart.seaport.server:8080/CSS/rif-cs" TargetMode="External"/><Relationship Id="rId98" Type="http://schemas.openxmlformats.org/officeDocument/2006/relationships/hyperlink" Target="http://services.ands.org.au/documentation/rifcs/guidelines/rif-cs.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apache.org/licenses/LICENSE-2.0.html" TargetMode="External"/><Relationship Id="rId25" Type="http://schemas.openxmlformats.org/officeDocument/2006/relationships/hyperlink" Target="http://www.apache.org/licenses/LICENSE-2.0.html" TargetMode="External"/><Relationship Id="rId33" Type="http://schemas.openxmlformats.org/officeDocument/2006/relationships/hyperlink" Target="http://davidlynch.org/projects/maphilight/MIT-LICENSE.txt" TargetMode="External"/><Relationship Id="rId38" Type="http://schemas.openxmlformats.org/officeDocument/2006/relationships/hyperlink" Target="http://www.tinymce.com/" TargetMode="External"/><Relationship Id="rId46" Type="http://schemas.openxmlformats.org/officeDocument/2006/relationships/hyperlink" Target="http://docs.jboss.org/hibernate/orm/4.2/quickstart/en-US/html/" TargetMode="External"/><Relationship Id="rId59" Type="http://schemas.openxmlformats.org/officeDocument/2006/relationships/image" Target="media/image17.png"/><Relationship Id="rId67" Type="http://schemas.openxmlformats.org/officeDocument/2006/relationships/image" Target="media/image25.png"/><Relationship Id="rId103" Type="http://schemas.openxmlformats.org/officeDocument/2006/relationships/image" Target="media/image50.png"/><Relationship Id="rId108" Type="http://schemas.openxmlformats.org/officeDocument/2006/relationships/theme" Target="theme/theme1.xml"/><Relationship Id="rId20" Type="http://schemas.openxmlformats.org/officeDocument/2006/relationships/hyperlink" Target="http://www.hibernate.org/license" TargetMode="External"/><Relationship Id="rId41" Type="http://schemas.openxmlformats.org/officeDocument/2006/relationships/hyperlink" Target="http://www.eclipse.org/jetty/"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7.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apache.org/licenses/LICENSE-2.0.html" TargetMode="External"/><Relationship Id="rId28" Type="http://schemas.openxmlformats.org/officeDocument/2006/relationships/hyperlink" Target="http://jquery.com" TargetMode="External"/><Relationship Id="rId36" Type="http://schemas.openxmlformats.org/officeDocument/2006/relationships/hyperlink" Target="http://www.highcharts.com/" TargetMode="External"/><Relationship Id="rId49" Type="http://schemas.openxmlformats.org/officeDocument/2006/relationships/image" Target="media/image7.png"/><Relationship Id="rId57" Type="http://schemas.openxmlformats.org/officeDocument/2006/relationships/image" Target="media/image15.png"/><Relationship Id="rId106" Type="http://schemas.openxmlformats.org/officeDocument/2006/relationships/header" Target="header2.xml"/><Relationship Id="rId10" Type="http://schemas.openxmlformats.org/officeDocument/2006/relationships/hyperlink" Target="https://code.google.com/p/climate-smart-seaports" TargetMode="External"/><Relationship Id="rId31" Type="http://schemas.openxmlformats.org/officeDocument/2006/relationships/hyperlink" Target="http://www.gnu.org/licenses/lgpl-3.0.txt" TargetMode="External"/><Relationship Id="rId44" Type="http://schemas.openxmlformats.org/officeDocument/2006/relationships/hyperlink" Target="http://www.springsource.org/tutorials" TargetMode="Externa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hyperlink" Target="http://seaports.eres.rmit.edu.au:443/ccimt/" TargetMode="External"/><Relationship Id="rId86" Type="http://schemas.openxmlformats.org/officeDocument/2006/relationships/image" Target="media/image43.png"/><Relationship Id="rId94" Type="http://schemas.openxmlformats.org/officeDocument/2006/relationships/image" Target="media/image48.jpeg"/><Relationship Id="rId99" Type="http://schemas.openxmlformats.org/officeDocument/2006/relationships/hyperlink" Target="http://services.ands.org.au/documentation/rifcs/java-api-1.3/javadoc/" TargetMode="External"/><Relationship Id="rId101" Type="http://schemas.openxmlformats.org/officeDocument/2006/relationships/hyperlink" Target="https://demo.ands.org.au/registry/login.php" TargetMode="External"/><Relationship Id="rId4" Type="http://schemas.microsoft.com/office/2007/relationships/stylesWithEffects" Target="stylesWithEffects.xml"/><Relationship Id="rId9" Type="http://schemas.openxmlformats.org/officeDocument/2006/relationships/hyperlink" Target="mailto:Darryn.mcevoy@rmit.edu.au" TargetMode="External"/><Relationship Id="rId13" Type="http://schemas.openxmlformats.org/officeDocument/2006/relationships/image" Target="media/image3.png"/><Relationship Id="rId18" Type="http://schemas.openxmlformats.org/officeDocument/2006/relationships/hyperlink" Target="http://www.springsource.org/spring-security" TargetMode="External"/><Relationship Id="rId39" Type="http://schemas.openxmlformats.org/officeDocument/2006/relationships/hyperlink" Target="http://www.gnu.org/licenses/lgpl.html" TargetMode="External"/><Relationship Id="rId34" Type="http://schemas.openxmlformats.org/officeDocument/2006/relationships/hyperlink" Target="http://www.datatables.net/"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97" Type="http://schemas.openxmlformats.org/officeDocument/2006/relationships/hyperlink" Target="http://ands.org.au/guides/content-providers-guide.html" TargetMode="External"/><Relationship Id="rId10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52.jpeg"/><Relationship Id="rId1" Type="http://schemas.openxmlformats.org/officeDocument/2006/relationships/image" Target="media/image51.jpeg"/></Relationships>
</file>

<file path=word/_rels/header2.xml.rels><?xml version="1.0" encoding="UTF-8" standalone="yes"?>
<Relationships xmlns="http://schemas.openxmlformats.org/package/2006/relationships"><Relationship Id="rId2" Type="http://schemas.openxmlformats.org/officeDocument/2006/relationships/image" Target="media/image51.jpeg"/><Relationship Id="rId1"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378EA8-C14E-4E87-99BA-99CD63641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10654</Words>
  <Characters>60730</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Developer Documentation</vt:lpstr>
    </vt:vector>
  </TitlesOfParts>
  <Company>RMIT University</Company>
  <LinksUpToDate>false</LinksUpToDate>
  <CharactersWithSpaces>71242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 Documentation</dc:title>
  <dc:subject>Online decision support toolkit for climate resilient seaports</dc:subject>
  <dc:creator>Guillaume Prevost</dc:creator>
  <cp:lastModifiedBy>Guillaume Prévost</cp:lastModifiedBy>
  <cp:revision>2</cp:revision>
  <cp:lastPrinted>2013-06-05T06:46:00Z</cp:lastPrinted>
  <dcterms:created xsi:type="dcterms:W3CDTF">2013-06-18T02:33:00Z</dcterms:created>
  <dcterms:modified xsi:type="dcterms:W3CDTF">2013-06-18T02:33:00Z</dcterms:modified>
</cp:coreProperties>
</file>