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90" w:rsidRDefault="000D2A72" w:rsidP="00CB6E37">
      <w:pPr>
        <w:spacing w:after="360"/>
        <w:jc w:val="center"/>
        <w:rPr>
          <w:sz w:val="32"/>
        </w:rPr>
      </w:pPr>
      <w:r w:rsidRPr="000D2A72">
        <w:rPr>
          <w:sz w:val="32"/>
        </w:rPr>
        <w:t>Számsorozatok és tulajdonságaik (korlátosság, monotonitás, konvergencia). Nevezetes számsorozatok, és végtelen mértani sorok.</w:t>
      </w:r>
    </w:p>
    <w:p w:rsidR="000D2A72" w:rsidRDefault="000D2A72" w:rsidP="00CB6E37">
      <w:pPr>
        <w:spacing w:after="240"/>
      </w:pPr>
      <w:r>
        <w:t>Számsorozatokkal már az ókori görögök is foglalkoztak. Ismerték a számtani sorozat összegzésének módját, az első n négyzetszám összegének a kiszámítását. A sorozatok vizsgálata vezetett el később a differenciál- és integrálszámításhoz.</w:t>
      </w:r>
    </w:p>
    <w:p w:rsidR="000D2A72" w:rsidRDefault="000D2A72" w:rsidP="00CB6E37">
      <w:pPr>
        <w:spacing w:after="120"/>
      </w:pPr>
      <w:r w:rsidRPr="00CB6E37">
        <w:rPr>
          <w:b/>
        </w:rPr>
        <w:t>Számsorozat definíció</w:t>
      </w:r>
      <w:r>
        <w:t>: A számsorozat olyan függvény, amelynek értelmezési tartománya pozitív egész számok halmaza, értékkészlete pedig valamilyen számhalmaz.</w:t>
      </w:r>
    </w:p>
    <w:p w:rsidR="000D2A72" w:rsidRDefault="000D2A72" w:rsidP="00CB6E37">
      <w:pPr>
        <w:spacing w:after="120"/>
      </w:pPr>
      <w:r w:rsidRPr="00CB6E37">
        <w:rPr>
          <w:b/>
        </w:rPr>
        <w:t>Monotonitás</w:t>
      </w:r>
      <w:r>
        <w:t>: Az {a</w:t>
      </w:r>
      <w:r>
        <w:rPr>
          <w:vertAlign w:val="subscript"/>
        </w:rPr>
        <w:t>n</w:t>
      </w:r>
      <w:r>
        <w:t xml:space="preserve">} sorozat szigorúan monoton növekvő, ha minden pozitív egész n-re teljesül: </w:t>
      </w:r>
      <w:proofErr w:type="gramStart"/>
      <w:r>
        <w:t>a</w:t>
      </w:r>
      <w:r>
        <w:rPr>
          <w:vertAlign w:val="subscript"/>
        </w:rPr>
        <w:t>n</w:t>
      </w:r>
      <w:r>
        <w:t>&lt;</w:t>
      </w:r>
      <w:proofErr w:type="gramEnd"/>
      <w:r>
        <w:t>a</w:t>
      </w:r>
      <w:r>
        <w:rPr>
          <w:vertAlign w:val="subscript"/>
        </w:rPr>
        <w:t>n+1</w:t>
      </w:r>
      <w:r>
        <w:t xml:space="preserve"> (a</w:t>
      </w:r>
      <w:r>
        <w:rPr>
          <w:vertAlign w:val="subscript"/>
        </w:rPr>
        <w:t>n</w:t>
      </w:r>
      <w:r>
        <w:t>&gt;a</w:t>
      </w:r>
      <w:r>
        <w:rPr>
          <w:vertAlign w:val="subscript"/>
        </w:rPr>
        <w:t>n+1</w:t>
      </w:r>
      <w:r>
        <w:t>).</w:t>
      </w:r>
      <w:r w:rsidR="00AD0E22">
        <w:t xml:space="preserve"> Sima monotonitás esetén az egyenlőség is megengedett.</w:t>
      </w:r>
    </w:p>
    <w:p w:rsidR="00AD0E22" w:rsidRDefault="00AD0E22" w:rsidP="00CB6E37">
      <w:pPr>
        <w:pStyle w:val="Listaszerbekezds"/>
        <w:numPr>
          <w:ilvl w:val="0"/>
          <w:numId w:val="1"/>
        </w:numPr>
        <w:spacing w:after="120"/>
      </w:pPr>
      <w:r>
        <w:t xml:space="preserve">Monoton sorozat határesete a </w:t>
      </w:r>
      <w:r w:rsidRPr="00CB6E37">
        <w:rPr>
          <w:b/>
        </w:rPr>
        <w:t>konstans</w:t>
      </w:r>
      <w:r>
        <w:t xml:space="preserve"> sorozat</w:t>
      </w:r>
    </w:p>
    <w:p w:rsidR="00AD0E22" w:rsidRPr="00AD0E22" w:rsidRDefault="00AD0E22" w:rsidP="00CB6E37">
      <w:pPr>
        <w:spacing w:after="120"/>
        <w:rPr>
          <w:rFonts w:eastAsiaTheme="minorEastAsia"/>
        </w:rPr>
      </w:pPr>
      <w:r w:rsidRPr="00CB6E37">
        <w:rPr>
          <w:b/>
        </w:rPr>
        <w:t>Korlátosság:</w:t>
      </w:r>
      <w:r>
        <w:t xml:space="preserve"> Egy {a</w:t>
      </w:r>
      <w:r>
        <w:rPr>
          <w:vertAlign w:val="subscript"/>
        </w:rPr>
        <w:t>n</w:t>
      </w:r>
      <w:r>
        <w:t xml:space="preserve">} sorozatnak K felső korlátja, ha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≤K </m:t>
        </m:r>
        <w:proofErr w:type="gramStart"/>
        <m:r>
          <w:rPr>
            <w:rFonts w:ascii="Cambria Math" w:hAnsi="Cambria Math"/>
            <w:vertAlign w:val="subscript"/>
          </w:rPr>
          <m:t>(k≤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)</m:t>
        </m:r>
      </m:oMath>
      <w:proofErr w:type="gramEnd"/>
      <w:r>
        <w:rPr>
          <w:rFonts w:eastAsiaTheme="minorEastAsia"/>
          <w:vertAlign w:val="subscript"/>
        </w:rPr>
        <w:t xml:space="preserve"> </w:t>
      </w:r>
      <w:r w:rsidRPr="00AD0E22">
        <w:rPr>
          <w:rFonts w:eastAsiaTheme="minorEastAsia"/>
        </w:rPr>
        <w:t>minden</w:t>
      </w:r>
      <w:r>
        <w:rPr>
          <w:rFonts w:eastAsiaTheme="minorEastAsia"/>
        </w:rPr>
        <w:t xml:space="preserve"> pozitív egész n-re teljesül. Ilyenkor a sorozat felülről korlátos. Egy sorozat korlátos, ha alulról felülről korlátos.</w:t>
      </w:r>
    </w:p>
    <w:p w:rsidR="00AD0E22" w:rsidRDefault="00AD0E22" w:rsidP="00CB6E37">
      <w:pPr>
        <w:spacing w:after="120"/>
        <w:rPr>
          <w:rFonts w:eastAsiaTheme="minorEastAsia"/>
        </w:rPr>
      </w:pPr>
      <w:r w:rsidRPr="00CB6E37">
        <w:rPr>
          <w:b/>
        </w:rPr>
        <w:t>Konvergencia:</w:t>
      </w:r>
      <w:r>
        <w:t xml:space="preserve"> Az {a</w:t>
      </w:r>
      <w:r>
        <w:rPr>
          <w:vertAlign w:val="subscript"/>
        </w:rPr>
        <w:t>n</w:t>
      </w:r>
      <w:r>
        <w:t xml:space="preserve">} sorozat konvergens és határértéke az </w:t>
      </w:r>
      <w:proofErr w:type="gramStart"/>
      <w:r>
        <w:t>A</w:t>
      </w:r>
      <w:proofErr w:type="gramEnd"/>
      <w:r>
        <w:t xml:space="preserve"> szám, ha minden pozitív з számhoz létezik olyan N pozitív egész, hogy a sorozat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utáni tagjai mind az A szám з sugarú környezetébe esnek, vagyis minden pozitív з számhoz létezik olyan N pozitív egész, hogy minden n&gt;N esetén</w:t>
      </w:r>
      <w:r>
        <w:br/>
        <w:t>|</w:t>
      </w:r>
      <w:proofErr w:type="spellStart"/>
      <w:r>
        <w:t>a</w:t>
      </w:r>
      <w:r>
        <w:rPr>
          <w:vertAlign w:val="subscript"/>
        </w:rPr>
        <w:t>n</w:t>
      </w:r>
      <w:r>
        <w:t>-A</w:t>
      </w:r>
      <w:proofErr w:type="spellEnd"/>
      <w:r>
        <w:t xml:space="preserve">| &lt; з . Jelölése: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, vagy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</w:t>
      </w:r>
      <w:r w:rsidRPr="00AD0E2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 .</w:t>
      </w:r>
    </w:p>
    <w:p w:rsidR="00456C3B" w:rsidRDefault="00456C3B" w:rsidP="00CB6E37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 nem konvergens sorozatokat </w:t>
      </w:r>
      <w:r w:rsidRPr="00CB6E37">
        <w:rPr>
          <w:rFonts w:eastAsiaTheme="minorEastAsia"/>
          <w:b/>
        </w:rPr>
        <w:t>divergens</w:t>
      </w:r>
      <w:r>
        <w:rPr>
          <w:rFonts w:eastAsiaTheme="minorEastAsia"/>
        </w:rPr>
        <w:t>nek nevezzük.</w:t>
      </w:r>
    </w:p>
    <w:p w:rsidR="00A15EDB" w:rsidRDefault="00A926C0" w:rsidP="00CB6E37">
      <w:pPr>
        <w:spacing w:after="120"/>
      </w:pPr>
      <w:r w:rsidRPr="00CB6E37">
        <w:rPr>
          <w:b/>
        </w:rPr>
        <w:t>Tétel:</w:t>
      </w:r>
      <w:r>
        <w:t xml:space="preserve"> Felülről korlátos szigorúan monoton növekvő sorozat konvergens</w:t>
      </w:r>
      <w:r w:rsidR="0067125C">
        <w:t>.</w:t>
      </w:r>
    </w:p>
    <w:p w:rsidR="00162D26" w:rsidRDefault="00162D26" w:rsidP="00CB6E37">
      <w:pPr>
        <w:spacing w:after="120"/>
      </w:pPr>
      <w:r w:rsidRPr="00CB6E37">
        <w:rPr>
          <w:b/>
        </w:rPr>
        <w:t>Torlódási pont</w:t>
      </w:r>
      <w:r>
        <w:t xml:space="preserve">: Az a </w:t>
      </w:r>
      <w:proofErr w:type="gramStart"/>
      <w:r>
        <w:t>pont</w:t>
      </w:r>
      <w:proofErr w:type="gramEnd"/>
      <w:r>
        <w:t xml:space="preserve"> amelynek bármely környezete tartalmaz sorozatbeli pontot.</w:t>
      </w:r>
    </w:p>
    <w:p w:rsidR="009B59C9" w:rsidRPr="00CB6E37" w:rsidRDefault="009B59C9" w:rsidP="00162D26">
      <w:pPr>
        <w:spacing w:after="0"/>
        <w:rPr>
          <w:b/>
        </w:rPr>
      </w:pPr>
      <w:r w:rsidRPr="00CB6E37">
        <w:rPr>
          <w:b/>
        </w:rPr>
        <w:t>Sorozatok közti műveletek:</w:t>
      </w:r>
    </w:p>
    <w:p w:rsidR="009B59C9" w:rsidRDefault="009B59C9" w:rsidP="009B59C9">
      <w:pPr>
        <w:pStyle w:val="Listaszerbekezds"/>
        <w:numPr>
          <w:ilvl w:val="0"/>
          <w:numId w:val="1"/>
        </w:numPr>
      </w:pPr>
      <w:r>
        <w:t>&lt;a</w:t>
      </w:r>
      <w:r>
        <w:rPr>
          <w:vertAlign w:val="subscript"/>
        </w:rPr>
        <w:t>n</w:t>
      </w:r>
      <w:r>
        <w:t>&gt; +|- &lt;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&gt; = &lt;a</w:t>
      </w:r>
      <w:r>
        <w:rPr>
          <w:vertAlign w:val="subscript"/>
        </w:rPr>
        <w:t>n</w:t>
      </w:r>
      <w:r>
        <w:t>+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&gt;</w:t>
      </w:r>
    </w:p>
    <w:p w:rsidR="009B59C9" w:rsidRDefault="009B59C9" w:rsidP="009B59C9">
      <w:pPr>
        <w:pStyle w:val="Listaszerbekezds"/>
        <w:numPr>
          <w:ilvl w:val="0"/>
          <w:numId w:val="1"/>
        </w:numPr>
      </w:pPr>
      <w:r>
        <w:t xml:space="preserve">c ϵ </w:t>
      </w:r>
      <w:proofErr w:type="gramStart"/>
      <w:r w:rsidRPr="009B59C9">
        <w:rPr>
          <w:b/>
        </w:rPr>
        <w:t>R</w:t>
      </w:r>
      <w:r>
        <w:t xml:space="preserve"> ,</w:t>
      </w:r>
      <w:proofErr w:type="gramEnd"/>
      <w:r>
        <w:t xml:space="preserve"> c*&lt;a</w:t>
      </w:r>
      <w:r>
        <w:rPr>
          <w:vertAlign w:val="subscript"/>
        </w:rPr>
        <w:t>n</w:t>
      </w:r>
      <w:r>
        <w:t>&gt; = &lt;c*a</w:t>
      </w:r>
      <w:r>
        <w:rPr>
          <w:vertAlign w:val="subscript"/>
        </w:rPr>
        <w:t>n</w:t>
      </w:r>
      <w:r>
        <w:t>&gt;</w:t>
      </w:r>
    </w:p>
    <w:p w:rsidR="009B59C9" w:rsidRDefault="009B59C9" w:rsidP="009B59C9">
      <w:pPr>
        <w:pStyle w:val="Listaszerbekezds"/>
        <w:numPr>
          <w:ilvl w:val="0"/>
          <w:numId w:val="1"/>
        </w:numPr>
      </w:pPr>
      <w:r>
        <w:t>&lt;a</w:t>
      </w:r>
      <w:r>
        <w:rPr>
          <w:vertAlign w:val="subscript"/>
        </w:rPr>
        <w:t>n</w:t>
      </w:r>
      <w:r>
        <w:t>&gt; * &lt;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>&gt;=&lt;a</w:t>
      </w:r>
      <w:r>
        <w:rPr>
          <w:vertAlign w:val="subscript"/>
        </w:rPr>
        <w:t>n</w:t>
      </w:r>
      <w:r>
        <w:t xml:space="preserve"> *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 xml:space="preserve">&gt; </w:t>
      </w:r>
    </w:p>
    <w:p w:rsidR="009B59C9" w:rsidRDefault="009B59C9" w:rsidP="009B59C9">
      <w:pPr>
        <w:pStyle w:val="Listaszerbekezds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≠0 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DD522C" w:rsidRPr="00CB6E37" w:rsidRDefault="00DD522C" w:rsidP="00CB6E37">
      <w:pPr>
        <w:spacing w:after="0"/>
        <w:rPr>
          <w:b/>
          <w:u w:val="single"/>
        </w:rPr>
      </w:pPr>
      <w:r w:rsidRPr="00CB6E37">
        <w:rPr>
          <w:b/>
          <w:u w:val="single"/>
        </w:rPr>
        <w:t>Nevezetes számsorozatok:</w:t>
      </w:r>
    </w:p>
    <w:p w:rsidR="00DD522C" w:rsidRPr="00CB6E37" w:rsidRDefault="00DD522C" w:rsidP="00DD522C">
      <w:pPr>
        <w:pStyle w:val="Listaszerbekezds"/>
        <w:numPr>
          <w:ilvl w:val="0"/>
          <w:numId w:val="1"/>
        </w:numPr>
        <w:rPr>
          <w:u w:val="single"/>
        </w:rPr>
      </w:pPr>
      <w:r w:rsidRPr="00CB6E37">
        <w:rPr>
          <w:u w:val="single"/>
        </w:rPr>
        <w:t>Számtani sorozat</w:t>
      </w:r>
    </w:p>
    <w:p w:rsidR="00DD522C" w:rsidRDefault="00DD522C" w:rsidP="00DD522C">
      <w:pPr>
        <w:pStyle w:val="Listaszerbekezds"/>
        <w:numPr>
          <w:ilvl w:val="1"/>
          <w:numId w:val="1"/>
        </w:numPr>
      </w:pPr>
      <w:r>
        <w:t>n-edik elem: a</w:t>
      </w:r>
      <w:r>
        <w:rPr>
          <w:vertAlign w:val="subscript"/>
        </w:rPr>
        <w:t>n</w:t>
      </w:r>
      <w:r>
        <w:t>=a</w:t>
      </w:r>
      <w:r>
        <w:rPr>
          <w:vertAlign w:val="subscript"/>
        </w:rPr>
        <w:t>1</w:t>
      </w:r>
      <w:r>
        <w:t>+(n-1</w:t>
      </w:r>
      <w:proofErr w:type="gramStart"/>
      <w:r>
        <w:t>)d</w:t>
      </w:r>
      <w:proofErr w:type="gramEnd"/>
    </w:p>
    <w:p w:rsidR="00DD522C" w:rsidRPr="00DD522C" w:rsidRDefault="00DD522C" w:rsidP="00DD522C">
      <w:pPr>
        <w:pStyle w:val="Listaszerbekezds"/>
        <w:numPr>
          <w:ilvl w:val="1"/>
          <w:numId w:val="1"/>
        </w:numPr>
      </w:pPr>
      <w:r>
        <w:t xml:space="preserve">első n tag összege: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DD522C" w:rsidRDefault="00DD522C" w:rsidP="00DD522C">
      <w:pPr>
        <w:pStyle w:val="Listaszerbekezds"/>
        <w:numPr>
          <w:ilvl w:val="2"/>
          <w:numId w:val="1"/>
        </w:numPr>
      </w:pPr>
      <w:r>
        <w:t>bizonyítása</w:t>
      </w:r>
    </w:p>
    <w:p w:rsidR="00DD522C" w:rsidRPr="00CB6E37" w:rsidRDefault="00DD522C" w:rsidP="00DD522C">
      <w:pPr>
        <w:pStyle w:val="Listaszerbekezds"/>
        <w:numPr>
          <w:ilvl w:val="0"/>
          <w:numId w:val="1"/>
        </w:numPr>
        <w:rPr>
          <w:u w:val="single"/>
        </w:rPr>
      </w:pPr>
      <w:r w:rsidRPr="00CB6E37">
        <w:rPr>
          <w:u w:val="single"/>
        </w:rPr>
        <w:t>Mértani sorozat</w:t>
      </w:r>
    </w:p>
    <w:p w:rsidR="00DD522C" w:rsidRDefault="00DD522C" w:rsidP="00DD522C">
      <w:pPr>
        <w:pStyle w:val="Listaszerbekezds"/>
        <w:numPr>
          <w:ilvl w:val="1"/>
          <w:numId w:val="1"/>
        </w:numPr>
      </w:pPr>
      <w:r>
        <w:t>n-edik elem: a</w:t>
      </w:r>
      <w:r>
        <w:rPr>
          <w:vertAlign w:val="subscript"/>
        </w:rPr>
        <w:t>n</w:t>
      </w:r>
      <w:r>
        <w:t>=a</w:t>
      </w:r>
      <w:r>
        <w:rPr>
          <w:vertAlign w:val="subscript"/>
        </w:rPr>
        <w:t>1</w:t>
      </w:r>
      <w:r>
        <w:t>*q</w:t>
      </w:r>
      <w:r>
        <w:rPr>
          <w:vertAlign w:val="superscript"/>
        </w:rPr>
        <w:t>n-1</w:t>
      </w:r>
    </w:p>
    <w:p w:rsidR="00DD522C" w:rsidRPr="009D53E6" w:rsidRDefault="009D53E6" w:rsidP="00DD522C">
      <w:pPr>
        <w:pStyle w:val="Listaszerbekezds"/>
        <w:numPr>
          <w:ilvl w:val="1"/>
          <w:numId w:val="1"/>
        </w:numPr>
      </w:pPr>
      <w:r>
        <w:t xml:space="preserve">első n tag összege: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q-</m:t>
            </m:r>
            <w:proofErr w:type="gramStart"/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 xml:space="preserve"> ,</m:t>
        </m:r>
        <w:proofErr w:type="gramEnd"/>
        <m:r>
          <w:rPr>
            <w:rFonts w:ascii="Cambria Math" w:eastAsiaTheme="minorEastAsia" w:hAnsi="Cambria Math"/>
          </w:rPr>
          <m:t xml:space="preserve"> q≠1</m:t>
        </m:r>
      </m:oMath>
    </w:p>
    <w:p w:rsidR="009D53E6" w:rsidRPr="009D53E6" w:rsidRDefault="009D53E6" w:rsidP="00CB6E37">
      <w:pPr>
        <w:pStyle w:val="Listaszerbekezds"/>
        <w:numPr>
          <w:ilvl w:val="2"/>
          <w:numId w:val="1"/>
        </w:numPr>
        <w:spacing w:after="120"/>
      </w:pPr>
      <w:r>
        <w:rPr>
          <w:rFonts w:eastAsiaTheme="minorEastAsia"/>
        </w:rPr>
        <w:t>bizonyítása</w:t>
      </w:r>
    </w:p>
    <w:p w:rsidR="00CB6E37" w:rsidRDefault="00CB6E37">
      <w:r>
        <w:br w:type="page"/>
      </w:r>
    </w:p>
    <w:p w:rsidR="009D53E6" w:rsidRPr="00CB6E37" w:rsidRDefault="009D53E6" w:rsidP="009D53E6">
      <w:pPr>
        <w:pStyle w:val="Listaszerbekezds"/>
        <w:numPr>
          <w:ilvl w:val="0"/>
          <w:numId w:val="1"/>
        </w:numPr>
        <w:rPr>
          <w:u w:val="single"/>
        </w:rPr>
      </w:pPr>
      <w:r w:rsidRPr="00CB6E37">
        <w:rPr>
          <w:u w:val="single"/>
        </w:rPr>
        <w:lastRenderedPageBreak/>
        <w:t>Fibonacci sorozat:</w:t>
      </w:r>
    </w:p>
    <w:p w:rsidR="009D53E6" w:rsidRDefault="009D53E6" w:rsidP="009D53E6">
      <w:pPr>
        <w:pStyle w:val="Listaszerbekezds"/>
        <w:numPr>
          <w:ilvl w:val="1"/>
          <w:numId w:val="1"/>
        </w:numPr>
      </w:pPr>
      <w:r>
        <w:t xml:space="preserve">Az első két elem a 0, 1 az összes további elem az előtte lévő kettő összege. Képletként: </w:t>
      </w:r>
      <w:r>
        <w:rPr>
          <w:noProof/>
          <w:lang w:eastAsia="hu-HU"/>
        </w:rPr>
        <w:drawing>
          <wp:inline distT="0" distB="0" distL="0" distR="0">
            <wp:extent cx="2600325" cy="828675"/>
            <wp:effectExtent l="19050" t="0" r="9525" b="0"/>
            <wp:docPr id="2" name="Kép 1" descr="4b638e4de9e15e6519cf94b68b28f8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638e4de9e15e6519cf94b68b28f89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E6" w:rsidRDefault="009D53E6" w:rsidP="009D53E6">
      <w:pPr>
        <w:pStyle w:val="Listaszerbekezds"/>
        <w:numPr>
          <w:ilvl w:val="1"/>
          <w:numId w:val="1"/>
        </w:numPr>
      </w:pPr>
      <w:r>
        <w:t>Fibonacci a nyuszik szaporodásának problémájától jutott el a sorozatig.</w:t>
      </w:r>
    </w:p>
    <w:p w:rsidR="009B59C9" w:rsidRDefault="009B59C9" w:rsidP="009D53E6">
      <w:pPr>
        <w:pStyle w:val="Listaszerbekezds"/>
        <w:numPr>
          <w:ilvl w:val="1"/>
          <w:numId w:val="1"/>
        </w:numPr>
      </w:pPr>
      <w:r w:rsidRPr="00CB6E37">
        <w:rPr>
          <w:u w:val="single"/>
        </w:rPr>
        <w:t>Tétel:</w:t>
      </w:r>
      <w:r>
        <w:t xml:space="preserve"> A Fibonacci sorozat minden 3. eleme páros.</w:t>
      </w:r>
    </w:p>
    <w:p w:rsidR="009D53E6" w:rsidRDefault="009D53E6" w:rsidP="009D53E6">
      <w:pPr>
        <w:pStyle w:val="Listaszerbekezds"/>
        <w:numPr>
          <w:ilvl w:val="1"/>
          <w:numId w:val="1"/>
        </w:numPr>
      </w:pPr>
      <w:r w:rsidRPr="00CB6E37">
        <w:rPr>
          <w:u w:val="single"/>
        </w:rPr>
        <w:t>Tétel:</w:t>
      </w:r>
      <w:r>
        <w:t xml:space="preserve"> Fibonacci sorozat minden 4. eleme osztható 3-al.</w:t>
      </w:r>
    </w:p>
    <w:p w:rsidR="009B59C9" w:rsidRDefault="009B59C9" w:rsidP="009D53E6">
      <w:pPr>
        <w:pStyle w:val="Listaszerbekezds"/>
        <w:numPr>
          <w:ilvl w:val="1"/>
          <w:numId w:val="1"/>
        </w:numPr>
      </w:pPr>
      <w:r w:rsidRPr="00CB6E37">
        <w:rPr>
          <w:u w:val="single"/>
        </w:rPr>
        <w:t>Tétel:</w:t>
      </w:r>
      <w:r>
        <w:t xml:space="preserve"> A Fibonacci sorozat bármely két szomszédos tagja relatív prím</w:t>
      </w:r>
    </w:p>
    <w:p w:rsidR="009B59C9" w:rsidRDefault="009B59C9" w:rsidP="009D53E6">
      <w:pPr>
        <w:pStyle w:val="Listaszerbekezds"/>
        <w:numPr>
          <w:ilvl w:val="1"/>
          <w:numId w:val="1"/>
        </w:numPr>
      </w:pPr>
      <w:proofErr w:type="spellStart"/>
      <w:r>
        <w:t>f</w:t>
      </w:r>
      <w:r>
        <w:rPr>
          <w:vertAlign w:val="subscript"/>
        </w:rPr>
        <w:t>n</w:t>
      </w:r>
      <w:proofErr w:type="spellEnd"/>
      <w:r>
        <w:t>/</w:t>
      </w:r>
      <w:proofErr w:type="spellStart"/>
      <w:r>
        <w:t>f</w:t>
      </w:r>
      <w:r>
        <w:rPr>
          <w:vertAlign w:val="subscript"/>
        </w:rPr>
        <w:t>m</w:t>
      </w:r>
      <w:proofErr w:type="spellEnd"/>
      <w:r>
        <w:t xml:space="preserve"> </w:t>
      </w:r>
      <w:r>
        <w:sym w:font="Wingdings" w:char="F0E0"/>
      </w:r>
      <w:r>
        <w:t xml:space="preserve"> n/</w:t>
      </w:r>
      <w:proofErr w:type="gramStart"/>
      <w:r>
        <w:t>m ,</w:t>
      </w:r>
      <w:proofErr w:type="gramEnd"/>
      <w:r>
        <w:t xml:space="preserve"> a tagok akkor osztják egymást, ha sorszámaik is</w:t>
      </w:r>
    </w:p>
    <w:p w:rsidR="009B59C9" w:rsidRDefault="009B59C9" w:rsidP="009D53E6">
      <w:pPr>
        <w:pStyle w:val="Listaszerbekezds"/>
        <w:numPr>
          <w:ilvl w:val="1"/>
          <w:numId w:val="1"/>
        </w:numPr>
      </w:pPr>
      <w:r w:rsidRPr="00CB6E37">
        <w:rPr>
          <w:u w:val="single"/>
        </w:rPr>
        <w:t>Tétel:</w:t>
      </w:r>
      <w:r>
        <w:t xml:space="preserve"> Számpárainak a hányadosa az aranymetszés irracionális számához konvergál</w:t>
      </w:r>
    </w:p>
    <w:p w:rsidR="009B59C9" w:rsidRDefault="009B59C9" w:rsidP="009D53E6">
      <w:pPr>
        <w:pStyle w:val="Listaszerbekezds"/>
        <w:numPr>
          <w:ilvl w:val="1"/>
          <w:numId w:val="1"/>
        </w:numPr>
      </w:pPr>
      <w:r w:rsidRPr="00CB6E37">
        <w:rPr>
          <w:u w:val="single"/>
        </w:rPr>
        <w:t>Tétel:</w:t>
      </w:r>
      <w:r>
        <w:t xml:space="preserve"> két Fibonacci típusú sorozat összege és különbsége is </w:t>
      </w:r>
      <w:proofErr w:type="spellStart"/>
      <w:r>
        <w:t>fibonacci</w:t>
      </w:r>
      <w:proofErr w:type="spellEnd"/>
      <w:r>
        <w:t xml:space="preserve"> típusú</w:t>
      </w:r>
    </w:p>
    <w:p w:rsidR="009D53E6" w:rsidRDefault="009D53E6" w:rsidP="009D53E6">
      <w:pPr>
        <w:pStyle w:val="Listaszerbekezds"/>
        <w:numPr>
          <w:ilvl w:val="2"/>
          <w:numId w:val="1"/>
        </w:numPr>
      </w:pPr>
      <w:r>
        <w:t>Bizonyítása</w:t>
      </w:r>
    </w:p>
    <w:p w:rsidR="00456C3B" w:rsidRPr="00162D26" w:rsidRDefault="00456C3B" w:rsidP="00456C3B">
      <w:pPr>
        <w:pStyle w:val="Listaszerbekezds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62D26">
        <w:rPr>
          <w:rFonts w:eastAsiaTheme="minorEastAsia"/>
        </w:rPr>
        <w:t xml:space="preserve"> – szigorúan monoton növekvő / felülről korlátos</w:t>
      </w:r>
    </w:p>
    <w:p w:rsidR="00162D26" w:rsidRDefault="00162D26" w:rsidP="00162D26">
      <w:pPr>
        <w:pStyle w:val="Listaszerbekezds"/>
        <w:numPr>
          <w:ilvl w:val="1"/>
          <w:numId w:val="1"/>
        </w:numPr>
      </w:pPr>
      <w:r>
        <w:t>következik belőle az e</w:t>
      </w:r>
    </w:p>
    <w:p w:rsidR="00162D26" w:rsidRDefault="00162D26" w:rsidP="00162D26">
      <w:pPr>
        <w:pStyle w:val="Listaszerbekezds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=e</m:t>
            </m:r>
          </m:e>
        </m:func>
      </m:oMath>
    </w:p>
    <w:p w:rsidR="00162D26" w:rsidRPr="00CB6E37" w:rsidRDefault="00162D26" w:rsidP="00CB6E37">
      <w:pPr>
        <w:spacing w:after="0"/>
        <w:rPr>
          <w:b/>
          <w:u w:val="single"/>
        </w:rPr>
      </w:pPr>
      <w:r w:rsidRPr="00CB6E37">
        <w:rPr>
          <w:b/>
          <w:u w:val="single"/>
        </w:rPr>
        <w:t>Sorok:</w:t>
      </w:r>
    </w:p>
    <w:p w:rsidR="00F822E3" w:rsidRDefault="00F822E3" w:rsidP="00CB6E37">
      <w:pPr>
        <w:spacing w:after="0"/>
      </w:pPr>
      <w:r>
        <w:t>&lt;a</w:t>
      </w:r>
      <w:r>
        <w:rPr>
          <w:vertAlign w:val="subscript"/>
        </w:rPr>
        <w:t>n</w:t>
      </w:r>
      <w:r>
        <w:t>&gt;</w:t>
      </w:r>
    </w:p>
    <w:p w:rsidR="00F822E3" w:rsidRDefault="00F822E3" w:rsidP="00F822E3">
      <w:pPr>
        <w:pStyle w:val="Listaszerbekezds"/>
      </w:pPr>
      <w:r>
        <w:t>S</w:t>
      </w:r>
      <w:r>
        <w:rPr>
          <w:vertAlign w:val="subscript"/>
        </w:rPr>
        <w:t>1</w:t>
      </w:r>
      <w:r>
        <w:t>=a</w:t>
      </w:r>
      <w:r>
        <w:rPr>
          <w:vertAlign w:val="subscript"/>
        </w:rPr>
        <w:t>1</w:t>
      </w:r>
    </w:p>
    <w:p w:rsidR="00F822E3" w:rsidRDefault="00F822E3" w:rsidP="00F822E3">
      <w:pPr>
        <w:pStyle w:val="Listaszerbekezds"/>
        <w:rPr>
          <w:vertAlign w:val="subscript"/>
        </w:rPr>
      </w:pPr>
      <w:r>
        <w:t>S</w:t>
      </w:r>
      <w:r>
        <w:rPr>
          <w:vertAlign w:val="subscript"/>
        </w:rPr>
        <w:t>2</w:t>
      </w:r>
      <w:r>
        <w:t>=a</w:t>
      </w:r>
      <w:r>
        <w:rPr>
          <w:vertAlign w:val="subscript"/>
        </w:rPr>
        <w:t>1</w:t>
      </w:r>
      <w:r>
        <w:t>+a</w:t>
      </w:r>
      <w:r>
        <w:rPr>
          <w:vertAlign w:val="subscript"/>
        </w:rPr>
        <w:t>2</w:t>
      </w:r>
    </w:p>
    <w:p w:rsidR="00F822E3" w:rsidRPr="00162D26" w:rsidRDefault="00F822E3" w:rsidP="00F822E3">
      <w:pPr>
        <w:pStyle w:val="Listaszerbekezds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162D26" w:rsidRDefault="00162D26" w:rsidP="00CB6E37">
      <w:pPr>
        <w:spacing w:after="0"/>
      </w:pPr>
      <w:r>
        <w:t>&lt;</w:t>
      </w:r>
      <w:proofErr w:type="spellStart"/>
      <w:r>
        <w:t>S</w:t>
      </w:r>
      <w:r>
        <w:rPr>
          <w:vertAlign w:val="subscript"/>
        </w:rPr>
        <w:t>n</w:t>
      </w:r>
      <w:proofErr w:type="spellEnd"/>
      <w:proofErr w:type="gramStart"/>
      <w:r>
        <w:t>&gt; :</w:t>
      </w:r>
      <w:proofErr w:type="gramEnd"/>
      <w:r>
        <w:t xml:space="preserve"> sor a részletösszegek sorozata</w:t>
      </w:r>
    </w:p>
    <w:p w:rsidR="00F822E3" w:rsidRDefault="00F822E3" w:rsidP="00F822E3">
      <w:pPr>
        <w:pStyle w:val="Listaszerbekezds"/>
        <w:numPr>
          <w:ilvl w:val="0"/>
          <w:numId w:val="1"/>
        </w:numPr>
      </w:pPr>
      <w:r>
        <w:t>ha &lt;</w:t>
      </w:r>
      <w:proofErr w:type="spellStart"/>
      <w:r>
        <w:t>S</w:t>
      </w:r>
      <w:r>
        <w:rPr>
          <w:vertAlign w:val="subscript"/>
        </w:rPr>
        <w:t>n</w:t>
      </w:r>
      <w:proofErr w:type="spellEnd"/>
      <w:r>
        <w:t>&gt; sorozat konvergens akkor a határértékét a sor összegének nevezzük</w:t>
      </w:r>
    </w:p>
    <w:p w:rsidR="00F822E3" w:rsidRPr="00F822E3" w:rsidRDefault="00F822E3" w:rsidP="00F822E3">
      <w:pPr>
        <w:pStyle w:val="Listaszerbekezds"/>
        <w:numPr>
          <w:ilvl w:val="1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func>
      </m:oMath>
    </w:p>
    <w:p w:rsidR="00F822E3" w:rsidRDefault="00F822E3" w:rsidP="00F822E3">
      <w:pPr>
        <w:rPr>
          <w:rFonts w:eastAsiaTheme="minorEastAsia"/>
        </w:rPr>
      </w:pPr>
      <w:r w:rsidRPr="00CB6E37">
        <w:rPr>
          <w:b/>
        </w:rPr>
        <w:t>Mértani sor összege</w:t>
      </w:r>
      <w:r>
        <w:t xml:space="preserve">: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q-1</m:t>
            </m:r>
          </m:den>
        </m:f>
      </m:oMath>
    </w:p>
    <w:p w:rsidR="00F822E3" w:rsidRDefault="00F822E3" w:rsidP="00CB6E37">
      <w:pPr>
        <w:spacing w:after="120"/>
        <w:rPr>
          <w:rFonts w:eastAsiaTheme="minorEastAsia"/>
        </w:rPr>
      </w:pPr>
      <w:proofErr w:type="spellStart"/>
      <w:r w:rsidRPr="00CB6E37">
        <w:rPr>
          <w:rFonts w:eastAsiaTheme="minorEastAsia"/>
          <w:b/>
        </w:rPr>
        <w:t>Zenon</w:t>
      </w:r>
      <w:proofErr w:type="spellEnd"/>
      <w:r>
        <w:rPr>
          <w:rFonts w:eastAsiaTheme="minorEastAsia"/>
        </w:rPr>
        <w:t>: Akhilleusz és a teknősbéka versenye, a köztük lévő távolság feleződik, ezért Akhilleusz nem nyerhet mivel előnyt adott a teknősnek, megoldás a sorok.</w:t>
      </w:r>
    </w:p>
    <w:p w:rsidR="00F822E3" w:rsidRPr="00CB6E37" w:rsidRDefault="00F822E3" w:rsidP="00CB6E37">
      <w:pPr>
        <w:spacing w:after="0"/>
        <w:rPr>
          <w:rFonts w:eastAsiaTheme="minorEastAsia"/>
          <w:b/>
        </w:rPr>
      </w:pPr>
      <w:r w:rsidRPr="00CB6E37">
        <w:rPr>
          <w:rFonts w:eastAsiaTheme="minorEastAsia"/>
          <w:b/>
        </w:rPr>
        <w:t>Sorok közti műveletek:</w:t>
      </w:r>
    </w:p>
    <w:p w:rsidR="00F822E3" w:rsidRPr="00F822E3" w:rsidRDefault="00F822E3" w:rsidP="00F822E3">
      <w:pPr>
        <w:pStyle w:val="Listaszerbekezds"/>
        <w:numPr>
          <w:ilvl w:val="0"/>
          <w:numId w:val="1"/>
        </w:num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nary>
          </m:e>
        </m:nary>
      </m:oMath>
    </w:p>
    <w:p w:rsidR="00F822E3" w:rsidRPr="00F822E3" w:rsidRDefault="00F822E3" w:rsidP="00F822E3">
      <w:pPr>
        <w:pStyle w:val="Listaszerbekezds"/>
        <w:numPr>
          <w:ilvl w:val="0"/>
          <w:numId w:val="1"/>
        </w:num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nary>
          </m:e>
        </m:nary>
      </m:oMath>
    </w:p>
    <w:p w:rsidR="00F822E3" w:rsidRPr="00CB6E37" w:rsidRDefault="00F822E3" w:rsidP="00F822E3">
      <w:pPr>
        <w:pStyle w:val="Listaszerbekezds"/>
        <w:numPr>
          <w:ilvl w:val="0"/>
          <w:numId w:val="1"/>
        </w:numPr>
      </w:pP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num>
              <m:den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den>
            </m:f>
          </m:e>
        </m:nary>
      </m:oMath>
    </w:p>
    <w:p w:rsidR="00CB6E37" w:rsidRPr="00CB6E37" w:rsidRDefault="00CB6E37" w:rsidP="00CB6E37">
      <w:pPr>
        <w:spacing w:after="0"/>
        <w:rPr>
          <w:b/>
        </w:rPr>
      </w:pPr>
      <w:r w:rsidRPr="00CB6E37">
        <w:rPr>
          <w:b/>
        </w:rPr>
        <w:t>Alkalmazások:</w:t>
      </w:r>
    </w:p>
    <w:p w:rsidR="00CB6E37" w:rsidRDefault="00CB6E37" w:rsidP="00CB6E37">
      <w:pPr>
        <w:pStyle w:val="Listaszerbekezds"/>
        <w:numPr>
          <w:ilvl w:val="0"/>
          <w:numId w:val="1"/>
        </w:numPr>
      </w:pPr>
      <w:r>
        <w:t>Mértani sorozat: kamatos kamat</w:t>
      </w:r>
    </w:p>
    <w:p w:rsidR="00CB6E37" w:rsidRDefault="00CB6E37" w:rsidP="00CB6E37">
      <w:pPr>
        <w:pStyle w:val="Listaszerbekezds"/>
        <w:numPr>
          <w:ilvl w:val="0"/>
          <w:numId w:val="1"/>
        </w:numPr>
      </w:pPr>
      <w:r>
        <w:t xml:space="preserve">Fibonacci sorozat: természet/művészet + kapocs </w:t>
      </w:r>
      <w:proofErr w:type="gramStart"/>
      <w:r>
        <w:t>aranymetszéshez(</w:t>
      </w:r>
      <w:proofErr w:type="gramEnd"/>
      <w:r>
        <w:t>építészet, fényképészet, zene)</w:t>
      </w:r>
    </w:p>
    <w:p w:rsidR="00CB6E37" w:rsidRDefault="00CB6E37" w:rsidP="00CB6E37">
      <w:pPr>
        <w:pStyle w:val="Listaszerbekezds"/>
        <w:numPr>
          <w:ilvl w:val="0"/>
          <w:numId w:val="1"/>
        </w:numPr>
      </w:pPr>
      <w:r>
        <w:t xml:space="preserve">Sorok: </w:t>
      </w:r>
      <w:proofErr w:type="spellStart"/>
      <w:r>
        <w:t>Zenon</w:t>
      </w:r>
      <w:proofErr w:type="spellEnd"/>
      <w:r>
        <w:t xml:space="preserve"> </w:t>
      </w:r>
      <w:proofErr w:type="spellStart"/>
      <w:r>
        <w:t>agóriák</w:t>
      </w:r>
      <w:proofErr w:type="spellEnd"/>
    </w:p>
    <w:p w:rsidR="00CB6E37" w:rsidRPr="00162D26" w:rsidRDefault="00CB6E37" w:rsidP="00CB6E37">
      <w:pPr>
        <w:pStyle w:val="Listaszerbekezds"/>
        <w:numPr>
          <w:ilvl w:val="0"/>
          <w:numId w:val="1"/>
        </w:numPr>
      </w:pPr>
      <w:r>
        <w:t xml:space="preserve">prímszámok </w:t>
      </w:r>
      <w:proofErr w:type="spellStart"/>
      <w:r>
        <w:t>reciprokai</w:t>
      </w:r>
      <w:proofErr w:type="spellEnd"/>
    </w:p>
    <w:sectPr w:rsidR="00CB6E37" w:rsidRPr="00162D26" w:rsidSect="007424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037E9"/>
    <w:multiLevelType w:val="hybridMultilevel"/>
    <w:tmpl w:val="CFAA4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E76A1"/>
    <w:multiLevelType w:val="hybridMultilevel"/>
    <w:tmpl w:val="7E260F80"/>
    <w:lvl w:ilvl="0" w:tplc="0ECAE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D2A72"/>
    <w:rsid w:val="000B5D70"/>
    <w:rsid w:val="000D2A72"/>
    <w:rsid w:val="00162D26"/>
    <w:rsid w:val="00456C3B"/>
    <w:rsid w:val="0067125C"/>
    <w:rsid w:val="00742490"/>
    <w:rsid w:val="009B59C9"/>
    <w:rsid w:val="009D53E6"/>
    <w:rsid w:val="00A15E88"/>
    <w:rsid w:val="00A15EDB"/>
    <w:rsid w:val="00A926C0"/>
    <w:rsid w:val="00AD0E22"/>
    <w:rsid w:val="00CB6E37"/>
    <w:rsid w:val="00DD522C"/>
    <w:rsid w:val="00F56A2C"/>
    <w:rsid w:val="00F822E3"/>
    <w:rsid w:val="00F92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4249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AD0E22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D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D0E2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AD0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2014-05-29T19:49:00Z</dcterms:created>
  <dcterms:modified xsi:type="dcterms:W3CDTF">2014-05-29T19:49:00Z</dcterms:modified>
</cp:coreProperties>
</file>