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2. A dinamika alaptörvényei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Dinamika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őtan): a testek 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ását okozó törvényszer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égek vizsgálata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Newton törvényei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alkotják a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klasszikus mechanika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alapját, melyek tömeggel rendelkez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testek viselkedését írják 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Newton els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örvénye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a tehetetlens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ég törvénye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Minden test nyugalomban marad vagy egyenes vonalú egyenletes mozgást végez mindaddig, míg ezt az állapotot egy másik test vagy mez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meg nem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áltoztatja.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Ennek magyarázata: minden test megtartja egyenes vonalú egyenletes mozgását vagy nyugalmi állapotát, amíg más test nem hat rá. Közvetlenül nem tudjuk bizonyítan, mivel mindig hat rá valamilyen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Pl: a kerékpárt állandóan hajtani kell, mert különben megáll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Amelyik testen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kisebb 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ásállapot változás hoz létre, annak nagyobb a tehetetlensége. A tömeg a mechanikában a hosszúság és az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mellett a harmadik alapmennyis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ég. Azért választották alapmennyiségnek, mert a tehetetlenség a testek alapvet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fizikai tulajdons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ága.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Newton második törvénye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a dinamika alapt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örvénye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Egy pontszer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 test 'a'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gyorsul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ása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egyenesen arányos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 testre ható 'F'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er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ővel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és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fordítottan arányos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 test 'm'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tömegével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törvény képlettel kifejezett, elterjedt formája a tehetetlen tömeg segítségével: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Azt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 nevezz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 egységnyinek, amely az 1 kg tömeg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éppen 1 m/s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gyorsulással mozgatja. Ezt Newton tiszteletére newtonnak nevezzük. Jele: N.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 test akkor van egyensúlyban, ha gyorsulása zérus. A dinamika alaptörvényéb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ebb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övetkezik, hogy egy pontszer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 akkor van egyens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úlyban, ha a testre ható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eredője 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érus.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Newton harmadik törvénye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ő-ellenerő, 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ás-ellenhatás törvénye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Két test kölcsönhatása során mindkét testre azonos nagyságú, egymással ellentétes irányú 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hat.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Ennek magyarázata: Ha egy A testre egy B test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 fejt ki, akkor az A test is erőt gyakorol a B testre,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égpedig ugyanolyan nagyságút de ellentétes irányút.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Pl: a csillár lefelé húzza a mennyezetet, de a mennyezet is húzza fölfelé a csillárt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Newton negyedik törvénye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az 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ások függetlenségének elve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Más néven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szuperpozíció elve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 egy testre egyidej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űleg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öbb 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hat, akkor az erőhat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ások egymást nem zavarva, egymástól függetlenül adódnak össze.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törvény azt jelenti, ha egy m tömeg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testen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erő egymag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ában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gyorsulást hoz létre, és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 egymagában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gyorsulást hoz létre, akkor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által létrehozott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gyorsulás ugyanaz marad, függetlenül attól, hogy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hat-e a testre vagy sem,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fordítva.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Newton-féle gravitációs 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örvény: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468" w:dyaOrig="360">
          <v:rect xmlns:o="urn:schemas-microsoft-com:office:office" xmlns:v="urn:schemas-microsoft-com:vml" id="rectole0000000000" style="width:73.400000pt;height:18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két test között fellép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gravit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ációs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nagys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ága egyenesen arányos a testek tömegével és fordítottan arányos a közöttük lev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ávolság négyzetével.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  Ahol f a gravitációs állandó, m1 és m2 a kölcsönhatásban lév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testek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ömege, r pedig a testek távolsága.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Mivel a gravitációs vonzás bármely két test között fellép, és a testek tömegével arányos, ezért ezt a megállapítást szokták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általános tömegvonzási törvénynek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nevezni.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Súrlódás: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súrlódás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két érintkez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fel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ület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között fellép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erő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vagy az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mellyel egy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özeg fékezi a benne mozgó tárgyat (például a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mézben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lesüllyed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kan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álra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ható fékez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erő.)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Fizikai háttér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Isaac Newton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1642 karácsonyán született Angliban. Apja néhány hónappal korábban meghalt, anyja pedig három év múltán újra férjhez ment, és elköltözött nagyanyjára bízva a kis Newton nevelését. 1661-t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nagyb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átyja támogatásával Cambridge-ben tanult. Az 1665-ös nagy pestisjárvány idejére birtokára vonult vissza, ahol két év alatt megfogalmazódott benne, a differenciálszámítás elmélete, a színelmélet, a dinamika alaptörvényei és az általános tömegvonzás törvénye. 1668-ban elkészítette híressé vált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tükrös teleszkópját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1687-ben megjelent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természetfilozófia matematikai alapelvei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cím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műve, amely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öbbek között tartalmazza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őkre vonatkoz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törvényeit és a mozgások matematikai leírását is. 1705-ben a királyn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lovagg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ütötte. 1703-tól 1727-ben bekövetkezett haláláig az angol Királyi Társaság elnöke. Az angol királyok temetkezési helyén, a Westminster Abbeyben temették el.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://hu.wikipedia.org/w/index.php?title=Egyenes_ar%C3%A1nyoss%C3%A1g&amp;action=edit&amp;redlink=1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://hu.wikipedia.org/wiki/Er%C5%91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://hu.wikipedia.org/wiki/Gyorsul%C3%A1s" Id="docRId2" Type="http://schemas.openxmlformats.org/officeDocument/2006/relationships/hyperlink" /><Relationship TargetMode="External" Target="http://hu.wikipedia.org/wiki/T%C3%B6meg" Id="docRId6" Type="http://schemas.openxmlformats.org/officeDocument/2006/relationships/hyperlink" /><Relationship TargetMode="External" Target="http://hu.wikipedia.org/wiki/Klasszikus_mechanika" Id="docRId1" Type="http://schemas.openxmlformats.org/officeDocument/2006/relationships/hyperlink" /><Relationship TargetMode="External" Target="http://hu.wikipedia.org/wiki/M%C3%A9z" Id="docRId11" Type="http://schemas.openxmlformats.org/officeDocument/2006/relationships/hyperlink" /><Relationship TargetMode="External" Target="http://hu.wikipedia.org/w/index.php?title=Ford%C3%ADtott_ar%C3%A1nyoss%C3%A1g&amp;action=edit&amp;redlink=1" Id="docRId5" Type="http://schemas.openxmlformats.org/officeDocument/2006/relationships/hyperlink" /><Relationship TargetMode="External" Target="http://hu.wikipedia.org/w/index.php?title=Fel%C3%BClet&amp;action=edit&amp;redlink=1" Id="docRId9" Type="http://schemas.openxmlformats.org/officeDocument/2006/relationships/hyperlink" /><Relationship TargetMode="External" Target="http://hu.wikipedia.org/w/index.php?title=Dinamika&amp;action=edit&amp;redlink=1" Id="docRId0" Type="http://schemas.openxmlformats.org/officeDocument/2006/relationships/hyperlink" /><Relationship TargetMode="External" Target="http://hu.wikipedia.org/w/index.php?title=Kan%C3%A1l&amp;action=edit&amp;redlink=1" Id="docRId12" Type="http://schemas.openxmlformats.org/officeDocument/2006/relationships/hyperlink" /><Relationship TargetMode="External" Target="http://hu.wikipedia.org/wiki/Er%C5%91" Id="docRId4" Type="http://schemas.openxmlformats.org/officeDocument/2006/relationships/hyperlink" /><Relationship Target="media/image0.wmf" Id="docRId8" Type="http://schemas.openxmlformats.org/officeDocument/2006/relationships/image" /></Relationships>
</file>