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281" w:rsidRDefault="00BF1281" w:rsidP="00BF128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Kiemels"/>
          <w:rFonts w:ascii="Helvetica" w:hAnsi="Helvetica" w:cs="Helvetica"/>
          <w:color w:val="333333"/>
          <w:sz w:val="21"/>
          <w:szCs w:val="21"/>
        </w:rPr>
        <w:t>Hunyadi Mátyás uralkodása (1458-1490)</w:t>
      </w:r>
    </w:p>
    <w:p w:rsidR="00BF1281" w:rsidRDefault="00BF1281" w:rsidP="00BF128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Kiemels"/>
          <w:rFonts w:ascii="Helvetica" w:hAnsi="Helvetica" w:cs="Helvetica"/>
          <w:color w:val="333333"/>
          <w:sz w:val="21"/>
          <w:szCs w:val="21"/>
        </w:rPr>
        <w:t> </w:t>
      </w:r>
    </w:p>
    <w:p w:rsidR="00BF1281" w:rsidRDefault="00BF1281" w:rsidP="00BF128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Miután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V. László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király Budán kivégeztette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Hunyadi Lászlót</w:t>
      </w:r>
      <w:r>
        <w:rPr>
          <w:rFonts w:ascii="Helvetica" w:hAnsi="Helvetica" w:cs="Helvetica"/>
          <w:color w:val="333333"/>
          <w:sz w:val="21"/>
          <w:szCs w:val="21"/>
        </w:rPr>
        <w:t>, Mátyást foglyul ejtette. Azonban a fiatalabb Hunyadi megnyerte Szilágyi Mihály támogatását, ráadásul közben a fiatal király váratlanul meghalt. Mátyás hazatért, kiegyezett a bárókkal (feleségül vette Podjebrád Katalint), és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1458. január 24-én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 Duna jegén megkoronázták. Szilágyi Mihály jelentős engedményeket ért el, és 5 évre megválasztották kormányzónak.</w:t>
      </w:r>
    </w:p>
    <w:p w:rsidR="00BF1281" w:rsidRDefault="00BF1281" w:rsidP="00BF128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BF1281" w:rsidRDefault="00BF1281" w:rsidP="00BF128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Kiemels2"/>
          <w:rFonts w:ascii="Helvetica" w:hAnsi="Helvetica" w:cs="Helvetica"/>
          <w:color w:val="333333"/>
          <w:sz w:val="21"/>
          <w:szCs w:val="21"/>
        </w:rPr>
        <w:t>Hunyadi Mátyás (1458-1490)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első nemzeti királyunk III. András óta. Erőskezű, lendületes, minden területen művelt uralkodó volt;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központosított rendi monarchiát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hozott létre, szilárd lábakon álló államszervezettel.</w:t>
      </w:r>
    </w:p>
    <w:p w:rsidR="00BF1281" w:rsidRDefault="00BF1281" w:rsidP="00BF128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Mátyás nagy elánnal vetette magát a kormányzásba, és lassan átvette az irányítást a báróktól. Uralkodásának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első szakaszában (1458-1464)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több szerep jutott a rendeknek, rendszeresen hívott össze országgyűléseket. Az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1458-as országgyűlésen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maga mellé állította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köznemességet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jogaik bővítésével, és Szilágyi Mihályt kiszorította a hatalomból. Legyőzte az ellen szövetkezett bárókat, és III. Frigyest kiszorította az országból. Új bárói nemzedéket épített ki a nemességből (pl. Báthori, Szapolyai, Országh). Mivel azonban első koronázása nem volt törvényes, mindenáron meg akarta szerezni a Szent Koronát III. Frigyestől.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bécsújhelyi szerződés (1463)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értelmében 80 000 aranyért Mátyás megkapta a koronát, azonban el kellett fogadnia, hogy ha fiú utód nélkül halna meg, a korona visszaszáll a Habsburgokra (később I. Ferdinánd erre is alapozta trónkövetelését). Mátyást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1464-ben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törvényesen megkoronázták, ezután politikája gyökeres fordulatot vett.</w:t>
      </w:r>
    </w:p>
    <w:p w:rsidR="00BF1281" w:rsidRDefault="00BF1281" w:rsidP="00BF128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Uralkodásának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második szakaszában (1464-1490)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egyre ritkábban, majd egyáltalán nem hívta össze a rendeket. Ezért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1471-ig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több nagyúri összeesküvés irányult ellene, de mindegyiket leverte. Jelentős államszervezeti reformokat vezetett be, amivel csökkenteni kívánta a rendek szerepét. Átszervezte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kincstartóságot</w:t>
      </w:r>
      <w:r>
        <w:rPr>
          <w:rFonts w:ascii="Helvetica" w:hAnsi="Helvetica" w:cs="Helvetica"/>
          <w:color w:val="333333"/>
          <w:sz w:val="21"/>
          <w:szCs w:val="21"/>
        </w:rPr>
        <w:t>, bárói rangú kincstartó helyett polgári vagy nemesi származásút nevezett ki. A titkos- és a főkancellária egyesítéséből létrehozta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nagykancelláriát</w:t>
      </w:r>
      <w:r>
        <w:rPr>
          <w:rFonts w:ascii="Helvetica" w:hAnsi="Helvetica" w:cs="Helvetica"/>
          <w:color w:val="333333"/>
          <w:sz w:val="21"/>
          <w:szCs w:val="21"/>
        </w:rPr>
        <w:t>, amely miatt a bíráskodást is át kellett alakítania; létrehozta a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személynöki széket</w:t>
      </w:r>
      <w:r>
        <w:rPr>
          <w:rFonts w:ascii="Helvetica" w:hAnsi="Helvetica" w:cs="Helvetica"/>
          <w:color w:val="333333"/>
          <w:sz w:val="21"/>
          <w:szCs w:val="21"/>
        </w:rPr>
        <w:t>, amit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személynök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vezetett, alatta pedig szakképzett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ítélőmesterek</w:t>
      </w:r>
      <w:r>
        <w:rPr>
          <w:rFonts w:ascii="Helvetica" w:hAnsi="Helvetica" w:cs="Helvetica"/>
          <w:color w:val="333333"/>
          <w:sz w:val="21"/>
          <w:szCs w:val="21"/>
        </w:rPr>
        <w:t>dolgoztak (pl.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Thuróczy János</w:t>
      </w:r>
      <w:r>
        <w:rPr>
          <w:rFonts w:ascii="Helvetica" w:hAnsi="Helvetica" w:cs="Helvetica"/>
          <w:color w:val="333333"/>
          <w:sz w:val="21"/>
          <w:szCs w:val="21"/>
        </w:rPr>
        <w:t>).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királyi tanács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szerepe csökkent, a végrehajtásban Mátyáshoz hű, szakképzett hivatalnokok dolgoztak.</w:t>
      </w:r>
    </w:p>
    <w:p w:rsidR="00BF1281" w:rsidRDefault="00BF1281" w:rsidP="00BF128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Mátyás alatt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királyi bevételek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ugrásszerűen megnőttek, amit elsősorban a jobbágyterhe növelésével ért el. A kapuadót átváltoztatta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királyi kincstár adójára (füstpénz)</w:t>
      </w:r>
      <w:r>
        <w:rPr>
          <w:rFonts w:ascii="Helvetica" w:hAnsi="Helvetica" w:cs="Helvetica"/>
          <w:color w:val="333333"/>
          <w:sz w:val="21"/>
          <w:szCs w:val="21"/>
        </w:rPr>
        <w:t>, aminek új lett az adóalapja; a kapuadóval ellentétben nem portánként, hanem háztartásonként szedték. Megszüntette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mentességeket (immunitás)</w:t>
      </w:r>
      <w:r>
        <w:rPr>
          <w:rFonts w:ascii="Helvetica" w:hAnsi="Helvetica" w:cs="Helvetica"/>
          <w:color w:val="333333"/>
          <w:sz w:val="21"/>
          <w:szCs w:val="21"/>
        </w:rPr>
        <w:t>, bevezette a kistelkes nemesek megadóztatását a jobbágyi terhek 50%-ig. A legfontosabb bevétel azonban a rendkívüli hadiadó (1 forint/porta) volt, amit évente akár kétszer is beszedhettek. A regáléjövedelmek tekintetében bevezette a harmincadvám helyett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koronavámot</w:t>
      </w:r>
      <w:r>
        <w:rPr>
          <w:rFonts w:ascii="Helvetica" w:hAnsi="Helvetica" w:cs="Helvetica"/>
          <w:color w:val="333333"/>
          <w:sz w:val="21"/>
          <w:szCs w:val="21"/>
        </w:rPr>
        <w:t>, amely szintén megszüntette a mentességeket. Mindezen intézkedések hatására Mátyás jövedelmei elérték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700-800 ezer aranyforintot</w:t>
      </w:r>
      <w:r>
        <w:rPr>
          <w:rFonts w:ascii="Helvetica" w:hAnsi="Helvetica" w:cs="Helvetica"/>
          <w:color w:val="333333"/>
          <w:sz w:val="21"/>
          <w:szCs w:val="21"/>
        </w:rPr>
        <w:t>, amely halála után a negyedére esett vissza. Legnagyobb részét a végvárrendszer és a fekete sereg fenntartására költötte el.</w:t>
      </w:r>
    </w:p>
    <w:p w:rsidR="00BF1281" w:rsidRDefault="00BF1281" w:rsidP="00BF128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BF1281" w:rsidRDefault="00BF1281" w:rsidP="00BF128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Mátyás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külpolitikáját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 Német-Római császári cím megszerzése és a török elleni harc jellemezte. Hadserege a híres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fekete sereg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volt, amely zsoldosokból állt, Mátyás a 60-as évektől kezdte szervezni. Átlagos mérete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15-20 ezer fő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volt, de hadjárat idején jóval több is lehetett. 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Hatalmas pénzeket emésztett föl, ezért feltétele volt fenntartásának a királyi jövedelmek megnövelése.</w:t>
      </w:r>
    </w:p>
    <w:p w:rsidR="00BF1281" w:rsidRDefault="00BF1281" w:rsidP="00BF128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Kezdetben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hagyományos támadó politikát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folytatott a török ellen; amikor II. Mohamed elfoglalta Boszniát, Mátyás válaszul elfoglalta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Jajca (1463)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és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Szrebernik (1464)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várát; a két hatalom megosztozott Bosznián. Ezután már nem folytatott aktív támadásokat délen, hiszen belátta, hogy nyugati támogatás nélkül erre gyenge az ország, ráadásul mindeközben nyugat felé is tekintgetett. A közvélemény nyomására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1476-ban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elfoglalta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Szabács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jelentéktelen várát, de jobbára erőit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végvárak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fejlesztésére fordította. Mikor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1479-ben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 török betört Erdélybe, Báthori István erdélyi vajda és Kinizsi Pál vezetésével a magyar seregek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Kenyérmezőnél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visszaverték a támadást. Nyugati tervei miatt Mátyás békét kötött II. Bajazid szultánnal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(1483)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BF1281" w:rsidRDefault="00BF1281" w:rsidP="00BF128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Ezután legfőbb ambíciója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NRCS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megszerzése volt. Először a cseh királyi címre vetett szemet, és jó alkalom adódott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1462-ben</w:t>
      </w:r>
      <w:r>
        <w:rPr>
          <w:rFonts w:ascii="Helvetica" w:hAnsi="Helvetica" w:cs="Helvetica"/>
          <w:color w:val="333333"/>
          <w:sz w:val="21"/>
          <w:szCs w:val="21"/>
        </w:rPr>
        <w:t>, amikor a pápa keresztes hadjáratot hirdetett a husziták ellen. Meg is szerezte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Sziléziát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és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Morvaországot</w:t>
      </w:r>
      <w:r>
        <w:rPr>
          <w:rFonts w:ascii="Helvetica" w:hAnsi="Helvetica" w:cs="Helvetica"/>
          <w:color w:val="333333"/>
          <w:sz w:val="21"/>
          <w:szCs w:val="21"/>
        </w:rPr>
        <w:t>, azonban Podjebrád György nem Mátyás, hanem Jagelló Ulászló javára lemondott a hatalomról. A két fél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Olmützben</w:t>
      </w:r>
      <w:r>
        <w:rPr>
          <w:rFonts w:ascii="Helvetica" w:hAnsi="Helvetica" w:cs="Helvetica"/>
          <w:color w:val="333333"/>
          <w:sz w:val="21"/>
          <w:szCs w:val="21"/>
        </w:rPr>
        <w:t>békét kötött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(1475)</w:t>
      </w:r>
      <w:r>
        <w:rPr>
          <w:rFonts w:ascii="Helvetica" w:hAnsi="Helvetica" w:cs="Helvetica"/>
          <w:color w:val="333333"/>
          <w:sz w:val="21"/>
          <w:szCs w:val="21"/>
        </w:rPr>
        <w:t>, megosztoztak: Mátyás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Morvaországot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Sziléziát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és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Lausitzot</w:t>
      </w:r>
      <w:r>
        <w:rPr>
          <w:rFonts w:ascii="Helvetica" w:hAnsi="Helvetica" w:cs="Helvetica"/>
          <w:color w:val="333333"/>
          <w:sz w:val="21"/>
          <w:szCs w:val="21"/>
        </w:rPr>
        <w:t>, Ulászló Csehországot kapta meg; viszont Mátyás így nem lett Német-Római választófejedelem.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1482-ben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Mátyás megtámadta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Ausztriát</w:t>
      </w:r>
      <w:r>
        <w:rPr>
          <w:rFonts w:ascii="Helvetica" w:hAnsi="Helvetica" w:cs="Helvetica"/>
          <w:color w:val="333333"/>
          <w:sz w:val="21"/>
          <w:szCs w:val="21"/>
        </w:rPr>
        <w:t>, és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1485-ben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elfoglalta Bécset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.,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ráadásul Dél-Ausztria is az övé lett. Mindennek ellenére sikertelen volt, mert a német rendek III. Frigyes fiát,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Miksát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választották Német-Római császárrá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(1486)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BF1281" w:rsidRDefault="00BF1281" w:rsidP="00BF128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Mátyás élete vége felé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trónutódlás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problémája egyre sürgetőbb lett. Ugyan elvette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Beatrixot</w:t>
      </w:r>
      <w:r>
        <w:rPr>
          <w:rFonts w:ascii="Helvetica" w:hAnsi="Helvetica" w:cs="Helvetica"/>
          <w:color w:val="333333"/>
          <w:sz w:val="21"/>
          <w:szCs w:val="21"/>
        </w:rPr>
        <w:t>, sem tőle, sem Katalintól nem született gyermeke. Emiatt törvénytelen fia,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Corvin János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számára készítette elő a trónt: megnövelte a nádor szerepét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(nádori cikkelyek, 1485)</w:t>
      </w:r>
      <w:r>
        <w:rPr>
          <w:rFonts w:ascii="Helvetica" w:hAnsi="Helvetica" w:cs="Helvetica"/>
          <w:color w:val="333333"/>
          <w:sz w:val="21"/>
          <w:szCs w:val="21"/>
        </w:rPr>
        <w:t>, és a nemesek támogatása érdekében megerősítette pozícióikat a vármegyében.</w:t>
      </w:r>
    </w:p>
    <w:p w:rsidR="00BF1281" w:rsidRDefault="00BF1281" w:rsidP="00BF128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Beatrix királyné jóvoltából megjelent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reneszánsz udvari kultúra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Magyarországon. Budát és Visegrádot (nyaralópalota) Mátyás átalakította; létrehozta a kor egyik legnagyobb (200-2500 könyvből álló) könyvtárát, ahol díszes, kézzel írott kódexeket,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corvinákat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tároltak. Udvarában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olasz humanistákat</w:t>
      </w:r>
      <w:r>
        <w:rPr>
          <w:rFonts w:ascii="Helvetica" w:hAnsi="Helvetica" w:cs="Helvetica"/>
          <w:color w:val="333333"/>
          <w:sz w:val="21"/>
          <w:szCs w:val="21"/>
        </w:rPr>
        <w:t>, pl.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Antonio Bonfini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történetírót és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Galeotto Marzio</w:t>
      </w:r>
      <w:r>
        <w:rPr>
          <w:rFonts w:ascii="Helvetica" w:hAnsi="Helvetica" w:cs="Helvetica"/>
          <w:color w:val="333333"/>
          <w:sz w:val="21"/>
          <w:szCs w:val="21"/>
        </w:rPr>
        <w:t>filozófust is foglalkoztatott.</w:t>
      </w:r>
    </w:p>
    <w:p w:rsidR="00BF1281" w:rsidRDefault="00BF1281" w:rsidP="00BF128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BF1281" w:rsidRDefault="00BF1281" w:rsidP="00BF128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Mátyás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1490-ben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halt meg, és amit életében elért, hamar porrá omlott.</w:t>
      </w:r>
    </w:p>
    <w:p w:rsidR="00DA4521" w:rsidRDefault="00DA4521">
      <w:bookmarkStart w:id="0" w:name="_GoBack"/>
      <w:bookmarkEnd w:id="0"/>
    </w:p>
    <w:sectPr w:rsidR="00DA4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81"/>
    <w:rsid w:val="000142F5"/>
    <w:rsid w:val="000211C8"/>
    <w:rsid w:val="0002575A"/>
    <w:rsid w:val="00040F6D"/>
    <w:rsid w:val="00052E24"/>
    <w:rsid w:val="00063AAA"/>
    <w:rsid w:val="00081A9A"/>
    <w:rsid w:val="000863F6"/>
    <w:rsid w:val="000875B6"/>
    <w:rsid w:val="000957C2"/>
    <w:rsid w:val="000A0687"/>
    <w:rsid w:val="000C0DFB"/>
    <w:rsid w:val="000C0FF7"/>
    <w:rsid w:val="000C3594"/>
    <w:rsid w:val="000C429D"/>
    <w:rsid w:val="000C556D"/>
    <w:rsid w:val="000D104C"/>
    <w:rsid w:val="000D37A2"/>
    <w:rsid w:val="000F35FF"/>
    <w:rsid w:val="00102941"/>
    <w:rsid w:val="00103B65"/>
    <w:rsid w:val="00107586"/>
    <w:rsid w:val="00107BB1"/>
    <w:rsid w:val="001128F2"/>
    <w:rsid w:val="00130EF2"/>
    <w:rsid w:val="00131F2C"/>
    <w:rsid w:val="00152966"/>
    <w:rsid w:val="001632FD"/>
    <w:rsid w:val="00192293"/>
    <w:rsid w:val="001974AA"/>
    <w:rsid w:val="001A01A3"/>
    <w:rsid w:val="001A1799"/>
    <w:rsid w:val="001A7A13"/>
    <w:rsid w:val="001A7D41"/>
    <w:rsid w:val="001B2C36"/>
    <w:rsid w:val="001B5333"/>
    <w:rsid w:val="001B7785"/>
    <w:rsid w:val="001D16BA"/>
    <w:rsid w:val="001D292F"/>
    <w:rsid w:val="00210D5F"/>
    <w:rsid w:val="0021736B"/>
    <w:rsid w:val="00224E20"/>
    <w:rsid w:val="00230821"/>
    <w:rsid w:val="0024385E"/>
    <w:rsid w:val="00246318"/>
    <w:rsid w:val="00256B38"/>
    <w:rsid w:val="0028508C"/>
    <w:rsid w:val="002A34E9"/>
    <w:rsid w:val="002C4165"/>
    <w:rsid w:val="002C7D68"/>
    <w:rsid w:val="003062E3"/>
    <w:rsid w:val="00317210"/>
    <w:rsid w:val="003373E6"/>
    <w:rsid w:val="0034058C"/>
    <w:rsid w:val="0034198A"/>
    <w:rsid w:val="0039005E"/>
    <w:rsid w:val="003C3B1A"/>
    <w:rsid w:val="003E36E5"/>
    <w:rsid w:val="003E4113"/>
    <w:rsid w:val="003F2A24"/>
    <w:rsid w:val="003F79FA"/>
    <w:rsid w:val="003F7F38"/>
    <w:rsid w:val="00400226"/>
    <w:rsid w:val="00407C1B"/>
    <w:rsid w:val="004142F2"/>
    <w:rsid w:val="00417101"/>
    <w:rsid w:val="00425AB4"/>
    <w:rsid w:val="004279C5"/>
    <w:rsid w:val="00464B7D"/>
    <w:rsid w:val="004675E5"/>
    <w:rsid w:val="00467D01"/>
    <w:rsid w:val="00492625"/>
    <w:rsid w:val="004B41F6"/>
    <w:rsid w:val="004C4C1C"/>
    <w:rsid w:val="004E20A8"/>
    <w:rsid w:val="004E7136"/>
    <w:rsid w:val="004F2A24"/>
    <w:rsid w:val="004F4762"/>
    <w:rsid w:val="005040DA"/>
    <w:rsid w:val="0052220A"/>
    <w:rsid w:val="00542B3F"/>
    <w:rsid w:val="005439EB"/>
    <w:rsid w:val="005735A4"/>
    <w:rsid w:val="005738D6"/>
    <w:rsid w:val="00580C57"/>
    <w:rsid w:val="00594930"/>
    <w:rsid w:val="00595767"/>
    <w:rsid w:val="005A0201"/>
    <w:rsid w:val="005A143D"/>
    <w:rsid w:val="005A7F3E"/>
    <w:rsid w:val="005B6CCE"/>
    <w:rsid w:val="005C2D8A"/>
    <w:rsid w:val="005C531F"/>
    <w:rsid w:val="005D0FF1"/>
    <w:rsid w:val="005D3C40"/>
    <w:rsid w:val="005E1E0D"/>
    <w:rsid w:val="005E3FD9"/>
    <w:rsid w:val="005F1227"/>
    <w:rsid w:val="00605E44"/>
    <w:rsid w:val="00614AB0"/>
    <w:rsid w:val="006336D3"/>
    <w:rsid w:val="00647DCD"/>
    <w:rsid w:val="00661331"/>
    <w:rsid w:val="00664833"/>
    <w:rsid w:val="0067579E"/>
    <w:rsid w:val="006931F7"/>
    <w:rsid w:val="0069568E"/>
    <w:rsid w:val="00696FE5"/>
    <w:rsid w:val="006A00E1"/>
    <w:rsid w:val="006A36F7"/>
    <w:rsid w:val="006D34C1"/>
    <w:rsid w:val="006E3C37"/>
    <w:rsid w:val="006F26F5"/>
    <w:rsid w:val="00706F49"/>
    <w:rsid w:val="007225A0"/>
    <w:rsid w:val="00727922"/>
    <w:rsid w:val="00734796"/>
    <w:rsid w:val="00742EFE"/>
    <w:rsid w:val="00743824"/>
    <w:rsid w:val="00754B02"/>
    <w:rsid w:val="00757E2D"/>
    <w:rsid w:val="00762249"/>
    <w:rsid w:val="007A2BE0"/>
    <w:rsid w:val="007C55F7"/>
    <w:rsid w:val="007D242F"/>
    <w:rsid w:val="007D5F75"/>
    <w:rsid w:val="007D6081"/>
    <w:rsid w:val="007E6210"/>
    <w:rsid w:val="007F3961"/>
    <w:rsid w:val="00801778"/>
    <w:rsid w:val="00806F8E"/>
    <w:rsid w:val="008566BC"/>
    <w:rsid w:val="00856D3D"/>
    <w:rsid w:val="00861DA2"/>
    <w:rsid w:val="00882615"/>
    <w:rsid w:val="00883141"/>
    <w:rsid w:val="00885DB8"/>
    <w:rsid w:val="00887205"/>
    <w:rsid w:val="008B1AC3"/>
    <w:rsid w:val="008B5F00"/>
    <w:rsid w:val="008B76E9"/>
    <w:rsid w:val="008C4803"/>
    <w:rsid w:val="008C4DAA"/>
    <w:rsid w:val="008D35BC"/>
    <w:rsid w:val="008E47AB"/>
    <w:rsid w:val="008E70B9"/>
    <w:rsid w:val="008F723F"/>
    <w:rsid w:val="00906B39"/>
    <w:rsid w:val="00911C07"/>
    <w:rsid w:val="0092345E"/>
    <w:rsid w:val="00930D1B"/>
    <w:rsid w:val="00931EBC"/>
    <w:rsid w:val="00937CA5"/>
    <w:rsid w:val="0096436A"/>
    <w:rsid w:val="00965CC3"/>
    <w:rsid w:val="009D7812"/>
    <w:rsid w:val="009D7CD0"/>
    <w:rsid w:val="009E11D6"/>
    <w:rsid w:val="009E4DE4"/>
    <w:rsid w:val="00A264DA"/>
    <w:rsid w:val="00A3186A"/>
    <w:rsid w:val="00A37F14"/>
    <w:rsid w:val="00A41B24"/>
    <w:rsid w:val="00A438A7"/>
    <w:rsid w:val="00A61F6F"/>
    <w:rsid w:val="00A673F1"/>
    <w:rsid w:val="00A75CFE"/>
    <w:rsid w:val="00A8015B"/>
    <w:rsid w:val="00A80F3D"/>
    <w:rsid w:val="00A90418"/>
    <w:rsid w:val="00AA1718"/>
    <w:rsid w:val="00AA1791"/>
    <w:rsid w:val="00AD0253"/>
    <w:rsid w:val="00AD30CD"/>
    <w:rsid w:val="00AF0311"/>
    <w:rsid w:val="00AF1345"/>
    <w:rsid w:val="00AF2B91"/>
    <w:rsid w:val="00AF5E6D"/>
    <w:rsid w:val="00AF6A2A"/>
    <w:rsid w:val="00B01F62"/>
    <w:rsid w:val="00B1096E"/>
    <w:rsid w:val="00B162C9"/>
    <w:rsid w:val="00B455DE"/>
    <w:rsid w:val="00B554A4"/>
    <w:rsid w:val="00B76D7C"/>
    <w:rsid w:val="00B9288D"/>
    <w:rsid w:val="00B96228"/>
    <w:rsid w:val="00B9790F"/>
    <w:rsid w:val="00BA5C77"/>
    <w:rsid w:val="00BB2260"/>
    <w:rsid w:val="00BB6F1D"/>
    <w:rsid w:val="00BC1C60"/>
    <w:rsid w:val="00BC2307"/>
    <w:rsid w:val="00BC409F"/>
    <w:rsid w:val="00BD177B"/>
    <w:rsid w:val="00BE147A"/>
    <w:rsid w:val="00BF1281"/>
    <w:rsid w:val="00C00346"/>
    <w:rsid w:val="00C10DBD"/>
    <w:rsid w:val="00C23EF2"/>
    <w:rsid w:val="00C25DA1"/>
    <w:rsid w:val="00C27579"/>
    <w:rsid w:val="00C63DEE"/>
    <w:rsid w:val="00C6426D"/>
    <w:rsid w:val="00C651C1"/>
    <w:rsid w:val="00C820ED"/>
    <w:rsid w:val="00C84CFC"/>
    <w:rsid w:val="00CB6078"/>
    <w:rsid w:val="00CE0A10"/>
    <w:rsid w:val="00D015AB"/>
    <w:rsid w:val="00D20CFC"/>
    <w:rsid w:val="00D41A23"/>
    <w:rsid w:val="00D4388A"/>
    <w:rsid w:val="00D470FB"/>
    <w:rsid w:val="00D650A5"/>
    <w:rsid w:val="00D65D91"/>
    <w:rsid w:val="00D66ACB"/>
    <w:rsid w:val="00D821AB"/>
    <w:rsid w:val="00D824B7"/>
    <w:rsid w:val="00D87046"/>
    <w:rsid w:val="00DA4521"/>
    <w:rsid w:val="00DC27F4"/>
    <w:rsid w:val="00DC48AD"/>
    <w:rsid w:val="00DC79DF"/>
    <w:rsid w:val="00DD06B3"/>
    <w:rsid w:val="00DD08B6"/>
    <w:rsid w:val="00DE0B42"/>
    <w:rsid w:val="00DE3DF4"/>
    <w:rsid w:val="00DE447E"/>
    <w:rsid w:val="00DF3FAC"/>
    <w:rsid w:val="00DF511C"/>
    <w:rsid w:val="00E0495C"/>
    <w:rsid w:val="00E11E29"/>
    <w:rsid w:val="00E12D0D"/>
    <w:rsid w:val="00E135F0"/>
    <w:rsid w:val="00E24445"/>
    <w:rsid w:val="00E26DFC"/>
    <w:rsid w:val="00E35DCD"/>
    <w:rsid w:val="00E46612"/>
    <w:rsid w:val="00E6677A"/>
    <w:rsid w:val="00E76205"/>
    <w:rsid w:val="00F14D23"/>
    <w:rsid w:val="00F3024D"/>
    <w:rsid w:val="00F32267"/>
    <w:rsid w:val="00F42CDB"/>
    <w:rsid w:val="00F61A98"/>
    <w:rsid w:val="00F61C90"/>
    <w:rsid w:val="00F625B7"/>
    <w:rsid w:val="00F6780F"/>
    <w:rsid w:val="00F70032"/>
    <w:rsid w:val="00F81903"/>
    <w:rsid w:val="00F9011B"/>
    <w:rsid w:val="00F96C9F"/>
    <w:rsid w:val="00FA0BD7"/>
    <w:rsid w:val="00FA4A3C"/>
    <w:rsid w:val="00FB3F5E"/>
    <w:rsid w:val="00FC06E6"/>
    <w:rsid w:val="00FC259D"/>
    <w:rsid w:val="00FC543A"/>
    <w:rsid w:val="00FC57D5"/>
    <w:rsid w:val="00FE27F3"/>
    <w:rsid w:val="00FE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E05B5-D863-4123-BAAC-D018FCB1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BF1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BF1281"/>
    <w:rPr>
      <w:i/>
      <w:iCs/>
    </w:rPr>
  </w:style>
  <w:style w:type="character" w:customStyle="1" w:styleId="apple-converted-space">
    <w:name w:val="apple-converted-space"/>
    <w:basedOn w:val="Bekezdsalapbettpusa"/>
    <w:rsid w:val="00BF1281"/>
  </w:style>
  <w:style w:type="character" w:styleId="Kiemels2">
    <w:name w:val="Strong"/>
    <w:basedOn w:val="Bekezdsalapbettpusa"/>
    <w:uiPriority w:val="22"/>
    <w:qFormat/>
    <w:rsid w:val="00BF12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741</Words>
  <Characters>5120</Characters>
  <Application>Microsoft Office Word</Application>
  <DocSecurity>0</DocSecurity>
  <Lines>42</Lines>
  <Paragraphs>11</Paragraphs>
  <ScaleCrop>false</ScaleCrop>
  <Company/>
  <LinksUpToDate>false</LinksUpToDate>
  <CharactersWithSpaces>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Zsófi</dc:creator>
  <cp:keywords/>
  <dc:description/>
  <cp:lastModifiedBy>Szabó Zsófi</cp:lastModifiedBy>
  <cp:revision>1</cp:revision>
  <dcterms:created xsi:type="dcterms:W3CDTF">2014-06-18T14:06:00Z</dcterms:created>
  <dcterms:modified xsi:type="dcterms:W3CDTF">2014-06-18T14:06:00Z</dcterms:modified>
</cp:coreProperties>
</file>