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B6BFF"/>
          <w:sz w:val="60"/>
          <w:szCs w:val="60"/>
        </w:rPr>
        <w:t xml:space="preserve">SHEPWASHI</w:t>
      </w:r>
    </w:p>
    <w:p>
      <w:pPr>
        <w:spacing w:after="60" w:before="0"/>
      </w:pPr>
      <w:r>
        <w:rPr>
          <w:rFonts w:ascii="Arial" w:cs="Arial" w:eastAsia="Arial" w:hAnsi="Arial"/>
          <w:color w:val="6B6B8A"/>
          <w:sz w:val="26"/>
          <w:szCs w:val="26"/>
        </w:rPr>
        <w:t xml:space="preserve">Estructura editorial · Landing page corporativa</w:t>
      </w:r>
    </w:p>
    <w:p>
      <w:pPr>
        <w:pBdr>
          <w:bottom w:val="single" w:color="5B6BFF" w:sz="10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Documento de arquitectura de contenido para el rediseño del sitio web de Shepwashi. Define que comunicamos, como lo decimos y en que orden aparece cada seccion del home.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color w:val="6B6B8A"/>
                <w:sz w:val="19"/>
                <w:szCs w:val="19"/>
              </w:rPr>
              <w:t xml:space="preserve">Version  </w:t>
            </w:r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2.0 — Mayo 2025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6B6B8A"/>
                <w:sz w:val="19"/>
                <w:szCs w:val="19"/>
              </w:rPr>
              <w:t xml:space="preserve">Uso  </w:t>
            </w:r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Equipo Shepwashi · Diseno web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Contenido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Posicionamiento y marcas propias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Resumen de secciones — vista general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1 — Hero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2 — Servicios principales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3 — Marcas propias (Luntriqa · TodoDomi · TodoServy)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4 — Qarybe Summit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5 — Proyectos y portafolio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6 — Clientes y confianza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9.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7 — Como trabajamos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Seccion 8 — CTA final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6BFF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Voz de marca y tono editorial</w:t>
      </w:r>
    </w:p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Posicionamiento y marcas propias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Todo el copy del sitio debe derivarse de estos principios. Si una frase no conecta con alguno de estos ejes, no pertenece al home.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Que es Shepwashi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Shepwashi es el aliado tecnologico de largo plazo para empresas en LATAM. No somos una agencia de proyectos puntuales: somos el equipo que entra a entender el negocio, propone la solucion correcta y acompana la ejecucion hasta que funciona.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Los tres servicios core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6BFF"/>
                <w:sz w:val="22"/>
                <w:szCs w:val="22"/>
              </w:rPr>
              <w:t xml:space="preserve">Consulting de IA</w:t>
            </w:r>
          </w:p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Identificamos donde la inteligencia artificial genera valor real. Disenamos, integramos y medimos. Stack: OpenAI, Claude/Anthropic, Gemini, n8n, Make.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6BFF"/>
                <w:sz w:val="22"/>
                <w:szCs w:val="22"/>
              </w:rPr>
              <w:t xml:space="preserve">Desarrollo a la medida</w:t>
            </w:r>
          </w:p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Software que encaja en los procesos del cliente. Full-stack, integraciones, APIs, UI/UX y ciberseguridad.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Las cuatro marcas propias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Shepwashi no solo presta servicios: ha construido productos propios que operan en el mercado. Esto es un diferenciador estrategico clave y debe comunicarse con claridad en el sitio.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 resuelve</w:t>
            </w:r>
          </w:p>
        </w:tc>
      </w:tr>
      <w:tr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8A6B"/>
                <w:sz w:val="20"/>
                <w:szCs w:val="20"/>
              </w:rPr>
              <w:t xml:space="preserve">Luntriqa</w:t>
            </w:r>
          </w:p>
        </w:tc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Insurtech</w:t>
            </w:r>
          </w:p>
        </w:tc>
        <w:tc>
          <w:tcPr>
            <w:tcW w:type="dxa" w:w="2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Desarrollo + IA</w:t>
            </w:r>
          </w:p>
        </w:tc>
        <w:tc>
          <w:tcPr>
            <w:tcW w:type="dxa" w:w="31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Desarrollo a la medida e IA para el sector asegurador de LATAM</w:t>
            </w:r>
          </w:p>
        </w:tc>
      </w:tr>
      <w:tr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TodoDomi</w:t>
            </w:r>
          </w:p>
        </w:tc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Delivery premium</w:t>
            </w:r>
          </w:p>
        </w:tc>
        <w:tc>
          <w:tcPr>
            <w:tcW w:type="dxa" w:w="2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B2C / Marketplace</w:t>
            </w:r>
          </w:p>
        </w:tc>
        <w:tc>
          <w:tcPr>
            <w:tcW w:type="dxa" w:w="31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Primera app de delivery premium en Galapagos</w:t>
            </w:r>
          </w:p>
        </w:tc>
      </w:tr>
      <w:tr>
        <w:tc>
          <w:tcPr>
            <w:tcW w:type="dxa" w:w="1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TodoServy</w:t>
            </w:r>
          </w:p>
        </w:tc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Directorio de servicios</w:t>
            </w:r>
          </w:p>
        </w:tc>
        <w:tc>
          <w:tcPr>
            <w:tcW w:type="dxa" w:w="2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B2B+B2C / Marketplace</w:t>
            </w:r>
          </w:p>
        </w:tc>
        <w:tc>
          <w:tcPr>
            <w:tcW w:type="dxa" w:w="31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Directorio universal de profesionales y servicios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Resumen de secciones — vista general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La landing sigue una secuencia narrativa: del porque al que, luego al quienes y al como. Cada seccion tiene un unico trabajo.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3400"/>
        <w:gridCol w:w="2600"/>
      </w:tblGrid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Seccion</w:t>
            </w:r>
          </w:p>
        </w:tc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Hero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Capturar atencion y establecer posicionamiento en 5 segundos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Habla con nuestro equipo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Servicios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Los tres ejes: IA Consulting, Desarrollo, Ciberseguridad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Conoce cada servicio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Marcas propias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Luntriqa, TodoDomi y TodoServy como productos de mercado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Explorar marca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Qarybe Summit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Credibilidad: Shepwashi convoca a la industria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Solicitar invitacion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Proyectos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Trabajo real con contexto de impacto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 portafolio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Clientes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Reducir friccion de confianza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Como trabajamos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Diferenciacion por proceso y filosofia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CTA final</w:t>
            </w:r>
          </w:p>
        </w:tc>
        <w:tc>
          <w:tcPr>
            <w:tcW w:type="dxa" w:w="34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Convertir al visitante en una conversacion</w:t>
            </w:r>
          </w:p>
        </w:tc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Agendar conversacion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Seccion 1 — Hero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Decir en 5 segundos quienes somos y por que importa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El visitante no debe necesitar hacer scroll para entender que hace Shepwashi. Todo lo que no cabe en el hero es ruido en este punto.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Jerarquia de contenido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 sugerido</w:t>
            </w:r>
          </w:p>
        </w:tc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Racional</w:t>
            </w:r>
          </w:p>
        </w:tc>
      </w:tr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Eyebrow (etiqueta)</w:t>
            </w:r>
          </w:p>
        </w:tc>
        <w:tc>
          <w:tcPr>
            <w:tcW w:type="dxa" w:w="3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Aliado tecnologico · LATAM</w:t>
            </w:r>
          </w:p>
        </w:tc>
        <w:tc>
          <w:tcPr>
            <w:tcW w:type="dxa" w:w="39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Ancla geografica y de posicionamiento antes del headline.</w:t>
            </w:r>
          </w:p>
        </w:tc>
      </w:tr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Headline</w:t>
            </w:r>
          </w:p>
        </w:tc>
        <w:tc>
          <w:tcPr>
            <w:tcW w:type="dxa" w:w="3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Tecnologia que transforma operaciones reales</w:t>
            </w:r>
          </w:p>
        </w:tc>
        <w:tc>
          <w:tcPr>
            <w:tcW w:type="dxa" w:w="39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Directo, sin jerga. Apela al resultado. Maximo 8 palabras.</w:t>
            </w:r>
          </w:p>
        </w:tc>
      </w:tr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Subheadline</w:t>
            </w:r>
          </w:p>
        </w:tc>
        <w:tc>
          <w:tcPr>
            <w:tcW w:type="dxa" w:w="3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Consulting de IA, desarrollo a la medida e innovacion en sectores clave. No somos un proveedor puntual.</w:t>
            </w:r>
          </w:p>
        </w:tc>
        <w:tc>
          <w:tcPr>
            <w:tcW w:type="dxa" w:w="39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Nombra los ejes sin tecnicismos. Refuerza alianza de largo plazo.</w:t>
            </w:r>
          </w:p>
        </w:tc>
      </w:tr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CTA primario</w:t>
            </w:r>
          </w:p>
        </w:tc>
        <w:tc>
          <w:tcPr>
            <w:tcW w:type="dxa" w:w="3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Habla con nuestro equipo</w:t>
            </w:r>
          </w:p>
        </w:tc>
        <w:tc>
          <w:tcPr>
            <w:tcW w:type="dxa" w:w="39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Accion directa. No 'Contactanos' ni 'Saber mas'.</w:t>
            </w:r>
          </w:p>
        </w:tc>
      </w:tr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CTA secundario</w:t>
            </w:r>
          </w:p>
        </w:tc>
        <w:tc>
          <w:tcPr>
            <w:tcW w:type="dxa" w:w="3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Conocer nuestras marcas</w:t>
            </w:r>
          </w:p>
        </w:tc>
        <w:tc>
          <w:tcPr>
            <w:tcW w:type="dxa" w:w="39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Captura al visitante que viene por Luntriqa, TodoDomi o TodoServy.</w:t>
            </w:r>
          </w:p>
        </w:tc>
      </w:tr>
      <w:tr>
        <w:tc>
          <w:tcPr>
            <w:tcW w:type="dxa" w:w="2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Prueba social</w:t>
            </w:r>
          </w:p>
        </w:tc>
        <w:tc>
          <w:tcPr>
            <w:tcW w:type="dxa" w:w="32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3 metricas bajo el fold</w:t>
            </w:r>
          </w:p>
        </w:tc>
        <w:tc>
          <w:tcPr>
            <w:tcW w:type="dxa" w:w="39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8A"/>
                <w:sz w:val="19"/>
                <w:szCs w:val="19"/>
              </w:rPr>
              <w:t xml:space="preserve">Años en operacion, marcas propias, presencia LATAM.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Seccion 2 — Servicios principales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Presentar los ejes de negocio con claridad — el que antes que el como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El visitante debe entender que resuelve cada servicio, no solo que tecnologia se usa.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Encabezado sugerido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Etiqueta: Lo que construimos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Titulo: Tres focos, una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Bajada: Seleccionamos tecnologia segun el resultado del cliente, no segun la moda.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6BFF" w:sz="8"/>
              <w:left w:val="none" w:color="FFFFFF" w:sz="0"/>
              <w:bottom w:val="none" w:color="FFFFFF" w:sz="0"/>
              <w:right w:val="none" w:color="FFFFFF" w:sz="0"/>
            </w:tcBorders>
            <w:shd w:fill="EEEFFE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5B6BFF"/>
                <w:spacing w:val="110"/>
                <w:sz w:val="15"/>
                <w:szCs w:val="15"/>
              </w:rPr>
              <w:t xml:space="preserve">SERVICIO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6BFF"/>
                <w:sz w:val="28"/>
                <w:szCs w:val="28"/>
              </w:rPr>
              <w:t xml:space="preserve">Consulting de IA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Identificamos donde la inteligencia artificial genera valor real en tu organizacion. Disenamos, integramos y medimos — sin promesas vacias ni pilotos que nunca escalan.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Diagnostico de madurez digital y oportunidades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Diseno e implementacion de agentes y flujos automatizados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Stack: OpenAI · Claude/Anthropic · Gemini · n8n · Make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Medicion de ROI y acompanamiento post-implementacion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BFF" w:sz="8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B6BFF"/>
                <w:spacing w:val="110"/>
                <w:sz w:val="15"/>
                <w:szCs w:val="15"/>
              </w:rPr>
              <w:t xml:space="preserve">SERVICIO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DB5"/>
                <w:sz w:val="28"/>
                <w:szCs w:val="28"/>
              </w:rPr>
              <w:t xml:space="preserve">Desarrollo a la medida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Software que encaja en tus procesos, no al reves. Desde integraciones complejas hasta plataformas completas, con foco en calidad de experiencia y seguridad desde el primer sprint.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Aplicaciones web y mobile full-stack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Integraciones con sistemas legados y APIs de terceros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UI/UX de alto nivel — diseno funcional, no decorativo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Ciberseguridad integrada en el proceso de desarrollo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Seccion 3 — Marcas propias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Posicionar Luntriqa, TodoDomi y TodoServy como productos propios en el mercado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Esta seccion diferencia a Shepwashi de cualquier agencia: no solo construye tecnologia para otros — tiene productos propios operando. Eso es prueba de capacidad, no solo de servicio.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Encabezado sugerido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Etiqueta: Nuestras 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Titulo: Tecnologia propia, mercados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Bajada: No solo construimos para otros. Shepwashi crea, lanza y opera sus propias marcas en sectores estrategicos de LATAM.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DFB4" w:sz="8"/>
              <w:left w:val="none" w:color="FFFFFF" w:sz="0"/>
              <w:bottom w:val="none" w:color="FFFFFF" w:sz="0"/>
              <w:right w:val="none" w:color="FFFFFF" w:sz="0"/>
            </w:tcBorders>
            <w:shd w:fill="EAF7F2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DFB4"/>
                <w:spacing w:val="110"/>
                <w:sz w:val="15"/>
                <w:szCs w:val="15"/>
              </w:rPr>
              <w:t xml:space="preserve">VERTICAL INSURTECH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8A6B"/>
                <w:sz w:val="28"/>
                <w:szCs w:val="28"/>
              </w:rPr>
              <w:t xml:space="preserve">Luntriqa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La vertical insurtech de Shepwashi para LATAM. Desarrollamos soluciones a la medida e implementamos IA para aseguradoras y brokers — con conocimiento profundo del sector y enfoque en resultados operativos reales.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Desarrollo a la medida para aseguradoras y brokers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Implementacion de IA en procesos del sector asegurador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Integraciones con sistemas legacy del mercado insurtech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Consultoria especializada en transformacion digital del seguro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8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66CC"/>
                <w:spacing w:val="110"/>
                <w:sz w:val="15"/>
                <w:szCs w:val="15"/>
              </w:rPr>
              <w:t xml:space="preserve">MARCA PROPIA · DELIVERY PREMIUM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6CC"/>
                <w:sz w:val="28"/>
                <w:szCs w:val="28"/>
              </w:rPr>
              <w:t xml:space="preserve">TodoDomi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La primera aplicacion de delivery premium en las Islas Galapagos. Conecta a residentes y visitantes con los mejores comercios locales a traves de una experiencia de entrega de alto nivel.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App nativa para iOS y Android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Modelo premium: enfasis en calidad de producto y entrega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Ecosistema local: integra comercios galapaguenos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Primera plataforma de este tipo en el archipielago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FBE" w:sz="8"/>
              <w:left w:val="none" w:color="FFFFFF" w:sz="0"/>
              <w:bottom w:val="none" w:color="FFFFFF" w:sz="0"/>
              <w:right w:val="none" w:color="FFFFFF" w:sz="0"/>
            </w:tcBorders>
            <w:shd w:fill="F5EEFF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B2FBE"/>
                <w:spacing w:val="110"/>
                <w:sz w:val="15"/>
                <w:szCs w:val="15"/>
              </w:rPr>
              <w:t xml:space="preserve">MARCA PROPIA · DIRECTORIO DE SERVICIOS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8"/>
                <w:szCs w:val="28"/>
              </w:rPr>
              <w:t xml:space="preserve">TodoServy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El directorio universal de profesionales y servicios. Conecta a personas y empresas con los proveedores correctos de forma rapida, confiable y estructurada.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Directorio categorizado de profesionales independientes y empresas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Sistema de perfiles verificados con valoraciones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Busqueda por especialidad, ubicacion y disponibilidad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Plataforma escalable a multiples mercados en LATAM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Nota de diseno para esta seccion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Cada marca debe tener su color de acento propio para que se lean como entidades independientes dentro del universo Shepwashi. El logo o nombre de cada marca debe ser el elemento mas prominente de su tarjeta.</w:t>
      </w:r>
    </w:p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Seccion 4 — Qarybe Summit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45000"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D1A00"/>
                <w:sz w:val="27"/>
                <w:szCs w:val="27"/>
              </w:rPr>
              <w:t xml:space="preserve">Comunicar que Shepwashi no solo participa en la industria — la convoca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Un empresa que organiza su propio summit tiene autoridad diferente a una que solo presta servicios. Esta seccion no es publicidad del evento: es una senal de liderazgo.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Ficha del evento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Qarybe Summit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Solo por invitacion · Cupos limitados · Presencial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Audiencia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Lideres de tecnologia, innovacion, insurtech y fintech de LATAM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Tematicas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IA aplicada · Desarrollo a medida · Insurtech · Fintech · Innovacion empresarial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Producido por Shepwashi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Posicion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Evento ancla de credibilidad y comunidad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Copy sugerido para el bloque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000" w:sz="8"/>
              <w:left w:val="none" w:color="FFFFFF" w:sz="0"/>
              <w:bottom w:val="none" w:color="FFFFFF" w:sz="0"/>
              <w:right w:val="none" w:color="FFFFFF" w:sz="0"/>
            </w:tcBorders>
            <w:shd w:fill="FFF3E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i/>
                <w:iCs/>
                <w:color w:val="0A0A0F"/>
                <w:sz w:val="22"/>
                <w:szCs w:val="22"/>
              </w:rPr>
              <w:t xml:space="preserve">Qarybe Summit es el espacio que Shepwashi creo para que los lideres de tecnologia de LATAM se encuentren, debatan y construyan. No es una conferencia masiva: es una conversacion exclusiva entre quienes toman decisiones.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18"/>
                <w:szCs w:val="18"/>
              </w:rPr>
              <w:t xml:space="preserve">Propuesta de copy — adaptar al tono final de la marca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CTA y mecanica de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CTA principal: Solicitar invitacion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Formulario minimo: nombre, empresa, cargo,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Nota de escasez (real, no tactica): Cupos limitados por edicion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Donde ubicar esta seccion en el home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Despues de Marcas propias y antes de Proyectos. El flujo narrativo es: quienes somos, que construimos, nuestros productos propios, el evento que organizamos, lo que hemos hecho. Cuando el visitante llega a Qarybe ya entiende el peso de Shepwashi — la seccion reafirma liderazgo en lugar de parecer publicidad suelta.</w:t>
      </w:r>
    </w:p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Seccion 5 — Proyectos y portafolio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Demostrar capacidad con trabajo real, no con listas de tecnologias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Un proyecto bien contado vale mas que diez logos de herramientas. El visitante quiere ver si Shepwashi ha resuelto algo parecido a su problema.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Estructura de cada tarjeta de proyecto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Industria / vertical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Ej: Insurtech · Delivery · Servicios · IA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Problema resuelto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 oracion en lenguaje de negocio, sin tecnicismos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Solucion implementada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2-3 lineas: que se construyo y como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Resultado o impacto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Cifra o cambio concreto cuando sea posible</w:t>
            </w:r>
          </w:p>
        </w:tc>
      </w:tr>
      <w:tr>
        <w:tc>
          <w:tcPr>
            <w:tcW w:type="dxa" w:w="26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F6F6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67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Lista corta — maximo 5 items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Cuantos proyectos mostrar en el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3 proyectos destacados — los mas representativos o recientes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CTA claro hacia pagina de portafolio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Filtros en portafolio: por vertical (IA · Insurtech · Desarrollo · Delivery · Servicios)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Criterio de seleccion para el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Variedad de vertical — idealmente uno por cada eje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Impacto demostrable — preferir proyectos con cifra o cambio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Cliente reconocible en su industria si hay autorizacion para nombrarlo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Si no hay autorizacion: usar descripcion de sector en lugar del nombre</w:t>
      </w:r>
    </w:p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Seccion 6 — Clientes y confianza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Reducir la friccion de confianza en el visitante que ya esta interesado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La seccion de clientes no convierte por si sola — prepara al visitante para el CTA final. No necesita ser extensa: necesita ser creible.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Formato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Logos de clientes o empresas — en escala de grises para no competir visualmente con la identidad Shepwashi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Si hay testimonios disponibles: 1-2 quotes cortos con nombre, cargo y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Si no hay testimonios: el bloque de logos ya cumple la funcion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Encabezado sugerido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Etiqueta: Empresas que confian en Shepwashi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Evitar: Nuestros clientes satisfechos — suena generico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Estructura de testimonio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6BFF" w:sz="12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0A0A0F"/>
                <w:sz w:val="22"/>
                <w:szCs w:val="22"/>
              </w:rPr>
              <w:t xml:space="preserve">[Descripcion concreta del valor recibido — en palabras del cliente, no de Shepwashi]</w:t>
            </w:r>
          </w:p>
          <w:p>
            <w:r>
              <w:rPr>
                <w:rFonts w:ascii="Arial" w:cs="Arial" w:eastAsia="Arial" w:hAnsi="Arial"/>
                <w:b/>
                <w:bCs/>
                <w:color w:val="6B6B8A"/>
                <w:sz w:val="19"/>
                <w:szCs w:val="19"/>
              </w:rPr>
              <w:t xml:space="preserve">Nombre · Cargo · Empresa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Seccion 7 — Como trabajamos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Diferenciar a Shepwashi por proceso y filosofia, no solo por tecnologia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Dos empresas pueden ofrecer los mismos servicios. La que explica como trabaja genera mas confianza — y filtra al cliente que no encaja.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Titulo sugerido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color w:val="0A0A0F"/>
          <w:sz w:val="22"/>
          <w:szCs w:val="22"/>
        </w:rPr>
        <w:t xml:space="preserve">Alianza, no transaccion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Los 4 principios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19"/>
                <w:szCs w:val="19"/>
              </w:rPr>
              <w:t xml:space="preserve">01 · Diagnostico honesto</w:t>
            </w:r>
          </w:p>
        </w:tc>
        <w:tc>
          <w:tcPr>
            <w:tcW w:type="dxa" w:w="72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Antes de proponer, entendemos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Te decimos que tiene sentido tecnologicamente y que no — aunque eso signifique recomendar una solucion mas simple.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19"/>
                <w:szCs w:val="19"/>
              </w:rPr>
              <w:t xml:space="preserve">02 · Tecnologia adecuada</w:t>
            </w:r>
          </w:p>
        </w:tc>
        <w:tc>
          <w:tcPr>
            <w:tcW w:type="dxa" w:w="72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Sin vendor lock-in innecesario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Seleccionamos el stack que mejor sirve al caso de uso, no el que nos es mas comodo vender.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19"/>
                <w:szCs w:val="19"/>
              </w:rPr>
              <w:t xml:space="preserve">03 · Entrega iterativa</w:t>
            </w:r>
          </w:p>
        </w:tc>
        <w:tc>
          <w:tcPr>
            <w:tcW w:type="dxa" w:w="72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Valor desde la primera fase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Sin esperar 6 meses para ver un resultado. Construimos en sprints cortos con revision real contigo.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19"/>
                <w:szCs w:val="19"/>
              </w:rPr>
              <w:t xml:space="preserve">04 · Acompanamiento real</w:t>
            </w:r>
          </w:p>
        </w:tc>
        <w:tc>
          <w:tcPr>
            <w:tcW w:type="dxa" w:w="726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1"/>
                <w:szCs w:val="21"/>
              </w:rPr>
              <w:t xml:space="preserve">Post-lanzamiento seguimos en la mesa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Tu exito operativo es nuestra metrica de exito. No desaparecemos cuando el proyecto se entrega.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10. Seccion 8 — CTA final y contacto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OBJETIVO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Convertir al visitante que llego al final en una conversacion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El visitante que hizo scroll hasta aqui ya paso el filtro de interes. El CTA debe ser directo y sin friccion innecesaria.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Copy sugerido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Titulo: Tienes un desafio tecnologico real?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Cuerpo: Cuentanos que quieres resolver. Nuestro equipo responde en menos de 24 horas con una perspectiva honesta, sin presion de venta.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CTA primario: Agendar conversacion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CTA secundario: Ver portafolio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Formulario — maxima simplicidad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Nombre · Empresa · Email · Que quieres resolver?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Sin campo de telefono obligatorio — reduce friccion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Sin dropdown de tipo de servicio — eso es tarea de la primera llamada</w:t>
      </w:r>
    </w:p>
    <w:p>
      <w:pPr>
        <w:spacing w:after="0" w:before="600"/>
      </w:pPr>
      <w:r>
        <w:t xml:space="preserve"/>
      </w:r>
    </w:p>
    <w:p>
      <w:pPr>
        <w:pBdr>
          <w:bottom w:val="single" w:color="DEDEE8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11. Voz de marca y tono editorial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pacing w:val="130"/>
                <w:sz w:val="15"/>
                <w:szCs w:val="15"/>
              </w:rPr>
              <w:t xml:space="preserve">POR QUE ESTO IMPORTA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7"/>
                <w:szCs w:val="27"/>
              </w:rPr>
              <w:t xml:space="preserve">El tono es tan importante como el contenido — define como se siente la marca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B8A"/>
                <w:sz w:val="21"/>
                <w:szCs w:val="21"/>
              </w:rPr>
              <w:t xml:space="preserve">Shepwashi habla de igual a igual con lideres de negocio. No como proveedor que pide permiso, ni como agencia que vende humo.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La voz en 4 atributos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5B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significa</w:t>
            </w:r>
          </w:p>
        </w:tc>
      </w:tr>
      <w:tr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Experto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Habla con precision sobre lo que hace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Tecnicismos que confunden al cliente de negocio</w:t>
            </w:r>
          </w:p>
        </w:tc>
      </w:tr>
      <w:tr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Directo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Sin rodeos ni frases de relleno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Brusco o sin calidez</w:t>
            </w:r>
          </w:p>
        </w:tc>
      </w:tr>
      <w:tr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Confiado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Afirma sin pedir disculpas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Arrogante o condescendiente</w:t>
            </w:r>
          </w:p>
        </w:tc>
      </w:tr>
      <w:tr>
        <w:tc>
          <w:tcPr>
            <w:tcW w:type="dxa" w:w="180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shd w:fill="EE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BFF"/>
                <w:sz w:val="20"/>
                <w:szCs w:val="20"/>
              </w:rPr>
              <w:t xml:space="preserve">Humano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Cercano, sin corporativismo hueco</w:t>
            </w:r>
          </w:p>
        </w:tc>
        <w:tc>
          <w:tcPr>
            <w:tcW w:type="dxa" w:w="3780"/>
            <w:tcBorders>
              <w:top w:val="single" w:color="DEDEE8" w:sz="1"/>
              <w:left w:val="single" w:color="DEDEE8" w:sz="1"/>
              <w:bottom w:val="single" w:color="DEDEE8" w:sz="1"/>
              <w:right w:val="single" w:color="DEDE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A"/>
                <w:sz w:val="20"/>
                <w:szCs w:val="20"/>
              </w:rPr>
              <w:t xml:space="preserve">Informal o poco serio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5B6BFF"/>
          <w:sz w:val="20"/>
          <w:szCs w:val="20"/>
        </w:rPr>
        <w:t xml:space="preserve">Reglas editoriales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Espanol neutro — sin jerga muy local ni anglicismos innecesarios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Oraciones cortas. Si una oracion necesita dos comas, probablemente son dos oraciones.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Evitar: soluciones innovadoras, ecosistema digital, empoderamos, sinergia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Preferir verbos de accion: construimos, disenamos, medimos, acompanamos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Las cifras van con numero: 3 verticales, no tres verticales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El cliente es tu (tuteo), no usted</w:t>
      </w:r>
    </w:p>
    <w:p>
      <w:pPr>
        <w:spacing w:after="0" w:before="200"/>
      </w:pPr>
      <w:r>
        <w:t xml:space="preserve"/>
      </w:r>
    </w:p>
    <w:p>
      <w:pPr>
        <w:pBdr>
          <w:bottom w:val="single" w:color="5B6BFF" w:sz="10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Shepwashi · Estructura editorial landing · v2.0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CC"/>
          <w:sz w:val="17"/>
          <w:szCs w:val="17"/>
        </w:rPr>
        <w:t xml:space="preserve">Documento interno · Equipo de diseno y contenido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  <w:rPr>
        <w:rFonts w:ascii="Arial" w:cs="Arial" w:eastAsia="Arial" w:hAnsi="Arial"/>
        <w:color w:val="5B6B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0A0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2026-05-22T14:13:14.284Z</dcterms:created>
  <dcterms:modified xsi:type="dcterms:W3CDTF">2026-05-22T14:13:14.284Z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