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1"/>
        <w:spacing w:before="140" w:after="120"/>
        <w:jc w:val="end"/>
        <w:rPr>
          <w:rFonts w:ascii="Nimbus Sans" w:hAnsi="Nimbus Sans" w:cs="Nimbus Sans"/>
        </w:rPr>
      </w:pPr>
      <w:r>
        <w:rPr>
          <w:rStyle w:val="Strong"/>
          <w:rFonts w:cs="Nimbus Sans" w:ascii="Nimbus Sans" w:hAnsi="Nimbus Sans"/>
          <w:lang w:val="en-US"/>
        </w:rPr>
        <w:t>University of Tehran Science and Technology Park (UTSTP)</w:t>
      </w:r>
    </w:p>
    <w:p>
      <w:pPr>
        <w:pStyle w:val="BodyText"/>
        <w:ind w:hanging="0" w:start="0" w:end="0"/>
        <w:jc w:val="end"/>
        <w:rPr>
          <w:rFonts w:ascii="Nimbus Sans" w:hAnsi="Nimbus Sans" w:cs="Nimbus Sans"/>
          <w:lang w:val="en-US"/>
        </w:rPr>
      </w:pPr>
      <w:r>
        <w:rPr>
          <w:rFonts w:cs="Nimbus Sans" w:ascii="Nimbus Sans" w:hAnsi="Nimbus Sans"/>
          <w:lang w:val="en-US"/>
        </w:rPr>
        <w:t>While the University of Tehran is primarily a prominent academic and research institution, its commercial and entrepreneurial activities are largely driven through the University of Tehran Science and Technology Park (UTSTP). Established to bridge the gap between academia and industry, UTSTP serves as a major hub for innovation, startups, and knowledge-based companies in Iran. The park provides vital support to university spin-offs, researchers, and students aiming to commercialize their academic research and technological ideas. Located in Tehran, UTSTP offers its member companies essential resources such as physical infrastructure, office spaces, specialized laboratories, business mentoring, and networking opportunities. By fostering an entrepreneurial ecosystem, the park plays a crucial role in transforming innovative ideas into successful commercial products and services, contributing to the growth of the technology sector</w:t>
      </w:r>
      <w:r>
        <w:rPr>
          <w:rFonts w:cs="Nimbus Sans" w:ascii="Nimbus Sans" w:hAnsi="Nimbus Sans"/>
          <w:rtl w:val="true"/>
          <w:lang w:val="en-US"/>
        </w:rPr>
        <w:t>.</w:t>
      </w:r>
    </w:p>
    <w:p>
      <w:pPr>
        <w:pStyle w:val="BodyText"/>
        <w:bidi w:val="1"/>
        <w:spacing w:before="140" w:after="120"/>
        <w:jc w:val="end"/>
        <w:rPr>
          <w:rFonts w:ascii="Nimbus Sans" w:hAnsi="Nimbus Sans" w:cs="Nimbus Sans"/>
        </w:rPr>
      </w:pPr>
      <w:r>
        <w:rPr>
          <w:rFonts w:cs="Nimbus Sans" w:ascii="Nimbus Sans" w:hAnsi="Nimbus Sans"/>
          <w:rtl w:val="true"/>
        </w:rPr>
      </w:r>
    </w:p>
    <w:sectPr>
      <w:type w:val="nextPage"/>
      <w:pgSz w:w="11906" w:h="16838"/>
      <w:pgMar w:left="1134" w:right="1134" w:gutter="0" w:header="0" w:top="1134" w:footer="0" w:bottom="1134"/>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gewide">
    <w:charset w:val="01"/>
    <w:family w:val="auto"/>
    <w:pitch w:val="default"/>
  </w:font>
  <w:font w:name="Liberation Serif">
    <w:altName w:val="Times New Roman"/>
    <w:charset w:val="01" w:characterSet="utf-8"/>
    <w:family w:val="swiss"/>
    <w:pitch w:val="variable"/>
  </w:font>
  <w:font w:name="Liberation Sans">
    <w:altName w:val="Arial"/>
    <w:charset w:val="01"/>
    <w:family w:val="auto"/>
    <w:pitch w:val="default"/>
  </w:font>
  <w:font w:name="Nimbus Sans">
    <w:charset w:val="01"/>
    <w:family w:val="swiss"/>
    <w:pitch w:val="variable"/>
  </w:font>
  <w:font w:name="Nimbus Sans">
    <w:charset w:val="01"/>
    <w:family w:val="auto"/>
    <w:pitch w:val="default"/>
  </w:font>
</w:fonts>
</file>

<file path=word/settings.xml><?xml version="1.0" encoding="utf-8"?>
<w:settings xmlns:w="http://schemas.openxmlformats.org/wordprocessingml/2006/main">
  <w:zoom w:percent="159"/>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gewide" w:hAnsi="Pagewide" w:eastAsia="Noto Serif CJK SC" w:cs="Kamran"/>
        <w:kern w:val="2"/>
        <w:sz w:val="24"/>
        <w:szCs w:val="24"/>
        <w:lang w:val="en-US" w:eastAsia="zh-CN" w:bidi="fa-IR"/>
      </w:rPr>
    </w:rPrDefault>
    <w:pPrDefault>
      <w:pPr>
        <w:suppressAutoHyphens w:val="true"/>
        <w:jc w:val="start"/>
      </w:pPr>
    </w:pPrDefault>
  </w:docDefaults>
  <w:style w:type="paragraph" w:styleId="Normal">
    <w:name w:val="Normal"/>
    <w:qFormat/>
    <w:pPr>
      <w:widowControl/>
      <w:suppressAutoHyphens w:val="true"/>
      <w:bidi w:val="1"/>
      <w:spacing w:before="0" w:after="0"/>
      <w:jc w:val="start"/>
    </w:pPr>
    <w:rPr>
      <w:rFonts w:ascii="Pagewide" w:hAnsi="Pagewide" w:eastAsia="Noto Serif CJK SC" w:cs="Kamran"/>
      <w:color w:val="auto"/>
      <w:kern w:val="2"/>
      <w:sz w:val="24"/>
      <w:szCs w:val="24"/>
      <w:lang w:val="en-US" w:eastAsia="zh-CN" w:bidi="fa-IR"/>
    </w:rPr>
  </w:style>
  <w:style w:type="paragraph" w:styleId="Heading3">
    <w:name w:val="Heading 3"/>
    <w:basedOn w:val="Heading"/>
    <w:next w:val="BodyText"/>
    <w:qFormat/>
    <w:pPr>
      <w:spacing w:before="140" w:after="120"/>
      <w:outlineLvl w:val="2"/>
    </w:pPr>
    <w:rPr>
      <w:rFonts w:ascii="Liberation Serif" w:hAnsi="Liberation Serif" w:eastAsia="Noto Serif CJK SC" w:cs="Noto Sans Arabic UI"/>
      <w:b/>
      <w:bCs/>
      <w:sz w:val="28"/>
      <w:szCs w:val="28"/>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Pagewide" w:hAnsi="Pagewide" w:cs="Noto Sans Arabic UI"/>
    </w:rPr>
  </w:style>
  <w:style w:type="paragraph" w:styleId="Caption">
    <w:name w:val="Caption"/>
    <w:basedOn w:val="Normal"/>
    <w:qFormat/>
    <w:pPr>
      <w:suppressLineNumbers/>
      <w:spacing w:before="120" w:after="120"/>
    </w:pPr>
    <w:rPr>
      <w:rFonts w:ascii="Pagewide" w:hAnsi="Pagewide" w:cs="Noto Sans Arabic UI"/>
      <w:i/>
      <w:iCs/>
      <w:sz w:val="24"/>
      <w:szCs w:val="24"/>
    </w:rPr>
  </w:style>
  <w:style w:type="paragraph" w:styleId="Index">
    <w:name w:val="Index"/>
    <w:basedOn w:val="Normal"/>
    <w:qFormat/>
    <w:pPr>
      <w:suppressLineNumbers/>
    </w:pPr>
    <w:rPr>
      <w:rFonts w:ascii="Pagewide" w:hAnsi="Pagewide" w:cs="Noto Sans Arabic U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134</Words>
  <Characters>865</Characters>
  <CharactersWithSpaces>997</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2026-05-18T23:20:37Z</dcterms:created>
  <dc:creator/>
  <dc:description/>
  <dc:language>fa-IR</dc:language>
  <cp:lastModifiedBy/>
  <dcterms:modified xsi:type="dcterms:W3CDTF">2026-05-20T15:15:24Z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