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2F27" w14:textId="67D3EB64" w:rsidR="00C87B63" w:rsidRDefault="00CB64C8">
      <w:proofErr w:type="gramStart"/>
      <w:r>
        <w:t>Name :Erfan</w:t>
      </w:r>
      <w:proofErr w:type="gramEnd"/>
      <w:r>
        <w:t xml:space="preserve"> </w:t>
      </w:r>
      <w:proofErr w:type="spellStart"/>
      <w:r>
        <w:t>ahmadbeigi</w:t>
      </w:r>
      <w:proofErr w:type="spellEnd"/>
    </w:p>
    <w:p w14:paraId="47FA577C" w14:textId="48729835" w:rsidR="00CB64C8" w:rsidRDefault="00CB64C8">
      <w:proofErr w:type="spellStart"/>
      <w:r>
        <w:t>Master:</w:t>
      </w:r>
      <w:proofErr w:type="gramStart"/>
      <w:r>
        <w:t>me.milad</w:t>
      </w:r>
      <w:proofErr w:type="spellEnd"/>
      <w:proofErr w:type="gramEnd"/>
      <w:r>
        <w:t xml:space="preserve"> </w:t>
      </w:r>
      <w:proofErr w:type="spellStart"/>
      <w:r>
        <w:t>nourian</w:t>
      </w:r>
      <w:proofErr w:type="spellEnd"/>
      <w:r>
        <w:t xml:space="preserve"> </w:t>
      </w:r>
      <w:proofErr w:type="spellStart"/>
      <w:r>
        <w:t>nasab</w:t>
      </w:r>
      <w:proofErr w:type="spellEnd"/>
    </w:p>
    <w:p w14:paraId="6F46050A" w14:textId="01C1EEA5" w:rsidR="00CB64C8" w:rsidRDefault="00CB64C8">
      <w:proofErr w:type="spellStart"/>
      <w:proofErr w:type="gramStart"/>
      <w:r>
        <w:t>Subject:security</w:t>
      </w:r>
      <w:proofErr w:type="spellEnd"/>
      <w:proofErr w:type="gramEnd"/>
      <w:r>
        <w:t xml:space="preserve"> permission </w:t>
      </w:r>
    </w:p>
    <w:p w14:paraId="07ECEC30" w14:textId="272DA26A" w:rsidR="00CB64C8" w:rsidRDefault="00CB64C8"/>
    <w:p w14:paraId="1CBC9717" w14:textId="66FF92D7" w:rsidR="00CB64C8" w:rsidRPr="00CB64C8" w:rsidRDefault="00CB64C8">
      <w:pPr>
        <w:rPr>
          <w:sz w:val="24"/>
          <w:szCs w:val="24"/>
        </w:rPr>
      </w:pPr>
      <w:r w:rsidRPr="00CB64C8">
        <w:rPr>
          <w:rFonts w:ascii="Arial" w:hAnsi="Arial" w:cs="Arial"/>
          <w:color w:val="202124"/>
          <w:sz w:val="24"/>
          <w:szCs w:val="24"/>
          <w:shd w:val="clear" w:color="auto" w:fill="FFFFFF"/>
        </w:rPr>
        <w:t>In Relativity, Object-level security permissions </w:t>
      </w:r>
      <w:r w:rsidRPr="00CB64C8">
        <w:rPr>
          <w:rFonts w:ascii="Arial" w:hAnsi="Arial" w:cs="Arial"/>
          <w:b/>
          <w:bCs/>
          <w:color w:val="202124"/>
          <w:sz w:val="24"/>
          <w:szCs w:val="24"/>
          <w:shd w:val="clear" w:color="auto" w:fill="FFFFFF"/>
        </w:rPr>
        <w:t>define access for all items belonging to an Object type</w:t>
      </w:r>
      <w:r w:rsidRPr="00CB64C8">
        <w:rPr>
          <w:rFonts w:ascii="Arial" w:hAnsi="Arial" w:cs="Arial"/>
          <w:color w:val="202124"/>
          <w:sz w:val="24"/>
          <w:szCs w:val="24"/>
          <w:shd w:val="clear" w:color="auto" w:fill="FFFFFF"/>
        </w:rPr>
        <w:t>. Item-level security permissions, on the other hand, define access to a specific item or set of items, regardless of the permissions that have been set for the Object type at large.</w:t>
      </w:r>
    </w:p>
    <w:p w14:paraId="7811AD71" w14:textId="75B127B5" w:rsidR="00CB64C8" w:rsidRDefault="00CB64C8"/>
    <w:p w14:paraId="158B85CA" w14:textId="77777777" w:rsidR="00CB64C8" w:rsidRPr="00CB64C8" w:rsidRDefault="00CB64C8" w:rsidP="00CB64C8">
      <w:pPr>
        <w:shd w:val="clear" w:color="auto" w:fill="FFFFFF"/>
        <w:spacing w:line="240" w:lineRule="auto"/>
        <w:rPr>
          <w:rFonts w:ascii="Arial" w:eastAsia="Times New Roman" w:hAnsi="Arial" w:cs="Arial"/>
          <w:color w:val="FF0000"/>
          <w:sz w:val="24"/>
          <w:szCs w:val="24"/>
        </w:rPr>
      </w:pPr>
      <w:r w:rsidRPr="00CB64C8">
        <w:rPr>
          <w:rFonts w:ascii="Arial" w:eastAsia="Times New Roman" w:hAnsi="Arial" w:cs="Arial"/>
          <w:color w:val="FF0000"/>
          <w:sz w:val="24"/>
          <w:szCs w:val="24"/>
          <w:highlight w:val="lightGray"/>
        </w:rPr>
        <w:t>What is meaning rights and security permission for user?</w:t>
      </w:r>
    </w:p>
    <w:p w14:paraId="249847B0" w14:textId="77777777" w:rsidR="00CB64C8" w:rsidRPr="00CB64C8" w:rsidRDefault="00CB64C8" w:rsidP="00CB64C8">
      <w:pPr>
        <w:shd w:val="clear" w:color="auto" w:fill="FFFFFF"/>
        <w:spacing w:after="0" w:line="240" w:lineRule="auto"/>
        <w:rPr>
          <w:rFonts w:ascii="Arial" w:eastAsia="Times New Roman" w:hAnsi="Arial" w:cs="Arial"/>
          <w:color w:val="202124"/>
          <w:sz w:val="27"/>
          <w:szCs w:val="27"/>
        </w:rPr>
      </w:pPr>
      <w:r w:rsidRPr="00CB64C8">
        <w:rPr>
          <w:rFonts w:ascii="Arial" w:eastAsia="Times New Roman" w:hAnsi="Arial" w:cs="Arial"/>
          <w:color w:val="202124"/>
          <w:sz w:val="24"/>
          <w:szCs w:val="24"/>
          <w:lang w:val="en"/>
        </w:rPr>
        <w:t>Access Rights are the permissions an individual user or a computer application holds to read, write, modify, delete or otherwise access a computer file; change configurations or settings, or add or remove applications.</w:t>
      </w:r>
    </w:p>
    <w:p w14:paraId="284D3049" w14:textId="18CAD96D" w:rsidR="00CB64C8" w:rsidRDefault="00CB64C8"/>
    <w:p w14:paraId="255C7873" w14:textId="77777777" w:rsidR="00CB64C8" w:rsidRPr="00CB64C8" w:rsidRDefault="00CB64C8" w:rsidP="00CB64C8">
      <w:pPr>
        <w:shd w:val="clear" w:color="auto" w:fill="FFFFFF"/>
        <w:spacing w:line="240" w:lineRule="auto"/>
        <w:rPr>
          <w:rFonts w:ascii="Arial" w:eastAsia="Times New Roman" w:hAnsi="Arial" w:cs="Arial"/>
          <w:color w:val="FF0000"/>
          <w:sz w:val="24"/>
          <w:szCs w:val="24"/>
        </w:rPr>
      </w:pPr>
      <w:r w:rsidRPr="00CB64C8">
        <w:rPr>
          <w:rFonts w:ascii="Arial" w:eastAsia="Times New Roman" w:hAnsi="Arial" w:cs="Arial"/>
          <w:color w:val="FF0000"/>
          <w:sz w:val="24"/>
          <w:szCs w:val="24"/>
          <w:highlight w:val="lightGray"/>
        </w:rPr>
        <w:t>What is the meaning of permissions in computer?</w:t>
      </w:r>
    </w:p>
    <w:p w14:paraId="6785969C" w14:textId="0AEFDFC7" w:rsidR="00CB64C8" w:rsidRDefault="00CB64C8" w:rsidP="00CB64C8">
      <w:pPr>
        <w:shd w:val="clear" w:color="auto" w:fill="FFFFFF"/>
        <w:spacing w:after="0" w:line="240" w:lineRule="auto"/>
        <w:rPr>
          <w:rFonts w:ascii="Arial" w:eastAsia="Times New Roman" w:hAnsi="Arial" w:cs="Arial"/>
          <w:color w:val="202124"/>
          <w:sz w:val="24"/>
          <w:szCs w:val="24"/>
          <w:lang w:val="en"/>
        </w:rPr>
      </w:pPr>
      <w:r w:rsidRPr="00CB64C8">
        <w:rPr>
          <w:rFonts w:ascii="Arial" w:eastAsia="Times New Roman" w:hAnsi="Arial" w:cs="Arial"/>
          <w:color w:val="202124"/>
          <w:sz w:val="24"/>
          <w:szCs w:val="24"/>
          <w:lang w:val="en"/>
        </w:rPr>
        <w:t>Alternatively referred to as rights and privileges, permissions are </w:t>
      </w:r>
      <w:r w:rsidRPr="00CB64C8">
        <w:rPr>
          <w:rFonts w:ascii="Arial" w:eastAsia="Times New Roman" w:hAnsi="Arial" w:cs="Arial"/>
          <w:b/>
          <w:bCs/>
          <w:color w:val="202124"/>
          <w:sz w:val="24"/>
          <w:szCs w:val="24"/>
          <w:lang w:val="en"/>
        </w:rPr>
        <w:t>access details given by users or network administrators that define access rights to files on a network</w:t>
      </w:r>
      <w:r w:rsidRPr="00CB64C8">
        <w:rPr>
          <w:rFonts w:ascii="Arial" w:eastAsia="Times New Roman" w:hAnsi="Arial" w:cs="Arial"/>
          <w:color w:val="202124"/>
          <w:sz w:val="24"/>
          <w:szCs w:val="24"/>
          <w:lang w:val="en"/>
        </w:rPr>
        <w:t>.</w:t>
      </w:r>
    </w:p>
    <w:p w14:paraId="2F68877F" w14:textId="5822E170" w:rsidR="00CB64C8" w:rsidRDefault="00CB64C8" w:rsidP="00CB64C8">
      <w:pPr>
        <w:shd w:val="clear" w:color="auto" w:fill="FFFFFF"/>
        <w:spacing w:after="0" w:line="240" w:lineRule="auto"/>
        <w:rPr>
          <w:rFonts w:ascii="Arial" w:eastAsia="Times New Roman" w:hAnsi="Arial" w:cs="Arial"/>
          <w:color w:val="202124"/>
          <w:sz w:val="24"/>
          <w:szCs w:val="24"/>
          <w:lang w:val="en"/>
        </w:rPr>
      </w:pPr>
    </w:p>
    <w:p w14:paraId="4D2F5868" w14:textId="3071371B" w:rsidR="00CB64C8" w:rsidRPr="00CB64C8" w:rsidRDefault="00EA5C00" w:rsidP="00CB64C8">
      <w:pPr>
        <w:shd w:val="clear" w:color="auto" w:fill="FFFFFF"/>
        <w:spacing w:after="0" w:line="240" w:lineRule="auto"/>
        <w:rPr>
          <w:rFonts w:ascii="Arial" w:eastAsia="Times New Roman" w:hAnsi="Arial" w:cs="Arial"/>
          <w:color w:val="202124"/>
          <w:sz w:val="28"/>
          <w:szCs w:val="28"/>
        </w:rPr>
      </w:pPr>
      <w:r w:rsidRPr="00EA5C00">
        <w:rPr>
          <w:rFonts w:ascii="Arial" w:hAnsi="Arial" w:cs="Arial"/>
          <w:color w:val="202124"/>
          <w:sz w:val="24"/>
          <w:szCs w:val="24"/>
          <w:shd w:val="clear" w:color="auto" w:fill="FFFFFF"/>
        </w:rPr>
        <w:t>Share and NTFS permissions are configured in different locations. Share permissions are configured in the “Advanced Sharing” properties in the “Permissions” settings, while NTFS permissions are configured on the Security tab in the file or folder properties.</w:t>
      </w:r>
    </w:p>
    <w:p w14:paraId="3903ED96" w14:textId="025BD856" w:rsidR="00CB64C8" w:rsidRDefault="00CB64C8"/>
    <w:p w14:paraId="2207B567" w14:textId="77777777" w:rsidR="00EA5C00" w:rsidRPr="00EA5C00" w:rsidRDefault="00EA5C00" w:rsidP="00EA5C00">
      <w:pPr>
        <w:shd w:val="clear" w:color="auto" w:fill="FFFFFF"/>
        <w:spacing w:line="240" w:lineRule="auto"/>
        <w:rPr>
          <w:rFonts w:ascii="Arial" w:eastAsia="Times New Roman" w:hAnsi="Arial" w:cs="Arial"/>
          <w:color w:val="FF0000"/>
          <w:sz w:val="24"/>
          <w:szCs w:val="24"/>
        </w:rPr>
      </w:pPr>
      <w:r w:rsidRPr="00EA5C00">
        <w:rPr>
          <w:rFonts w:ascii="Arial" w:eastAsia="Times New Roman" w:hAnsi="Arial" w:cs="Arial"/>
          <w:color w:val="FF0000"/>
          <w:sz w:val="24"/>
          <w:szCs w:val="24"/>
          <w:highlight w:val="lightGray"/>
        </w:rPr>
        <w:t>What are share permissions and NTFS security permissions?</w:t>
      </w:r>
    </w:p>
    <w:p w14:paraId="1CC6E88B" w14:textId="77777777" w:rsidR="00EA5C00" w:rsidRPr="00EA5C00" w:rsidRDefault="00EA5C00" w:rsidP="00EA5C00">
      <w:pPr>
        <w:shd w:val="clear" w:color="auto" w:fill="FFFFFF"/>
        <w:spacing w:after="0" w:line="240" w:lineRule="auto"/>
        <w:rPr>
          <w:rFonts w:ascii="Arial" w:eastAsia="Times New Roman" w:hAnsi="Arial" w:cs="Arial"/>
          <w:color w:val="202124"/>
          <w:sz w:val="27"/>
          <w:szCs w:val="27"/>
        </w:rPr>
      </w:pPr>
      <w:r w:rsidRPr="00EA5C00">
        <w:rPr>
          <w:rFonts w:ascii="Arial" w:eastAsia="Times New Roman" w:hAnsi="Arial" w:cs="Arial"/>
          <w:b/>
          <w:bCs/>
          <w:color w:val="202124"/>
          <w:sz w:val="24"/>
          <w:szCs w:val="24"/>
          <w:lang w:val="en"/>
        </w:rPr>
        <w:t>NTFS permissions apply to users who are logged on to the server locally; share permissions don't</w:t>
      </w:r>
      <w:r w:rsidRPr="00EA5C00">
        <w:rPr>
          <w:rFonts w:ascii="Arial" w:eastAsia="Times New Roman" w:hAnsi="Arial" w:cs="Arial"/>
          <w:color w:val="202124"/>
          <w:sz w:val="24"/>
          <w:szCs w:val="24"/>
          <w:lang w:val="en"/>
        </w:rPr>
        <w:t>. Unlike NTFS permissions, share permissions allow you to restrict the number of concurrent connections to a shared folder. Share permissions are configured in the “Advanced Sharing” properties in the “Permissions” settings</w:t>
      </w:r>
    </w:p>
    <w:p w14:paraId="18870056" w14:textId="15D3D1D9" w:rsidR="00EA5C00" w:rsidRDefault="00EA5C00"/>
    <w:p w14:paraId="6C2D2C9F" w14:textId="77777777" w:rsidR="00EA5C00" w:rsidRPr="00EA5C00" w:rsidRDefault="00EA5C00" w:rsidP="00EA5C00">
      <w:pPr>
        <w:shd w:val="clear" w:color="auto" w:fill="FFFFFF"/>
        <w:spacing w:line="240" w:lineRule="auto"/>
        <w:rPr>
          <w:rFonts w:ascii="Arial" w:eastAsia="Times New Roman" w:hAnsi="Arial" w:cs="Arial"/>
          <w:color w:val="202124"/>
          <w:sz w:val="24"/>
          <w:szCs w:val="24"/>
        </w:rPr>
      </w:pPr>
      <w:r w:rsidRPr="00EA5C00">
        <w:rPr>
          <w:rFonts w:ascii="Arial" w:eastAsia="Times New Roman" w:hAnsi="Arial" w:cs="Arial"/>
          <w:color w:val="202124"/>
          <w:sz w:val="24"/>
          <w:szCs w:val="24"/>
        </w:rPr>
        <w:t>What are the 3 share permissions?</w:t>
      </w:r>
    </w:p>
    <w:p w14:paraId="1C15C0AE" w14:textId="361D2AC4" w:rsidR="00EA5C00" w:rsidRPr="00EA5C00" w:rsidRDefault="00EA5C00" w:rsidP="00EA5C00">
      <w:pPr>
        <w:shd w:val="clear" w:color="auto" w:fill="FFFFFF"/>
        <w:spacing w:after="0" w:line="240" w:lineRule="auto"/>
        <w:textAlignment w:val="top"/>
        <w:rPr>
          <w:rFonts w:ascii="Arial" w:eastAsia="Times New Roman" w:hAnsi="Arial" w:cs="Arial"/>
          <w:color w:val="202124"/>
          <w:sz w:val="27"/>
          <w:szCs w:val="27"/>
        </w:rPr>
      </w:pPr>
      <w:r w:rsidRPr="00EA5C00">
        <w:rPr>
          <w:rFonts w:ascii="Arial" w:eastAsia="Times New Roman" w:hAnsi="Arial" w:cs="Arial"/>
          <w:noProof/>
          <w:color w:val="202124"/>
          <w:sz w:val="27"/>
          <w:szCs w:val="27"/>
        </w:rPr>
        <w:drawing>
          <wp:inline distT="0" distB="0" distL="0" distR="0" wp14:anchorId="6C7F56AD" wp14:editId="484C6721">
            <wp:extent cx="1228725" cy="1524000"/>
            <wp:effectExtent l="0" t="0" r="9525" b="0"/>
            <wp:docPr id="1" name="Picture 1" descr="Image result for security permission and share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curity permission and share permis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8725" cy="1524000"/>
                    </a:xfrm>
                    <a:prstGeom prst="rect">
                      <a:avLst/>
                    </a:prstGeom>
                    <a:noFill/>
                    <a:ln>
                      <a:noFill/>
                    </a:ln>
                  </pic:spPr>
                </pic:pic>
              </a:graphicData>
            </a:graphic>
          </wp:inline>
        </w:drawing>
      </w:r>
    </w:p>
    <w:p w14:paraId="098DA2DD" w14:textId="77777777" w:rsidR="00EA5C00" w:rsidRPr="00EA5C00" w:rsidRDefault="00EA5C00" w:rsidP="00EA5C00">
      <w:pPr>
        <w:shd w:val="clear" w:color="auto" w:fill="FFFFFF"/>
        <w:spacing w:after="0" w:line="240" w:lineRule="auto"/>
        <w:rPr>
          <w:rFonts w:ascii="Arial" w:eastAsia="Times New Roman" w:hAnsi="Arial" w:cs="Arial"/>
          <w:color w:val="202124"/>
          <w:sz w:val="27"/>
          <w:szCs w:val="27"/>
        </w:rPr>
      </w:pPr>
      <w:r w:rsidRPr="00EA5C00">
        <w:rPr>
          <w:rFonts w:ascii="Arial" w:eastAsia="Times New Roman" w:hAnsi="Arial" w:cs="Arial"/>
          <w:color w:val="202124"/>
          <w:sz w:val="24"/>
          <w:szCs w:val="24"/>
          <w:lang w:val="en"/>
        </w:rPr>
        <w:t>There are three types of share permissions: </w:t>
      </w:r>
      <w:r w:rsidRPr="00EA5C00">
        <w:rPr>
          <w:rFonts w:ascii="Arial" w:eastAsia="Times New Roman" w:hAnsi="Arial" w:cs="Arial"/>
          <w:b/>
          <w:bCs/>
          <w:color w:val="202124"/>
          <w:sz w:val="24"/>
          <w:szCs w:val="24"/>
          <w:lang w:val="en"/>
        </w:rPr>
        <w:t>Full Control, Change, and Read</w:t>
      </w:r>
    </w:p>
    <w:p w14:paraId="05F49A4E" w14:textId="22EC8246" w:rsidR="00EA5C00" w:rsidRPr="00EA5C00" w:rsidRDefault="00EA5C00">
      <w:pPr>
        <w:rPr>
          <w:rFonts w:ascii="Arial" w:hAnsi="Arial" w:cs="Arial"/>
          <w:color w:val="FF0000"/>
          <w:shd w:val="clear" w:color="auto" w:fill="FFFFFF"/>
        </w:rPr>
      </w:pPr>
      <w:r w:rsidRPr="00EA5C00">
        <w:rPr>
          <w:rFonts w:ascii="Arial" w:hAnsi="Arial" w:cs="Arial"/>
          <w:color w:val="FF0000"/>
          <w:highlight w:val="lightGray"/>
          <w:shd w:val="clear" w:color="auto" w:fill="FFFFFF"/>
        </w:rPr>
        <w:lastRenderedPageBreak/>
        <w:t>What are share permissions used for?</w:t>
      </w:r>
    </w:p>
    <w:p w14:paraId="7A2631E4" w14:textId="664E7B2A" w:rsidR="00EA5C00" w:rsidRPr="00EA5C00" w:rsidRDefault="00EA5C00">
      <w:pPr>
        <w:rPr>
          <w:rFonts w:ascii="Arial" w:hAnsi="Arial" w:cs="Arial"/>
          <w:color w:val="202124"/>
          <w:sz w:val="24"/>
          <w:szCs w:val="24"/>
          <w:shd w:val="clear" w:color="auto" w:fill="FFFFFF"/>
        </w:rPr>
      </w:pPr>
      <w:r w:rsidRPr="00EA5C00">
        <w:rPr>
          <w:rFonts w:ascii="Arial" w:hAnsi="Arial" w:cs="Arial"/>
          <w:color w:val="202124"/>
          <w:sz w:val="24"/>
          <w:szCs w:val="24"/>
          <w:shd w:val="clear" w:color="auto" w:fill="FFFFFF"/>
        </w:rPr>
        <w:t>Share permissions are used </w:t>
      </w:r>
      <w:r w:rsidRPr="00EA5C00">
        <w:rPr>
          <w:rFonts w:ascii="Arial" w:hAnsi="Arial" w:cs="Arial"/>
          <w:b/>
          <w:bCs/>
          <w:color w:val="202124"/>
          <w:sz w:val="24"/>
          <w:szCs w:val="24"/>
          <w:shd w:val="clear" w:color="auto" w:fill="FFFFFF"/>
        </w:rPr>
        <w:t>to control access to shared folders (and their subfolders and files) when accessed over a network</w:t>
      </w:r>
      <w:r w:rsidRPr="00EA5C00">
        <w:rPr>
          <w:rFonts w:ascii="Arial" w:hAnsi="Arial" w:cs="Arial"/>
          <w:color w:val="202124"/>
          <w:sz w:val="24"/>
          <w:szCs w:val="24"/>
          <w:shd w:val="clear" w:color="auto" w:fill="FFFFFF"/>
        </w:rPr>
        <w:t>. This means if access is made locally using a PC, the share permission has no influence</w:t>
      </w:r>
    </w:p>
    <w:p w14:paraId="6BD7DBE3" w14:textId="531B874E" w:rsidR="00EA5C00" w:rsidRDefault="00EA5C00">
      <w:pPr>
        <w:rPr>
          <w:rFonts w:ascii="Arial" w:hAnsi="Arial" w:cs="Arial"/>
          <w:color w:val="202124"/>
          <w:shd w:val="clear" w:color="auto" w:fill="FFFFFF"/>
        </w:rPr>
      </w:pPr>
    </w:p>
    <w:p w14:paraId="21BD0F5F" w14:textId="77777777" w:rsidR="00EA5C00" w:rsidRPr="00EA5C00" w:rsidRDefault="00EA5C00" w:rsidP="00EA5C00">
      <w:pPr>
        <w:shd w:val="clear" w:color="auto" w:fill="FFFFFF"/>
        <w:spacing w:line="240" w:lineRule="auto"/>
        <w:rPr>
          <w:rFonts w:ascii="Arial" w:eastAsia="Times New Roman" w:hAnsi="Arial" w:cs="Arial"/>
          <w:color w:val="FF0000"/>
          <w:sz w:val="24"/>
          <w:szCs w:val="24"/>
        </w:rPr>
      </w:pPr>
      <w:r w:rsidRPr="00EA5C00">
        <w:rPr>
          <w:rFonts w:ascii="Arial" w:eastAsia="Times New Roman" w:hAnsi="Arial" w:cs="Arial"/>
          <w:color w:val="FF0000"/>
          <w:sz w:val="24"/>
          <w:szCs w:val="24"/>
          <w:highlight w:val="lightGray"/>
        </w:rPr>
        <w:t>Do share permissions override NTFS permissions?</w:t>
      </w:r>
    </w:p>
    <w:p w14:paraId="6D0376C4" w14:textId="77777777" w:rsidR="00EA5C00" w:rsidRPr="00EA5C00" w:rsidRDefault="00EA5C00" w:rsidP="00EA5C00">
      <w:pPr>
        <w:shd w:val="clear" w:color="auto" w:fill="FFFFFF"/>
        <w:spacing w:after="0" w:line="240" w:lineRule="auto"/>
        <w:rPr>
          <w:rFonts w:ascii="Arial" w:eastAsia="Times New Roman" w:hAnsi="Arial" w:cs="Arial"/>
          <w:color w:val="202124"/>
          <w:sz w:val="27"/>
          <w:szCs w:val="27"/>
        </w:rPr>
      </w:pPr>
      <w:r w:rsidRPr="00EA5C00">
        <w:rPr>
          <w:rFonts w:ascii="Arial" w:eastAsia="Times New Roman" w:hAnsi="Arial" w:cs="Arial"/>
          <w:b/>
          <w:bCs/>
          <w:color w:val="202124"/>
          <w:sz w:val="24"/>
          <w:szCs w:val="24"/>
          <w:lang w:val="en"/>
        </w:rPr>
        <w:t>If you use share permissions and NTFS permissions together, the most restrictive permission will take precedence over the other</w:t>
      </w:r>
      <w:r w:rsidRPr="00EA5C00">
        <w:rPr>
          <w:rFonts w:ascii="Arial" w:eastAsia="Times New Roman" w:hAnsi="Arial" w:cs="Arial"/>
          <w:color w:val="202124"/>
          <w:sz w:val="24"/>
          <w:szCs w:val="24"/>
          <w:lang w:val="en"/>
        </w:rPr>
        <w:t>. For example, if NTFS share permissions are set to Full Control, but share permissions are set to “Read,” the user will only be able to read the file or look at the items in the folder</w:t>
      </w:r>
    </w:p>
    <w:p w14:paraId="62228E48" w14:textId="38F03371" w:rsidR="00EA5C00" w:rsidRDefault="00EA5C00"/>
    <w:p w14:paraId="71078A8C" w14:textId="77777777" w:rsidR="00EA5C00" w:rsidRPr="00EA5C00" w:rsidRDefault="00EA5C00" w:rsidP="00EA5C00">
      <w:pPr>
        <w:shd w:val="clear" w:color="auto" w:fill="FFFFFF"/>
        <w:spacing w:line="240" w:lineRule="auto"/>
        <w:rPr>
          <w:rFonts w:ascii="Arial" w:eastAsia="Times New Roman" w:hAnsi="Arial" w:cs="Arial"/>
          <w:color w:val="FF0000"/>
          <w:sz w:val="24"/>
          <w:szCs w:val="24"/>
        </w:rPr>
      </w:pPr>
      <w:r w:rsidRPr="00EA5C00">
        <w:rPr>
          <w:rFonts w:ascii="Arial" w:eastAsia="Times New Roman" w:hAnsi="Arial" w:cs="Arial"/>
          <w:color w:val="FF0000"/>
          <w:sz w:val="24"/>
          <w:szCs w:val="24"/>
          <w:highlight w:val="lightGray"/>
        </w:rPr>
        <w:t>What are the default NTFS permissions?</w:t>
      </w:r>
    </w:p>
    <w:p w14:paraId="495B1618" w14:textId="77777777" w:rsidR="00EA5C00" w:rsidRPr="00EA5C00" w:rsidRDefault="00EA5C00" w:rsidP="00EA5C00">
      <w:pPr>
        <w:shd w:val="clear" w:color="auto" w:fill="FFFFFF"/>
        <w:spacing w:after="0" w:line="240" w:lineRule="auto"/>
        <w:rPr>
          <w:rFonts w:ascii="Arial" w:eastAsia="Times New Roman" w:hAnsi="Arial" w:cs="Arial"/>
          <w:color w:val="202124"/>
          <w:sz w:val="27"/>
          <w:szCs w:val="27"/>
        </w:rPr>
      </w:pPr>
      <w:r w:rsidRPr="00EA5C00">
        <w:rPr>
          <w:rFonts w:ascii="Arial" w:eastAsia="Times New Roman" w:hAnsi="Arial" w:cs="Arial"/>
          <w:color w:val="202124"/>
          <w:sz w:val="24"/>
          <w:szCs w:val="24"/>
          <w:lang w:val="en"/>
        </w:rPr>
        <w:t>When you convert to NTFS, all files and directories default to Everyone - Full Control.</w:t>
      </w:r>
    </w:p>
    <w:p w14:paraId="71F241CD" w14:textId="466B6CA9" w:rsidR="00EA5C00" w:rsidRDefault="00EA5C00"/>
    <w:p w14:paraId="43F7762E" w14:textId="77777777" w:rsidR="00EA5C00" w:rsidRPr="00EA5C00" w:rsidRDefault="00EA5C00" w:rsidP="00EA5C00">
      <w:pPr>
        <w:shd w:val="clear" w:color="auto" w:fill="FFFFFF"/>
        <w:spacing w:line="240" w:lineRule="auto"/>
        <w:rPr>
          <w:rFonts w:ascii="Arial" w:eastAsia="Times New Roman" w:hAnsi="Arial" w:cs="Arial"/>
          <w:color w:val="FF0000"/>
          <w:sz w:val="24"/>
          <w:szCs w:val="24"/>
        </w:rPr>
      </w:pPr>
      <w:r w:rsidRPr="00EA5C00">
        <w:rPr>
          <w:rFonts w:ascii="Arial" w:eastAsia="Times New Roman" w:hAnsi="Arial" w:cs="Arial"/>
          <w:color w:val="FF0000"/>
          <w:sz w:val="24"/>
          <w:szCs w:val="24"/>
          <w:highlight w:val="lightGray"/>
        </w:rPr>
        <w:t>What is NTFS security?</w:t>
      </w:r>
    </w:p>
    <w:p w14:paraId="077D9882" w14:textId="77777777" w:rsidR="00EA5C00" w:rsidRPr="00EA5C00" w:rsidRDefault="00EA5C00" w:rsidP="00EA5C00">
      <w:pPr>
        <w:shd w:val="clear" w:color="auto" w:fill="FFFFFF"/>
        <w:spacing w:after="0" w:line="240" w:lineRule="auto"/>
        <w:rPr>
          <w:rFonts w:ascii="Arial" w:eastAsia="Times New Roman" w:hAnsi="Arial" w:cs="Arial"/>
          <w:color w:val="202124"/>
          <w:sz w:val="27"/>
          <w:szCs w:val="27"/>
        </w:rPr>
      </w:pPr>
      <w:r w:rsidRPr="00EA5C00">
        <w:rPr>
          <w:rFonts w:ascii="Arial" w:eastAsia="Times New Roman" w:hAnsi="Arial" w:cs="Arial"/>
          <w:color w:val="202124"/>
          <w:sz w:val="24"/>
          <w:szCs w:val="24"/>
          <w:lang w:val="en"/>
        </w:rPr>
        <w:t>Administrators can use the NTFS utility to </w:t>
      </w:r>
      <w:r w:rsidRPr="00EA5C00">
        <w:rPr>
          <w:rFonts w:ascii="Arial" w:eastAsia="Times New Roman" w:hAnsi="Arial" w:cs="Arial"/>
          <w:b/>
          <w:bCs/>
          <w:color w:val="202124"/>
          <w:sz w:val="24"/>
          <w:szCs w:val="24"/>
          <w:lang w:val="en"/>
        </w:rPr>
        <w:t>provide access control for files and folders, containers and objects on the network as a type of system security</w:t>
      </w:r>
      <w:r w:rsidRPr="00EA5C00">
        <w:rPr>
          <w:rFonts w:ascii="Arial" w:eastAsia="Times New Roman" w:hAnsi="Arial" w:cs="Arial"/>
          <w:color w:val="202124"/>
          <w:sz w:val="24"/>
          <w:szCs w:val="24"/>
          <w:lang w:val="en"/>
        </w:rPr>
        <w:t>. Known as the "Security Descriptor", this information controls what kind of access is allowed for individual users and groups of users.</w:t>
      </w:r>
    </w:p>
    <w:p w14:paraId="22347659" w14:textId="785065E0" w:rsidR="00EA5C00" w:rsidRDefault="00EA5C00"/>
    <w:p w14:paraId="35410E3F" w14:textId="77777777" w:rsidR="00EA5C00" w:rsidRPr="00EA5C00" w:rsidRDefault="00EA5C00" w:rsidP="00EA5C00">
      <w:pPr>
        <w:shd w:val="clear" w:color="auto" w:fill="FFFFFF"/>
        <w:spacing w:before="45" w:after="225" w:line="240" w:lineRule="auto"/>
        <w:textAlignment w:val="baseline"/>
        <w:outlineLvl w:val="1"/>
        <w:rPr>
          <w:rFonts w:ascii="Roboto Condensed" w:eastAsia="Times New Roman" w:hAnsi="Roboto Condensed" w:cs="Times New Roman"/>
          <w:color w:val="F37E14"/>
          <w:sz w:val="45"/>
          <w:szCs w:val="45"/>
        </w:rPr>
      </w:pPr>
      <w:r w:rsidRPr="00EA5C00">
        <w:rPr>
          <w:rFonts w:ascii="Roboto Condensed" w:eastAsia="Times New Roman" w:hAnsi="Roboto Condensed" w:cs="Times New Roman"/>
          <w:color w:val="F37E14"/>
          <w:sz w:val="45"/>
          <w:szCs w:val="45"/>
        </w:rPr>
        <w:t>Share Permissions</w:t>
      </w:r>
    </w:p>
    <w:p w14:paraId="1BCC63E0" w14:textId="77777777" w:rsidR="00EA5C00" w:rsidRPr="00EA5C00" w:rsidRDefault="00EA5C00" w:rsidP="00EA5C00">
      <w:pPr>
        <w:shd w:val="clear" w:color="auto" w:fill="FFFFFF"/>
        <w:spacing w:after="0" w:line="240" w:lineRule="auto"/>
        <w:textAlignment w:val="baseline"/>
        <w:rPr>
          <w:rFonts w:ascii="Roboto Condensed" w:eastAsia="Times New Roman" w:hAnsi="Roboto Condensed" w:cs="Times New Roman"/>
          <w:color w:val="818282"/>
          <w:sz w:val="24"/>
          <w:szCs w:val="24"/>
        </w:rPr>
      </w:pPr>
      <w:r w:rsidRPr="00EA5C00">
        <w:rPr>
          <w:rFonts w:ascii="Roboto Condensed" w:eastAsia="Times New Roman" w:hAnsi="Roboto Condensed" w:cs="Times New Roman"/>
          <w:color w:val="818282"/>
          <w:sz w:val="24"/>
          <w:szCs w:val="24"/>
        </w:rPr>
        <w:t>Share permissions restrict shared folder access from remote systems using the so-called </w:t>
      </w:r>
      <w:hyperlink r:id="rId5" w:tgtFrame="_blank" w:history="1">
        <w:r w:rsidRPr="00EA5C00">
          <w:rPr>
            <w:rFonts w:ascii="Roboto Condensed" w:eastAsia="Times New Roman" w:hAnsi="Roboto Condensed" w:cs="Times New Roman"/>
            <w:color w:val="F37E14"/>
            <w:sz w:val="24"/>
            <w:szCs w:val="24"/>
            <w:u w:val="single"/>
            <w:bdr w:val="none" w:sz="0" w:space="0" w:color="auto" w:frame="1"/>
          </w:rPr>
          <w:t>server message block (SMB) protocol</w:t>
        </w:r>
      </w:hyperlink>
      <w:r w:rsidRPr="00EA5C00">
        <w:rPr>
          <w:rFonts w:ascii="Roboto Condensed" w:eastAsia="Times New Roman" w:hAnsi="Roboto Condensed" w:cs="Times New Roman"/>
          <w:color w:val="818282"/>
          <w:sz w:val="24"/>
          <w:szCs w:val="24"/>
        </w:rPr>
        <w:t>.</w:t>
      </w:r>
    </w:p>
    <w:p w14:paraId="0B204BD0" w14:textId="77777777" w:rsidR="00EA5C00" w:rsidRPr="00EA5C00" w:rsidRDefault="00EA5C00" w:rsidP="00EA5C00">
      <w:pPr>
        <w:shd w:val="clear" w:color="auto" w:fill="FFFFFF"/>
        <w:spacing w:after="0" w:line="240" w:lineRule="auto"/>
        <w:textAlignment w:val="baseline"/>
        <w:rPr>
          <w:rFonts w:ascii="Roboto Condensed" w:eastAsia="Times New Roman" w:hAnsi="Roboto Condensed" w:cs="Times New Roman"/>
          <w:color w:val="818282"/>
          <w:sz w:val="24"/>
          <w:szCs w:val="24"/>
        </w:rPr>
      </w:pPr>
      <w:r w:rsidRPr="00EA5C00">
        <w:rPr>
          <w:rFonts w:ascii="Roboto Condensed" w:eastAsia="Times New Roman" w:hAnsi="Roboto Condensed" w:cs="Times New Roman"/>
          <w:color w:val="818282"/>
          <w:sz w:val="24"/>
          <w:szCs w:val="24"/>
        </w:rPr>
        <w:t>They are not applied if accessing data on a system locally, either physically being in front of the machine or by using </w:t>
      </w:r>
      <w:hyperlink r:id="rId6" w:tgtFrame="_blank" w:history="1">
        <w:r w:rsidRPr="00EA5C00">
          <w:rPr>
            <w:rFonts w:ascii="Roboto Condensed" w:eastAsia="Times New Roman" w:hAnsi="Roboto Condensed" w:cs="Times New Roman"/>
            <w:color w:val="F37E14"/>
            <w:sz w:val="24"/>
            <w:szCs w:val="24"/>
            <w:u w:val="single"/>
            <w:bdr w:val="none" w:sz="0" w:space="0" w:color="auto" w:frame="1"/>
          </w:rPr>
          <w:t>remote desktop (RDP) protocol</w:t>
        </w:r>
      </w:hyperlink>
      <w:r w:rsidRPr="00EA5C00">
        <w:rPr>
          <w:rFonts w:ascii="Roboto Condensed" w:eastAsia="Times New Roman" w:hAnsi="Roboto Condensed" w:cs="Times New Roman"/>
          <w:color w:val="818282"/>
          <w:sz w:val="24"/>
          <w:szCs w:val="24"/>
        </w:rPr>
        <w:t>.</w:t>
      </w:r>
    </w:p>
    <w:p w14:paraId="71093051" w14:textId="77777777" w:rsidR="00EA5C00" w:rsidRPr="00EA5C00" w:rsidRDefault="00EA5C00" w:rsidP="00EA5C00">
      <w:pPr>
        <w:shd w:val="clear" w:color="auto" w:fill="FFFFFF"/>
        <w:spacing w:after="195" w:line="240" w:lineRule="auto"/>
        <w:textAlignment w:val="baseline"/>
        <w:rPr>
          <w:rFonts w:ascii="Roboto Condensed" w:eastAsia="Times New Roman" w:hAnsi="Roboto Condensed" w:cs="Times New Roman"/>
          <w:color w:val="818282"/>
          <w:sz w:val="24"/>
          <w:szCs w:val="24"/>
        </w:rPr>
      </w:pPr>
      <w:r w:rsidRPr="00EA5C00">
        <w:rPr>
          <w:rFonts w:ascii="Roboto Condensed" w:eastAsia="Times New Roman" w:hAnsi="Roboto Condensed" w:cs="Times New Roman"/>
          <w:color w:val="818282"/>
          <w:sz w:val="24"/>
          <w:szCs w:val="24"/>
        </w:rPr>
        <w:t>A share’s permissions consist of a list of user and group accounts being granted the following three types of permissions: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6"/>
        <w:gridCol w:w="7368"/>
      </w:tblGrid>
      <w:tr w:rsidR="00EA5C00" w:rsidRPr="00EA5C00" w14:paraId="09D2D304" w14:textId="77777777" w:rsidTr="00EA5C00">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088F97C1" w14:textId="77777777" w:rsidR="00EA5C00" w:rsidRPr="00EA5C00" w:rsidRDefault="00EA5C00" w:rsidP="00EA5C00">
            <w:pPr>
              <w:spacing w:after="0" w:line="240" w:lineRule="auto"/>
              <w:textAlignment w:val="baseline"/>
              <w:rPr>
                <w:rFonts w:ascii="inherit" w:eastAsia="Times New Roman" w:hAnsi="inherit" w:cs="Times New Roman"/>
                <w:color w:val="818282"/>
                <w:sz w:val="24"/>
                <w:szCs w:val="24"/>
              </w:rPr>
            </w:pPr>
            <w:r w:rsidRPr="00EA5C00">
              <w:rPr>
                <w:rFonts w:ascii="inherit" w:eastAsia="Times New Roman" w:hAnsi="inherit" w:cs="Times New Roman"/>
                <w:b/>
                <w:bCs/>
                <w:color w:val="818282"/>
                <w:sz w:val="24"/>
                <w:szCs w:val="24"/>
                <w:bdr w:val="none" w:sz="0" w:space="0" w:color="auto" w:frame="1"/>
              </w:rPr>
              <w:t>Share Permission</w:t>
            </w:r>
          </w:p>
        </w:tc>
        <w:tc>
          <w:tcPr>
            <w:tcW w:w="741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14:paraId="07BD7233" w14:textId="77777777" w:rsidR="00EA5C00" w:rsidRPr="00EA5C00" w:rsidRDefault="00EA5C00" w:rsidP="00EA5C00">
            <w:pPr>
              <w:spacing w:after="0" w:line="240" w:lineRule="auto"/>
              <w:textAlignment w:val="baseline"/>
              <w:rPr>
                <w:rFonts w:ascii="inherit" w:eastAsia="Times New Roman" w:hAnsi="inherit" w:cs="Times New Roman"/>
                <w:color w:val="818282"/>
                <w:sz w:val="24"/>
                <w:szCs w:val="24"/>
              </w:rPr>
            </w:pPr>
            <w:r w:rsidRPr="00EA5C00">
              <w:rPr>
                <w:rFonts w:ascii="inherit" w:eastAsia="Times New Roman" w:hAnsi="inherit" w:cs="Times New Roman"/>
                <w:b/>
                <w:bCs/>
                <w:color w:val="818282"/>
                <w:sz w:val="24"/>
                <w:szCs w:val="24"/>
                <w:bdr w:val="none" w:sz="0" w:space="0" w:color="auto" w:frame="1"/>
              </w:rPr>
              <w:t>Description</w:t>
            </w:r>
          </w:p>
        </w:tc>
      </w:tr>
      <w:tr w:rsidR="00EA5C00" w:rsidRPr="00EA5C00" w14:paraId="0E59EBA7" w14:textId="77777777" w:rsidTr="00EA5C00">
        <w:tc>
          <w:tcPr>
            <w:tcW w:w="198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77F5F4AD" w14:textId="77777777" w:rsidR="00EA5C00" w:rsidRPr="00EA5C00" w:rsidRDefault="00EA5C00" w:rsidP="00EA5C00">
            <w:pPr>
              <w:spacing w:after="225" w:line="240" w:lineRule="auto"/>
              <w:textAlignment w:val="baseline"/>
              <w:rPr>
                <w:rFonts w:ascii="inherit" w:eastAsia="Times New Roman" w:hAnsi="inherit" w:cs="Times New Roman"/>
                <w:color w:val="818282"/>
                <w:sz w:val="24"/>
                <w:szCs w:val="24"/>
              </w:rPr>
            </w:pPr>
            <w:r w:rsidRPr="00EA5C00">
              <w:rPr>
                <w:rFonts w:ascii="inherit" w:eastAsia="Times New Roman" w:hAnsi="inherit" w:cs="Times New Roman"/>
                <w:color w:val="818282"/>
                <w:sz w:val="24"/>
                <w:szCs w:val="24"/>
              </w:rPr>
              <w:t>Read</w:t>
            </w:r>
          </w:p>
        </w:tc>
        <w:tc>
          <w:tcPr>
            <w:tcW w:w="741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31B881D7" w14:textId="77777777" w:rsidR="00EA5C00" w:rsidRPr="00EA5C00" w:rsidRDefault="00EA5C00" w:rsidP="00EA5C00">
            <w:pPr>
              <w:spacing w:after="225" w:line="240" w:lineRule="auto"/>
              <w:textAlignment w:val="baseline"/>
              <w:rPr>
                <w:rFonts w:ascii="inherit" w:eastAsia="Times New Roman" w:hAnsi="inherit" w:cs="Times New Roman"/>
                <w:color w:val="818282"/>
                <w:sz w:val="24"/>
                <w:szCs w:val="24"/>
              </w:rPr>
            </w:pPr>
            <w:r w:rsidRPr="00EA5C00">
              <w:rPr>
                <w:rFonts w:ascii="inherit" w:eastAsia="Times New Roman" w:hAnsi="inherit" w:cs="Times New Roman"/>
                <w:color w:val="818282"/>
                <w:sz w:val="24"/>
                <w:szCs w:val="24"/>
              </w:rPr>
              <w:t>Open existing files/folders with read access</w:t>
            </w:r>
          </w:p>
        </w:tc>
      </w:tr>
      <w:tr w:rsidR="00EA5C00" w:rsidRPr="00EA5C00" w14:paraId="18F42D68" w14:textId="77777777" w:rsidTr="00EA5C00">
        <w:tc>
          <w:tcPr>
            <w:tcW w:w="198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2AB21147" w14:textId="77777777" w:rsidR="00EA5C00" w:rsidRPr="00EA5C00" w:rsidRDefault="00EA5C00" w:rsidP="00EA5C00">
            <w:pPr>
              <w:spacing w:after="225" w:line="240" w:lineRule="auto"/>
              <w:textAlignment w:val="baseline"/>
              <w:rPr>
                <w:rFonts w:ascii="inherit" w:eastAsia="Times New Roman" w:hAnsi="inherit" w:cs="Times New Roman"/>
                <w:color w:val="818282"/>
                <w:sz w:val="24"/>
                <w:szCs w:val="24"/>
              </w:rPr>
            </w:pPr>
            <w:r w:rsidRPr="00EA5C00">
              <w:rPr>
                <w:rFonts w:ascii="inherit" w:eastAsia="Times New Roman" w:hAnsi="inherit" w:cs="Times New Roman"/>
                <w:color w:val="818282"/>
                <w:sz w:val="24"/>
                <w:szCs w:val="24"/>
              </w:rPr>
              <w:t>Change</w:t>
            </w:r>
          </w:p>
        </w:tc>
        <w:tc>
          <w:tcPr>
            <w:tcW w:w="741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C4D9FB2" w14:textId="77777777" w:rsidR="00EA5C00" w:rsidRPr="00EA5C00" w:rsidRDefault="00EA5C00" w:rsidP="00EA5C00">
            <w:pPr>
              <w:spacing w:after="225" w:line="240" w:lineRule="auto"/>
              <w:textAlignment w:val="baseline"/>
              <w:rPr>
                <w:rFonts w:ascii="inherit" w:eastAsia="Times New Roman" w:hAnsi="inherit" w:cs="Times New Roman"/>
                <w:color w:val="818282"/>
                <w:sz w:val="24"/>
                <w:szCs w:val="24"/>
              </w:rPr>
            </w:pPr>
            <w:r w:rsidRPr="00EA5C00">
              <w:rPr>
                <w:rFonts w:ascii="inherit" w:eastAsia="Times New Roman" w:hAnsi="inherit" w:cs="Times New Roman"/>
                <w:color w:val="818282"/>
                <w:sz w:val="24"/>
                <w:szCs w:val="24"/>
              </w:rPr>
              <w:t>Create new files/folders and open files/folders with read and write access</w:t>
            </w:r>
          </w:p>
        </w:tc>
      </w:tr>
      <w:tr w:rsidR="00EA5C00" w:rsidRPr="00EA5C00" w14:paraId="78E8F714" w14:textId="77777777" w:rsidTr="00EA5C00">
        <w:tc>
          <w:tcPr>
            <w:tcW w:w="198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A7EBC08" w14:textId="77777777" w:rsidR="00EA5C00" w:rsidRPr="00EA5C00" w:rsidRDefault="00EA5C00" w:rsidP="00EA5C00">
            <w:pPr>
              <w:spacing w:after="225" w:line="240" w:lineRule="auto"/>
              <w:textAlignment w:val="baseline"/>
              <w:rPr>
                <w:rFonts w:ascii="inherit" w:eastAsia="Times New Roman" w:hAnsi="inherit" w:cs="Times New Roman"/>
                <w:color w:val="818282"/>
                <w:sz w:val="24"/>
                <w:szCs w:val="24"/>
              </w:rPr>
            </w:pPr>
            <w:r w:rsidRPr="00EA5C00">
              <w:rPr>
                <w:rFonts w:ascii="inherit" w:eastAsia="Times New Roman" w:hAnsi="inherit" w:cs="Times New Roman"/>
                <w:color w:val="818282"/>
                <w:sz w:val="24"/>
                <w:szCs w:val="24"/>
              </w:rPr>
              <w:t>Full Control</w:t>
            </w:r>
          </w:p>
        </w:tc>
        <w:tc>
          <w:tcPr>
            <w:tcW w:w="741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1B00632A" w14:textId="77777777" w:rsidR="00EA5C00" w:rsidRPr="00EA5C00" w:rsidRDefault="00EA5C00" w:rsidP="00EA5C00">
            <w:pPr>
              <w:spacing w:after="225" w:line="240" w:lineRule="auto"/>
              <w:textAlignment w:val="baseline"/>
              <w:rPr>
                <w:rFonts w:ascii="inherit" w:eastAsia="Times New Roman" w:hAnsi="inherit" w:cs="Times New Roman"/>
                <w:color w:val="818282"/>
                <w:sz w:val="24"/>
                <w:szCs w:val="24"/>
              </w:rPr>
            </w:pPr>
            <w:r w:rsidRPr="00EA5C00">
              <w:rPr>
                <w:rFonts w:ascii="inherit" w:eastAsia="Times New Roman" w:hAnsi="inherit" w:cs="Times New Roman"/>
                <w:color w:val="818282"/>
                <w:sz w:val="24"/>
                <w:szCs w:val="24"/>
              </w:rPr>
              <w:t>Create new files/folders, open files/folders for reading and writing and additionally change permissions</w:t>
            </w:r>
          </w:p>
        </w:tc>
      </w:tr>
    </w:tbl>
    <w:p w14:paraId="1C5BBCA5" w14:textId="77777777" w:rsidR="00EA5C00" w:rsidRPr="00EA5C00" w:rsidRDefault="00EA5C00" w:rsidP="00EA5C00">
      <w:pPr>
        <w:shd w:val="clear" w:color="auto" w:fill="FFFFFF"/>
        <w:spacing w:after="195" w:line="240" w:lineRule="auto"/>
        <w:textAlignment w:val="baseline"/>
        <w:rPr>
          <w:rFonts w:ascii="Roboto Condensed" w:eastAsia="Times New Roman" w:hAnsi="Roboto Condensed" w:cs="Times New Roman"/>
          <w:color w:val="818282"/>
          <w:sz w:val="24"/>
          <w:szCs w:val="24"/>
        </w:rPr>
      </w:pPr>
      <w:r w:rsidRPr="00EA5C00">
        <w:rPr>
          <w:rFonts w:ascii="Roboto Condensed" w:eastAsia="Times New Roman" w:hAnsi="Roboto Condensed" w:cs="Times New Roman"/>
          <w:color w:val="818282"/>
          <w:sz w:val="24"/>
          <w:szCs w:val="24"/>
        </w:rPr>
        <w:t> </w:t>
      </w:r>
    </w:p>
    <w:p w14:paraId="3F613A7C" w14:textId="77777777" w:rsidR="00EA5C00" w:rsidRDefault="00EA5C00"/>
    <w:sectPr w:rsidR="00EA5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C8"/>
    <w:rsid w:val="00C87B63"/>
    <w:rsid w:val="00CB64C8"/>
    <w:rsid w:val="00EA5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9179"/>
  <w15:chartTrackingRefBased/>
  <w15:docId w15:val="{3B941212-D2EE-4155-B679-1D1B5906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5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B64C8"/>
  </w:style>
  <w:style w:type="character" w:customStyle="1" w:styleId="Heading2Char">
    <w:name w:val="Heading 2 Char"/>
    <w:basedOn w:val="DefaultParagraphFont"/>
    <w:link w:val="Heading2"/>
    <w:uiPriority w:val="9"/>
    <w:rsid w:val="00EA5C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1003">
      <w:bodyDiv w:val="1"/>
      <w:marLeft w:val="0"/>
      <w:marRight w:val="0"/>
      <w:marTop w:val="0"/>
      <w:marBottom w:val="0"/>
      <w:divBdr>
        <w:top w:val="none" w:sz="0" w:space="0" w:color="auto"/>
        <w:left w:val="none" w:sz="0" w:space="0" w:color="auto"/>
        <w:bottom w:val="none" w:sz="0" w:space="0" w:color="auto"/>
        <w:right w:val="none" w:sz="0" w:space="0" w:color="auto"/>
      </w:divBdr>
      <w:divsChild>
        <w:div w:id="571815395">
          <w:marLeft w:val="0"/>
          <w:marRight w:val="0"/>
          <w:marTop w:val="0"/>
          <w:marBottom w:val="0"/>
          <w:divBdr>
            <w:top w:val="none" w:sz="0" w:space="0" w:color="auto"/>
            <w:left w:val="none" w:sz="0" w:space="0" w:color="auto"/>
            <w:bottom w:val="none" w:sz="0" w:space="0" w:color="auto"/>
            <w:right w:val="none" w:sz="0" w:space="0" w:color="auto"/>
          </w:divBdr>
          <w:divsChild>
            <w:div w:id="539899475">
              <w:marLeft w:val="0"/>
              <w:marRight w:val="0"/>
              <w:marTop w:val="180"/>
              <w:marBottom w:val="180"/>
              <w:divBdr>
                <w:top w:val="none" w:sz="0" w:space="0" w:color="auto"/>
                <w:left w:val="none" w:sz="0" w:space="0" w:color="auto"/>
                <w:bottom w:val="none" w:sz="0" w:space="0" w:color="auto"/>
                <w:right w:val="none" w:sz="0" w:space="0" w:color="auto"/>
              </w:divBdr>
            </w:div>
          </w:divsChild>
        </w:div>
        <w:div w:id="2091808203">
          <w:marLeft w:val="0"/>
          <w:marRight w:val="0"/>
          <w:marTop w:val="0"/>
          <w:marBottom w:val="0"/>
          <w:divBdr>
            <w:top w:val="none" w:sz="0" w:space="0" w:color="auto"/>
            <w:left w:val="none" w:sz="0" w:space="0" w:color="auto"/>
            <w:bottom w:val="none" w:sz="0" w:space="0" w:color="auto"/>
            <w:right w:val="none" w:sz="0" w:space="0" w:color="auto"/>
          </w:divBdr>
          <w:divsChild>
            <w:div w:id="872037740">
              <w:marLeft w:val="0"/>
              <w:marRight w:val="0"/>
              <w:marTop w:val="0"/>
              <w:marBottom w:val="0"/>
              <w:divBdr>
                <w:top w:val="none" w:sz="0" w:space="0" w:color="auto"/>
                <w:left w:val="none" w:sz="0" w:space="0" w:color="auto"/>
                <w:bottom w:val="none" w:sz="0" w:space="0" w:color="auto"/>
                <w:right w:val="none" w:sz="0" w:space="0" w:color="auto"/>
              </w:divBdr>
              <w:divsChild>
                <w:div w:id="854422003">
                  <w:marLeft w:val="0"/>
                  <w:marRight w:val="0"/>
                  <w:marTop w:val="0"/>
                  <w:marBottom w:val="0"/>
                  <w:divBdr>
                    <w:top w:val="none" w:sz="0" w:space="0" w:color="auto"/>
                    <w:left w:val="none" w:sz="0" w:space="0" w:color="auto"/>
                    <w:bottom w:val="none" w:sz="0" w:space="0" w:color="auto"/>
                    <w:right w:val="none" w:sz="0" w:space="0" w:color="auto"/>
                  </w:divBdr>
                  <w:divsChild>
                    <w:div w:id="109397018">
                      <w:marLeft w:val="0"/>
                      <w:marRight w:val="0"/>
                      <w:marTop w:val="0"/>
                      <w:marBottom w:val="0"/>
                      <w:divBdr>
                        <w:top w:val="none" w:sz="0" w:space="0" w:color="auto"/>
                        <w:left w:val="none" w:sz="0" w:space="0" w:color="auto"/>
                        <w:bottom w:val="none" w:sz="0" w:space="0" w:color="auto"/>
                        <w:right w:val="none" w:sz="0" w:space="0" w:color="auto"/>
                      </w:divBdr>
                      <w:divsChild>
                        <w:div w:id="464008486">
                          <w:marLeft w:val="0"/>
                          <w:marRight w:val="0"/>
                          <w:marTop w:val="0"/>
                          <w:marBottom w:val="0"/>
                          <w:divBdr>
                            <w:top w:val="none" w:sz="0" w:space="0" w:color="auto"/>
                            <w:left w:val="none" w:sz="0" w:space="0" w:color="auto"/>
                            <w:bottom w:val="none" w:sz="0" w:space="0" w:color="auto"/>
                            <w:right w:val="none" w:sz="0" w:space="0" w:color="auto"/>
                          </w:divBdr>
                          <w:divsChild>
                            <w:div w:id="17017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567534">
      <w:bodyDiv w:val="1"/>
      <w:marLeft w:val="0"/>
      <w:marRight w:val="0"/>
      <w:marTop w:val="0"/>
      <w:marBottom w:val="0"/>
      <w:divBdr>
        <w:top w:val="none" w:sz="0" w:space="0" w:color="auto"/>
        <w:left w:val="none" w:sz="0" w:space="0" w:color="auto"/>
        <w:bottom w:val="none" w:sz="0" w:space="0" w:color="auto"/>
        <w:right w:val="none" w:sz="0" w:space="0" w:color="auto"/>
      </w:divBdr>
      <w:divsChild>
        <w:div w:id="1268804425">
          <w:marLeft w:val="0"/>
          <w:marRight w:val="0"/>
          <w:marTop w:val="0"/>
          <w:marBottom w:val="0"/>
          <w:divBdr>
            <w:top w:val="none" w:sz="0" w:space="0" w:color="auto"/>
            <w:left w:val="none" w:sz="0" w:space="0" w:color="auto"/>
            <w:bottom w:val="none" w:sz="0" w:space="0" w:color="auto"/>
            <w:right w:val="none" w:sz="0" w:space="0" w:color="auto"/>
          </w:divBdr>
          <w:divsChild>
            <w:div w:id="287124165">
              <w:marLeft w:val="0"/>
              <w:marRight w:val="0"/>
              <w:marTop w:val="180"/>
              <w:marBottom w:val="180"/>
              <w:divBdr>
                <w:top w:val="none" w:sz="0" w:space="0" w:color="auto"/>
                <w:left w:val="none" w:sz="0" w:space="0" w:color="auto"/>
                <w:bottom w:val="none" w:sz="0" w:space="0" w:color="auto"/>
                <w:right w:val="none" w:sz="0" w:space="0" w:color="auto"/>
              </w:divBdr>
            </w:div>
          </w:divsChild>
        </w:div>
        <w:div w:id="522983523">
          <w:marLeft w:val="0"/>
          <w:marRight w:val="0"/>
          <w:marTop w:val="0"/>
          <w:marBottom w:val="0"/>
          <w:divBdr>
            <w:top w:val="none" w:sz="0" w:space="0" w:color="auto"/>
            <w:left w:val="none" w:sz="0" w:space="0" w:color="auto"/>
            <w:bottom w:val="none" w:sz="0" w:space="0" w:color="auto"/>
            <w:right w:val="none" w:sz="0" w:space="0" w:color="auto"/>
          </w:divBdr>
          <w:divsChild>
            <w:div w:id="1229656993">
              <w:marLeft w:val="0"/>
              <w:marRight w:val="0"/>
              <w:marTop w:val="0"/>
              <w:marBottom w:val="0"/>
              <w:divBdr>
                <w:top w:val="none" w:sz="0" w:space="0" w:color="auto"/>
                <w:left w:val="none" w:sz="0" w:space="0" w:color="auto"/>
                <w:bottom w:val="none" w:sz="0" w:space="0" w:color="auto"/>
                <w:right w:val="none" w:sz="0" w:space="0" w:color="auto"/>
              </w:divBdr>
              <w:divsChild>
                <w:div w:id="422341755">
                  <w:marLeft w:val="0"/>
                  <w:marRight w:val="0"/>
                  <w:marTop w:val="0"/>
                  <w:marBottom w:val="0"/>
                  <w:divBdr>
                    <w:top w:val="none" w:sz="0" w:space="0" w:color="auto"/>
                    <w:left w:val="none" w:sz="0" w:space="0" w:color="auto"/>
                    <w:bottom w:val="none" w:sz="0" w:space="0" w:color="auto"/>
                    <w:right w:val="none" w:sz="0" w:space="0" w:color="auto"/>
                  </w:divBdr>
                  <w:divsChild>
                    <w:div w:id="1284774284">
                      <w:marLeft w:val="0"/>
                      <w:marRight w:val="0"/>
                      <w:marTop w:val="0"/>
                      <w:marBottom w:val="0"/>
                      <w:divBdr>
                        <w:top w:val="none" w:sz="0" w:space="0" w:color="auto"/>
                        <w:left w:val="none" w:sz="0" w:space="0" w:color="auto"/>
                        <w:bottom w:val="none" w:sz="0" w:space="0" w:color="auto"/>
                        <w:right w:val="none" w:sz="0" w:space="0" w:color="auto"/>
                      </w:divBdr>
                      <w:divsChild>
                        <w:div w:id="598375451">
                          <w:marLeft w:val="0"/>
                          <w:marRight w:val="0"/>
                          <w:marTop w:val="0"/>
                          <w:marBottom w:val="0"/>
                          <w:divBdr>
                            <w:top w:val="none" w:sz="0" w:space="0" w:color="auto"/>
                            <w:left w:val="none" w:sz="0" w:space="0" w:color="auto"/>
                            <w:bottom w:val="none" w:sz="0" w:space="0" w:color="auto"/>
                            <w:right w:val="none" w:sz="0" w:space="0" w:color="auto"/>
                          </w:divBdr>
                          <w:divsChild>
                            <w:div w:id="21300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534766">
      <w:bodyDiv w:val="1"/>
      <w:marLeft w:val="0"/>
      <w:marRight w:val="0"/>
      <w:marTop w:val="0"/>
      <w:marBottom w:val="0"/>
      <w:divBdr>
        <w:top w:val="none" w:sz="0" w:space="0" w:color="auto"/>
        <w:left w:val="none" w:sz="0" w:space="0" w:color="auto"/>
        <w:bottom w:val="none" w:sz="0" w:space="0" w:color="auto"/>
        <w:right w:val="none" w:sz="0" w:space="0" w:color="auto"/>
      </w:divBdr>
      <w:divsChild>
        <w:div w:id="1877423387">
          <w:marLeft w:val="0"/>
          <w:marRight w:val="0"/>
          <w:marTop w:val="0"/>
          <w:marBottom w:val="0"/>
          <w:divBdr>
            <w:top w:val="none" w:sz="0" w:space="0" w:color="auto"/>
            <w:left w:val="none" w:sz="0" w:space="0" w:color="auto"/>
            <w:bottom w:val="none" w:sz="0" w:space="0" w:color="auto"/>
            <w:right w:val="none" w:sz="0" w:space="0" w:color="auto"/>
          </w:divBdr>
          <w:divsChild>
            <w:div w:id="508837208">
              <w:marLeft w:val="0"/>
              <w:marRight w:val="0"/>
              <w:marTop w:val="180"/>
              <w:marBottom w:val="180"/>
              <w:divBdr>
                <w:top w:val="none" w:sz="0" w:space="0" w:color="auto"/>
                <w:left w:val="none" w:sz="0" w:space="0" w:color="auto"/>
                <w:bottom w:val="none" w:sz="0" w:space="0" w:color="auto"/>
                <w:right w:val="none" w:sz="0" w:space="0" w:color="auto"/>
              </w:divBdr>
            </w:div>
          </w:divsChild>
        </w:div>
        <w:div w:id="1923180115">
          <w:marLeft w:val="0"/>
          <w:marRight w:val="0"/>
          <w:marTop w:val="0"/>
          <w:marBottom w:val="0"/>
          <w:divBdr>
            <w:top w:val="none" w:sz="0" w:space="0" w:color="auto"/>
            <w:left w:val="none" w:sz="0" w:space="0" w:color="auto"/>
            <w:bottom w:val="none" w:sz="0" w:space="0" w:color="auto"/>
            <w:right w:val="none" w:sz="0" w:space="0" w:color="auto"/>
          </w:divBdr>
          <w:divsChild>
            <w:div w:id="788627251">
              <w:marLeft w:val="0"/>
              <w:marRight w:val="0"/>
              <w:marTop w:val="0"/>
              <w:marBottom w:val="0"/>
              <w:divBdr>
                <w:top w:val="none" w:sz="0" w:space="0" w:color="auto"/>
                <w:left w:val="none" w:sz="0" w:space="0" w:color="auto"/>
                <w:bottom w:val="none" w:sz="0" w:space="0" w:color="auto"/>
                <w:right w:val="none" w:sz="0" w:space="0" w:color="auto"/>
              </w:divBdr>
              <w:divsChild>
                <w:div w:id="1859804618">
                  <w:marLeft w:val="0"/>
                  <w:marRight w:val="0"/>
                  <w:marTop w:val="0"/>
                  <w:marBottom w:val="0"/>
                  <w:divBdr>
                    <w:top w:val="none" w:sz="0" w:space="0" w:color="auto"/>
                    <w:left w:val="none" w:sz="0" w:space="0" w:color="auto"/>
                    <w:bottom w:val="none" w:sz="0" w:space="0" w:color="auto"/>
                    <w:right w:val="none" w:sz="0" w:space="0" w:color="auto"/>
                  </w:divBdr>
                  <w:divsChild>
                    <w:div w:id="121117891">
                      <w:marLeft w:val="0"/>
                      <w:marRight w:val="0"/>
                      <w:marTop w:val="0"/>
                      <w:marBottom w:val="0"/>
                      <w:divBdr>
                        <w:top w:val="none" w:sz="0" w:space="0" w:color="auto"/>
                        <w:left w:val="none" w:sz="0" w:space="0" w:color="auto"/>
                        <w:bottom w:val="none" w:sz="0" w:space="0" w:color="auto"/>
                        <w:right w:val="none" w:sz="0" w:space="0" w:color="auto"/>
                      </w:divBdr>
                      <w:divsChild>
                        <w:div w:id="1424297475">
                          <w:marLeft w:val="0"/>
                          <w:marRight w:val="0"/>
                          <w:marTop w:val="0"/>
                          <w:marBottom w:val="0"/>
                          <w:divBdr>
                            <w:top w:val="none" w:sz="0" w:space="0" w:color="auto"/>
                            <w:left w:val="none" w:sz="0" w:space="0" w:color="auto"/>
                            <w:bottom w:val="none" w:sz="0" w:space="0" w:color="auto"/>
                            <w:right w:val="none" w:sz="0" w:space="0" w:color="auto"/>
                          </w:divBdr>
                          <w:divsChild>
                            <w:div w:id="13956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208710">
      <w:bodyDiv w:val="1"/>
      <w:marLeft w:val="0"/>
      <w:marRight w:val="0"/>
      <w:marTop w:val="0"/>
      <w:marBottom w:val="0"/>
      <w:divBdr>
        <w:top w:val="none" w:sz="0" w:space="0" w:color="auto"/>
        <w:left w:val="none" w:sz="0" w:space="0" w:color="auto"/>
        <w:bottom w:val="none" w:sz="0" w:space="0" w:color="auto"/>
        <w:right w:val="none" w:sz="0" w:space="0" w:color="auto"/>
      </w:divBdr>
      <w:divsChild>
        <w:div w:id="1786265800">
          <w:marLeft w:val="0"/>
          <w:marRight w:val="0"/>
          <w:marTop w:val="0"/>
          <w:marBottom w:val="0"/>
          <w:divBdr>
            <w:top w:val="none" w:sz="0" w:space="0" w:color="auto"/>
            <w:left w:val="none" w:sz="0" w:space="0" w:color="auto"/>
            <w:bottom w:val="none" w:sz="0" w:space="0" w:color="auto"/>
            <w:right w:val="none" w:sz="0" w:space="0" w:color="auto"/>
          </w:divBdr>
          <w:divsChild>
            <w:div w:id="608707062">
              <w:marLeft w:val="0"/>
              <w:marRight w:val="0"/>
              <w:marTop w:val="180"/>
              <w:marBottom w:val="180"/>
              <w:divBdr>
                <w:top w:val="none" w:sz="0" w:space="0" w:color="auto"/>
                <w:left w:val="none" w:sz="0" w:space="0" w:color="auto"/>
                <w:bottom w:val="none" w:sz="0" w:space="0" w:color="auto"/>
                <w:right w:val="none" w:sz="0" w:space="0" w:color="auto"/>
              </w:divBdr>
            </w:div>
          </w:divsChild>
        </w:div>
        <w:div w:id="720059294">
          <w:marLeft w:val="0"/>
          <w:marRight w:val="0"/>
          <w:marTop w:val="0"/>
          <w:marBottom w:val="0"/>
          <w:divBdr>
            <w:top w:val="none" w:sz="0" w:space="0" w:color="auto"/>
            <w:left w:val="none" w:sz="0" w:space="0" w:color="auto"/>
            <w:bottom w:val="none" w:sz="0" w:space="0" w:color="auto"/>
            <w:right w:val="none" w:sz="0" w:space="0" w:color="auto"/>
          </w:divBdr>
          <w:divsChild>
            <w:div w:id="1197156236">
              <w:marLeft w:val="0"/>
              <w:marRight w:val="0"/>
              <w:marTop w:val="0"/>
              <w:marBottom w:val="0"/>
              <w:divBdr>
                <w:top w:val="none" w:sz="0" w:space="0" w:color="auto"/>
                <w:left w:val="none" w:sz="0" w:space="0" w:color="auto"/>
                <w:bottom w:val="none" w:sz="0" w:space="0" w:color="auto"/>
                <w:right w:val="none" w:sz="0" w:space="0" w:color="auto"/>
              </w:divBdr>
              <w:divsChild>
                <w:div w:id="1647123810">
                  <w:marLeft w:val="0"/>
                  <w:marRight w:val="0"/>
                  <w:marTop w:val="0"/>
                  <w:marBottom w:val="0"/>
                  <w:divBdr>
                    <w:top w:val="none" w:sz="0" w:space="0" w:color="auto"/>
                    <w:left w:val="none" w:sz="0" w:space="0" w:color="auto"/>
                    <w:bottom w:val="none" w:sz="0" w:space="0" w:color="auto"/>
                    <w:right w:val="none" w:sz="0" w:space="0" w:color="auto"/>
                  </w:divBdr>
                  <w:divsChild>
                    <w:div w:id="542597486">
                      <w:marLeft w:val="0"/>
                      <w:marRight w:val="0"/>
                      <w:marTop w:val="0"/>
                      <w:marBottom w:val="0"/>
                      <w:divBdr>
                        <w:top w:val="none" w:sz="0" w:space="0" w:color="auto"/>
                        <w:left w:val="none" w:sz="0" w:space="0" w:color="auto"/>
                        <w:bottom w:val="none" w:sz="0" w:space="0" w:color="auto"/>
                        <w:right w:val="none" w:sz="0" w:space="0" w:color="auto"/>
                      </w:divBdr>
                      <w:divsChild>
                        <w:div w:id="1871333162">
                          <w:marLeft w:val="0"/>
                          <w:marRight w:val="0"/>
                          <w:marTop w:val="0"/>
                          <w:marBottom w:val="0"/>
                          <w:divBdr>
                            <w:top w:val="none" w:sz="0" w:space="0" w:color="auto"/>
                            <w:left w:val="none" w:sz="0" w:space="0" w:color="auto"/>
                            <w:bottom w:val="none" w:sz="0" w:space="0" w:color="auto"/>
                            <w:right w:val="none" w:sz="0" w:space="0" w:color="auto"/>
                          </w:divBdr>
                          <w:divsChild>
                            <w:div w:id="1540582040">
                              <w:marLeft w:val="300"/>
                              <w:marRight w:val="0"/>
                              <w:marTop w:val="0"/>
                              <w:marBottom w:val="0"/>
                              <w:divBdr>
                                <w:top w:val="none" w:sz="0" w:space="0" w:color="auto"/>
                                <w:left w:val="none" w:sz="0" w:space="0" w:color="auto"/>
                                <w:bottom w:val="none" w:sz="0" w:space="0" w:color="auto"/>
                                <w:right w:val="none" w:sz="0" w:space="0" w:color="auto"/>
                              </w:divBdr>
                              <w:divsChild>
                                <w:div w:id="454640644">
                                  <w:marLeft w:val="0"/>
                                  <w:marRight w:val="0"/>
                                  <w:marTop w:val="0"/>
                                  <w:marBottom w:val="0"/>
                                  <w:divBdr>
                                    <w:top w:val="none" w:sz="0" w:space="0" w:color="auto"/>
                                    <w:left w:val="none" w:sz="0" w:space="0" w:color="auto"/>
                                    <w:bottom w:val="none" w:sz="0" w:space="0" w:color="auto"/>
                                    <w:right w:val="none" w:sz="0" w:space="0" w:color="auto"/>
                                  </w:divBdr>
                                  <w:divsChild>
                                    <w:div w:id="78140442">
                                      <w:marLeft w:val="0"/>
                                      <w:marRight w:val="0"/>
                                      <w:marTop w:val="0"/>
                                      <w:marBottom w:val="0"/>
                                      <w:divBdr>
                                        <w:top w:val="none" w:sz="0" w:space="0" w:color="auto"/>
                                        <w:left w:val="none" w:sz="0" w:space="0" w:color="auto"/>
                                        <w:bottom w:val="none" w:sz="0" w:space="0" w:color="auto"/>
                                        <w:right w:val="none" w:sz="0" w:space="0" w:color="auto"/>
                                      </w:divBdr>
                                      <w:divsChild>
                                        <w:div w:id="920679789">
                                          <w:marLeft w:val="0"/>
                                          <w:marRight w:val="0"/>
                                          <w:marTop w:val="0"/>
                                          <w:marBottom w:val="0"/>
                                          <w:divBdr>
                                            <w:top w:val="none" w:sz="0" w:space="0" w:color="auto"/>
                                            <w:left w:val="none" w:sz="0" w:space="0" w:color="auto"/>
                                            <w:bottom w:val="none" w:sz="0" w:space="0" w:color="auto"/>
                                            <w:right w:val="none" w:sz="0" w:space="0" w:color="auto"/>
                                          </w:divBdr>
                                          <w:divsChild>
                                            <w:div w:id="1903560339">
                                              <w:marLeft w:val="0"/>
                                              <w:marRight w:val="0"/>
                                              <w:marTop w:val="0"/>
                                              <w:marBottom w:val="0"/>
                                              <w:divBdr>
                                                <w:top w:val="none" w:sz="0" w:space="0" w:color="auto"/>
                                                <w:left w:val="none" w:sz="0" w:space="0" w:color="auto"/>
                                                <w:bottom w:val="none" w:sz="0" w:space="0" w:color="auto"/>
                                                <w:right w:val="none" w:sz="0" w:space="0" w:color="auto"/>
                                              </w:divBdr>
                                              <w:divsChild>
                                                <w:div w:id="1447238974">
                                                  <w:marLeft w:val="0"/>
                                                  <w:marRight w:val="0"/>
                                                  <w:marTop w:val="0"/>
                                                  <w:marBottom w:val="0"/>
                                                  <w:divBdr>
                                                    <w:top w:val="none" w:sz="0" w:space="0" w:color="auto"/>
                                                    <w:left w:val="none" w:sz="0" w:space="0" w:color="auto"/>
                                                    <w:bottom w:val="none" w:sz="0" w:space="0" w:color="auto"/>
                                                    <w:right w:val="none" w:sz="0" w:space="0" w:color="auto"/>
                                                  </w:divBdr>
                                                  <w:divsChild>
                                                    <w:div w:id="1122264230">
                                                      <w:marLeft w:val="240"/>
                                                      <w:marRight w:val="240"/>
                                                      <w:marTop w:val="0"/>
                                                      <w:marBottom w:val="0"/>
                                                      <w:divBdr>
                                                        <w:top w:val="none" w:sz="0" w:space="0" w:color="auto"/>
                                                        <w:left w:val="none" w:sz="0" w:space="0" w:color="auto"/>
                                                        <w:bottom w:val="none" w:sz="0" w:space="0" w:color="auto"/>
                                                        <w:right w:val="none" w:sz="0" w:space="0" w:color="auto"/>
                                                      </w:divBdr>
                                                      <w:divsChild>
                                                        <w:div w:id="1031419593">
                                                          <w:marLeft w:val="0"/>
                                                          <w:marRight w:val="0"/>
                                                          <w:marTop w:val="0"/>
                                                          <w:marBottom w:val="0"/>
                                                          <w:divBdr>
                                                            <w:top w:val="none" w:sz="0" w:space="0" w:color="auto"/>
                                                            <w:left w:val="none" w:sz="0" w:space="0" w:color="auto"/>
                                                            <w:bottom w:val="none" w:sz="0" w:space="0" w:color="auto"/>
                                                            <w:right w:val="none" w:sz="0" w:space="0" w:color="auto"/>
                                                          </w:divBdr>
                                                          <w:divsChild>
                                                            <w:div w:id="1139226119">
                                                              <w:marLeft w:val="0"/>
                                                              <w:marRight w:val="0"/>
                                                              <w:marTop w:val="0"/>
                                                              <w:marBottom w:val="0"/>
                                                              <w:divBdr>
                                                                <w:top w:val="none" w:sz="0" w:space="0" w:color="auto"/>
                                                                <w:left w:val="none" w:sz="0" w:space="0" w:color="auto"/>
                                                                <w:bottom w:val="none" w:sz="0" w:space="0" w:color="auto"/>
                                                                <w:right w:val="none" w:sz="0" w:space="0" w:color="auto"/>
                                                              </w:divBdr>
                                                              <w:divsChild>
                                                                <w:div w:id="11771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836384">
                      <w:marLeft w:val="0"/>
                      <w:marRight w:val="0"/>
                      <w:marTop w:val="0"/>
                      <w:marBottom w:val="0"/>
                      <w:divBdr>
                        <w:top w:val="none" w:sz="0" w:space="0" w:color="auto"/>
                        <w:left w:val="none" w:sz="0" w:space="0" w:color="auto"/>
                        <w:bottom w:val="none" w:sz="0" w:space="0" w:color="auto"/>
                        <w:right w:val="none" w:sz="0" w:space="0" w:color="auto"/>
                      </w:divBdr>
                      <w:divsChild>
                        <w:div w:id="670177001">
                          <w:marLeft w:val="0"/>
                          <w:marRight w:val="0"/>
                          <w:marTop w:val="0"/>
                          <w:marBottom w:val="0"/>
                          <w:divBdr>
                            <w:top w:val="none" w:sz="0" w:space="0" w:color="auto"/>
                            <w:left w:val="none" w:sz="0" w:space="0" w:color="auto"/>
                            <w:bottom w:val="none" w:sz="0" w:space="0" w:color="auto"/>
                            <w:right w:val="none" w:sz="0" w:space="0" w:color="auto"/>
                          </w:divBdr>
                          <w:divsChild>
                            <w:div w:id="14364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038484">
      <w:bodyDiv w:val="1"/>
      <w:marLeft w:val="0"/>
      <w:marRight w:val="0"/>
      <w:marTop w:val="0"/>
      <w:marBottom w:val="0"/>
      <w:divBdr>
        <w:top w:val="none" w:sz="0" w:space="0" w:color="auto"/>
        <w:left w:val="none" w:sz="0" w:space="0" w:color="auto"/>
        <w:bottom w:val="none" w:sz="0" w:space="0" w:color="auto"/>
        <w:right w:val="none" w:sz="0" w:space="0" w:color="auto"/>
      </w:divBdr>
      <w:divsChild>
        <w:div w:id="1209535537">
          <w:marLeft w:val="0"/>
          <w:marRight w:val="0"/>
          <w:marTop w:val="0"/>
          <w:marBottom w:val="0"/>
          <w:divBdr>
            <w:top w:val="none" w:sz="0" w:space="0" w:color="auto"/>
            <w:left w:val="none" w:sz="0" w:space="0" w:color="auto"/>
            <w:bottom w:val="none" w:sz="0" w:space="0" w:color="auto"/>
            <w:right w:val="none" w:sz="0" w:space="0" w:color="auto"/>
          </w:divBdr>
          <w:divsChild>
            <w:div w:id="2067296829">
              <w:marLeft w:val="0"/>
              <w:marRight w:val="0"/>
              <w:marTop w:val="180"/>
              <w:marBottom w:val="180"/>
              <w:divBdr>
                <w:top w:val="none" w:sz="0" w:space="0" w:color="auto"/>
                <w:left w:val="none" w:sz="0" w:space="0" w:color="auto"/>
                <w:bottom w:val="none" w:sz="0" w:space="0" w:color="auto"/>
                <w:right w:val="none" w:sz="0" w:space="0" w:color="auto"/>
              </w:divBdr>
            </w:div>
          </w:divsChild>
        </w:div>
        <w:div w:id="445203212">
          <w:marLeft w:val="0"/>
          <w:marRight w:val="0"/>
          <w:marTop w:val="0"/>
          <w:marBottom w:val="0"/>
          <w:divBdr>
            <w:top w:val="none" w:sz="0" w:space="0" w:color="auto"/>
            <w:left w:val="none" w:sz="0" w:space="0" w:color="auto"/>
            <w:bottom w:val="none" w:sz="0" w:space="0" w:color="auto"/>
            <w:right w:val="none" w:sz="0" w:space="0" w:color="auto"/>
          </w:divBdr>
          <w:divsChild>
            <w:div w:id="2079741618">
              <w:marLeft w:val="0"/>
              <w:marRight w:val="0"/>
              <w:marTop w:val="0"/>
              <w:marBottom w:val="0"/>
              <w:divBdr>
                <w:top w:val="none" w:sz="0" w:space="0" w:color="auto"/>
                <w:left w:val="none" w:sz="0" w:space="0" w:color="auto"/>
                <w:bottom w:val="none" w:sz="0" w:space="0" w:color="auto"/>
                <w:right w:val="none" w:sz="0" w:space="0" w:color="auto"/>
              </w:divBdr>
              <w:divsChild>
                <w:div w:id="1439182064">
                  <w:marLeft w:val="0"/>
                  <w:marRight w:val="0"/>
                  <w:marTop w:val="0"/>
                  <w:marBottom w:val="0"/>
                  <w:divBdr>
                    <w:top w:val="none" w:sz="0" w:space="0" w:color="auto"/>
                    <w:left w:val="none" w:sz="0" w:space="0" w:color="auto"/>
                    <w:bottom w:val="none" w:sz="0" w:space="0" w:color="auto"/>
                    <w:right w:val="none" w:sz="0" w:space="0" w:color="auto"/>
                  </w:divBdr>
                  <w:divsChild>
                    <w:div w:id="518351017">
                      <w:marLeft w:val="0"/>
                      <w:marRight w:val="0"/>
                      <w:marTop w:val="0"/>
                      <w:marBottom w:val="0"/>
                      <w:divBdr>
                        <w:top w:val="none" w:sz="0" w:space="0" w:color="auto"/>
                        <w:left w:val="none" w:sz="0" w:space="0" w:color="auto"/>
                        <w:bottom w:val="none" w:sz="0" w:space="0" w:color="auto"/>
                        <w:right w:val="none" w:sz="0" w:space="0" w:color="auto"/>
                      </w:divBdr>
                      <w:divsChild>
                        <w:div w:id="453136317">
                          <w:marLeft w:val="0"/>
                          <w:marRight w:val="0"/>
                          <w:marTop w:val="0"/>
                          <w:marBottom w:val="0"/>
                          <w:divBdr>
                            <w:top w:val="none" w:sz="0" w:space="0" w:color="auto"/>
                            <w:left w:val="none" w:sz="0" w:space="0" w:color="auto"/>
                            <w:bottom w:val="none" w:sz="0" w:space="0" w:color="auto"/>
                            <w:right w:val="none" w:sz="0" w:space="0" w:color="auto"/>
                          </w:divBdr>
                          <w:divsChild>
                            <w:div w:id="11398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913007">
      <w:bodyDiv w:val="1"/>
      <w:marLeft w:val="0"/>
      <w:marRight w:val="0"/>
      <w:marTop w:val="0"/>
      <w:marBottom w:val="0"/>
      <w:divBdr>
        <w:top w:val="none" w:sz="0" w:space="0" w:color="auto"/>
        <w:left w:val="none" w:sz="0" w:space="0" w:color="auto"/>
        <w:bottom w:val="none" w:sz="0" w:space="0" w:color="auto"/>
        <w:right w:val="none" w:sz="0" w:space="0" w:color="auto"/>
      </w:divBdr>
      <w:divsChild>
        <w:div w:id="1171990036">
          <w:marLeft w:val="0"/>
          <w:marRight w:val="0"/>
          <w:marTop w:val="0"/>
          <w:marBottom w:val="0"/>
          <w:divBdr>
            <w:top w:val="none" w:sz="0" w:space="0" w:color="auto"/>
            <w:left w:val="none" w:sz="0" w:space="0" w:color="auto"/>
            <w:bottom w:val="none" w:sz="0" w:space="0" w:color="auto"/>
            <w:right w:val="none" w:sz="0" w:space="0" w:color="auto"/>
          </w:divBdr>
          <w:divsChild>
            <w:div w:id="1091047657">
              <w:marLeft w:val="0"/>
              <w:marRight w:val="0"/>
              <w:marTop w:val="180"/>
              <w:marBottom w:val="180"/>
              <w:divBdr>
                <w:top w:val="none" w:sz="0" w:space="0" w:color="auto"/>
                <w:left w:val="none" w:sz="0" w:space="0" w:color="auto"/>
                <w:bottom w:val="none" w:sz="0" w:space="0" w:color="auto"/>
                <w:right w:val="none" w:sz="0" w:space="0" w:color="auto"/>
              </w:divBdr>
            </w:div>
          </w:divsChild>
        </w:div>
        <w:div w:id="1144587599">
          <w:marLeft w:val="0"/>
          <w:marRight w:val="0"/>
          <w:marTop w:val="0"/>
          <w:marBottom w:val="0"/>
          <w:divBdr>
            <w:top w:val="none" w:sz="0" w:space="0" w:color="auto"/>
            <w:left w:val="none" w:sz="0" w:space="0" w:color="auto"/>
            <w:bottom w:val="none" w:sz="0" w:space="0" w:color="auto"/>
            <w:right w:val="none" w:sz="0" w:space="0" w:color="auto"/>
          </w:divBdr>
          <w:divsChild>
            <w:div w:id="536353649">
              <w:marLeft w:val="0"/>
              <w:marRight w:val="0"/>
              <w:marTop w:val="0"/>
              <w:marBottom w:val="0"/>
              <w:divBdr>
                <w:top w:val="none" w:sz="0" w:space="0" w:color="auto"/>
                <w:left w:val="none" w:sz="0" w:space="0" w:color="auto"/>
                <w:bottom w:val="none" w:sz="0" w:space="0" w:color="auto"/>
                <w:right w:val="none" w:sz="0" w:space="0" w:color="auto"/>
              </w:divBdr>
              <w:divsChild>
                <w:div w:id="312173919">
                  <w:marLeft w:val="0"/>
                  <w:marRight w:val="0"/>
                  <w:marTop w:val="0"/>
                  <w:marBottom w:val="0"/>
                  <w:divBdr>
                    <w:top w:val="none" w:sz="0" w:space="0" w:color="auto"/>
                    <w:left w:val="none" w:sz="0" w:space="0" w:color="auto"/>
                    <w:bottom w:val="none" w:sz="0" w:space="0" w:color="auto"/>
                    <w:right w:val="none" w:sz="0" w:space="0" w:color="auto"/>
                  </w:divBdr>
                  <w:divsChild>
                    <w:div w:id="1753627376">
                      <w:marLeft w:val="0"/>
                      <w:marRight w:val="0"/>
                      <w:marTop w:val="0"/>
                      <w:marBottom w:val="0"/>
                      <w:divBdr>
                        <w:top w:val="none" w:sz="0" w:space="0" w:color="auto"/>
                        <w:left w:val="none" w:sz="0" w:space="0" w:color="auto"/>
                        <w:bottom w:val="none" w:sz="0" w:space="0" w:color="auto"/>
                        <w:right w:val="none" w:sz="0" w:space="0" w:color="auto"/>
                      </w:divBdr>
                      <w:divsChild>
                        <w:div w:id="443304661">
                          <w:marLeft w:val="0"/>
                          <w:marRight w:val="0"/>
                          <w:marTop w:val="0"/>
                          <w:marBottom w:val="0"/>
                          <w:divBdr>
                            <w:top w:val="none" w:sz="0" w:space="0" w:color="auto"/>
                            <w:left w:val="none" w:sz="0" w:space="0" w:color="auto"/>
                            <w:bottom w:val="none" w:sz="0" w:space="0" w:color="auto"/>
                            <w:right w:val="none" w:sz="0" w:space="0" w:color="auto"/>
                          </w:divBdr>
                          <w:divsChild>
                            <w:div w:id="16395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33014">
      <w:bodyDiv w:val="1"/>
      <w:marLeft w:val="0"/>
      <w:marRight w:val="0"/>
      <w:marTop w:val="0"/>
      <w:marBottom w:val="0"/>
      <w:divBdr>
        <w:top w:val="none" w:sz="0" w:space="0" w:color="auto"/>
        <w:left w:val="none" w:sz="0" w:space="0" w:color="auto"/>
        <w:bottom w:val="none" w:sz="0" w:space="0" w:color="auto"/>
        <w:right w:val="none" w:sz="0" w:space="0" w:color="auto"/>
      </w:divBdr>
    </w:div>
    <w:div w:id="1660041191">
      <w:bodyDiv w:val="1"/>
      <w:marLeft w:val="0"/>
      <w:marRight w:val="0"/>
      <w:marTop w:val="0"/>
      <w:marBottom w:val="0"/>
      <w:divBdr>
        <w:top w:val="none" w:sz="0" w:space="0" w:color="auto"/>
        <w:left w:val="none" w:sz="0" w:space="0" w:color="auto"/>
        <w:bottom w:val="none" w:sz="0" w:space="0" w:color="auto"/>
        <w:right w:val="none" w:sz="0" w:space="0" w:color="auto"/>
      </w:divBdr>
      <w:divsChild>
        <w:div w:id="1774353236">
          <w:marLeft w:val="0"/>
          <w:marRight w:val="0"/>
          <w:marTop w:val="0"/>
          <w:marBottom w:val="0"/>
          <w:divBdr>
            <w:top w:val="none" w:sz="0" w:space="0" w:color="auto"/>
            <w:left w:val="none" w:sz="0" w:space="0" w:color="auto"/>
            <w:bottom w:val="none" w:sz="0" w:space="0" w:color="auto"/>
            <w:right w:val="none" w:sz="0" w:space="0" w:color="auto"/>
          </w:divBdr>
          <w:divsChild>
            <w:div w:id="638532328">
              <w:marLeft w:val="0"/>
              <w:marRight w:val="0"/>
              <w:marTop w:val="180"/>
              <w:marBottom w:val="180"/>
              <w:divBdr>
                <w:top w:val="none" w:sz="0" w:space="0" w:color="auto"/>
                <w:left w:val="none" w:sz="0" w:space="0" w:color="auto"/>
                <w:bottom w:val="none" w:sz="0" w:space="0" w:color="auto"/>
                <w:right w:val="none" w:sz="0" w:space="0" w:color="auto"/>
              </w:divBdr>
            </w:div>
          </w:divsChild>
        </w:div>
        <w:div w:id="147328567">
          <w:marLeft w:val="0"/>
          <w:marRight w:val="0"/>
          <w:marTop w:val="0"/>
          <w:marBottom w:val="0"/>
          <w:divBdr>
            <w:top w:val="none" w:sz="0" w:space="0" w:color="auto"/>
            <w:left w:val="none" w:sz="0" w:space="0" w:color="auto"/>
            <w:bottom w:val="none" w:sz="0" w:space="0" w:color="auto"/>
            <w:right w:val="none" w:sz="0" w:space="0" w:color="auto"/>
          </w:divBdr>
          <w:divsChild>
            <w:div w:id="1016351015">
              <w:marLeft w:val="0"/>
              <w:marRight w:val="0"/>
              <w:marTop w:val="0"/>
              <w:marBottom w:val="0"/>
              <w:divBdr>
                <w:top w:val="none" w:sz="0" w:space="0" w:color="auto"/>
                <w:left w:val="none" w:sz="0" w:space="0" w:color="auto"/>
                <w:bottom w:val="none" w:sz="0" w:space="0" w:color="auto"/>
                <w:right w:val="none" w:sz="0" w:space="0" w:color="auto"/>
              </w:divBdr>
              <w:divsChild>
                <w:div w:id="1271429056">
                  <w:marLeft w:val="0"/>
                  <w:marRight w:val="0"/>
                  <w:marTop w:val="0"/>
                  <w:marBottom w:val="0"/>
                  <w:divBdr>
                    <w:top w:val="none" w:sz="0" w:space="0" w:color="auto"/>
                    <w:left w:val="none" w:sz="0" w:space="0" w:color="auto"/>
                    <w:bottom w:val="none" w:sz="0" w:space="0" w:color="auto"/>
                    <w:right w:val="none" w:sz="0" w:space="0" w:color="auto"/>
                  </w:divBdr>
                  <w:divsChild>
                    <w:div w:id="1575092990">
                      <w:marLeft w:val="0"/>
                      <w:marRight w:val="0"/>
                      <w:marTop w:val="0"/>
                      <w:marBottom w:val="0"/>
                      <w:divBdr>
                        <w:top w:val="none" w:sz="0" w:space="0" w:color="auto"/>
                        <w:left w:val="none" w:sz="0" w:space="0" w:color="auto"/>
                        <w:bottom w:val="none" w:sz="0" w:space="0" w:color="auto"/>
                        <w:right w:val="none" w:sz="0" w:space="0" w:color="auto"/>
                      </w:divBdr>
                      <w:divsChild>
                        <w:div w:id="239409073">
                          <w:marLeft w:val="0"/>
                          <w:marRight w:val="0"/>
                          <w:marTop w:val="0"/>
                          <w:marBottom w:val="0"/>
                          <w:divBdr>
                            <w:top w:val="none" w:sz="0" w:space="0" w:color="auto"/>
                            <w:left w:val="none" w:sz="0" w:space="0" w:color="auto"/>
                            <w:bottom w:val="none" w:sz="0" w:space="0" w:color="auto"/>
                            <w:right w:val="none" w:sz="0" w:space="0" w:color="auto"/>
                          </w:divBdr>
                          <w:divsChild>
                            <w:div w:id="16890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mote_Desktop_Protocol" TargetMode="External"/><Relationship Id="rId5" Type="http://schemas.openxmlformats.org/officeDocument/2006/relationships/hyperlink" Target="https://en.wikipedia.org/wiki/Server_Message_Bloc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2022-09-04T05:29:00Z</dcterms:created>
  <dcterms:modified xsi:type="dcterms:W3CDTF">2022-09-04T05:37:00Z</dcterms:modified>
</cp:coreProperties>
</file>