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1BE2" w14:textId="10022405" w:rsidR="00BB6794" w:rsidRDefault="00940464">
      <w:proofErr w:type="spellStart"/>
      <w:proofErr w:type="gramStart"/>
      <w:r>
        <w:t>Name:Erfan</w:t>
      </w:r>
      <w:proofErr w:type="spellEnd"/>
      <w:proofErr w:type="gramEnd"/>
      <w:r>
        <w:t xml:space="preserve"> </w:t>
      </w:r>
      <w:proofErr w:type="spellStart"/>
      <w:r>
        <w:t>Ahmadbeigi</w:t>
      </w:r>
      <w:proofErr w:type="spellEnd"/>
    </w:p>
    <w:p w14:paraId="3D2C9B13" w14:textId="6A9D6A78" w:rsidR="00940464" w:rsidRDefault="00940464">
      <w:proofErr w:type="spellStart"/>
      <w:proofErr w:type="gramStart"/>
      <w:r>
        <w:t>Master:Mr</w:t>
      </w:r>
      <w:proofErr w:type="gramEnd"/>
      <w:r>
        <w:t>.milad</w:t>
      </w:r>
      <w:proofErr w:type="spellEnd"/>
      <w:r>
        <w:t xml:space="preserve"> </w:t>
      </w:r>
      <w:proofErr w:type="spellStart"/>
      <w:r>
        <w:t>nourian</w:t>
      </w:r>
      <w:proofErr w:type="spellEnd"/>
      <w:r>
        <w:t xml:space="preserve"> </w:t>
      </w:r>
      <w:proofErr w:type="spellStart"/>
      <w:r>
        <w:t>nasab</w:t>
      </w:r>
      <w:proofErr w:type="spellEnd"/>
    </w:p>
    <w:p w14:paraId="340A5AF5" w14:textId="711E2FC6" w:rsidR="00940464" w:rsidRDefault="00940464">
      <w:proofErr w:type="gramStart"/>
      <w:r>
        <w:t>Subject :mx</w:t>
      </w:r>
      <w:proofErr w:type="gramEnd"/>
      <w:r>
        <w:t xml:space="preserve"> record</w:t>
      </w:r>
    </w:p>
    <w:p w14:paraId="2E1BA475" w14:textId="77777777" w:rsidR="00940464" w:rsidRDefault="00940464"/>
    <w:p w14:paraId="0D7FC66E" w14:textId="79EC163E" w:rsidR="00940464" w:rsidRPr="00940464" w:rsidRDefault="00940464" w:rsidP="00940464">
      <w:pPr>
        <w:shd w:val="clear" w:color="auto" w:fill="FFFFFF"/>
        <w:spacing w:line="240" w:lineRule="auto"/>
        <w:rPr>
          <w:rFonts w:ascii="Arial" w:eastAsia="Times New Roman" w:hAnsi="Arial" w:cs="Arial"/>
          <w:color w:val="FF0000"/>
          <w:sz w:val="24"/>
          <w:szCs w:val="24"/>
        </w:rPr>
      </w:pPr>
      <w:r w:rsidRPr="00940464">
        <w:rPr>
          <w:rFonts w:ascii="Arial" w:eastAsia="Times New Roman" w:hAnsi="Arial" w:cs="Arial"/>
          <w:color w:val="FF0000"/>
          <w:sz w:val="24"/>
          <w:szCs w:val="24"/>
          <w:highlight w:val="lightGray"/>
        </w:rPr>
        <w:t>What is a record and MX record?</w:t>
      </w:r>
    </w:p>
    <w:p w14:paraId="74F68D06" w14:textId="77E3F81C" w:rsidR="00940464" w:rsidRDefault="00940464" w:rsidP="00940464">
      <w:pPr>
        <w:shd w:val="clear" w:color="auto" w:fill="FFFFFF"/>
        <w:spacing w:after="0" w:line="240" w:lineRule="auto"/>
        <w:rPr>
          <w:rFonts w:ascii="Arial" w:eastAsia="Times New Roman" w:hAnsi="Arial" w:cs="Arial"/>
          <w:color w:val="202124"/>
          <w:sz w:val="24"/>
          <w:szCs w:val="24"/>
          <w:lang w:val="en"/>
        </w:rPr>
      </w:pPr>
      <w:r w:rsidRPr="00940464">
        <w:rPr>
          <w:rFonts w:ascii="Arial" w:eastAsia="Times New Roman" w:hAnsi="Arial" w:cs="Arial"/>
          <w:b/>
          <w:bCs/>
          <w:color w:val="202124"/>
          <w:sz w:val="24"/>
          <w:szCs w:val="24"/>
          <w:lang w:val="en"/>
        </w:rPr>
        <w:t>The MX-record contains the host name of the computer(s) that handle the emails for a domain and a prioritization code</w:t>
      </w:r>
      <w:r w:rsidRPr="00940464">
        <w:rPr>
          <w:rFonts w:ascii="Arial" w:eastAsia="Times New Roman" w:hAnsi="Arial" w:cs="Arial"/>
          <w:color w:val="202124"/>
          <w:sz w:val="24"/>
          <w:szCs w:val="24"/>
          <w:lang w:val="en"/>
        </w:rPr>
        <w:t>. Emails are routed through to the IP address which is set in the A-record of the host. The A-record (or address-record) determines which IP address belongs to a domain name</w:t>
      </w:r>
    </w:p>
    <w:p w14:paraId="7FB24B7F" w14:textId="77777777" w:rsidR="00940464" w:rsidRDefault="00940464" w:rsidP="00940464">
      <w:pPr>
        <w:shd w:val="clear" w:color="auto" w:fill="FFFFFF"/>
        <w:spacing w:after="0" w:line="240" w:lineRule="auto"/>
        <w:rPr>
          <w:rFonts w:ascii="Arial" w:eastAsia="Times New Roman" w:hAnsi="Arial" w:cs="Arial"/>
          <w:color w:val="202124"/>
          <w:sz w:val="24"/>
          <w:szCs w:val="24"/>
          <w:lang w:val="en"/>
        </w:rPr>
      </w:pPr>
    </w:p>
    <w:p w14:paraId="5173DC59" w14:textId="77777777" w:rsidR="00940464" w:rsidRPr="00940464" w:rsidRDefault="00940464" w:rsidP="00940464">
      <w:pPr>
        <w:shd w:val="clear" w:color="auto" w:fill="FFFFFF"/>
        <w:spacing w:line="240" w:lineRule="auto"/>
        <w:rPr>
          <w:rFonts w:ascii="Arial" w:eastAsia="Times New Roman" w:hAnsi="Arial" w:cs="Arial"/>
          <w:color w:val="FF0000"/>
          <w:sz w:val="24"/>
          <w:szCs w:val="24"/>
        </w:rPr>
      </w:pPr>
      <w:r w:rsidRPr="00940464">
        <w:rPr>
          <w:rFonts w:ascii="Arial" w:eastAsia="Times New Roman" w:hAnsi="Arial" w:cs="Arial"/>
          <w:color w:val="FF0000"/>
          <w:sz w:val="24"/>
          <w:szCs w:val="24"/>
          <w:highlight w:val="lightGray"/>
        </w:rPr>
        <w:t>Why are MX records needed?</w:t>
      </w:r>
    </w:p>
    <w:p w14:paraId="64D91ABF" w14:textId="77777777" w:rsidR="00940464" w:rsidRPr="00940464" w:rsidRDefault="00940464" w:rsidP="00940464">
      <w:pPr>
        <w:shd w:val="clear" w:color="auto" w:fill="FFFFFF"/>
        <w:spacing w:after="0" w:line="240" w:lineRule="auto"/>
        <w:rPr>
          <w:rFonts w:ascii="Arial" w:eastAsia="Times New Roman" w:hAnsi="Arial" w:cs="Arial"/>
          <w:color w:val="202124"/>
          <w:sz w:val="27"/>
          <w:szCs w:val="27"/>
        </w:rPr>
      </w:pPr>
      <w:r w:rsidRPr="00940464">
        <w:rPr>
          <w:rFonts w:ascii="Arial" w:eastAsia="Times New Roman" w:hAnsi="Arial" w:cs="Arial"/>
          <w:color w:val="202124"/>
          <w:sz w:val="24"/>
          <w:szCs w:val="24"/>
          <w:lang w:val="en"/>
        </w:rPr>
        <w:t>Mail Exchange (MX) records are DNS records that are necessary </w:t>
      </w:r>
      <w:r w:rsidRPr="00940464">
        <w:rPr>
          <w:rFonts w:ascii="Arial" w:eastAsia="Times New Roman" w:hAnsi="Arial" w:cs="Arial"/>
          <w:b/>
          <w:bCs/>
          <w:color w:val="202124"/>
          <w:sz w:val="24"/>
          <w:szCs w:val="24"/>
          <w:lang w:val="en"/>
        </w:rPr>
        <w:t>for delivering email to your address</w:t>
      </w:r>
      <w:r w:rsidRPr="00940464">
        <w:rPr>
          <w:rFonts w:ascii="Arial" w:eastAsia="Times New Roman" w:hAnsi="Arial" w:cs="Arial"/>
          <w:color w:val="202124"/>
          <w:sz w:val="24"/>
          <w:szCs w:val="24"/>
          <w:lang w:val="en"/>
        </w:rPr>
        <w:t>. In simple DNS terms, an MX record is used to tell the world which mail servers accept incoming mail for your domain and where emails sent to your domain should be routed to.</w:t>
      </w:r>
    </w:p>
    <w:p w14:paraId="3DEBFF98" w14:textId="7580FB23" w:rsidR="00940464" w:rsidRDefault="00940464" w:rsidP="00940464">
      <w:pPr>
        <w:shd w:val="clear" w:color="auto" w:fill="FFFFFF"/>
        <w:spacing w:after="0" w:line="240" w:lineRule="auto"/>
        <w:rPr>
          <w:rFonts w:ascii="Arial" w:eastAsia="Times New Roman" w:hAnsi="Arial" w:cs="Arial"/>
          <w:color w:val="202124"/>
          <w:sz w:val="27"/>
          <w:szCs w:val="27"/>
        </w:rPr>
      </w:pPr>
    </w:p>
    <w:p w14:paraId="4E165678" w14:textId="77777777" w:rsidR="00940464" w:rsidRPr="00940464" w:rsidRDefault="00940464" w:rsidP="00940464">
      <w:pPr>
        <w:shd w:val="clear" w:color="auto" w:fill="FFFFFF"/>
        <w:spacing w:line="240" w:lineRule="auto"/>
        <w:rPr>
          <w:rFonts w:ascii="Arial" w:eastAsia="Times New Roman" w:hAnsi="Arial" w:cs="Arial"/>
          <w:color w:val="FF0000"/>
          <w:sz w:val="24"/>
          <w:szCs w:val="24"/>
        </w:rPr>
      </w:pPr>
      <w:r w:rsidRPr="00940464">
        <w:rPr>
          <w:rFonts w:ascii="Arial" w:eastAsia="Times New Roman" w:hAnsi="Arial" w:cs="Arial"/>
          <w:color w:val="FF0000"/>
          <w:sz w:val="24"/>
          <w:szCs w:val="24"/>
          <w:highlight w:val="lightGray"/>
        </w:rPr>
        <w:t>How do I find my MX record?</w:t>
      </w:r>
    </w:p>
    <w:p w14:paraId="4A000DE3" w14:textId="4D8442C0" w:rsidR="00940464" w:rsidRPr="00940464" w:rsidRDefault="00940464" w:rsidP="00940464">
      <w:pPr>
        <w:shd w:val="clear" w:color="auto" w:fill="FFFFFF"/>
        <w:spacing w:after="0" w:line="240" w:lineRule="auto"/>
        <w:textAlignment w:val="top"/>
        <w:rPr>
          <w:rFonts w:ascii="Arial" w:eastAsia="Times New Roman" w:hAnsi="Arial" w:cs="Arial"/>
          <w:color w:val="202124"/>
          <w:sz w:val="27"/>
          <w:szCs w:val="27"/>
        </w:rPr>
      </w:pPr>
      <w:r w:rsidRPr="00940464">
        <w:rPr>
          <w:rFonts w:ascii="Arial" w:eastAsia="Times New Roman" w:hAnsi="Arial" w:cs="Arial"/>
          <w:noProof/>
          <w:color w:val="202124"/>
          <w:sz w:val="27"/>
          <w:szCs w:val="27"/>
        </w:rPr>
        <w:drawing>
          <wp:inline distT="0" distB="0" distL="0" distR="0" wp14:anchorId="70BE42D2" wp14:editId="39214C98">
            <wp:extent cx="3038475" cy="1504950"/>
            <wp:effectExtent l="0" t="0" r="9525" b="0"/>
            <wp:docPr id="1" name="Picture 1" descr="Image result for mx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x re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a:noFill/>
                    </a:ln>
                  </pic:spPr>
                </pic:pic>
              </a:graphicData>
            </a:graphic>
          </wp:inline>
        </w:drawing>
      </w:r>
    </w:p>
    <w:p w14:paraId="7F21A490" w14:textId="77777777" w:rsidR="00940464" w:rsidRPr="00940464" w:rsidRDefault="00940464" w:rsidP="00940464">
      <w:pPr>
        <w:shd w:val="clear" w:color="auto" w:fill="FFFFFF"/>
        <w:spacing w:line="240" w:lineRule="auto"/>
        <w:rPr>
          <w:rFonts w:ascii="Arial" w:eastAsia="Times New Roman" w:hAnsi="Arial" w:cs="Arial"/>
          <w:color w:val="202124"/>
          <w:sz w:val="24"/>
          <w:szCs w:val="24"/>
        </w:rPr>
      </w:pPr>
      <w:r w:rsidRPr="00940464">
        <w:rPr>
          <w:rFonts w:ascii="Arial" w:eastAsia="Times New Roman" w:hAnsi="Arial" w:cs="Arial"/>
          <w:b/>
          <w:bCs/>
          <w:color w:val="202124"/>
          <w:sz w:val="24"/>
          <w:szCs w:val="24"/>
        </w:rPr>
        <w:t>To use NSLOOKUP to view MX records:</w:t>
      </w:r>
    </w:p>
    <w:p w14:paraId="48B3261E" w14:textId="77777777" w:rsidR="00940464" w:rsidRPr="00940464" w:rsidRDefault="00940464" w:rsidP="00940464">
      <w:pPr>
        <w:numPr>
          <w:ilvl w:val="0"/>
          <w:numId w:val="1"/>
        </w:numPr>
        <w:shd w:val="clear" w:color="auto" w:fill="FFFFFF"/>
        <w:spacing w:after="60" w:line="240" w:lineRule="auto"/>
        <w:rPr>
          <w:rFonts w:ascii="Arial" w:eastAsia="Times New Roman" w:hAnsi="Arial" w:cs="Arial"/>
          <w:color w:val="202124"/>
          <w:sz w:val="24"/>
          <w:szCs w:val="24"/>
        </w:rPr>
      </w:pPr>
      <w:r w:rsidRPr="00940464">
        <w:rPr>
          <w:rFonts w:ascii="Arial" w:eastAsia="Times New Roman" w:hAnsi="Arial" w:cs="Arial"/>
          <w:color w:val="202124"/>
          <w:sz w:val="24"/>
          <w:szCs w:val="24"/>
        </w:rPr>
        <w:t>Open a command prompt.</w:t>
      </w:r>
    </w:p>
    <w:p w14:paraId="1BCA25D7" w14:textId="77777777" w:rsidR="00940464" w:rsidRPr="00940464" w:rsidRDefault="00940464" w:rsidP="00940464">
      <w:pPr>
        <w:numPr>
          <w:ilvl w:val="0"/>
          <w:numId w:val="1"/>
        </w:numPr>
        <w:shd w:val="clear" w:color="auto" w:fill="FFFFFF"/>
        <w:spacing w:after="60" w:line="240" w:lineRule="auto"/>
        <w:rPr>
          <w:rFonts w:ascii="Arial" w:eastAsia="Times New Roman" w:hAnsi="Arial" w:cs="Arial"/>
          <w:color w:val="202124"/>
          <w:sz w:val="24"/>
          <w:szCs w:val="24"/>
        </w:rPr>
      </w:pPr>
      <w:r w:rsidRPr="00940464">
        <w:rPr>
          <w:rFonts w:ascii="Arial" w:eastAsia="Times New Roman" w:hAnsi="Arial" w:cs="Arial"/>
          <w:color w:val="202124"/>
          <w:sz w:val="24"/>
          <w:szCs w:val="24"/>
        </w:rPr>
        <w:t>Type "</w:t>
      </w:r>
      <w:proofErr w:type="spellStart"/>
      <w:r w:rsidRPr="00940464">
        <w:rPr>
          <w:rFonts w:ascii="Arial" w:eastAsia="Times New Roman" w:hAnsi="Arial" w:cs="Arial"/>
          <w:color w:val="202124"/>
          <w:sz w:val="24"/>
          <w:szCs w:val="24"/>
        </w:rPr>
        <w:t>nslookup</w:t>
      </w:r>
      <w:proofErr w:type="spellEnd"/>
      <w:r w:rsidRPr="00940464">
        <w:rPr>
          <w:rFonts w:ascii="Arial" w:eastAsia="Times New Roman" w:hAnsi="Arial" w:cs="Arial"/>
          <w:color w:val="202124"/>
          <w:sz w:val="24"/>
          <w:szCs w:val="24"/>
        </w:rPr>
        <w:t>" then press Enter. You will see the following: Default Server: &lt;FQDN of your server&gt; ...</w:t>
      </w:r>
    </w:p>
    <w:p w14:paraId="351A73E3" w14:textId="77777777" w:rsidR="00940464" w:rsidRPr="00940464" w:rsidRDefault="00940464" w:rsidP="00940464">
      <w:pPr>
        <w:numPr>
          <w:ilvl w:val="0"/>
          <w:numId w:val="1"/>
        </w:numPr>
        <w:shd w:val="clear" w:color="auto" w:fill="FFFFFF"/>
        <w:spacing w:after="60" w:line="240" w:lineRule="auto"/>
        <w:rPr>
          <w:rFonts w:ascii="Arial" w:eastAsia="Times New Roman" w:hAnsi="Arial" w:cs="Arial"/>
          <w:color w:val="202124"/>
          <w:sz w:val="24"/>
          <w:szCs w:val="24"/>
        </w:rPr>
      </w:pPr>
      <w:r w:rsidRPr="00940464">
        <w:rPr>
          <w:rFonts w:ascii="Arial" w:eastAsia="Times New Roman" w:hAnsi="Arial" w:cs="Arial"/>
          <w:color w:val="202124"/>
          <w:sz w:val="24"/>
          <w:szCs w:val="24"/>
        </w:rPr>
        <w:t>Type "set type=mx" then press Enter.</w:t>
      </w:r>
    </w:p>
    <w:p w14:paraId="52DC8994" w14:textId="4F18D102" w:rsidR="00940464" w:rsidRDefault="00940464" w:rsidP="00940464">
      <w:pPr>
        <w:numPr>
          <w:ilvl w:val="0"/>
          <w:numId w:val="1"/>
        </w:numPr>
        <w:shd w:val="clear" w:color="auto" w:fill="FFFFFF"/>
        <w:spacing w:line="240" w:lineRule="auto"/>
        <w:rPr>
          <w:rFonts w:ascii="Arial" w:eastAsia="Times New Roman" w:hAnsi="Arial" w:cs="Arial"/>
          <w:color w:val="202124"/>
          <w:sz w:val="24"/>
          <w:szCs w:val="24"/>
        </w:rPr>
      </w:pPr>
      <w:r w:rsidRPr="00940464">
        <w:rPr>
          <w:rFonts w:ascii="Arial" w:eastAsia="Times New Roman" w:hAnsi="Arial" w:cs="Arial"/>
          <w:color w:val="202124"/>
          <w:sz w:val="24"/>
          <w:szCs w:val="24"/>
        </w:rPr>
        <w:t>Type the domain name that you want to look up, then press Enter. The MX records of that domain will appear.</w:t>
      </w:r>
    </w:p>
    <w:p w14:paraId="40167252" w14:textId="77777777" w:rsidR="00940464" w:rsidRPr="00940464" w:rsidRDefault="00940464" w:rsidP="00940464">
      <w:pPr>
        <w:pStyle w:val="ListParagraph"/>
        <w:numPr>
          <w:ilvl w:val="0"/>
          <w:numId w:val="1"/>
        </w:numPr>
        <w:spacing w:after="240" w:line="600" w:lineRule="atLeast"/>
        <w:outlineLvl w:val="1"/>
        <w:rPr>
          <w:rFonts w:ascii="Segoe UI" w:eastAsia="Times New Roman" w:hAnsi="Segoe UI" w:cs="Segoe UI"/>
          <w:b/>
          <w:bCs/>
          <w:color w:val="222222"/>
          <w:sz w:val="48"/>
          <w:szCs w:val="48"/>
        </w:rPr>
      </w:pPr>
      <w:r w:rsidRPr="00940464">
        <w:rPr>
          <w:rFonts w:ascii="Segoe UI" w:eastAsia="Times New Roman" w:hAnsi="Segoe UI" w:cs="Segoe UI"/>
          <w:b/>
          <w:bCs/>
          <w:color w:val="222222"/>
          <w:sz w:val="48"/>
          <w:szCs w:val="48"/>
        </w:rPr>
        <w:t>What is a DNS MX record?</w:t>
      </w:r>
    </w:p>
    <w:p w14:paraId="382C8A1B" w14:textId="77777777" w:rsidR="00940464" w:rsidRPr="00940464" w:rsidRDefault="00940464" w:rsidP="00940464">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rPr>
      </w:pPr>
      <w:r w:rsidRPr="00940464">
        <w:rPr>
          <w:rFonts w:ascii="Segoe UI" w:eastAsia="Times New Roman" w:hAnsi="Segoe UI" w:cs="Segoe UI"/>
          <w:color w:val="222222"/>
          <w:sz w:val="24"/>
          <w:szCs w:val="24"/>
        </w:rPr>
        <w:t>A DNS 'mail exchange' (MX) record directs email to a mail server. The MX record indicates how </w:t>
      </w:r>
      <w:hyperlink r:id="rId6" w:history="1">
        <w:r w:rsidRPr="00940464">
          <w:rPr>
            <w:rFonts w:ascii="Segoe UI" w:eastAsia="Times New Roman" w:hAnsi="Segoe UI" w:cs="Segoe UI"/>
            <w:color w:val="0051C3"/>
            <w:sz w:val="24"/>
            <w:szCs w:val="24"/>
            <w:u w:val="single"/>
          </w:rPr>
          <w:t>email</w:t>
        </w:r>
      </w:hyperlink>
      <w:r w:rsidRPr="00940464">
        <w:rPr>
          <w:rFonts w:ascii="Segoe UI" w:eastAsia="Times New Roman" w:hAnsi="Segoe UI" w:cs="Segoe UI"/>
          <w:color w:val="222222"/>
          <w:sz w:val="24"/>
          <w:szCs w:val="24"/>
        </w:rPr>
        <w:t> messages should be routed in accordance with the Simple Mail Transfer Protocol (</w:t>
      </w:r>
      <w:hyperlink r:id="rId7" w:history="1">
        <w:r w:rsidRPr="00940464">
          <w:rPr>
            <w:rFonts w:ascii="Segoe UI" w:eastAsia="Times New Roman" w:hAnsi="Segoe UI" w:cs="Segoe UI"/>
            <w:color w:val="0051C3"/>
            <w:sz w:val="24"/>
            <w:szCs w:val="24"/>
            <w:u w:val="single"/>
          </w:rPr>
          <w:t>SMTP</w:t>
        </w:r>
      </w:hyperlink>
      <w:r w:rsidRPr="00940464">
        <w:rPr>
          <w:rFonts w:ascii="Segoe UI" w:eastAsia="Times New Roman" w:hAnsi="Segoe UI" w:cs="Segoe UI"/>
          <w:color w:val="222222"/>
          <w:sz w:val="24"/>
          <w:szCs w:val="24"/>
        </w:rPr>
        <w:t>, the standard protocol for all email). Like </w:t>
      </w:r>
      <w:hyperlink r:id="rId8" w:history="1">
        <w:r w:rsidRPr="00940464">
          <w:rPr>
            <w:rFonts w:ascii="Segoe UI" w:eastAsia="Times New Roman" w:hAnsi="Segoe UI" w:cs="Segoe UI"/>
            <w:color w:val="0051C3"/>
            <w:sz w:val="24"/>
            <w:szCs w:val="24"/>
            <w:u w:val="single"/>
          </w:rPr>
          <w:t>CNAME records</w:t>
        </w:r>
      </w:hyperlink>
      <w:r w:rsidRPr="00940464">
        <w:rPr>
          <w:rFonts w:ascii="Segoe UI" w:eastAsia="Times New Roman" w:hAnsi="Segoe UI" w:cs="Segoe UI"/>
          <w:color w:val="222222"/>
          <w:sz w:val="24"/>
          <w:szCs w:val="24"/>
        </w:rPr>
        <w:t>, an MX record must always point to another </w:t>
      </w:r>
      <w:hyperlink r:id="rId9" w:history="1">
        <w:r w:rsidRPr="00940464">
          <w:rPr>
            <w:rFonts w:ascii="Segoe UI" w:eastAsia="Times New Roman" w:hAnsi="Segoe UI" w:cs="Segoe UI"/>
            <w:color w:val="0051C3"/>
            <w:sz w:val="24"/>
            <w:szCs w:val="24"/>
            <w:u w:val="single"/>
          </w:rPr>
          <w:t>domain</w:t>
        </w:r>
      </w:hyperlink>
      <w:r w:rsidRPr="00940464">
        <w:rPr>
          <w:rFonts w:ascii="Segoe UI" w:eastAsia="Times New Roman" w:hAnsi="Segoe UI" w:cs="Segoe UI"/>
          <w:color w:val="222222"/>
          <w:sz w:val="24"/>
          <w:szCs w:val="24"/>
        </w:rPr>
        <w:t>.</w:t>
      </w:r>
    </w:p>
    <w:p w14:paraId="1FBB113E" w14:textId="77777777" w:rsidR="00940464" w:rsidRPr="00940464" w:rsidRDefault="00940464" w:rsidP="00940464">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rPr>
      </w:pPr>
      <w:r w:rsidRPr="00940464">
        <w:rPr>
          <w:rFonts w:ascii="Segoe UI" w:eastAsia="Times New Roman" w:hAnsi="Segoe UI" w:cs="Segoe UI"/>
          <w:color w:val="222222"/>
          <w:sz w:val="24"/>
          <w:szCs w:val="24"/>
        </w:rPr>
        <w:lastRenderedPageBreak/>
        <w:t>Example of an MX record:</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5"/>
        <w:gridCol w:w="2019"/>
        <w:gridCol w:w="1424"/>
        <w:gridCol w:w="3188"/>
        <w:gridCol w:w="869"/>
      </w:tblGrid>
      <w:tr w:rsidR="00940464" w:rsidRPr="00940464" w14:paraId="06EBBB61"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66912C6C"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6A620E36"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record 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4EC82BCC"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priority: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70450673"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231565B6"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TTL</w:t>
            </w:r>
          </w:p>
        </w:tc>
      </w:tr>
      <w:tr w:rsidR="00940464" w:rsidRPr="00940464" w14:paraId="469253B0"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1C803DED"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ED45DB9"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MX</w:t>
            </w:r>
          </w:p>
        </w:tc>
        <w:tc>
          <w:tcPr>
            <w:tcW w:w="0" w:type="auto"/>
            <w:tcBorders>
              <w:top w:val="single" w:sz="6" w:space="0" w:color="auto"/>
              <w:left w:val="single" w:sz="6" w:space="0" w:color="auto"/>
              <w:bottom w:val="single" w:sz="6" w:space="0" w:color="auto"/>
              <w:right w:val="single" w:sz="6" w:space="0" w:color="auto"/>
            </w:tcBorders>
            <w:vAlign w:val="center"/>
            <w:hideMark/>
          </w:tcPr>
          <w:p w14:paraId="341C7DFD"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441A2F72"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mailhost1.example.com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3B9B0EC4"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45000</w:t>
            </w:r>
          </w:p>
        </w:tc>
      </w:tr>
      <w:tr w:rsidR="00940464" w:rsidRPr="00940464" w14:paraId="176549D8"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76A162A6"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85260BC"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MX</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5CB75"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256B4C6E"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mailhost2.example.com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205FD46E"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45000</w:t>
            </w:r>
          </w:p>
        </w:tc>
      </w:tr>
    </w:tbl>
    <w:p w14:paraId="23CE9AB1" w14:textId="77777777" w:rsidR="00940464" w:rsidRPr="00940464" w:rsidRDefault="00940464" w:rsidP="00940464">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rPr>
      </w:pPr>
      <w:r w:rsidRPr="00940464">
        <w:rPr>
          <w:rFonts w:ascii="Segoe UI" w:eastAsia="Times New Roman" w:hAnsi="Segoe UI" w:cs="Segoe UI"/>
          <w:color w:val="222222"/>
          <w:sz w:val="24"/>
          <w:szCs w:val="24"/>
        </w:rPr>
        <w:t>The 'priority' numbers before the domains for these MX records indicate preference; the lower 'priority' value is preferred. The server will always try mailhost1 first because 10 is lower than 20. In the result of a message send failure, the server will default to mailhost2.</w:t>
      </w:r>
    </w:p>
    <w:p w14:paraId="48114D1F" w14:textId="77777777" w:rsidR="00940464" w:rsidRPr="00940464" w:rsidRDefault="00940464" w:rsidP="00940464">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rPr>
      </w:pPr>
      <w:r w:rsidRPr="00940464">
        <w:rPr>
          <w:rFonts w:ascii="Segoe UI" w:eastAsia="Times New Roman" w:hAnsi="Segoe UI" w:cs="Segoe UI"/>
          <w:color w:val="222222"/>
          <w:sz w:val="24"/>
          <w:szCs w:val="24"/>
        </w:rPr>
        <w:t>The email service could also configure this MX record so that both servers have equal priority and receive an equal amount of mail:</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5"/>
        <w:gridCol w:w="2019"/>
        <w:gridCol w:w="1424"/>
        <w:gridCol w:w="3188"/>
        <w:gridCol w:w="869"/>
      </w:tblGrid>
      <w:tr w:rsidR="00940464" w:rsidRPr="00940464" w14:paraId="6E870369"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5AC8696A"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0E877"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record 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4D62F8B8"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priority: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68EC7C5D"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536BED9A" w14:textId="77777777" w:rsidR="00940464" w:rsidRPr="00940464" w:rsidRDefault="00940464" w:rsidP="00940464">
            <w:pPr>
              <w:spacing w:after="0" w:line="240" w:lineRule="auto"/>
              <w:jc w:val="center"/>
              <w:rPr>
                <w:rFonts w:ascii="Times New Roman" w:eastAsia="Times New Roman" w:hAnsi="Times New Roman" w:cs="Times New Roman"/>
                <w:b/>
                <w:bCs/>
                <w:color w:val="222222"/>
                <w:sz w:val="24"/>
                <w:szCs w:val="24"/>
              </w:rPr>
            </w:pPr>
            <w:r w:rsidRPr="00940464">
              <w:rPr>
                <w:rFonts w:ascii="Times New Roman" w:eastAsia="Times New Roman" w:hAnsi="Times New Roman" w:cs="Times New Roman"/>
                <w:b/>
                <w:bCs/>
                <w:color w:val="222222"/>
                <w:sz w:val="24"/>
                <w:szCs w:val="24"/>
              </w:rPr>
              <w:t>TTL</w:t>
            </w:r>
          </w:p>
        </w:tc>
      </w:tr>
      <w:tr w:rsidR="00940464" w:rsidRPr="00940464" w14:paraId="42F0F22A"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4C9AC483"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871A8AF"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MX</w:t>
            </w:r>
          </w:p>
        </w:tc>
        <w:tc>
          <w:tcPr>
            <w:tcW w:w="0" w:type="auto"/>
            <w:tcBorders>
              <w:top w:val="single" w:sz="6" w:space="0" w:color="auto"/>
              <w:left w:val="single" w:sz="6" w:space="0" w:color="auto"/>
              <w:bottom w:val="single" w:sz="6" w:space="0" w:color="auto"/>
              <w:right w:val="single" w:sz="6" w:space="0" w:color="auto"/>
            </w:tcBorders>
            <w:vAlign w:val="center"/>
            <w:hideMark/>
          </w:tcPr>
          <w:p w14:paraId="6B612C45"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9EC4616"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mailhost1.example.com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48496693"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45000</w:t>
            </w:r>
          </w:p>
        </w:tc>
      </w:tr>
      <w:tr w:rsidR="00940464" w:rsidRPr="00940464" w14:paraId="6B21CB10" w14:textId="77777777" w:rsidTr="00940464">
        <w:tc>
          <w:tcPr>
            <w:tcW w:w="0" w:type="auto"/>
            <w:tcBorders>
              <w:top w:val="single" w:sz="6" w:space="0" w:color="auto"/>
              <w:left w:val="single" w:sz="6" w:space="0" w:color="auto"/>
              <w:bottom w:val="single" w:sz="6" w:space="0" w:color="auto"/>
              <w:right w:val="single" w:sz="6" w:space="0" w:color="auto"/>
            </w:tcBorders>
            <w:vAlign w:val="center"/>
            <w:hideMark/>
          </w:tcPr>
          <w:p w14:paraId="30870A27"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79D4C4A"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MX</w:t>
            </w:r>
          </w:p>
        </w:tc>
        <w:tc>
          <w:tcPr>
            <w:tcW w:w="0" w:type="auto"/>
            <w:tcBorders>
              <w:top w:val="single" w:sz="6" w:space="0" w:color="auto"/>
              <w:left w:val="single" w:sz="6" w:space="0" w:color="auto"/>
              <w:bottom w:val="single" w:sz="6" w:space="0" w:color="auto"/>
              <w:right w:val="single" w:sz="6" w:space="0" w:color="auto"/>
            </w:tcBorders>
            <w:vAlign w:val="center"/>
            <w:hideMark/>
          </w:tcPr>
          <w:p w14:paraId="78848FB7"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108A61B6"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mailhost2.example.com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27D32AE8" w14:textId="77777777" w:rsidR="00940464" w:rsidRPr="00940464" w:rsidRDefault="00940464" w:rsidP="00940464">
            <w:pPr>
              <w:spacing w:after="0" w:line="240" w:lineRule="auto"/>
              <w:jc w:val="center"/>
              <w:rPr>
                <w:rFonts w:ascii="Times New Roman" w:eastAsia="Times New Roman" w:hAnsi="Times New Roman" w:cs="Times New Roman"/>
                <w:color w:val="222222"/>
                <w:sz w:val="21"/>
                <w:szCs w:val="21"/>
              </w:rPr>
            </w:pPr>
            <w:r w:rsidRPr="00940464">
              <w:rPr>
                <w:rFonts w:ascii="Times New Roman" w:eastAsia="Times New Roman" w:hAnsi="Times New Roman" w:cs="Times New Roman"/>
                <w:color w:val="222222"/>
                <w:sz w:val="21"/>
                <w:szCs w:val="21"/>
              </w:rPr>
              <w:t>45000</w:t>
            </w:r>
          </w:p>
        </w:tc>
      </w:tr>
    </w:tbl>
    <w:p w14:paraId="0A781B47" w14:textId="77777777" w:rsidR="00940464" w:rsidRPr="00940464" w:rsidRDefault="00940464" w:rsidP="00940464">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rPr>
      </w:pPr>
      <w:r w:rsidRPr="00940464">
        <w:rPr>
          <w:rFonts w:ascii="Segoe UI" w:eastAsia="Times New Roman" w:hAnsi="Segoe UI" w:cs="Segoe UI"/>
          <w:color w:val="222222"/>
          <w:sz w:val="24"/>
          <w:szCs w:val="24"/>
        </w:rPr>
        <w:t>This configuration enables the email provider to equally </w:t>
      </w:r>
      <w:hyperlink r:id="rId10" w:history="1">
        <w:r w:rsidRPr="00940464">
          <w:rPr>
            <w:rFonts w:ascii="Segoe UI" w:eastAsia="Times New Roman" w:hAnsi="Segoe UI" w:cs="Segoe UI"/>
            <w:color w:val="0051C3"/>
            <w:sz w:val="24"/>
            <w:szCs w:val="24"/>
            <w:u w:val="single"/>
          </w:rPr>
          <w:t>balance the load</w:t>
        </w:r>
      </w:hyperlink>
      <w:r w:rsidRPr="00940464">
        <w:rPr>
          <w:rFonts w:ascii="Segoe UI" w:eastAsia="Times New Roman" w:hAnsi="Segoe UI" w:cs="Segoe UI"/>
          <w:color w:val="222222"/>
          <w:sz w:val="24"/>
          <w:szCs w:val="24"/>
        </w:rPr>
        <w:t> between the two servers.</w:t>
      </w:r>
    </w:p>
    <w:p w14:paraId="06171C7C" w14:textId="02D7F896" w:rsidR="00940464" w:rsidRDefault="00940464" w:rsidP="00940464">
      <w:pPr>
        <w:shd w:val="clear" w:color="auto" w:fill="FFFFFF"/>
        <w:spacing w:line="240" w:lineRule="auto"/>
        <w:rPr>
          <w:rFonts w:ascii="Arial" w:eastAsia="Times New Roman" w:hAnsi="Arial" w:cs="Arial"/>
          <w:color w:val="202124"/>
          <w:sz w:val="24"/>
          <w:szCs w:val="24"/>
        </w:rPr>
      </w:pPr>
    </w:p>
    <w:p w14:paraId="09E44BE6" w14:textId="77777777" w:rsidR="00940464" w:rsidRDefault="00940464" w:rsidP="00940464">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the process of querying an MX record?</w:t>
      </w:r>
    </w:p>
    <w:p w14:paraId="16407CFD" w14:textId="77777777" w:rsidR="00940464" w:rsidRDefault="00940464" w:rsidP="00940464">
      <w:pPr>
        <w:pStyle w:val="NormalWeb"/>
        <w:spacing w:line="360" w:lineRule="atLeast"/>
        <w:rPr>
          <w:rFonts w:ascii="Segoe UI" w:hAnsi="Segoe UI" w:cs="Segoe UI"/>
          <w:color w:val="222222"/>
        </w:rPr>
      </w:pPr>
      <w:r>
        <w:rPr>
          <w:rFonts w:ascii="Segoe UI" w:hAnsi="Segoe UI" w:cs="Segoe UI"/>
          <w:color w:val="222222"/>
        </w:rPr>
        <w:t>Message transfer agent (MTA) software is responsible for querying MX records. When a user sends an email, the MTA sends a DNS query to identify the mail servers for the email recipients. The MTA establishes an SMTP connection with those mail servers, starting with the prioritized domains (in the first example above, mailhost1).</w:t>
      </w:r>
    </w:p>
    <w:p w14:paraId="4307C5DC" w14:textId="77777777" w:rsidR="00940464" w:rsidRDefault="00940464" w:rsidP="00940464">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 backup MX record?</w:t>
      </w:r>
    </w:p>
    <w:p w14:paraId="1C3E5B7F" w14:textId="77777777" w:rsidR="00940464" w:rsidRDefault="00940464" w:rsidP="00940464">
      <w:pPr>
        <w:pStyle w:val="NormalWeb"/>
        <w:spacing w:line="360" w:lineRule="atLeast"/>
        <w:rPr>
          <w:rFonts w:ascii="Segoe UI" w:hAnsi="Segoe UI" w:cs="Segoe UI"/>
          <w:color w:val="222222"/>
        </w:rPr>
      </w:pPr>
      <w:r>
        <w:rPr>
          <w:rFonts w:ascii="Segoe UI" w:hAnsi="Segoe UI" w:cs="Segoe UI"/>
          <w:color w:val="222222"/>
        </w:rPr>
        <w:lastRenderedPageBreak/>
        <w:t>A backup MX record is just an MX record for a mail server with a higher 'priority' value (which means a lower priority), so that under normal circumstances mail will go to the more prioritized servers. In the first example above, mailhost2 would be the 'backup' server because email traffic will be handled by mailhost1 as long as it is up and running.</w:t>
      </w:r>
    </w:p>
    <w:p w14:paraId="1F48D10F" w14:textId="77777777" w:rsidR="00940464" w:rsidRDefault="00940464" w:rsidP="00940464">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Can MX records point to a CNAME?</w:t>
      </w:r>
    </w:p>
    <w:p w14:paraId="4788EF96" w14:textId="77777777" w:rsidR="00940464" w:rsidRDefault="00940464" w:rsidP="00940464">
      <w:pPr>
        <w:pStyle w:val="NormalWeb"/>
        <w:spacing w:line="360" w:lineRule="atLeast"/>
        <w:rPr>
          <w:rFonts w:ascii="Segoe UI" w:hAnsi="Segoe UI" w:cs="Segoe UI"/>
          <w:color w:val="222222"/>
        </w:rPr>
      </w:pPr>
      <w:r>
        <w:rPr>
          <w:rFonts w:ascii="Segoe UI" w:hAnsi="Segoe UI" w:cs="Segoe UI"/>
          <w:color w:val="222222"/>
        </w:rPr>
        <w:t>A CNAME record is used for referencing a domain's alias instead of its actual name. CNAME records typically point to an </w:t>
      </w:r>
      <w:hyperlink r:id="rId11" w:history="1">
        <w:r>
          <w:rPr>
            <w:rStyle w:val="Hyperlink"/>
            <w:rFonts w:ascii="Segoe UI" w:hAnsi="Segoe UI" w:cs="Segoe UI"/>
            <w:color w:val="0051C3"/>
          </w:rPr>
          <w:t>A record</w:t>
        </w:r>
      </w:hyperlink>
      <w:r>
        <w:rPr>
          <w:rFonts w:ascii="Segoe UI" w:hAnsi="Segoe UI" w:cs="Segoe UI"/>
          <w:color w:val="222222"/>
        </w:rPr>
        <w:t> (in IPv4) or AAAA record (in IPv6) for that domain. However, MX records have to point directly to a server's A record or </w:t>
      </w:r>
      <w:hyperlink r:id="rId12" w:history="1">
        <w:r>
          <w:rPr>
            <w:rStyle w:val="Hyperlink"/>
            <w:rFonts w:ascii="Segoe UI" w:hAnsi="Segoe UI" w:cs="Segoe UI"/>
            <w:color w:val="0051C3"/>
          </w:rPr>
          <w:t>AAAA record</w:t>
        </w:r>
      </w:hyperlink>
      <w:r>
        <w:rPr>
          <w:rFonts w:ascii="Segoe UI" w:hAnsi="Segoe UI" w:cs="Segoe UI"/>
          <w:color w:val="222222"/>
        </w:rPr>
        <w:t>. Pointing to a CNAME is forbidden by the </w:t>
      </w:r>
      <w:hyperlink r:id="rId13" w:tgtFrame="_blank" w:history="1">
        <w:r>
          <w:rPr>
            <w:rStyle w:val="Hyperlink"/>
            <w:rFonts w:ascii="Segoe UI" w:hAnsi="Segoe UI" w:cs="Segoe UI"/>
            <w:color w:val="0051C3"/>
          </w:rPr>
          <w:t>RFC documents that define</w:t>
        </w:r>
      </w:hyperlink>
      <w:r>
        <w:rPr>
          <w:rFonts w:ascii="Segoe UI" w:hAnsi="Segoe UI" w:cs="Segoe UI"/>
          <w:color w:val="222222"/>
        </w:rPr>
        <w:t> how MX records function.</w:t>
      </w:r>
    </w:p>
    <w:p w14:paraId="32684405" w14:textId="77777777" w:rsidR="00940464" w:rsidRPr="00940464" w:rsidRDefault="00940464" w:rsidP="00940464">
      <w:pPr>
        <w:shd w:val="clear" w:color="auto" w:fill="FFFFFF"/>
        <w:spacing w:line="240" w:lineRule="auto"/>
        <w:rPr>
          <w:rFonts w:ascii="Arial" w:eastAsia="Times New Roman" w:hAnsi="Arial" w:cs="Arial"/>
          <w:color w:val="202124"/>
          <w:sz w:val="24"/>
          <w:szCs w:val="24"/>
        </w:rPr>
      </w:pPr>
    </w:p>
    <w:p w14:paraId="702F575C" w14:textId="77777777" w:rsidR="00940464" w:rsidRPr="00940464" w:rsidRDefault="00940464" w:rsidP="00940464">
      <w:pPr>
        <w:shd w:val="clear" w:color="auto" w:fill="FFFFFF"/>
        <w:spacing w:after="0" w:line="240" w:lineRule="auto"/>
        <w:rPr>
          <w:rFonts w:ascii="Arial" w:eastAsia="Times New Roman" w:hAnsi="Arial" w:cs="Arial"/>
          <w:color w:val="202124"/>
          <w:sz w:val="27"/>
          <w:szCs w:val="27"/>
        </w:rPr>
      </w:pPr>
    </w:p>
    <w:p w14:paraId="6D7E0149" w14:textId="77777777" w:rsidR="00940464" w:rsidRDefault="00940464"/>
    <w:sectPr w:rsidR="0094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F259D"/>
    <w:multiLevelType w:val="multilevel"/>
    <w:tmpl w:val="52B8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60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64"/>
    <w:rsid w:val="00940464"/>
    <w:rsid w:val="00BB6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AE4"/>
  <w15:chartTrackingRefBased/>
  <w15:docId w15:val="{157EE759-889F-4C0F-AC85-EA969953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40464"/>
  </w:style>
  <w:style w:type="paragraph" w:customStyle="1" w:styleId="trt0xe">
    <w:name w:val="trt0xe"/>
    <w:basedOn w:val="Normal"/>
    <w:rsid w:val="00940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04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04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464"/>
    <w:rPr>
      <w:color w:val="0000FF"/>
      <w:u w:val="single"/>
    </w:rPr>
  </w:style>
  <w:style w:type="paragraph" w:styleId="ListParagraph">
    <w:name w:val="List Paragraph"/>
    <w:basedOn w:val="Normal"/>
    <w:uiPriority w:val="34"/>
    <w:qFormat/>
    <w:rsid w:val="0094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015">
      <w:bodyDiv w:val="1"/>
      <w:marLeft w:val="0"/>
      <w:marRight w:val="0"/>
      <w:marTop w:val="0"/>
      <w:marBottom w:val="0"/>
      <w:divBdr>
        <w:top w:val="none" w:sz="0" w:space="0" w:color="auto"/>
        <w:left w:val="none" w:sz="0" w:space="0" w:color="auto"/>
        <w:bottom w:val="none" w:sz="0" w:space="0" w:color="auto"/>
        <w:right w:val="none" w:sz="0" w:space="0" w:color="auto"/>
      </w:divBdr>
      <w:divsChild>
        <w:div w:id="1895316277">
          <w:marLeft w:val="0"/>
          <w:marRight w:val="0"/>
          <w:marTop w:val="0"/>
          <w:marBottom w:val="0"/>
          <w:divBdr>
            <w:top w:val="none" w:sz="0" w:space="0" w:color="auto"/>
            <w:left w:val="none" w:sz="0" w:space="0" w:color="auto"/>
            <w:bottom w:val="none" w:sz="0" w:space="0" w:color="auto"/>
            <w:right w:val="none" w:sz="0" w:space="0" w:color="auto"/>
          </w:divBdr>
        </w:div>
        <w:div w:id="726759676">
          <w:marLeft w:val="0"/>
          <w:marRight w:val="0"/>
          <w:marTop w:val="0"/>
          <w:marBottom w:val="0"/>
          <w:divBdr>
            <w:top w:val="none" w:sz="0" w:space="0" w:color="auto"/>
            <w:left w:val="none" w:sz="0" w:space="0" w:color="auto"/>
            <w:bottom w:val="none" w:sz="0" w:space="0" w:color="auto"/>
            <w:right w:val="none" w:sz="0" w:space="0" w:color="auto"/>
          </w:divBdr>
        </w:div>
      </w:divsChild>
    </w:div>
    <w:div w:id="108741350">
      <w:bodyDiv w:val="1"/>
      <w:marLeft w:val="0"/>
      <w:marRight w:val="0"/>
      <w:marTop w:val="0"/>
      <w:marBottom w:val="0"/>
      <w:divBdr>
        <w:top w:val="none" w:sz="0" w:space="0" w:color="auto"/>
        <w:left w:val="none" w:sz="0" w:space="0" w:color="auto"/>
        <w:bottom w:val="none" w:sz="0" w:space="0" w:color="auto"/>
        <w:right w:val="none" w:sz="0" w:space="0" w:color="auto"/>
      </w:divBdr>
      <w:divsChild>
        <w:div w:id="2033265053">
          <w:marLeft w:val="0"/>
          <w:marRight w:val="0"/>
          <w:marTop w:val="0"/>
          <w:marBottom w:val="0"/>
          <w:divBdr>
            <w:top w:val="none" w:sz="0" w:space="0" w:color="auto"/>
            <w:left w:val="none" w:sz="0" w:space="0" w:color="auto"/>
            <w:bottom w:val="none" w:sz="0" w:space="0" w:color="auto"/>
            <w:right w:val="none" w:sz="0" w:space="0" w:color="auto"/>
          </w:divBdr>
          <w:divsChild>
            <w:div w:id="272522960">
              <w:marLeft w:val="0"/>
              <w:marRight w:val="0"/>
              <w:marTop w:val="180"/>
              <w:marBottom w:val="180"/>
              <w:divBdr>
                <w:top w:val="none" w:sz="0" w:space="0" w:color="auto"/>
                <w:left w:val="none" w:sz="0" w:space="0" w:color="auto"/>
                <w:bottom w:val="none" w:sz="0" w:space="0" w:color="auto"/>
                <w:right w:val="none" w:sz="0" w:space="0" w:color="auto"/>
              </w:divBdr>
            </w:div>
          </w:divsChild>
        </w:div>
        <w:div w:id="697705531">
          <w:marLeft w:val="0"/>
          <w:marRight w:val="0"/>
          <w:marTop w:val="0"/>
          <w:marBottom w:val="0"/>
          <w:divBdr>
            <w:top w:val="none" w:sz="0" w:space="0" w:color="auto"/>
            <w:left w:val="none" w:sz="0" w:space="0" w:color="auto"/>
            <w:bottom w:val="none" w:sz="0" w:space="0" w:color="auto"/>
            <w:right w:val="none" w:sz="0" w:space="0" w:color="auto"/>
          </w:divBdr>
          <w:divsChild>
            <w:div w:id="62264873">
              <w:marLeft w:val="0"/>
              <w:marRight w:val="0"/>
              <w:marTop w:val="0"/>
              <w:marBottom w:val="0"/>
              <w:divBdr>
                <w:top w:val="none" w:sz="0" w:space="0" w:color="auto"/>
                <w:left w:val="none" w:sz="0" w:space="0" w:color="auto"/>
                <w:bottom w:val="none" w:sz="0" w:space="0" w:color="auto"/>
                <w:right w:val="none" w:sz="0" w:space="0" w:color="auto"/>
              </w:divBdr>
              <w:divsChild>
                <w:div w:id="24983212">
                  <w:marLeft w:val="0"/>
                  <w:marRight w:val="0"/>
                  <w:marTop w:val="0"/>
                  <w:marBottom w:val="0"/>
                  <w:divBdr>
                    <w:top w:val="none" w:sz="0" w:space="0" w:color="auto"/>
                    <w:left w:val="none" w:sz="0" w:space="0" w:color="auto"/>
                    <w:bottom w:val="none" w:sz="0" w:space="0" w:color="auto"/>
                    <w:right w:val="none" w:sz="0" w:space="0" w:color="auto"/>
                  </w:divBdr>
                  <w:divsChild>
                    <w:div w:id="767309958">
                      <w:marLeft w:val="0"/>
                      <w:marRight w:val="0"/>
                      <w:marTop w:val="0"/>
                      <w:marBottom w:val="0"/>
                      <w:divBdr>
                        <w:top w:val="none" w:sz="0" w:space="0" w:color="auto"/>
                        <w:left w:val="none" w:sz="0" w:space="0" w:color="auto"/>
                        <w:bottom w:val="none" w:sz="0" w:space="0" w:color="auto"/>
                        <w:right w:val="none" w:sz="0" w:space="0" w:color="auto"/>
                      </w:divBdr>
                      <w:divsChild>
                        <w:div w:id="1144539869">
                          <w:marLeft w:val="0"/>
                          <w:marRight w:val="0"/>
                          <w:marTop w:val="0"/>
                          <w:marBottom w:val="0"/>
                          <w:divBdr>
                            <w:top w:val="none" w:sz="0" w:space="0" w:color="auto"/>
                            <w:left w:val="none" w:sz="0" w:space="0" w:color="auto"/>
                            <w:bottom w:val="none" w:sz="0" w:space="0" w:color="auto"/>
                            <w:right w:val="none" w:sz="0" w:space="0" w:color="auto"/>
                          </w:divBdr>
                          <w:divsChild>
                            <w:div w:id="19923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91411">
      <w:bodyDiv w:val="1"/>
      <w:marLeft w:val="0"/>
      <w:marRight w:val="0"/>
      <w:marTop w:val="0"/>
      <w:marBottom w:val="0"/>
      <w:divBdr>
        <w:top w:val="none" w:sz="0" w:space="0" w:color="auto"/>
        <w:left w:val="none" w:sz="0" w:space="0" w:color="auto"/>
        <w:bottom w:val="none" w:sz="0" w:space="0" w:color="auto"/>
        <w:right w:val="none" w:sz="0" w:space="0" w:color="auto"/>
      </w:divBdr>
      <w:divsChild>
        <w:div w:id="1269432392">
          <w:marLeft w:val="0"/>
          <w:marRight w:val="0"/>
          <w:marTop w:val="0"/>
          <w:marBottom w:val="0"/>
          <w:divBdr>
            <w:top w:val="none" w:sz="0" w:space="0" w:color="auto"/>
            <w:left w:val="none" w:sz="0" w:space="0" w:color="auto"/>
            <w:bottom w:val="none" w:sz="0" w:space="0" w:color="auto"/>
            <w:right w:val="none" w:sz="0" w:space="0" w:color="auto"/>
          </w:divBdr>
          <w:divsChild>
            <w:div w:id="1131240660">
              <w:marLeft w:val="0"/>
              <w:marRight w:val="0"/>
              <w:marTop w:val="180"/>
              <w:marBottom w:val="180"/>
              <w:divBdr>
                <w:top w:val="none" w:sz="0" w:space="0" w:color="auto"/>
                <w:left w:val="none" w:sz="0" w:space="0" w:color="auto"/>
                <w:bottom w:val="none" w:sz="0" w:space="0" w:color="auto"/>
                <w:right w:val="none" w:sz="0" w:space="0" w:color="auto"/>
              </w:divBdr>
            </w:div>
          </w:divsChild>
        </w:div>
        <w:div w:id="1951085725">
          <w:marLeft w:val="0"/>
          <w:marRight w:val="0"/>
          <w:marTop w:val="0"/>
          <w:marBottom w:val="0"/>
          <w:divBdr>
            <w:top w:val="none" w:sz="0" w:space="0" w:color="auto"/>
            <w:left w:val="none" w:sz="0" w:space="0" w:color="auto"/>
            <w:bottom w:val="none" w:sz="0" w:space="0" w:color="auto"/>
            <w:right w:val="none" w:sz="0" w:space="0" w:color="auto"/>
          </w:divBdr>
          <w:divsChild>
            <w:div w:id="162595573">
              <w:marLeft w:val="0"/>
              <w:marRight w:val="0"/>
              <w:marTop w:val="0"/>
              <w:marBottom w:val="0"/>
              <w:divBdr>
                <w:top w:val="none" w:sz="0" w:space="0" w:color="auto"/>
                <w:left w:val="none" w:sz="0" w:space="0" w:color="auto"/>
                <w:bottom w:val="none" w:sz="0" w:space="0" w:color="auto"/>
                <w:right w:val="none" w:sz="0" w:space="0" w:color="auto"/>
              </w:divBdr>
              <w:divsChild>
                <w:div w:id="735933115">
                  <w:marLeft w:val="0"/>
                  <w:marRight w:val="0"/>
                  <w:marTop w:val="0"/>
                  <w:marBottom w:val="0"/>
                  <w:divBdr>
                    <w:top w:val="none" w:sz="0" w:space="0" w:color="auto"/>
                    <w:left w:val="none" w:sz="0" w:space="0" w:color="auto"/>
                    <w:bottom w:val="none" w:sz="0" w:space="0" w:color="auto"/>
                    <w:right w:val="none" w:sz="0" w:space="0" w:color="auto"/>
                  </w:divBdr>
                  <w:divsChild>
                    <w:div w:id="1837457919">
                      <w:marLeft w:val="0"/>
                      <w:marRight w:val="0"/>
                      <w:marTop w:val="0"/>
                      <w:marBottom w:val="0"/>
                      <w:divBdr>
                        <w:top w:val="none" w:sz="0" w:space="0" w:color="auto"/>
                        <w:left w:val="none" w:sz="0" w:space="0" w:color="auto"/>
                        <w:bottom w:val="none" w:sz="0" w:space="0" w:color="auto"/>
                        <w:right w:val="none" w:sz="0" w:space="0" w:color="auto"/>
                      </w:divBdr>
                      <w:divsChild>
                        <w:div w:id="2085760613">
                          <w:marLeft w:val="0"/>
                          <w:marRight w:val="0"/>
                          <w:marTop w:val="0"/>
                          <w:marBottom w:val="0"/>
                          <w:divBdr>
                            <w:top w:val="none" w:sz="0" w:space="0" w:color="auto"/>
                            <w:left w:val="none" w:sz="0" w:space="0" w:color="auto"/>
                            <w:bottom w:val="none" w:sz="0" w:space="0" w:color="auto"/>
                            <w:right w:val="none" w:sz="0" w:space="0" w:color="auto"/>
                          </w:divBdr>
                          <w:divsChild>
                            <w:div w:id="1305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1655">
      <w:bodyDiv w:val="1"/>
      <w:marLeft w:val="0"/>
      <w:marRight w:val="0"/>
      <w:marTop w:val="0"/>
      <w:marBottom w:val="0"/>
      <w:divBdr>
        <w:top w:val="none" w:sz="0" w:space="0" w:color="auto"/>
        <w:left w:val="none" w:sz="0" w:space="0" w:color="auto"/>
        <w:bottom w:val="none" w:sz="0" w:space="0" w:color="auto"/>
        <w:right w:val="none" w:sz="0" w:space="0" w:color="auto"/>
      </w:divBdr>
    </w:div>
    <w:div w:id="1313831231">
      <w:bodyDiv w:val="1"/>
      <w:marLeft w:val="0"/>
      <w:marRight w:val="0"/>
      <w:marTop w:val="0"/>
      <w:marBottom w:val="0"/>
      <w:divBdr>
        <w:top w:val="none" w:sz="0" w:space="0" w:color="auto"/>
        <w:left w:val="none" w:sz="0" w:space="0" w:color="auto"/>
        <w:bottom w:val="none" w:sz="0" w:space="0" w:color="auto"/>
        <w:right w:val="none" w:sz="0" w:space="0" w:color="auto"/>
      </w:divBdr>
      <w:divsChild>
        <w:div w:id="1594321122">
          <w:marLeft w:val="0"/>
          <w:marRight w:val="0"/>
          <w:marTop w:val="0"/>
          <w:marBottom w:val="0"/>
          <w:divBdr>
            <w:top w:val="none" w:sz="0" w:space="0" w:color="auto"/>
            <w:left w:val="none" w:sz="0" w:space="0" w:color="auto"/>
            <w:bottom w:val="none" w:sz="0" w:space="0" w:color="auto"/>
            <w:right w:val="none" w:sz="0" w:space="0" w:color="auto"/>
          </w:divBdr>
          <w:divsChild>
            <w:div w:id="763375849">
              <w:marLeft w:val="0"/>
              <w:marRight w:val="0"/>
              <w:marTop w:val="180"/>
              <w:marBottom w:val="180"/>
              <w:divBdr>
                <w:top w:val="none" w:sz="0" w:space="0" w:color="auto"/>
                <w:left w:val="none" w:sz="0" w:space="0" w:color="auto"/>
                <w:bottom w:val="none" w:sz="0" w:space="0" w:color="auto"/>
                <w:right w:val="none" w:sz="0" w:space="0" w:color="auto"/>
              </w:divBdr>
            </w:div>
          </w:divsChild>
        </w:div>
        <w:div w:id="2112504291">
          <w:marLeft w:val="0"/>
          <w:marRight w:val="0"/>
          <w:marTop w:val="0"/>
          <w:marBottom w:val="0"/>
          <w:divBdr>
            <w:top w:val="none" w:sz="0" w:space="0" w:color="auto"/>
            <w:left w:val="none" w:sz="0" w:space="0" w:color="auto"/>
            <w:bottom w:val="none" w:sz="0" w:space="0" w:color="auto"/>
            <w:right w:val="none" w:sz="0" w:space="0" w:color="auto"/>
          </w:divBdr>
          <w:divsChild>
            <w:div w:id="1494492596">
              <w:marLeft w:val="0"/>
              <w:marRight w:val="0"/>
              <w:marTop w:val="0"/>
              <w:marBottom w:val="0"/>
              <w:divBdr>
                <w:top w:val="none" w:sz="0" w:space="0" w:color="auto"/>
                <w:left w:val="none" w:sz="0" w:space="0" w:color="auto"/>
                <w:bottom w:val="none" w:sz="0" w:space="0" w:color="auto"/>
                <w:right w:val="none" w:sz="0" w:space="0" w:color="auto"/>
              </w:divBdr>
              <w:divsChild>
                <w:div w:id="886646015">
                  <w:marLeft w:val="0"/>
                  <w:marRight w:val="0"/>
                  <w:marTop w:val="0"/>
                  <w:marBottom w:val="0"/>
                  <w:divBdr>
                    <w:top w:val="none" w:sz="0" w:space="0" w:color="auto"/>
                    <w:left w:val="none" w:sz="0" w:space="0" w:color="auto"/>
                    <w:bottom w:val="none" w:sz="0" w:space="0" w:color="auto"/>
                    <w:right w:val="none" w:sz="0" w:space="0" w:color="auto"/>
                  </w:divBdr>
                  <w:divsChild>
                    <w:div w:id="1803840922">
                      <w:marLeft w:val="0"/>
                      <w:marRight w:val="0"/>
                      <w:marTop w:val="0"/>
                      <w:marBottom w:val="0"/>
                      <w:divBdr>
                        <w:top w:val="none" w:sz="0" w:space="0" w:color="auto"/>
                        <w:left w:val="none" w:sz="0" w:space="0" w:color="auto"/>
                        <w:bottom w:val="none" w:sz="0" w:space="0" w:color="auto"/>
                        <w:right w:val="none" w:sz="0" w:space="0" w:color="auto"/>
                      </w:divBdr>
                      <w:divsChild>
                        <w:div w:id="2009675629">
                          <w:marLeft w:val="0"/>
                          <w:marRight w:val="0"/>
                          <w:marTop w:val="0"/>
                          <w:marBottom w:val="0"/>
                          <w:divBdr>
                            <w:top w:val="none" w:sz="0" w:space="0" w:color="auto"/>
                            <w:left w:val="none" w:sz="0" w:space="0" w:color="auto"/>
                            <w:bottom w:val="none" w:sz="0" w:space="0" w:color="auto"/>
                            <w:right w:val="none" w:sz="0" w:space="0" w:color="auto"/>
                          </w:divBdr>
                          <w:divsChild>
                            <w:div w:id="1747418811">
                              <w:marLeft w:val="300"/>
                              <w:marRight w:val="0"/>
                              <w:marTop w:val="0"/>
                              <w:marBottom w:val="0"/>
                              <w:divBdr>
                                <w:top w:val="none" w:sz="0" w:space="0" w:color="auto"/>
                                <w:left w:val="none" w:sz="0" w:space="0" w:color="auto"/>
                                <w:bottom w:val="none" w:sz="0" w:space="0" w:color="auto"/>
                                <w:right w:val="none" w:sz="0" w:space="0" w:color="auto"/>
                              </w:divBdr>
                              <w:divsChild>
                                <w:div w:id="1141775862">
                                  <w:marLeft w:val="0"/>
                                  <w:marRight w:val="0"/>
                                  <w:marTop w:val="0"/>
                                  <w:marBottom w:val="0"/>
                                  <w:divBdr>
                                    <w:top w:val="none" w:sz="0" w:space="0" w:color="auto"/>
                                    <w:left w:val="none" w:sz="0" w:space="0" w:color="auto"/>
                                    <w:bottom w:val="none" w:sz="0" w:space="0" w:color="auto"/>
                                    <w:right w:val="none" w:sz="0" w:space="0" w:color="auto"/>
                                  </w:divBdr>
                                  <w:divsChild>
                                    <w:div w:id="3167216">
                                      <w:marLeft w:val="0"/>
                                      <w:marRight w:val="0"/>
                                      <w:marTop w:val="0"/>
                                      <w:marBottom w:val="0"/>
                                      <w:divBdr>
                                        <w:top w:val="none" w:sz="0" w:space="0" w:color="auto"/>
                                        <w:left w:val="none" w:sz="0" w:space="0" w:color="auto"/>
                                        <w:bottom w:val="none" w:sz="0" w:space="0" w:color="auto"/>
                                        <w:right w:val="none" w:sz="0" w:space="0" w:color="auto"/>
                                      </w:divBdr>
                                      <w:divsChild>
                                        <w:div w:id="1726946326">
                                          <w:marLeft w:val="0"/>
                                          <w:marRight w:val="0"/>
                                          <w:marTop w:val="0"/>
                                          <w:marBottom w:val="0"/>
                                          <w:divBdr>
                                            <w:top w:val="none" w:sz="0" w:space="0" w:color="auto"/>
                                            <w:left w:val="none" w:sz="0" w:space="0" w:color="auto"/>
                                            <w:bottom w:val="none" w:sz="0" w:space="0" w:color="auto"/>
                                            <w:right w:val="none" w:sz="0" w:space="0" w:color="auto"/>
                                          </w:divBdr>
                                          <w:divsChild>
                                            <w:div w:id="1010374593">
                                              <w:marLeft w:val="0"/>
                                              <w:marRight w:val="0"/>
                                              <w:marTop w:val="0"/>
                                              <w:marBottom w:val="0"/>
                                              <w:divBdr>
                                                <w:top w:val="none" w:sz="0" w:space="0" w:color="auto"/>
                                                <w:left w:val="none" w:sz="0" w:space="0" w:color="auto"/>
                                                <w:bottom w:val="none" w:sz="0" w:space="0" w:color="auto"/>
                                                <w:right w:val="none" w:sz="0" w:space="0" w:color="auto"/>
                                              </w:divBdr>
                                              <w:divsChild>
                                                <w:div w:id="553464470">
                                                  <w:marLeft w:val="0"/>
                                                  <w:marRight w:val="0"/>
                                                  <w:marTop w:val="0"/>
                                                  <w:marBottom w:val="0"/>
                                                  <w:divBdr>
                                                    <w:top w:val="none" w:sz="0" w:space="0" w:color="auto"/>
                                                    <w:left w:val="none" w:sz="0" w:space="0" w:color="auto"/>
                                                    <w:bottom w:val="none" w:sz="0" w:space="0" w:color="auto"/>
                                                    <w:right w:val="none" w:sz="0" w:space="0" w:color="auto"/>
                                                  </w:divBdr>
                                                  <w:divsChild>
                                                    <w:div w:id="189339283">
                                                      <w:marLeft w:val="240"/>
                                                      <w:marRight w:val="240"/>
                                                      <w:marTop w:val="0"/>
                                                      <w:marBottom w:val="0"/>
                                                      <w:divBdr>
                                                        <w:top w:val="none" w:sz="0" w:space="0" w:color="auto"/>
                                                        <w:left w:val="none" w:sz="0" w:space="0" w:color="auto"/>
                                                        <w:bottom w:val="none" w:sz="0" w:space="0" w:color="auto"/>
                                                        <w:right w:val="none" w:sz="0" w:space="0" w:color="auto"/>
                                                      </w:divBdr>
                                                      <w:divsChild>
                                                        <w:div w:id="365109007">
                                                          <w:marLeft w:val="0"/>
                                                          <w:marRight w:val="0"/>
                                                          <w:marTop w:val="0"/>
                                                          <w:marBottom w:val="0"/>
                                                          <w:divBdr>
                                                            <w:top w:val="none" w:sz="0" w:space="0" w:color="auto"/>
                                                            <w:left w:val="none" w:sz="0" w:space="0" w:color="auto"/>
                                                            <w:bottom w:val="none" w:sz="0" w:space="0" w:color="auto"/>
                                                            <w:right w:val="none" w:sz="0" w:space="0" w:color="auto"/>
                                                          </w:divBdr>
                                                          <w:divsChild>
                                                            <w:div w:id="1832677034">
                                                              <w:marLeft w:val="0"/>
                                                              <w:marRight w:val="0"/>
                                                              <w:marTop w:val="0"/>
                                                              <w:marBottom w:val="0"/>
                                                              <w:divBdr>
                                                                <w:top w:val="none" w:sz="0" w:space="0" w:color="auto"/>
                                                                <w:left w:val="none" w:sz="0" w:space="0" w:color="auto"/>
                                                                <w:bottom w:val="none" w:sz="0" w:space="0" w:color="auto"/>
                                                                <w:right w:val="none" w:sz="0" w:space="0" w:color="auto"/>
                                                              </w:divBdr>
                                                              <w:divsChild>
                                                                <w:div w:id="11807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584769">
                      <w:marLeft w:val="0"/>
                      <w:marRight w:val="0"/>
                      <w:marTop w:val="0"/>
                      <w:marBottom w:val="0"/>
                      <w:divBdr>
                        <w:top w:val="none" w:sz="0" w:space="0" w:color="auto"/>
                        <w:left w:val="none" w:sz="0" w:space="0" w:color="auto"/>
                        <w:bottom w:val="none" w:sz="0" w:space="0" w:color="auto"/>
                        <w:right w:val="none" w:sz="0" w:space="0" w:color="auto"/>
                      </w:divBdr>
                      <w:divsChild>
                        <w:div w:id="403794880">
                          <w:marLeft w:val="0"/>
                          <w:marRight w:val="0"/>
                          <w:marTop w:val="0"/>
                          <w:marBottom w:val="0"/>
                          <w:divBdr>
                            <w:top w:val="none" w:sz="0" w:space="0" w:color="auto"/>
                            <w:left w:val="none" w:sz="0" w:space="0" w:color="auto"/>
                            <w:bottom w:val="none" w:sz="0" w:space="0" w:color="auto"/>
                            <w:right w:val="none" w:sz="0" w:space="0" w:color="auto"/>
                          </w:divBdr>
                          <w:divsChild>
                            <w:div w:id="1551763947">
                              <w:marLeft w:val="0"/>
                              <w:marRight w:val="0"/>
                              <w:marTop w:val="0"/>
                              <w:marBottom w:val="300"/>
                              <w:divBdr>
                                <w:top w:val="none" w:sz="0" w:space="0" w:color="auto"/>
                                <w:left w:val="none" w:sz="0" w:space="0" w:color="auto"/>
                                <w:bottom w:val="none" w:sz="0" w:space="0" w:color="auto"/>
                                <w:right w:val="none" w:sz="0" w:space="0" w:color="auto"/>
                              </w:divBdr>
                              <w:divsChild>
                                <w:div w:id="1745299388">
                                  <w:marLeft w:val="0"/>
                                  <w:marRight w:val="0"/>
                                  <w:marTop w:val="0"/>
                                  <w:marBottom w:val="180"/>
                                  <w:divBdr>
                                    <w:top w:val="none" w:sz="0" w:space="0" w:color="auto"/>
                                    <w:left w:val="none" w:sz="0" w:space="0" w:color="auto"/>
                                    <w:bottom w:val="none" w:sz="0" w:space="0" w:color="auto"/>
                                    <w:right w:val="none" w:sz="0" w:space="0" w:color="auto"/>
                                  </w:divBdr>
                                </w:div>
                                <w:div w:id="631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dns-records/dns-cname-record/" TargetMode="External"/><Relationship Id="rId13" Type="http://schemas.openxmlformats.org/officeDocument/2006/relationships/hyperlink" Target="https://tools.ietf.org/html/rfc2181" TargetMode="External"/><Relationship Id="rId3" Type="http://schemas.openxmlformats.org/officeDocument/2006/relationships/settings" Target="settings.xml"/><Relationship Id="rId7" Type="http://schemas.openxmlformats.org/officeDocument/2006/relationships/hyperlink" Target="https://www.cloudflare.com/learning/email-security/what-is-smtp/" TargetMode="External"/><Relationship Id="rId12" Type="http://schemas.openxmlformats.org/officeDocument/2006/relationships/hyperlink" Target="https://www.cloudflare.com/learning/dns/dns-records/dns-aaaa-rec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email-security/what-is-email/" TargetMode="External"/><Relationship Id="rId11" Type="http://schemas.openxmlformats.org/officeDocument/2006/relationships/hyperlink" Target="https://www.cloudflare.com/learning/dns/dns-records/dns-a-record/"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cloudflare.com/load-balancing/" TargetMode="External"/><Relationship Id="rId4" Type="http://schemas.openxmlformats.org/officeDocument/2006/relationships/webSettings" Target="webSettings.xml"/><Relationship Id="rId9" Type="http://schemas.openxmlformats.org/officeDocument/2006/relationships/hyperlink" Target="https://www.cloudflare.com/learning/dns/glossary/what-is-a-domain-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2022-09-09T14:43:00Z</dcterms:created>
  <dcterms:modified xsi:type="dcterms:W3CDTF">2022-09-09T14:46:00Z</dcterms:modified>
</cp:coreProperties>
</file>