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2966" w:rsidRPr="00C72966" w:rsidRDefault="00C72966" w:rsidP="00C72966">
      <w:pPr>
        <w:pStyle w:val="Title"/>
        <w:rPr>
          <w:sz w:val="100"/>
          <w:szCs w:val="100"/>
          <w:lang w:val="fr-FR"/>
        </w:rPr>
      </w:pPr>
      <w:r w:rsidRPr="00C72966">
        <w:rPr>
          <w:sz w:val="100"/>
          <w:szCs w:val="100"/>
          <w:lang w:val="fr-FR"/>
        </w:rPr>
        <w:t>Test Project</w:t>
      </w:r>
      <w:r w:rsidRPr="00C72966">
        <w:rPr>
          <w:sz w:val="100"/>
          <w:szCs w:val="100"/>
          <w:lang w:val="fr-FR"/>
        </w:rPr>
        <w:br/>
        <w:t>Mobile Robotics</w:t>
      </w:r>
    </w:p>
    <w:p w:rsidR="00C72966" w:rsidRPr="00C72966" w:rsidRDefault="00C72966" w:rsidP="00404234">
      <w:pPr>
        <w:pStyle w:val="Heading2"/>
        <w:numPr>
          <w:ilvl w:val="0"/>
          <w:numId w:val="0"/>
        </w:numPr>
        <w:ind w:left="426" w:hanging="426"/>
        <w:rPr>
          <w:lang w:val="fr-FR"/>
        </w:rPr>
      </w:pPr>
      <w:bookmarkStart w:id="0" w:name="_Toc472371783"/>
      <w:bookmarkStart w:id="1" w:name="_Toc472371906"/>
      <w:bookmarkStart w:id="2" w:name="_Toc472371978"/>
      <w:r w:rsidRPr="00C72966">
        <w:rPr>
          <w:lang w:val="fr-FR"/>
        </w:rPr>
        <w:t>Competitor Information Document</w:t>
      </w:r>
      <w:bookmarkEnd w:id="0"/>
      <w:bookmarkEnd w:id="1"/>
      <w:bookmarkEnd w:id="2"/>
    </w:p>
    <w:p w:rsidR="00C72966" w:rsidRPr="00C72966" w:rsidRDefault="00C72966" w:rsidP="00C72966">
      <w:pPr>
        <w:rPr>
          <w:sz w:val="72"/>
          <w:lang w:val="fr-FR"/>
        </w:rPr>
      </w:pPr>
      <w:proofErr w:type="spellStart"/>
      <w:r w:rsidRPr="00C72966">
        <w:rPr>
          <w:sz w:val="72"/>
          <w:lang w:val="fr-FR"/>
        </w:rPr>
        <w:t>Playground</w:t>
      </w:r>
      <w:proofErr w:type="spellEnd"/>
      <w:r w:rsidRPr="00C72966">
        <w:rPr>
          <w:sz w:val="72"/>
          <w:lang w:val="fr-FR"/>
        </w:rPr>
        <w:t xml:space="preserve"> Monitor Robot</w:t>
      </w:r>
    </w:p>
    <w:p w:rsidR="008827AA" w:rsidRPr="00C47C3D" w:rsidRDefault="008827AA" w:rsidP="001C2B30">
      <w:pPr>
        <w:rPr>
          <w:lang w:val="fr-FR"/>
        </w:rPr>
      </w:pPr>
    </w:p>
    <w:p w:rsidR="008827AA" w:rsidRPr="00C47C3D" w:rsidRDefault="008827AA" w:rsidP="001C2B30">
      <w:pPr>
        <w:rPr>
          <w:lang w:val="fr-FR"/>
        </w:rPr>
      </w:pPr>
    </w:p>
    <w:p w:rsidR="003F39F8" w:rsidRDefault="00C72966" w:rsidP="001C2B30">
      <w:pPr>
        <w:rPr>
          <w:rFonts w:ascii="Frutiger LT Com 45 Light" w:hAnsi="Frutiger LT Com 45 Light"/>
          <w:sz w:val="28"/>
          <w:szCs w:val="28"/>
          <w:lang w:val="en-AU"/>
        </w:rPr>
      </w:pPr>
      <w:r>
        <w:rPr>
          <w:b/>
          <w:bCs/>
          <w:noProof/>
          <w:sz w:val="28"/>
          <w:szCs w:val="28"/>
          <w:lang w:val="en-AU" w:eastAsia="en-AU"/>
        </w:rPr>
        <w:drawing>
          <wp:anchor distT="0" distB="0" distL="114300" distR="114300" simplePos="0" relativeHeight="251655168" behindDoc="0" locked="0" layoutInCell="1" allowOverlap="1">
            <wp:simplePos x="742950" y="4705350"/>
            <wp:positionH relativeFrom="column">
              <wp:align>left</wp:align>
            </wp:positionH>
            <wp:positionV relativeFrom="paragraph">
              <wp:align>top</wp:align>
            </wp:positionV>
            <wp:extent cx="4305300" cy="3100923"/>
            <wp:effectExtent l="19050" t="19050" r="19050" b="23495"/>
            <wp:wrapSquare wrapText="bothSides"/>
            <wp:docPr id="2" name="Picture 2" descr="C:\Users\Jane Stokie\AppData\Local\Microsoft\Windows\INetCacheContent.Word\New_ISO_DBL_C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ne Stokie\AppData\Local\Microsoft\Windows\INetCacheContent.Word\New_ISO_DBL_Crt.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05300" cy="3100923"/>
                    </a:xfrm>
                    <a:prstGeom prst="rect">
                      <a:avLst/>
                    </a:prstGeom>
                    <a:noFill/>
                    <a:ln w="3175">
                      <a:solidFill>
                        <a:schemeClr val="tx1"/>
                      </a:solidFill>
                    </a:ln>
                  </pic:spPr>
                </pic:pic>
              </a:graphicData>
            </a:graphic>
          </wp:anchor>
        </w:drawing>
      </w:r>
      <w:r>
        <w:rPr>
          <w:rFonts w:ascii="Frutiger LT Com 45 Light" w:hAnsi="Frutiger LT Com 45 Light"/>
          <w:sz w:val="28"/>
          <w:szCs w:val="28"/>
          <w:lang w:val="en-AU"/>
        </w:rPr>
        <w:br w:type="textWrapping" w:clear="all"/>
      </w:r>
    </w:p>
    <w:p w:rsidR="00C72966" w:rsidRDefault="00C72966" w:rsidP="001C2B30">
      <w:pPr>
        <w:rPr>
          <w:rFonts w:cs="Arial"/>
          <w:sz w:val="28"/>
          <w:szCs w:val="28"/>
          <w:lang w:val="en-AU"/>
        </w:rPr>
      </w:pPr>
    </w:p>
    <w:p w:rsidR="001C2B30" w:rsidRPr="00C72966" w:rsidRDefault="001C2B30" w:rsidP="001C2B30">
      <w:pPr>
        <w:rPr>
          <w:rFonts w:cs="Arial"/>
          <w:sz w:val="28"/>
          <w:szCs w:val="28"/>
          <w:lang w:val="en-AU"/>
        </w:rPr>
      </w:pPr>
      <w:r w:rsidRPr="00C72966">
        <w:rPr>
          <w:rFonts w:cs="Arial"/>
          <w:sz w:val="28"/>
          <w:szCs w:val="28"/>
          <w:lang w:val="en-AU"/>
        </w:rPr>
        <w:t>Submitted by:</w:t>
      </w:r>
      <w:r w:rsidR="00336548" w:rsidRPr="00C72966">
        <w:rPr>
          <w:rFonts w:cs="Arial"/>
          <w:sz w:val="28"/>
          <w:szCs w:val="28"/>
          <w:lang w:val="en-AU"/>
        </w:rPr>
        <w:t xml:space="preserve"> </w:t>
      </w:r>
    </w:p>
    <w:p w:rsidR="00C47C3D" w:rsidRPr="00C72966" w:rsidRDefault="00C47C3D" w:rsidP="001C2B30">
      <w:pPr>
        <w:rPr>
          <w:rFonts w:cs="Arial"/>
          <w:sz w:val="28"/>
          <w:szCs w:val="28"/>
          <w:lang w:val="en-AU"/>
        </w:rPr>
      </w:pPr>
      <w:r w:rsidRPr="00C72966">
        <w:rPr>
          <w:rFonts w:cs="Arial"/>
          <w:sz w:val="28"/>
          <w:szCs w:val="28"/>
          <w:lang w:val="en-AU"/>
        </w:rPr>
        <w:t xml:space="preserve">Name: </w:t>
      </w:r>
      <w:r w:rsidR="00C72966">
        <w:rPr>
          <w:rFonts w:cs="Arial"/>
          <w:sz w:val="28"/>
          <w:szCs w:val="28"/>
          <w:lang w:val="en-AU"/>
        </w:rPr>
        <w:t>Bob Tone</w:t>
      </w:r>
    </w:p>
    <w:p w:rsidR="004B6219" w:rsidRPr="00C72966" w:rsidRDefault="00C72966" w:rsidP="001C2B30">
      <w:pPr>
        <w:rPr>
          <w:rFonts w:cs="Arial"/>
          <w:sz w:val="28"/>
          <w:szCs w:val="28"/>
          <w:lang w:val="en-AU"/>
        </w:rPr>
      </w:pPr>
      <w:r>
        <w:rPr>
          <w:rFonts w:cs="Arial"/>
          <w:sz w:val="28"/>
          <w:szCs w:val="28"/>
          <w:lang w:val="en-AU"/>
        </w:rPr>
        <w:t>External Test Project Designer</w:t>
      </w:r>
    </w:p>
    <w:p w:rsidR="00336548" w:rsidRDefault="00336548" w:rsidP="001C2B30">
      <w:pPr>
        <w:rPr>
          <w:lang w:val="en-AU"/>
        </w:rPr>
      </w:pPr>
    </w:p>
    <w:p w:rsidR="00336548" w:rsidRPr="00336548" w:rsidRDefault="00336548" w:rsidP="00336548">
      <w:pPr>
        <w:pStyle w:val="ListBullet"/>
        <w:numPr>
          <w:ilvl w:val="0"/>
          <w:numId w:val="0"/>
        </w:numPr>
        <w:rPr>
          <w:rFonts w:ascii="Frutiger LT Com 45 Light" w:hAnsi="Frutiger LT Com 45 Light"/>
          <w:lang w:val="en-AU"/>
        </w:rPr>
        <w:sectPr w:rsidR="00336548" w:rsidRPr="00336548" w:rsidSect="001C5F88">
          <w:headerReference w:type="default" r:id="rId9"/>
          <w:footerReference w:type="default" r:id="rId10"/>
          <w:headerReference w:type="first" r:id="rId11"/>
          <w:footerReference w:type="first" r:id="rId12"/>
          <w:pgSz w:w="11906" w:h="16838" w:code="9"/>
          <w:pgMar w:top="1985" w:right="1134" w:bottom="1985" w:left="1134" w:header="567" w:footer="567" w:gutter="0"/>
          <w:cols w:space="708"/>
          <w:titlePg/>
          <w:docGrid w:linePitch="360"/>
        </w:sectPr>
      </w:pPr>
    </w:p>
    <w:p w:rsidR="00182D09" w:rsidRDefault="00182D09" w:rsidP="00404234">
      <w:pPr>
        <w:pStyle w:val="Heading2"/>
        <w:numPr>
          <w:ilvl w:val="0"/>
          <w:numId w:val="0"/>
        </w:numPr>
        <w:ind w:left="426" w:hanging="426"/>
      </w:pPr>
      <w:bookmarkStart w:id="3" w:name="_Toc472371784"/>
      <w:bookmarkStart w:id="4" w:name="_Toc472371907"/>
      <w:bookmarkStart w:id="5" w:name="_Toc472371979"/>
      <w:r>
        <w:lastRenderedPageBreak/>
        <w:t>Table of contents</w:t>
      </w:r>
      <w:bookmarkEnd w:id="3"/>
      <w:bookmarkEnd w:id="4"/>
      <w:bookmarkEnd w:id="5"/>
      <w:r>
        <w:t xml:space="preserve"> </w:t>
      </w:r>
    </w:p>
    <w:p w:rsidR="00404234" w:rsidRDefault="00404234" w:rsidP="000A07C6">
      <w:pPr>
        <w:pStyle w:val="TOC2"/>
        <w:rPr>
          <w:rFonts w:asciiTheme="minorHAnsi" w:eastAsiaTheme="minorEastAsia" w:hAnsiTheme="minorHAnsi"/>
          <w:noProof/>
          <w:sz w:val="22"/>
          <w:lang w:val="en-AU" w:eastAsia="en-AU"/>
        </w:rPr>
      </w:pPr>
      <w:r>
        <w:fldChar w:fldCharType="begin"/>
      </w:r>
      <w:r>
        <w:instrText xml:space="preserve"> TOC \o "1-3" \h \z \u </w:instrText>
      </w:r>
      <w:r>
        <w:fldChar w:fldCharType="separate"/>
      </w:r>
    </w:p>
    <w:p w:rsidR="00404234" w:rsidRDefault="007F49F4" w:rsidP="00404234">
      <w:pPr>
        <w:pStyle w:val="TOC2"/>
        <w:rPr>
          <w:rFonts w:asciiTheme="minorHAnsi" w:eastAsiaTheme="minorEastAsia" w:hAnsiTheme="minorHAnsi"/>
          <w:noProof/>
          <w:sz w:val="22"/>
          <w:lang w:val="en-AU" w:eastAsia="en-AU"/>
        </w:rPr>
      </w:pPr>
      <w:hyperlink w:anchor="_Toc472371980" w:history="1">
        <w:r w:rsidR="00404234" w:rsidRPr="00216C5C">
          <w:rPr>
            <w:rStyle w:val="Hyperlink"/>
            <w:noProof/>
          </w:rPr>
          <w:t>1.</w:t>
        </w:r>
        <w:r w:rsidR="00404234">
          <w:rPr>
            <w:rFonts w:asciiTheme="minorHAnsi" w:eastAsiaTheme="minorEastAsia" w:hAnsiTheme="minorHAnsi"/>
            <w:noProof/>
            <w:sz w:val="22"/>
            <w:lang w:val="en-AU" w:eastAsia="en-AU"/>
          </w:rPr>
          <w:tab/>
        </w:r>
        <w:r w:rsidR="00404234" w:rsidRPr="00216C5C">
          <w:rPr>
            <w:rStyle w:val="Hyperlink"/>
            <w:noProof/>
          </w:rPr>
          <w:t>Introduction</w:t>
        </w:r>
        <w:r w:rsidR="00404234">
          <w:rPr>
            <w:noProof/>
            <w:webHidden/>
          </w:rPr>
          <w:tab/>
        </w:r>
        <w:r w:rsidR="00404234">
          <w:rPr>
            <w:noProof/>
            <w:webHidden/>
          </w:rPr>
          <w:fldChar w:fldCharType="begin"/>
        </w:r>
        <w:r w:rsidR="00404234">
          <w:rPr>
            <w:noProof/>
            <w:webHidden/>
          </w:rPr>
          <w:instrText xml:space="preserve"> PAGEREF _Toc472371980 \h </w:instrText>
        </w:r>
        <w:r w:rsidR="00404234">
          <w:rPr>
            <w:noProof/>
            <w:webHidden/>
          </w:rPr>
        </w:r>
        <w:r w:rsidR="00404234">
          <w:rPr>
            <w:noProof/>
            <w:webHidden/>
          </w:rPr>
          <w:fldChar w:fldCharType="separate"/>
        </w:r>
        <w:r w:rsidR="00F33181">
          <w:rPr>
            <w:noProof/>
            <w:webHidden/>
          </w:rPr>
          <w:t>3</w:t>
        </w:r>
        <w:r w:rsidR="00404234">
          <w:rPr>
            <w:noProof/>
            <w:webHidden/>
          </w:rPr>
          <w:fldChar w:fldCharType="end"/>
        </w:r>
      </w:hyperlink>
    </w:p>
    <w:p w:rsidR="00404234" w:rsidRDefault="007F49F4" w:rsidP="00404234">
      <w:pPr>
        <w:pStyle w:val="TOC2"/>
        <w:rPr>
          <w:rFonts w:asciiTheme="minorHAnsi" w:eastAsiaTheme="minorEastAsia" w:hAnsiTheme="minorHAnsi"/>
          <w:noProof/>
          <w:sz w:val="22"/>
          <w:lang w:val="en-AU" w:eastAsia="en-AU"/>
        </w:rPr>
      </w:pPr>
      <w:hyperlink w:anchor="_Toc472371981" w:history="1">
        <w:r w:rsidR="00404234" w:rsidRPr="00216C5C">
          <w:rPr>
            <w:rStyle w:val="Hyperlink"/>
            <w:noProof/>
          </w:rPr>
          <w:t>2.</w:t>
        </w:r>
        <w:r w:rsidR="00404234">
          <w:rPr>
            <w:rFonts w:asciiTheme="minorHAnsi" w:eastAsiaTheme="minorEastAsia" w:hAnsiTheme="minorHAnsi"/>
            <w:noProof/>
            <w:sz w:val="22"/>
            <w:lang w:val="en-AU" w:eastAsia="en-AU"/>
          </w:rPr>
          <w:tab/>
        </w:r>
        <w:r w:rsidR="00404234" w:rsidRPr="00216C5C">
          <w:rPr>
            <w:rStyle w:val="Hyperlink"/>
            <w:noProof/>
          </w:rPr>
          <w:t>Competitor Robots</w:t>
        </w:r>
        <w:r w:rsidR="00404234">
          <w:rPr>
            <w:noProof/>
            <w:webHidden/>
          </w:rPr>
          <w:tab/>
        </w:r>
        <w:r w:rsidR="00404234">
          <w:rPr>
            <w:noProof/>
            <w:webHidden/>
          </w:rPr>
          <w:fldChar w:fldCharType="begin"/>
        </w:r>
        <w:r w:rsidR="00404234">
          <w:rPr>
            <w:noProof/>
            <w:webHidden/>
          </w:rPr>
          <w:instrText xml:space="preserve"> PAGEREF _Toc472371981 \h </w:instrText>
        </w:r>
        <w:r w:rsidR="00404234">
          <w:rPr>
            <w:noProof/>
            <w:webHidden/>
          </w:rPr>
        </w:r>
        <w:r w:rsidR="00404234">
          <w:rPr>
            <w:noProof/>
            <w:webHidden/>
          </w:rPr>
          <w:fldChar w:fldCharType="separate"/>
        </w:r>
        <w:r w:rsidR="00F33181">
          <w:rPr>
            <w:noProof/>
            <w:webHidden/>
          </w:rPr>
          <w:t>4</w:t>
        </w:r>
        <w:r w:rsidR="00404234">
          <w:rPr>
            <w:noProof/>
            <w:webHidden/>
          </w:rPr>
          <w:fldChar w:fldCharType="end"/>
        </w:r>
      </w:hyperlink>
    </w:p>
    <w:p w:rsidR="00404234" w:rsidRDefault="007F49F4" w:rsidP="00404234">
      <w:pPr>
        <w:pStyle w:val="TOC2"/>
        <w:rPr>
          <w:rFonts w:asciiTheme="minorHAnsi" w:eastAsiaTheme="minorEastAsia" w:hAnsiTheme="minorHAnsi"/>
          <w:noProof/>
          <w:sz w:val="22"/>
          <w:lang w:val="en-AU" w:eastAsia="en-AU"/>
        </w:rPr>
      </w:pPr>
      <w:hyperlink w:anchor="_Toc472371982" w:history="1">
        <w:r w:rsidR="00404234" w:rsidRPr="00216C5C">
          <w:rPr>
            <w:rStyle w:val="Hyperlink"/>
            <w:noProof/>
          </w:rPr>
          <w:t>3.</w:t>
        </w:r>
        <w:r w:rsidR="00404234">
          <w:rPr>
            <w:rFonts w:asciiTheme="minorHAnsi" w:eastAsiaTheme="minorEastAsia" w:hAnsiTheme="minorHAnsi"/>
            <w:noProof/>
            <w:sz w:val="22"/>
            <w:lang w:val="en-AU" w:eastAsia="en-AU"/>
          </w:rPr>
          <w:tab/>
        </w:r>
        <w:r w:rsidR="00404234" w:rsidRPr="00216C5C">
          <w:rPr>
            <w:rStyle w:val="Hyperlink"/>
            <w:noProof/>
          </w:rPr>
          <w:t>Mobile Robotics Technician’s Journal</w:t>
        </w:r>
        <w:r w:rsidR="00404234">
          <w:rPr>
            <w:noProof/>
            <w:webHidden/>
          </w:rPr>
          <w:tab/>
        </w:r>
        <w:r w:rsidR="00404234">
          <w:rPr>
            <w:noProof/>
            <w:webHidden/>
          </w:rPr>
          <w:fldChar w:fldCharType="begin"/>
        </w:r>
        <w:r w:rsidR="00404234">
          <w:rPr>
            <w:noProof/>
            <w:webHidden/>
          </w:rPr>
          <w:instrText xml:space="preserve"> PAGEREF _Toc472371982 \h </w:instrText>
        </w:r>
        <w:r w:rsidR="00404234">
          <w:rPr>
            <w:noProof/>
            <w:webHidden/>
          </w:rPr>
        </w:r>
        <w:r w:rsidR="00404234">
          <w:rPr>
            <w:noProof/>
            <w:webHidden/>
          </w:rPr>
          <w:fldChar w:fldCharType="separate"/>
        </w:r>
        <w:r w:rsidR="00F33181">
          <w:rPr>
            <w:noProof/>
            <w:webHidden/>
          </w:rPr>
          <w:t>4</w:t>
        </w:r>
        <w:r w:rsidR="00404234">
          <w:rPr>
            <w:noProof/>
            <w:webHidden/>
          </w:rPr>
          <w:fldChar w:fldCharType="end"/>
        </w:r>
      </w:hyperlink>
    </w:p>
    <w:p w:rsidR="00404234" w:rsidRDefault="007F49F4" w:rsidP="00404234">
      <w:pPr>
        <w:pStyle w:val="TOC2"/>
        <w:rPr>
          <w:rFonts w:asciiTheme="minorHAnsi" w:eastAsiaTheme="minorEastAsia" w:hAnsiTheme="minorHAnsi"/>
          <w:noProof/>
          <w:sz w:val="22"/>
          <w:lang w:val="en-AU" w:eastAsia="en-AU"/>
        </w:rPr>
      </w:pPr>
      <w:hyperlink w:anchor="_Toc472371983" w:history="1">
        <w:r w:rsidR="00404234" w:rsidRPr="00216C5C">
          <w:rPr>
            <w:rStyle w:val="Hyperlink"/>
            <w:noProof/>
          </w:rPr>
          <w:t>4.</w:t>
        </w:r>
        <w:r w:rsidR="00404234">
          <w:rPr>
            <w:rFonts w:asciiTheme="minorHAnsi" w:eastAsiaTheme="minorEastAsia" w:hAnsiTheme="minorHAnsi"/>
            <w:noProof/>
            <w:sz w:val="22"/>
            <w:lang w:val="en-AU" w:eastAsia="en-AU"/>
          </w:rPr>
          <w:tab/>
        </w:r>
        <w:r w:rsidR="00404234" w:rsidRPr="00216C5C">
          <w:rPr>
            <w:rStyle w:val="Hyperlink"/>
            <w:noProof/>
          </w:rPr>
          <w:t>Component Collection: Allowable Additional Components</w:t>
        </w:r>
        <w:r w:rsidR="00404234">
          <w:rPr>
            <w:noProof/>
            <w:webHidden/>
          </w:rPr>
          <w:tab/>
        </w:r>
        <w:r w:rsidR="00404234">
          <w:rPr>
            <w:noProof/>
            <w:webHidden/>
          </w:rPr>
          <w:fldChar w:fldCharType="begin"/>
        </w:r>
        <w:r w:rsidR="00404234">
          <w:rPr>
            <w:noProof/>
            <w:webHidden/>
          </w:rPr>
          <w:instrText xml:space="preserve"> PAGEREF _Toc472371983 \h </w:instrText>
        </w:r>
        <w:r w:rsidR="00404234">
          <w:rPr>
            <w:noProof/>
            <w:webHidden/>
          </w:rPr>
        </w:r>
        <w:r w:rsidR="00404234">
          <w:rPr>
            <w:noProof/>
            <w:webHidden/>
          </w:rPr>
          <w:fldChar w:fldCharType="separate"/>
        </w:r>
        <w:r w:rsidR="00F33181">
          <w:rPr>
            <w:noProof/>
            <w:webHidden/>
          </w:rPr>
          <w:t>5</w:t>
        </w:r>
        <w:r w:rsidR="00404234">
          <w:rPr>
            <w:noProof/>
            <w:webHidden/>
          </w:rPr>
          <w:fldChar w:fldCharType="end"/>
        </w:r>
      </w:hyperlink>
    </w:p>
    <w:p w:rsidR="00404234" w:rsidRDefault="007F49F4" w:rsidP="00404234">
      <w:pPr>
        <w:pStyle w:val="TOC2"/>
        <w:rPr>
          <w:rFonts w:asciiTheme="minorHAnsi" w:eastAsiaTheme="minorEastAsia" w:hAnsiTheme="minorHAnsi"/>
          <w:noProof/>
          <w:sz w:val="22"/>
          <w:lang w:val="en-AU" w:eastAsia="en-AU"/>
        </w:rPr>
      </w:pPr>
      <w:hyperlink w:anchor="_Toc472371984" w:history="1">
        <w:r w:rsidR="00404234" w:rsidRPr="00216C5C">
          <w:rPr>
            <w:rStyle w:val="Hyperlink"/>
            <w:noProof/>
            <w:lang w:val="en-US"/>
          </w:rPr>
          <w:t>5.</w:t>
        </w:r>
        <w:r w:rsidR="00404234">
          <w:rPr>
            <w:rFonts w:asciiTheme="minorHAnsi" w:eastAsiaTheme="minorEastAsia" w:hAnsiTheme="minorHAnsi"/>
            <w:noProof/>
            <w:sz w:val="22"/>
            <w:lang w:val="en-AU" w:eastAsia="en-AU"/>
          </w:rPr>
          <w:tab/>
        </w:r>
        <w:r w:rsidR="00404234" w:rsidRPr="00216C5C">
          <w:rPr>
            <w:rStyle w:val="Hyperlink"/>
            <w:noProof/>
            <w:lang w:val="en-US"/>
          </w:rPr>
          <w:t>Computing Capability</w:t>
        </w:r>
        <w:r w:rsidR="00404234">
          <w:rPr>
            <w:noProof/>
            <w:webHidden/>
          </w:rPr>
          <w:tab/>
        </w:r>
        <w:r w:rsidR="00404234">
          <w:rPr>
            <w:noProof/>
            <w:webHidden/>
          </w:rPr>
          <w:fldChar w:fldCharType="begin"/>
        </w:r>
        <w:r w:rsidR="00404234">
          <w:rPr>
            <w:noProof/>
            <w:webHidden/>
          </w:rPr>
          <w:instrText xml:space="preserve"> PAGEREF _Toc472371984 \h </w:instrText>
        </w:r>
        <w:r w:rsidR="00404234">
          <w:rPr>
            <w:noProof/>
            <w:webHidden/>
          </w:rPr>
        </w:r>
        <w:r w:rsidR="00404234">
          <w:rPr>
            <w:noProof/>
            <w:webHidden/>
          </w:rPr>
          <w:fldChar w:fldCharType="separate"/>
        </w:r>
        <w:r w:rsidR="00F33181">
          <w:rPr>
            <w:noProof/>
            <w:webHidden/>
          </w:rPr>
          <w:t>7</w:t>
        </w:r>
        <w:r w:rsidR="00404234">
          <w:rPr>
            <w:noProof/>
            <w:webHidden/>
          </w:rPr>
          <w:fldChar w:fldCharType="end"/>
        </w:r>
      </w:hyperlink>
    </w:p>
    <w:p w:rsidR="00404234" w:rsidRDefault="007F49F4" w:rsidP="00404234">
      <w:pPr>
        <w:pStyle w:val="TOC2"/>
        <w:rPr>
          <w:rFonts w:asciiTheme="minorHAnsi" w:eastAsiaTheme="minorEastAsia" w:hAnsiTheme="minorHAnsi"/>
          <w:noProof/>
          <w:sz w:val="22"/>
          <w:lang w:val="en-AU" w:eastAsia="en-AU"/>
        </w:rPr>
      </w:pPr>
      <w:hyperlink w:anchor="_Toc472371985" w:history="1">
        <w:r w:rsidR="00404234" w:rsidRPr="00216C5C">
          <w:rPr>
            <w:rStyle w:val="Hyperlink"/>
            <w:noProof/>
            <w:lang w:val="en-US"/>
          </w:rPr>
          <w:t>6.</w:t>
        </w:r>
        <w:r w:rsidR="00404234">
          <w:rPr>
            <w:rFonts w:asciiTheme="minorHAnsi" w:eastAsiaTheme="minorEastAsia" w:hAnsiTheme="minorHAnsi"/>
            <w:noProof/>
            <w:sz w:val="22"/>
            <w:lang w:val="en-AU" w:eastAsia="en-AU"/>
          </w:rPr>
          <w:tab/>
        </w:r>
        <w:r w:rsidR="00404234" w:rsidRPr="00216C5C">
          <w:rPr>
            <w:rStyle w:val="Hyperlink"/>
            <w:noProof/>
            <w:lang w:val="en-US"/>
          </w:rPr>
          <w:t>Communication Performance Capability</w:t>
        </w:r>
        <w:r w:rsidR="00404234">
          <w:rPr>
            <w:noProof/>
            <w:webHidden/>
          </w:rPr>
          <w:tab/>
        </w:r>
        <w:r w:rsidR="00404234">
          <w:rPr>
            <w:noProof/>
            <w:webHidden/>
          </w:rPr>
          <w:fldChar w:fldCharType="begin"/>
        </w:r>
        <w:r w:rsidR="00404234">
          <w:rPr>
            <w:noProof/>
            <w:webHidden/>
          </w:rPr>
          <w:instrText xml:space="preserve"> PAGEREF _Toc472371985 \h </w:instrText>
        </w:r>
        <w:r w:rsidR="00404234">
          <w:rPr>
            <w:noProof/>
            <w:webHidden/>
          </w:rPr>
        </w:r>
        <w:r w:rsidR="00404234">
          <w:rPr>
            <w:noProof/>
            <w:webHidden/>
          </w:rPr>
          <w:fldChar w:fldCharType="separate"/>
        </w:r>
        <w:r w:rsidR="00F33181">
          <w:rPr>
            <w:noProof/>
            <w:webHidden/>
          </w:rPr>
          <w:t>7</w:t>
        </w:r>
        <w:r w:rsidR="00404234">
          <w:rPr>
            <w:noProof/>
            <w:webHidden/>
          </w:rPr>
          <w:fldChar w:fldCharType="end"/>
        </w:r>
      </w:hyperlink>
    </w:p>
    <w:p w:rsidR="00404234" w:rsidRDefault="007F49F4" w:rsidP="00404234">
      <w:pPr>
        <w:pStyle w:val="TOC2"/>
        <w:rPr>
          <w:rFonts w:asciiTheme="minorHAnsi" w:eastAsiaTheme="minorEastAsia" w:hAnsiTheme="minorHAnsi"/>
          <w:noProof/>
          <w:sz w:val="22"/>
          <w:lang w:val="en-AU" w:eastAsia="en-AU"/>
        </w:rPr>
      </w:pPr>
      <w:hyperlink w:anchor="_Toc472371986" w:history="1">
        <w:r w:rsidR="00404234" w:rsidRPr="00216C5C">
          <w:rPr>
            <w:rStyle w:val="Hyperlink"/>
            <w:noProof/>
          </w:rPr>
          <w:t>7.</w:t>
        </w:r>
        <w:r w:rsidR="00404234">
          <w:rPr>
            <w:rFonts w:asciiTheme="minorHAnsi" w:eastAsiaTheme="minorEastAsia" w:hAnsiTheme="minorHAnsi"/>
            <w:noProof/>
            <w:sz w:val="22"/>
            <w:lang w:val="en-AU" w:eastAsia="en-AU"/>
          </w:rPr>
          <w:tab/>
        </w:r>
        <w:r w:rsidR="00404234" w:rsidRPr="00216C5C">
          <w:rPr>
            <w:rStyle w:val="Hyperlink"/>
            <w:noProof/>
          </w:rPr>
          <w:t>Vision Performance Capability</w:t>
        </w:r>
        <w:r w:rsidR="00404234">
          <w:rPr>
            <w:noProof/>
            <w:webHidden/>
          </w:rPr>
          <w:tab/>
        </w:r>
        <w:r w:rsidR="00404234">
          <w:rPr>
            <w:noProof/>
            <w:webHidden/>
          </w:rPr>
          <w:fldChar w:fldCharType="begin"/>
        </w:r>
        <w:r w:rsidR="00404234">
          <w:rPr>
            <w:noProof/>
            <w:webHidden/>
          </w:rPr>
          <w:instrText xml:space="preserve"> PAGEREF _Toc472371986 \h </w:instrText>
        </w:r>
        <w:r w:rsidR="00404234">
          <w:rPr>
            <w:noProof/>
            <w:webHidden/>
          </w:rPr>
        </w:r>
        <w:r w:rsidR="00404234">
          <w:rPr>
            <w:noProof/>
            <w:webHidden/>
          </w:rPr>
          <w:fldChar w:fldCharType="separate"/>
        </w:r>
        <w:r w:rsidR="00F33181">
          <w:rPr>
            <w:noProof/>
            <w:webHidden/>
          </w:rPr>
          <w:t>7</w:t>
        </w:r>
        <w:r w:rsidR="00404234">
          <w:rPr>
            <w:noProof/>
            <w:webHidden/>
          </w:rPr>
          <w:fldChar w:fldCharType="end"/>
        </w:r>
      </w:hyperlink>
    </w:p>
    <w:p w:rsidR="00404234" w:rsidRDefault="007F49F4" w:rsidP="00404234">
      <w:pPr>
        <w:pStyle w:val="TOC2"/>
        <w:rPr>
          <w:rFonts w:asciiTheme="minorHAnsi" w:eastAsiaTheme="minorEastAsia" w:hAnsiTheme="minorHAnsi"/>
          <w:noProof/>
          <w:sz w:val="22"/>
          <w:lang w:val="en-AU" w:eastAsia="en-AU"/>
        </w:rPr>
      </w:pPr>
      <w:hyperlink w:anchor="_Toc472371987" w:history="1">
        <w:r w:rsidR="00404234" w:rsidRPr="00216C5C">
          <w:rPr>
            <w:rStyle w:val="Hyperlink"/>
            <w:noProof/>
          </w:rPr>
          <w:t>8.</w:t>
        </w:r>
        <w:r w:rsidR="00404234">
          <w:rPr>
            <w:rFonts w:asciiTheme="minorHAnsi" w:eastAsiaTheme="minorEastAsia" w:hAnsiTheme="minorHAnsi"/>
            <w:noProof/>
            <w:sz w:val="22"/>
            <w:lang w:val="en-AU" w:eastAsia="en-AU"/>
          </w:rPr>
          <w:tab/>
        </w:r>
        <w:r w:rsidR="00404234" w:rsidRPr="00216C5C">
          <w:rPr>
            <w:rStyle w:val="Hyperlink"/>
            <w:noProof/>
          </w:rPr>
          <w:t>Mobility Performance Capability</w:t>
        </w:r>
        <w:r w:rsidR="00404234">
          <w:rPr>
            <w:noProof/>
            <w:webHidden/>
          </w:rPr>
          <w:tab/>
        </w:r>
        <w:r w:rsidR="00404234">
          <w:rPr>
            <w:noProof/>
            <w:webHidden/>
          </w:rPr>
          <w:fldChar w:fldCharType="begin"/>
        </w:r>
        <w:r w:rsidR="00404234">
          <w:rPr>
            <w:noProof/>
            <w:webHidden/>
          </w:rPr>
          <w:instrText xml:space="preserve"> PAGEREF _Toc472371987 \h </w:instrText>
        </w:r>
        <w:r w:rsidR="00404234">
          <w:rPr>
            <w:noProof/>
            <w:webHidden/>
          </w:rPr>
        </w:r>
        <w:r w:rsidR="00404234">
          <w:rPr>
            <w:noProof/>
            <w:webHidden/>
          </w:rPr>
          <w:fldChar w:fldCharType="separate"/>
        </w:r>
        <w:r w:rsidR="00F33181">
          <w:rPr>
            <w:noProof/>
            <w:webHidden/>
          </w:rPr>
          <w:t>7</w:t>
        </w:r>
        <w:r w:rsidR="00404234">
          <w:rPr>
            <w:noProof/>
            <w:webHidden/>
          </w:rPr>
          <w:fldChar w:fldCharType="end"/>
        </w:r>
      </w:hyperlink>
    </w:p>
    <w:p w:rsidR="00404234" w:rsidRDefault="007F49F4" w:rsidP="00404234">
      <w:pPr>
        <w:pStyle w:val="TOC2"/>
        <w:rPr>
          <w:rFonts w:asciiTheme="minorHAnsi" w:eastAsiaTheme="minorEastAsia" w:hAnsiTheme="minorHAnsi"/>
          <w:noProof/>
          <w:sz w:val="22"/>
          <w:lang w:val="en-AU" w:eastAsia="en-AU"/>
        </w:rPr>
      </w:pPr>
      <w:hyperlink w:anchor="_Toc472371988" w:history="1">
        <w:r w:rsidR="00404234" w:rsidRPr="00216C5C">
          <w:rPr>
            <w:rStyle w:val="Hyperlink"/>
            <w:noProof/>
          </w:rPr>
          <w:t>9.</w:t>
        </w:r>
        <w:r w:rsidR="00404234">
          <w:rPr>
            <w:rFonts w:asciiTheme="minorHAnsi" w:eastAsiaTheme="minorEastAsia" w:hAnsiTheme="minorHAnsi"/>
            <w:noProof/>
            <w:sz w:val="22"/>
            <w:lang w:val="en-AU" w:eastAsia="en-AU"/>
          </w:rPr>
          <w:tab/>
        </w:r>
        <w:r w:rsidR="00404234" w:rsidRPr="00216C5C">
          <w:rPr>
            <w:rStyle w:val="Hyperlink"/>
            <w:noProof/>
          </w:rPr>
          <w:t>Target Object Management Capability</w:t>
        </w:r>
        <w:r w:rsidR="00404234">
          <w:rPr>
            <w:noProof/>
            <w:webHidden/>
          </w:rPr>
          <w:tab/>
        </w:r>
        <w:r w:rsidR="00404234">
          <w:rPr>
            <w:noProof/>
            <w:webHidden/>
          </w:rPr>
          <w:fldChar w:fldCharType="begin"/>
        </w:r>
        <w:r w:rsidR="00404234">
          <w:rPr>
            <w:noProof/>
            <w:webHidden/>
          </w:rPr>
          <w:instrText xml:space="preserve"> PAGEREF _Toc472371988 \h </w:instrText>
        </w:r>
        <w:r w:rsidR="00404234">
          <w:rPr>
            <w:noProof/>
            <w:webHidden/>
          </w:rPr>
        </w:r>
        <w:r w:rsidR="00404234">
          <w:rPr>
            <w:noProof/>
            <w:webHidden/>
          </w:rPr>
          <w:fldChar w:fldCharType="separate"/>
        </w:r>
        <w:r w:rsidR="00F33181">
          <w:rPr>
            <w:noProof/>
            <w:webHidden/>
          </w:rPr>
          <w:t>8</w:t>
        </w:r>
        <w:r w:rsidR="00404234">
          <w:rPr>
            <w:noProof/>
            <w:webHidden/>
          </w:rPr>
          <w:fldChar w:fldCharType="end"/>
        </w:r>
      </w:hyperlink>
    </w:p>
    <w:p w:rsidR="00404234" w:rsidRDefault="007F49F4" w:rsidP="00404234">
      <w:pPr>
        <w:pStyle w:val="TOC2"/>
        <w:rPr>
          <w:rFonts w:asciiTheme="minorHAnsi" w:eastAsiaTheme="minorEastAsia" w:hAnsiTheme="minorHAnsi"/>
          <w:noProof/>
          <w:sz w:val="22"/>
          <w:lang w:val="en-AU" w:eastAsia="en-AU"/>
        </w:rPr>
      </w:pPr>
      <w:hyperlink w:anchor="_Toc472371989" w:history="1">
        <w:r w:rsidR="00404234" w:rsidRPr="00216C5C">
          <w:rPr>
            <w:rStyle w:val="Hyperlink"/>
            <w:noProof/>
          </w:rPr>
          <w:t>10.</w:t>
        </w:r>
        <w:r w:rsidR="00404234">
          <w:rPr>
            <w:rFonts w:asciiTheme="minorHAnsi" w:eastAsiaTheme="minorEastAsia" w:hAnsiTheme="minorHAnsi"/>
            <w:noProof/>
            <w:sz w:val="22"/>
            <w:lang w:val="en-AU" w:eastAsia="en-AU"/>
          </w:rPr>
          <w:tab/>
        </w:r>
        <w:r w:rsidR="00404234" w:rsidRPr="00216C5C">
          <w:rPr>
            <w:rStyle w:val="Hyperlink"/>
            <w:noProof/>
          </w:rPr>
          <w:t>A Two Camera Direct Line of Sight / Tele-operated Object Management System Solution</w:t>
        </w:r>
        <w:r w:rsidR="00404234">
          <w:rPr>
            <w:noProof/>
            <w:webHidden/>
          </w:rPr>
          <w:tab/>
        </w:r>
        <w:r w:rsidR="00404234">
          <w:rPr>
            <w:noProof/>
            <w:webHidden/>
          </w:rPr>
          <w:fldChar w:fldCharType="begin"/>
        </w:r>
        <w:r w:rsidR="00404234">
          <w:rPr>
            <w:noProof/>
            <w:webHidden/>
          </w:rPr>
          <w:instrText xml:space="preserve"> PAGEREF _Toc472371989 \h </w:instrText>
        </w:r>
        <w:r w:rsidR="00404234">
          <w:rPr>
            <w:noProof/>
            <w:webHidden/>
          </w:rPr>
        </w:r>
        <w:r w:rsidR="00404234">
          <w:rPr>
            <w:noProof/>
            <w:webHidden/>
          </w:rPr>
          <w:fldChar w:fldCharType="separate"/>
        </w:r>
        <w:r w:rsidR="00F33181">
          <w:rPr>
            <w:noProof/>
            <w:webHidden/>
          </w:rPr>
          <w:t>10</w:t>
        </w:r>
        <w:r w:rsidR="00404234">
          <w:rPr>
            <w:noProof/>
            <w:webHidden/>
          </w:rPr>
          <w:fldChar w:fldCharType="end"/>
        </w:r>
      </w:hyperlink>
    </w:p>
    <w:p w:rsidR="00404234" w:rsidRDefault="007F49F4" w:rsidP="00404234">
      <w:pPr>
        <w:pStyle w:val="TOC3"/>
        <w:rPr>
          <w:rFonts w:asciiTheme="minorHAnsi" w:eastAsiaTheme="minorEastAsia" w:hAnsiTheme="minorHAnsi"/>
          <w:noProof/>
          <w:sz w:val="22"/>
          <w:lang w:val="en-AU" w:eastAsia="en-AU"/>
        </w:rPr>
      </w:pPr>
      <w:hyperlink w:anchor="_Toc472371990" w:history="1">
        <w:r w:rsidR="00404234" w:rsidRPr="00216C5C">
          <w:rPr>
            <w:rStyle w:val="Hyperlink"/>
            <w:noProof/>
          </w:rPr>
          <w:t>The Search Camera</w:t>
        </w:r>
        <w:r w:rsidR="00404234">
          <w:rPr>
            <w:noProof/>
            <w:webHidden/>
          </w:rPr>
          <w:tab/>
        </w:r>
        <w:r w:rsidR="00404234">
          <w:rPr>
            <w:noProof/>
            <w:webHidden/>
          </w:rPr>
          <w:fldChar w:fldCharType="begin"/>
        </w:r>
        <w:r w:rsidR="00404234">
          <w:rPr>
            <w:noProof/>
            <w:webHidden/>
          </w:rPr>
          <w:instrText xml:space="preserve"> PAGEREF _Toc472371990 \h </w:instrText>
        </w:r>
        <w:r w:rsidR="00404234">
          <w:rPr>
            <w:noProof/>
            <w:webHidden/>
          </w:rPr>
        </w:r>
        <w:r w:rsidR="00404234">
          <w:rPr>
            <w:noProof/>
            <w:webHidden/>
          </w:rPr>
          <w:fldChar w:fldCharType="separate"/>
        </w:r>
        <w:r w:rsidR="00F33181">
          <w:rPr>
            <w:noProof/>
            <w:webHidden/>
          </w:rPr>
          <w:t>10</w:t>
        </w:r>
        <w:r w:rsidR="00404234">
          <w:rPr>
            <w:noProof/>
            <w:webHidden/>
          </w:rPr>
          <w:fldChar w:fldCharType="end"/>
        </w:r>
      </w:hyperlink>
    </w:p>
    <w:p w:rsidR="00404234" w:rsidRDefault="007F49F4" w:rsidP="00404234">
      <w:pPr>
        <w:pStyle w:val="TOC3"/>
        <w:rPr>
          <w:rFonts w:asciiTheme="minorHAnsi" w:eastAsiaTheme="minorEastAsia" w:hAnsiTheme="minorHAnsi"/>
          <w:noProof/>
          <w:sz w:val="22"/>
          <w:lang w:val="en-AU" w:eastAsia="en-AU"/>
        </w:rPr>
      </w:pPr>
      <w:hyperlink w:anchor="_Toc472371991" w:history="1">
        <w:r w:rsidR="00404234" w:rsidRPr="00216C5C">
          <w:rPr>
            <w:rStyle w:val="Hyperlink"/>
            <w:noProof/>
          </w:rPr>
          <w:t>The Tele-operation Camera</w:t>
        </w:r>
        <w:r w:rsidR="00404234">
          <w:rPr>
            <w:noProof/>
            <w:webHidden/>
          </w:rPr>
          <w:tab/>
        </w:r>
        <w:r w:rsidR="00404234">
          <w:rPr>
            <w:noProof/>
            <w:webHidden/>
          </w:rPr>
          <w:fldChar w:fldCharType="begin"/>
        </w:r>
        <w:r w:rsidR="00404234">
          <w:rPr>
            <w:noProof/>
            <w:webHidden/>
          </w:rPr>
          <w:instrText xml:space="preserve"> PAGEREF _Toc472371991 \h </w:instrText>
        </w:r>
        <w:r w:rsidR="00404234">
          <w:rPr>
            <w:noProof/>
            <w:webHidden/>
          </w:rPr>
        </w:r>
        <w:r w:rsidR="00404234">
          <w:rPr>
            <w:noProof/>
            <w:webHidden/>
          </w:rPr>
          <w:fldChar w:fldCharType="separate"/>
        </w:r>
        <w:r w:rsidR="00F33181">
          <w:rPr>
            <w:noProof/>
            <w:webHidden/>
          </w:rPr>
          <w:t>10</w:t>
        </w:r>
        <w:r w:rsidR="00404234">
          <w:rPr>
            <w:noProof/>
            <w:webHidden/>
          </w:rPr>
          <w:fldChar w:fldCharType="end"/>
        </w:r>
      </w:hyperlink>
    </w:p>
    <w:p w:rsidR="00404234" w:rsidRDefault="007F49F4" w:rsidP="00404234">
      <w:pPr>
        <w:pStyle w:val="TOC3"/>
        <w:rPr>
          <w:rFonts w:asciiTheme="minorHAnsi" w:eastAsiaTheme="minorEastAsia" w:hAnsiTheme="minorHAnsi"/>
          <w:noProof/>
          <w:sz w:val="22"/>
          <w:lang w:val="en-AU" w:eastAsia="en-AU"/>
        </w:rPr>
      </w:pPr>
      <w:hyperlink w:anchor="_Toc472371992" w:history="1">
        <w:r w:rsidR="00404234" w:rsidRPr="00216C5C">
          <w:rPr>
            <w:rStyle w:val="Hyperlink"/>
            <w:noProof/>
          </w:rPr>
          <w:t>The Playground reception area</w:t>
        </w:r>
        <w:r w:rsidR="00404234">
          <w:rPr>
            <w:noProof/>
            <w:webHidden/>
          </w:rPr>
          <w:tab/>
        </w:r>
        <w:r w:rsidR="00404234">
          <w:rPr>
            <w:noProof/>
            <w:webHidden/>
          </w:rPr>
          <w:fldChar w:fldCharType="begin"/>
        </w:r>
        <w:r w:rsidR="00404234">
          <w:rPr>
            <w:noProof/>
            <w:webHidden/>
          </w:rPr>
          <w:instrText xml:space="preserve"> PAGEREF _Toc472371992 \h </w:instrText>
        </w:r>
        <w:r w:rsidR="00404234">
          <w:rPr>
            <w:noProof/>
            <w:webHidden/>
          </w:rPr>
        </w:r>
        <w:r w:rsidR="00404234">
          <w:rPr>
            <w:noProof/>
            <w:webHidden/>
          </w:rPr>
          <w:fldChar w:fldCharType="separate"/>
        </w:r>
        <w:r w:rsidR="00F33181">
          <w:rPr>
            <w:noProof/>
            <w:webHidden/>
          </w:rPr>
          <w:t>11</w:t>
        </w:r>
        <w:r w:rsidR="00404234">
          <w:rPr>
            <w:noProof/>
            <w:webHidden/>
          </w:rPr>
          <w:fldChar w:fldCharType="end"/>
        </w:r>
      </w:hyperlink>
    </w:p>
    <w:p w:rsidR="00404234" w:rsidRDefault="007F49F4" w:rsidP="00404234">
      <w:pPr>
        <w:pStyle w:val="TOC3"/>
        <w:rPr>
          <w:rFonts w:asciiTheme="minorHAnsi" w:eastAsiaTheme="minorEastAsia" w:hAnsiTheme="minorHAnsi"/>
          <w:noProof/>
          <w:sz w:val="22"/>
          <w:lang w:val="en-AU" w:eastAsia="en-AU"/>
        </w:rPr>
      </w:pPr>
      <w:hyperlink w:anchor="_Toc472371993" w:history="1">
        <w:r w:rsidR="00404234" w:rsidRPr="00216C5C">
          <w:rPr>
            <w:rStyle w:val="Hyperlink"/>
            <w:noProof/>
          </w:rPr>
          <w:t>Playground Entry Slide</w:t>
        </w:r>
        <w:r w:rsidR="00404234">
          <w:rPr>
            <w:noProof/>
            <w:webHidden/>
          </w:rPr>
          <w:tab/>
        </w:r>
        <w:r w:rsidR="00404234">
          <w:rPr>
            <w:noProof/>
            <w:webHidden/>
          </w:rPr>
          <w:fldChar w:fldCharType="begin"/>
        </w:r>
        <w:r w:rsidR="00404234">
          <w:rPr>
            <w:noProof/>
            <w:webHidden/>
          </w:rPr>
          <w:instrText xml:space="preserve"> PAGEREF _Toc472371993 \h </w:instrText>
        </w:r>
        <w:r w:rsidR="00404234">
          <w:rPr>
            <w:noProof/>
            <w:webHidden/>
          </w:rPr>
        </w:r>
        <w:r w:rsidR="00404234">
          <w:rPr>
            <w:noProof/>
            <w:webHidden/>
          </w:rPr>
          <w:fldChar w:fldCharType="separate"/>
        </w:r>
        <w:r w:rsidR="00F33181">
          <w:rPr>
            <w:noProof/>
            <w:webHidden/>
          </w:rPr>
          <w:t>12</w:t>
        </w:r>
        <w:r w:rsidR="00404234">
          <w:rPr>
            <w:noProof/>
            <w:webHidden/>
          </w:rPr>
          <w:fldChar w:fldCharType="end"/>
        </w:r>
      </w:hyperlink>
    </w:p>
    <w:p w:rsidR="00404234" w:rsidRDefault="007F49F4" w:rsidP="00404234">
      <w:pPr>
        <w:pStyle w:val="TOC3"/>
        <w:rPr>
          <w:rFonts w:asciiTheme="minorHAnsi" w:eastAsiaTheme="minorEastAsia" w:hAnsiTheme="minorHAnsi"/>
          <w:noProof/>
          <w:sz w:val="22"/>
          <w:lang w:val="en-AU" w:eastAsia="en-AU"/>
        </w:rPr>
      </w:pPr>
      <w:hyperlink w:anchor="_Toc472371994" w:history="1">
        <w:r w:rsidR="00404234" w:rsidRPr="00216C5C">
          <w:rPr>
            <w:rStyle w:val="Hyperlink"/>
            <w:noProof/>
          </w:rPr>
          <w:t>Playground</w:t>
        </w:r>
        <w:r w:rsidR="00404234">
          <w:rPr>
            <w:noProof/>
            <w:webHidden/>
          </w:rPr>
          <w:tab/>
        </w:r>
        <w:r w:rsidR="00404234">
          <w:rPr>
            <w:noProof/>
            <w:webHidden/>
          </w:rPr>
          <w:fldChar w:fldCharType="begin"/>
        </w:r>
        <w:r w:rsidR="00404234">
          <w:rPr>
            <w:noProof/>
            <w:webHidden/>
          </w:rPr>
          <w:instrText xml:space="preserve"> PAGEREF _Toc472371994 \h </w:instrText>
        </w:r>
        <w:r w:rsidR="00404234">
          <w:rPr>
            <w:noProof/>
            <w:webHidden/>
          </w:rPr>
        </w:r>
        <w:r w:rsidR="00404234">
          <w:rPr>
            <w:noProof/>
            <w:webHidden/>
          </w:rPr>
          <w:fldChar w:fldCharType="separate"/>
        </w:r>
        <w:r w:rsidR="00F33181">
          <w:rPr>
            <w:noProof/>
            <w:webHidden/>
          </w:rPr>
          <w:t>13</w:t>
        </w:r>
        <w:r w:rsidR="00404234">
          <w:rPr>
            <w:noProof/>
            <w:webHidden/>
          </w:rPr>
          <w:fldChar w:fldCharType="end"/>
        </w:r>
      </w:hyperlink>
    </w:p>
    <w:p w:rsidR="00404234" w:rsidRDefault="007F49F4" w:rsidP="00404234">
      <w:pPr>
        <w:pStyle w:val="TOC2"/>
        <w:rPr>
          <w:rFonts w:asciiTheme="minorHAnsi" w:eastAsiaTheme="minorEastAsia" w:hAnsiTheme="minorHAnsi"/>
          <w:noProof/>
          <w:sz w:val="22"/>
          <w:lang w:val="en-AU" w:eastAsia="en-AU"/>
        </w:rPr>
      </w:pPr>
      <w:hyperlink w:anchor="_Toc472371995" w:history="1">
        <w:r w:rsidR="00404234" w:rsidRPr="00216C5C">
          <w:rPr>
            <w:rStyle w:val="Hyperlink"/>
            <w:noProof/>
          </w:rPr>
          <w:t>11.</w:t>
        </w:r>
        <w:r w:rsidR="00404234">
          <w:rPr>
            <w:rFonts w:asciiTheme="minorHAnsi" w:eastAsiaTheme="minorEastAsia" w:hAnsiTheme="minorHAnsi"/>
            <w:noProof/>
            <w:sz w:val="22"/>
            <w:lang w:val="en-AU" w:eastAsia="en-AU"/>
          </w:rPr>
          <w:tab/>
        </w:r>
        <w:r w:rsidR="00404234" w:rsidRPr="00216C5C">
          <w:rPr>
            <w:rStyle w:val="Hyperlink"/>
            <w:noProof/>
          </w:rPr>
          <w:t>Description of the project and tasks</w:t>
        </w:r>
        <w:r w:rsidR="00404234">
          <w:rPr>
            <w:noProof/>
            <w:webHidden/>
          </w:rPr>
          <w:tab/>
        </w:r>
        <w:r w:rsidR="00404234">
          <w:rPr>
            <w:noProof/>
            <w:webHidden/>
          </w:rPr>
          <w:fldChar w:fldCharType="begin"/>
        </w:r>
        <w:r w:rsidR="00404234">
          <w:rPr>
            <w:noProof/>
            <w:webHidden/>
          </w:rPr>
          <w:instrText xml:space="preserve"> PAGEREF _Toc472371995 \h </w:instrText>
        </w:r>
        <w:r w:rsidR="00404234">
          <w:rPr>
            <w:noProof/>
            <w:webHidden/>
          </w:rPr>
        </w:r>
        <w:r w:rsidR="00404234">
          <w:rPr>
            <w:noProof/>
            <w:webHidden/>
          </w:rPr>
          <w:fldChar w:fldCharType="separate"/>
        </w:r>
        <w:r w:rsidR="00F33181">
          <w:rPr>
            <w:noProof/>
            <w:webHidden/>
          </w:rPr>
          <w:t>13</w:t>
        </w:r>
        <w:r w:rsidR="00404234">
          <w:rPr>
            <w:noProof/>
            <w:webHidden/>
          </w:rPr>
          <w:fldChar w:fldCharType="end"/>
        </w:r>
      </w:hyperlink>
    </w:p>
    <w:p w:rsidR="00404234" w:rsidRDefault="007F49F4" w:rsidP="00404234">
      <w:pPr>
        <w:pStyle w:val="TOC2"/>
        <w:rPr>
          <w:rFonts w:asciiTheme="minorHAnsi" w:eastAsiaTheme="minorEastAsia" w:hAnsiTheme="minorHAnsi"/>
          <w:noProof/>
          <w:sz w:val="22"/>
          <w:lang w:val="en-AU" w:eastAsia="en-AU"/>
        </w:rPr>
      </w:pPr>
      <w:hyperlink w:anchor="_Toc472371996" w:history="1">
        <w:r w:rsidR="00404234" w:rsidRPr="00216C5C">
          <w:rPr>
            <w:rStyle w:val="Hyperlink"/>
            <w:noProof/>
          </w:rPr>
          <w:t>12.</w:t>
        </w:r>
        <w:r w:rsidR="00404234">
          <w:rPr>
            <w:rFonts w:asciiTheme="minorHAnsi" w:eastAsiaTheme="minorEastAsia" w:hAnsiTheme="minorHAnsi"/>
            <w:noProof/>
            <w:sz w:val="22"/>
            <w:lang w:val="en-AU" w:eastAsia="en-AU"/>
          </w:rPr>
          <w:tab/>
        </w:r>
        <w:r w:rsidR="00404234" w:rsidRPr="00216C5C">
          <w:rPr>
            <w:rStyle w:val="Hyperlink"/>
            <w:noProof/>
          </w:rPr>
          <w:t>Evaluation Criteria and Process</w:t>
        </w:r>
        <w:r w:rsidR="00404234">
          <w:rPr>
            <w:noProof/>
            <w:webHidden/>
          </w:rPr>
          <w:tab/>
        </w:r>
        <w:r w:rsidR="00404234">
          <w:rPr>
            <w:noProof/>
            <w:webHidden/>
          </w:rPr>
          <w:fldChar w:fldCharType="begin"/>
        </w:r>
        <w:r w:rsidR="00404234">
          <w:rPr>
            <w:noProof/>
            <w:webHidden/>
          </w:rPr>
          <w:instrText xml:space="preserve"> PAGEREF _Toc472371996 \h </w:instrText>
        </w:r>
        <w:r w:rsidR="00404234">
          <w:rPr>
            <w:noProof/>
            <w:webHidden/>
          </w:rPr>
        </w:r>
        <w:r w:rsidR="00404234">
          <w:rPr>
            <w:noProof/>
            <w:webHidden/>
          </w:rPr>
          <w:fldChar w:fldCharType="separate"/>
        </w:r>
        <w:r w:rsidR="00F33181">
          <w:rPr>
            <w:noProof/>
            <w:webHidden/>
          </w:rPr>
          <w:t>14</w:t>
        </w:r>
        <w:r w:rsidR="00404234">
          <w:rPr>
            <w:noProof/>
            <w:webHidden/>
          </w:rPr>
          <w:fldChar w:fldCharType="end"/>
        </w:r>
      </w:hyperlink>
    </w:p>
    <w:p w:rsidR="00404234" w:rsidRDefault="007F49F4" w:rsidP="00404234">
      <w:pPr>
        <w:pStyle w:val="TOC2"/>
        <w:rPr>
          <w:rFonts w:asciiTheme="minorHAnsi" w:eastAsiaTheme="minorEastAsia" w:hAnsiTheme="minorHAnsi"/>
          <w:noProof/>
          <w:sz w:val="22"/>
          <w:lang w:val="en-AU" w:eastAsia="en-AU"/>
        </w:rPr>
      </w:pPr>
      <w:hyperlink w:anchor="_Toc472371997" w:history="1">
        <w:r w:rsidR="00404234" w:rsidRPr="00216C5C">
          <w:rPr>
            <w:rStyle w:val="Hyperlink"/>
            <w:noProof/>
          </w:rPr>
          <w:t>13.</w:t>
        </w:r>
        <w:r w:rsidR="00404234">
          <w:rPr>
            <w:rFonts w:asciiTheme="minorHAnsi" w:eastAsiaTheme="minorEastAsia" w:hAnsiTheme="minorHAnsi"/>
            <w:noProof/>
            <w:sz w:val="22"/>
            <w:lang w:val="en-AU" w:eastAsia="en-AU"/>
          </w:rPr>
          <w:tab/>
        </w:r>
        <w:r w:rsidR="00404234" w:rsidRPr="00216C5C">
          <w:rPr>
            <w:rStyle w:val="Hyperlink"/>
            <w:noProof/>
          </w:rPr>
          <w:t>Competitor’s Mobile Robotics Technician’s Journal Use and Evaluation</w:t>
        </w:r>
        <w:r w:rsidR="00404234">
          <w:rPr>
            <w:noProof/>
            <w:webHidden/>
          </w:rPr>
          <w:tab/>
        </w:r>
        <w:r w:rsidR="00404234">
          <w:rPr>
            <w:noProof/>
            <w:webHidden/>
          </w:rPr>
          <w:fldChar w:fldCharType="begin"/>
        </w:r>
        <w:r w:rsidR="00404234">
          <w:rPr>
            <w:noProof/>
            <w:webHidden/>
          </w:rPr>
          <w:instrText xml:space="preserve"> PAGEREF _Toc472371997 \h </w:instrText>
        </w:r>
        <w:r w:rsidR="00404234">
          <w:rPr>
            <w:noProof/>
            <w:webHidden/>
          </w:rPr>
        </w:r>
        <w:r w:rsidR="00404234">
          <w:rPr>
            <w:noProof/>
            <w:webHidden/>
          </w:rPr>
          <w:fldChar w:fldCharType="separate"/>
        </w:r>
        <w:r w:rsidR="00F33181">
          <w:rPr>
            <w:noProof/>
            <w:webHidden/>
          </w:rPr>
          <w:t>14</w:t>
        </w:r>
        <w:r w:rsidR="00404234">
          <w:rPr>
            <w:noProof/>
            <w:webHidden/>
          </w:rPr>
          <w:fldChar w:fldCharType="end"/>
        </w:r>
      </w:hyperlink>
    </w:p>
    <w:p w:rsidR="00404234" w:rsidRDefault="007F49F4" w:rsidP="00404234">
      <w:pPr>
        <w:pStyle w:val="TOC2"/>
        <w:rPr>
          <w:rFonts w:asciiTheme="minorHAnsi" w:eastAsiaTheme="minorEastAsia" w:hAnsiTheme="minorHAnsi"/>
          <w:noProof/>
          <w:sz w:val="22"/>
          <w:lang w:val="en-AU" w:eastAsia="en-AU"/>
        </w:rPr>
      </w:pPr>
      <w:hyperlink w:anchor="_Toc472371998" w:history="1">
        <w:r w:rsidR="00404234" w:rsidRPr="00216C5C">
          <w:rPr>
            <w:rStyle w:val="Hyperlink"/>
            <w:noProof/>
          </w:rPr>
          <w:t>14.</w:t>
        </w:r>
        <w:r w:rsidR="00404234">
          <w:rPr>
            <w:rFonts w:asciiTheme="minorHAnsi" w:eastAsiaTheme="minorEastAsia" w:hAnsiTheme="minorHAnsi"/>
            <w:noProof/>
            <w:sz w:val="22"/>
            <w:lang w:val="en-AU" w:eastAsia="en-AU"/>
          </w:rPr>
          <w:tab/>
        </w:r>
        <w:r w:rsidR="00404234" w:rsidRPr="00216C5C">
          <w:rPr>
            <w:rStyle w:val="Hyperlink"/>
            <w:noProof/>
          </w:rPr>
          <w:t>Competition Schedule</w:t>
        </w:r>
        <w:r w:rsidR="00404234">
          <w:rPr>
            <w:noProof/>
            <w:webHidden/>
          </w:rPr>
          <w:tab/>
        </w:r>
        <w:r w:rsidR="00404234">
          <w:rPr>
            <w:noProof/>
            <w:webHidden/>
          </w:rPr>
          <w:fldChar w:fldCharType="begin"/>
        </w:r>
        <w:r w:rsidR="00404234">
          <w:rPr>
            <w:noProof/>
            <w:webHidden/>
          </w:rPr>
          <w:instrText xml:space="preserve"> PAGEREF _Toc472371998 \h </w:instrText>
        </w:r>
        <w:r w:rsidR="00404234">
          <w:rPr>
            <w:noProof/>
            <w:webHidden/>
          </w:rPr>
        </w:r>
        <w:r w:rsidR="00404234">
          <w:rPr>
            <w:noProof/>
            <w:webHidden/>
          </w:rPr>
          <w:fldChar w:fldCharType="separate"/>
        </w:r>
        <w:r w:rsidR="00F33181">
          <w:rPr>
            <w:noProof/>
            <w:webHidden/>
          </w:rPr>
          <w:t>15</w:t>
        </w:r>
        <w:r w:rsidR="00404234">
          <w:rPr>
            <w:noProof/>
            <w:webHidden/>
          </w:rPr>
          <w:fldChar w:fldCharType="end"/>
        </w:r>
      </w:hyperlink>
    </w:p>
    <w:p w:rsidR="00404234" w:rsidRDefault="007F49F4" w:rsidP="00404234">
      <w:pPr>
        <w:pStyle w:val="TOC2"/>
        <w:rPr>
          <w:rFonts w:asciiTheme="minorHAnsi" w:eastAsiaTheme="minorEastAsia" w:hAnsiTheme="minorHAnsi"/>
          <w:noProof/>
          <w:sz w:val="22"/>
          <w:lang w:val="en-AU" w:eastAsia="en-AU"/>
        </w:rPr>
      </w:pPr>
      <w:hyperlink w:anchor="_Toc472371999" w:history="1">
        <w:r w:rsidR="00404234" w:rsidRPr="00216C5C">
          <w:rPr>
            <w:rStyle w:val="Hyperlink"/>
            <w:noProof/>
          </w:rPr>
          <w:t>15.</w:t>
        </w:r>
        <w:r w:rsidR="00404234">
          <w:rPr>
            <w:rFonts w:asciiTheme="minorHAnsi" w:eastAsiaTheme="minorEastAsia" w:hAnsiTheme="minorHAnsi"/>
            <w:noProof/>
            <w:sz w:val="22"/>
            <w:lang w:val="en-AU" w:eastAsia="en-AU"/>
          </w:rPr>
          <w:tab/>
        </w:r>
        <w:r w:rsidR="00404234" w:rsidRPr="00216C5C">
          <w:rPr>
            <w:rStyle w:val="Hyperlink"/>
            <w:noProof/>
          </w:rPr>
          <w:t>Maintaining Equity while requiring True Search Evaluation Experiences</w:t>
        </w:r>
        <w:r w:rsidR="00404234">
          <w:rPr>
            <w:noProof/>
            <w:webHidden/>
          </w:rPr>
          <w:tab/>
        </w:r>
        <w:r w:rsidR="00404234">
          <w:rPr>
            <w:noProof/>
            <w:webHidden/>
          </w:rPr>
          <w:fldChar w:fldCharType="begin"/>
        </w:r>
        <w:r w:rsidR="00404234">
          <w:rPr>
            <w:noProof/>
            <w:webHidden/>
          </w:rPr>
          <w:instrText xml:space="preserve"> PAGEREF _Toc472371999 \h </w:instrText>
        </w:r>
        <w:r w:rsidR="00404234">
          <w:rPr>
            <w:noProof/>
            <w:webHidden/>
          </w:rPr>
        </w:r>
        <w:r w:rsidR="00404234">
          <w:rPr>
            <w:noProof/>
            <w:webHidden/>
          </w:rPr>
          <w:fldChar w:fldCharType="separate"/>
        </w:r>
        <w:r w:rsidR="00F33181">
          <w:rPr>
            <w:noProof/>
            <w:webHidden/>
          </w:rPr>
          <w:t>16</w:t>
        </w:r>
        <w:r w:rsidR="00404234">
          <w:rPr>
            <w:noProof/>
            <w:webHidden/>
          </w:rPr>
          <w:fldChar w:fldCharType="end"/>
        </w:r>
      </w:hyperlink>
    </w:p>
    <w:p w:rsidR="00404234" w:rsidRDefault="007F49F4" w:rsidP="00404234">
      <w:pPr>
        <w:pStyle w:val="TOC2"/>
        <w:rPr>
          <w:rFonts w:asciiTheme="minorHAnsi" w:eastAsiaTheme="minorEastAsia" w:hAnsiTheme="minorHAnsi"/>
          <w:noProof/>
          <w:sz w:val="22"/>
          <w:lang w:val="en-AU" w:eastAsia="en-AU"/>
        </w:rPr>
      </w:pPr>
      <w:hyperlink w:anchor="_Toc472372000" w:history="1">
        <w:r w:rsidR="00404234" w:rsidRPr="00216C5C">
          <w:rPr>
            <w:rStyle w:val="Hyperlink"/>
            <w:noProof/>
          </w:rPr>
          <w:t>16.</w:t>
        </w:r>
        <w:r w:rsidR="00404234">
          <w:rPr>
            <w:rFonts w:asciiTheme="minorHAnsi" w:eastAsiaTheme="minorEastAsia" w:hAnsiTheme="minorHAnsi"/>
            <w:noProof/>
            <w:sz w:val="22"/>
            <w:lang w:val="en-AU" w:eastAsia="en-AU"/>
          </w:rPr>
          <w:tab/>
        </w:r>
        <w:r w:rsidR="00404234" w:rsidRPr="00216C5C">
          <w:rPr>
            <w:rStyle w:val="Hyperlink"/>
            <w:noProof/>
          </w:rPr>
          <w:t>Sample Single Day Family Group</w:t>
        </w:r>
        <w:r w:rsidR="00404234">
          <w:rPr>
            <w:noProof/>
            <w:webHidden/>
          </w:rPr>
          <w:tab/>
        </w:r>
        <w:r w:rsidR="00404234">
          <w:rPr>
            <w:noProof/>
            <w:webHidden/>
          </w:rPr>
          <w:fldChar w:fldCharType="begin"/>
        </w:r>
        <w:r w:rsidR="00404234">
          <w:rPr>
            <w:noProof/>
            <w:webHidden/>
          </w:rPr>
          <w:instrText xml:space="preserve"> PAGEREF _Toc472372000 \h </w:instrText>
        </w:r>
        <w:r w:rsidR="00404234">
          <w:rPr>
            <w:noProof/>
            <w:webHidden/>
          </w:rPr>
        </w:r>
        <w:r w:rsidR="00404234">
          <w:rPr>
            <w:noProof/>
            <w:webHidden/>
          </w:rPr>
          <w:fldChar w:fldCharType="separate"/>
        </w:r>
        <w:r w:rsidR="00F33181">
          <w:rPr>
            <w:noProof/>
            <w:webHidden/>
          </w:rPr>
          <w:t>17</w:t>
        </w:r>
        <w:r w:rsidR="00404234">
          <w:rPr>
            <w:noProof/>
            <w:webHidden/>
          </w:rPr>
          <w:fldChar w:fldCharType="end"/>
        </w:r>
      </w:hyperlink>
    </w:p>
    <w:p w:rsidR="00404234" w:rsidRDefault="007F49F4" w:rsidP="00404234">
      <w:pPr>
        <w:pStyle w:val="TOC2"/>
        <w:rPr>
          <w:rFonts w:asciiTheme="minorHAnsi" w:eastAsiaTheme="minorEastAsia" w:hAnsiTheme="minorHAnsi"/>
          <w:noProof/>
          <w:sz w:val="22"/>
          <w:lang w:val="en-AU" w:eastAsia="en-AU"/>
        </w:rPr>
      </w:pPr>
      <w:hyperlink w:anchor="_Toc472372001" w:history="1">
        <w:r w:rsidR="00404234" w:rsidRPr="00216C5C">
          <w:rPr>
            <w:rStyle w:val="Hyperlink"/>
            <w:noProof/>
          </w:rPr>
          <w:t>17.</w:t>
        </w:r>
        <w:r w:rsidR="00404234">
          <w:rPr>
            <w:rFonts w:asciiTheme="minorHAnsi" w:eastAsiaTheme="minorEastAsia" w:hAnsiTheme="minorHAnsi"/>
            <w:noProof/>
            <w:sz w:val="22"/>
            <w:lang w:val="en-AU" w:eastAsia="en-AU"/>
          </w:rPr>
          <w:tab/>
        </w:r>
        <w:r w:rsidR="00404234" w:rsidRPr="00216C5C">
          <w:rPr>
            <w:rStyle w:val="Hyperlink"/>
            <w:noProof/>
          </w:rPr>
          <w:t>Sample Task Evaluation Run Parent Grid Sets</w:t>
        </w:r>
        <w:r w:rsidR="00404234">
          <w:rPr>
            <w:noProof/>
            <w:webHidden/>
          </w:rPr>
          <w:tab/>
        </w:r>
        <w:r w:rsidR="00404234">
          <w:rPr>
            <w:noProof/>
            <w:webHidden/>
          </w:rPr>
          <w:fldChar w:fldCharType="begin"/>
        </w:r>
        <w:r w:rsidR="00404234">
          <w:rPr>
            <w:noProof/>
            <w:webHidden/>
          </w:rPr>
          <w:instrText xml:space="preserve"> PAGEREF _Toc472372001 \h </w:instrText>
        </w:r>
        <w:r w:rsidR="00404234">
          <w:rPr>
            <w:noProof/>
            <w:webHidden/>
          </w:rPr>
        </w:r>
        <w:r w:rsidR="00404234">
          <w:rPr>
            <w:noProof/>
            <w:webHidden/>
          </w:rPr>
          <w:fldChar w:fldCharType="separate"/>
        </w:r>
        <w:r w:rsidR="00F33181">
          <w:rPr>
            <w:noProof/>
            <w:webHidden/>
          </w:rPr>
          <w:t>18</w:t>
        </w:r>
        <w:r w:rsidR="00404234">
          <w:rPr>
            <w:noProof/>
            <w:webHidden/>
          </w:rPr>
          <w:fldChar w:fldCharType="end"/>
        </w:r>
      </w:hyperlink>
    </w:p>
    <w:p w:rsidR="00404234" w:rsidRDefault="007F49F4" w:rsidP="00404234">
      <w:pPr>
        <w:pStyle w:val="TOC2"/>
        <w:rPr>
          <w:rFonts w:asciiTheme="minorHAnsi" w:eastAsiaTheme="minorEastAsia" w:hAnsiTheme="minorHAnsi"/>
          <w:noProof/>
          <w:sz w:val="22"/>
          <w:lang w:val="en-AU" w:eastAsia="en-AU"/>
        </w:rPr>
      </w:pPr>
      <w:hyperlink w:anchor="_Toc472372002" w:history="1">
        <w:r w:rsidR="00404234" w:rsidRPr="00216C5C">
          <w:rPr>
            <w:rStyle w:val="Hyperlink"/>
            <w:noProof/>
          </w:rPr>
          <w:t>18.</w:t>
        </w:r>
        <w:r w:rsidR="00404234">
          <w:rPr>
            <w:rFonts w:asciiTheme="minorHAnsi" w:eastAsiaTheme="minorEastAsia" w:hAnsiTheme="minorHAnsi"/>
            <w:noProof/>
            <w:sz w:val="22"/>
            <w:lang w:val="en-AU" w:eastAsia="en-AU"/>
          </w:rPr>
          <w:tab/>
        </w:r>
        <w:r w:rsidR="00404234" w:rsidRPr="00216C5C">
          <w:rPr>
            <w:rStyle w:val="Hyperlink"/>
            <w:noProof/>
          </w:rPr>
          <w:t>Single Task Evaluation Run / Marking Procedure: Maximum Value 5 Marks</w:t>
        </w:r>
        <w:r w:rsidR="00404234">
          <w:rPr>
            <w:noProof/>
            <w:webHidden/>
          </w:rPr>
          <w:tab/>
        </w:r>
        <w:r w:rsidR="00404234">
          <w:rPr>
            <w:noProof/>
            <w:webHidden/>
          </w:rPr>
          <w:fldChar w:fldCharType="begin"/>
        </w:r>
        <w:r w:rsidR="00404234">
          <w:rPr>
            <w:noProof/>
            <w:webHidden/>
          </w:rPr>
          <w:instrText xml:space="preserve"> PAGEREF _Toc472372002 \h </w:instrText>
        </w:r>
        <w:r w:rsidR="00404234">
          <w:rPr>
            <w:noProof/>
            <w:webHidden/>
          </w:rPr>
        </w:r>
        <w:r w:rsidR="00404234">
          <w:rPr>
            <w:noProof/>
            <w:webHidden/>
          </w:rPr>
          <w:fldChar w:fldCharType="separate"/>
        </w:r>
        <w:r w:rsidR="00F33181">
          <w:rPr>
            <w:noProof/>
            <w:webHidden/>
          </w:rPr>
          <w:t>18</w:t>
        </w:r>
        <w:r w:rsidR="00404234">
          <w:rPr>
            <w:noProof/>
            <w:webHidden/>
          </w:rPr>
          <w:fldChar w:fldCharType="end"/>
        </w:r>
      </w:hyperlink>
    </w:p>
    <w:p w:rsidR="00404234" w:rsidRDefault="007F49F4" w:rsidP="00404234">
      <w:pPr>
        <w:pStyle w:val="TOC2"/>
        <w:rPr>
          <w:rFonts w:asciiTheme="minorHAnsi" w:eastAsiaTheme="minorEastAsia" w:hAnsiTheme="minorHAnsi"/>
          <w:noProof/>
          <w:sz w:val="22"/>
          <w:lang w:val="en-AU" w:eastAsia="en-AU"/>
        </w:rPr>
      </w:pPr>
      <w:hyperlink w:anchor="_Toc472372003" w:history="1">
        <w:r w:rsidR="00404234" w:rsidRPr="00216C5C">
          <w:rPr>
            <w:rStyle w:val="Hyperlink"/>
            <w:noProof/>
          </w:rPr>
          <w:t>19.</w:t>
        </w:r>
        <w:r w:rsidR="00404234">
          <w:rPr>
            <w:rFonts w:asciiTheme="minorHAnsi" w:eastAsiaTheme="minorEastAsia" w:hAnsiTheme="minorHAnsi"/>
            <w:noProof/>
            <w:sz w:val="22"/>
            <w:lang w:val="en-AU" w:eastAsia="en-AU"/>
          </w:rPr>
          <w:tab/>
        </w:r>
        <w:r w:rsidR="00404234" w:rsidRPr="00216C5C">
          <w:rPr>
            <w:rStyle w:val="Hyperlink"/>
            <w:noProof/>
          </w:rPr>
          <w:t>Single Task Evaluation Run and Marking Pattern</w:t>
        </w:r>
        <w:r w:rsidR="00404234">
          <w:rPr>
            <w:noProof/>
            <w:webHidden/>
          </w:rPr>
          <w:tab/>
        </w:r>
        <w:r w:rsidR="00404234">
          <w:rPr>
            <w:noProof/>
            <w:webHidden/>
          </w:rPr>
          <w:fldChar w:fldCharType="begin"/>
        </w:r>
        <w:r w:rsidR="00404234">
          <w:rPr>
            <w:noProof/>
            <w:webHidden/>
          </w:rPr>
          <w:instrText xml:space="preserve"> PAGEREF _Toc472372003 \h </w:instrText>
        </w:r>
        <w:r w:rsidR="00404234">
          <w:rPr>
            <w:noProof/>
            <w:webHidden/>
          </w:rPr>
        </w:r>
        <w:r w:rsidR="00404234">
          <w:rPr>
            <w:noProof/>
            <w:webHidden/>
          </w:rPr>
          <w:fldChar w:fldCharType="separate"/>
        </w:r>
        <w:r w:rsidR="00F33181">
          <w:rPr>
            <w:noProof/>
            <w:webHidden/>
          </w:rPr>
          <w:t>19</w:t>
        </w:r>
        <w:r w:rsidR="00404234">
          <w:rPr>
            <w:noProof/>
            <w:webHidden/>
          </w:rPr>
          <w:fldChar w:fldCharType="end"/>
        </w:r>
      </w:hyperlink>
    </w:p>
    <w:p w:rsidR="00404234" w:rsidRDefault="007F49F4" w:rsidP="00404234">
      <w:pPr>
        <w:pStyle w:val="TOC2"/>
        <w:rPr>
          <w:rFonts w:asciiTheme="minorHAnsi" w:eastAsiaTheme="minorEastAsia" w:hAnsiTheme="minorHAnsi"/>
          <w:noProof/>
          <w:sz w:val="22"/>
          <w:lang w:val="en-AU" w:eastAsia="en-AU"/>
        </w:rPr>
      </w:pPr>
      <w:hyperlink w:anchor="_Toc472372004" w:history="1">
        <w:r w:rsidR="00404234" w:rsidRPr="00216C5C">
          <w:rPr>
            <w:rStyle w:val="Hyperlink"/>
            <w:noProof/>
          </w:rPr>
          <w:t>20.</w:t>
        </w:r>
        <w:r w:rsidR="00404234">
          <w:rPr>
            <w:rFonts w:asciiTheme="minorHAnsi" w:eastAsiaTheme="minorEastAsia" w:hAnsiTheme="minorHAnsi"/>
            <w:noProof/>
            <w:sz w:val="22"/>
            <w:lang w:val="en-AU" w:eastAsia="en-AU"/>
          </w:rPr>
          <w:tab/>
        </w:r>
        <w:r w:rsidR="00404234" w:rsidRPr="00216C5C">
          <w:rPr>
            <w:rStyle w:val="Hyperlink"/>
            <w:noProof/>
          </w:rPr>
          <w:t>Bill of Materials</w:t>
        </w:r>
        <w:r w:rsidR="00404234">
          <w:rPr>
            <w:noProof/>
            <w:webHidden/>
          </w:rPr>
          <w:tab/>
        </w:r>
        <w:r w:rsidR="00404234">
          <w:rPr>
            <w:noProof/>
            <w:webHidden/>
          </w:rPr>
          <w:fldChar w:fldCharType="begin"/>
        </w:r>
        <w:r w:rsidR="00404234">
          <w:rPr>
            <w:noProof/>
            <w:webHidden/>
          </w:rPr>
          <w:instrText xml:space="preserve"> PAGEREF _Toc472372004 \h </w:instrText>
        </w:r>
        <w:r w:rsidR="00404234">
          <w:rPr>
            <w:noProof/>
            <w:webHidden/>
          </w:rPr>
        </w:r>
        <w:r w:rsidR="00404234">
          <w:rPr>
            <w:noProof/>
            <w:webHidden/>
          </w:rPr>
          <w:fldChar w:fldCharType="separate"/>
        </w:r>
        <w:r w:rsidR="00F33181">
          <w:rPr>
            <w:noProof/>
            <w:webHidden/>
          </w:rPr>
          <w:t>19</w:t>
        </w:r>
        <w:r w:rsidR="00404234">
          <w:rPr>
            <w:noProof/>
            <w:webHidden/>
          </w:rPr>
          <w:fldChar w:fldCharType="end"/>
        </w:r>
      </w:hyperlink>
    </w:p>
    <w:p w:rsidR="00404234" w:rsidRDefault="007F49F4" w:rsidP="00404234">
      <w:pPr>
        <w:pStyle w:val="TOC2"/>
        <w:rPr>
          <w:rFonts w:asciiTheme="minorHAnsi" w:eastAsiaTheme="minorEastAsia" w:hAnsiTheme="minorHAnsi"/>
          <w:noProof/>
          <w:sz w:val="22"/>
          <w:lang w:val="en-AU" w:eastAsia="en-AU"/>
        </w:rPr>
      </w:pPr>
      <w:hyperlink w:anchor="_Toc472372005" w:history="1">
        <w:r w:rsidR="00404234" w:rsidRPr="00216C5C">
          <w:rPr>
            <w:rStyle w:val="Hyperlink"/>
            <w:noProof/>
          </w:rPr>
          <w:t>21.</w:t>
        </w:r>
        <w:r w:rsidR="00404234">
          <w:rPr>
            <w:rFonts w:asciiTheme="minorHAnsi" w:eastAsiaTheme="minorEastAsia" w:hAnsiTheme="minorHAnsi"/>
            <w:noProof/>
            <w:sz w:val="22"/>
            <w:lang w:val="en-AU" w:eastAsia="en-AU"/>
          </w:rPr>
          <w:tab/>
        </w:r>
        <w:r w:rsidR="00404234" w:rsidRPr="00216C5C">
          <w:rPr>
            <w:rStyle w:val="Hyperlink"/>
            <w:noProof/>
          </w:rPr>
          <w:t>Overall performance Environment details</w:t>
        </w:r>
        <w:r w:rsidR="00404234">
          <w:rPr>
            <w:noProof/>
            <w:webHidden/>
          </w:rPr>
          <w:tab/>
        </w:r>
        <w:r w:rsidR="00404234">
          <w:rPr>
            <w:noProof/>
            <w:webHidden/>
          </w:rPr>
          <w:fldChar w:fldCharType="begin"/>
        </w:r>
        <w:r w:rsidR="00404234">
          <w:rPr>
            <w:noProof/>
            <w:webHidden/>
          </w:rPr>
          <w:instrText xml:space="preserve"> PAGEREF _Toc472372005 \h </w:instrText>
        </w:r>
        <w:r w:rsidR="00404234">
          <w:rPr>
            <w:noProof/>
            <w:webHidden/>
          </w:rPr>
        </w:r>
        <w:r w:rsidR="00404234">
          <w:rPr>
            <w:noProof/>
            <w:webHidden/>
          </w:rPr>
          <w:fldChar w:fldCharType="separate"/>
        </w:r>
        <w:r w:rsidR="00F33181">
          <w:rPr>
            <w:noProof/>
            <w:webHidden/>
          </w:rPr>
          <w:t>20</w:t>
        </w:r>
        <w:r w:rsidR="00404234">
          <w:rPr>
            <w:noProof/>
            <w:webHidden/>
          </w:rPr>
          <w:fldChar w:fldCharType="end"/>
        </w:r>
      </w:hyperlink>
    </w:p>
    <w:p w:rsidR="00404234" w:rsidRDefault="007F49F4" w:rsidP="00404234">
      <w:pPr>
        <w:pStyle w:val="TOC3"/>
        <w:rPr>
          <w:rFonts w:asciiTheme="minorHAnsi" w:eastAsiaTheme="minorEastAsia" w:hAnsiTheme="minorHAnsi"/>
          <w:noProof/>
          <w:sz w:val="22"/>
          <w:lang w:val="en-AU" w:eastAsia="en-AU"/>
        </w:rPr>
      </w:pPr>
      <w:hyperlink w:anchor="_Toc472372006" w:history="1">
        <w:r w:rsidR="00404234" w:rsidRPr="00216C5C">
          <w:rPr>
            <w:rStyle w:val="Hyperlink"/>
            <w:noProof/>
          </w:rPr>
          <w:t>38 mm (3 / 4 in.) Rough Stock Cutting Pattern Page 1</w:t>
        </w:r>
        <w:r w:rsidR="00404234">
          <w:rPr>
            <w:noProof/>
            <w:webHidden/>
          </w:rPr>
          <w:tab/>
        </w:r>
        <w:r w:rsidR="00404234">
          <w:rPr>
            <w:noProof/>
            <w:webHidden/>
          </w:rPr>
          <w:fldChar w:fldCharType="begin"/>
        </w:r>
        <w:r w:rsidR="00404234">
          <w:rPr>
            <w:noProof/>
            <w:webHidden/>
          </w:rPr>
          <w:instrText xml:space="preserve"> PAGEREF _Toc472372006 \h </w:instrText>
        </w:r>
        <w:r w:rsidR="00404234">
          <w:rPr>
            <w:noProof/>
            <w:webHidden/>
          </w:rPr>
        </w:r>
        <w:r w:rsidR="00404234">
          <w:rPr>
            <w:noProof/>
            <w:webHidden/>
          </w:rPr>
          <w:fldChar w:fldCharType="separate"/>
        </w:r>
        <w:r w:rsidR="00F33181">
          <w:rPr>
            <w:noProof/>
            <w:webHidden/>
          </w:rPr>
          <w:t>21</w:t>
        </w:r>
        <w:r w:rsidR="00404234">
          <w:rPr>
            <w:noProof/>
            <w:webHidden/>
          </w:rPr>
          <w:fldChar w:fldCharType="end"/>
        </w:r>
      </w:hyperlink>
    </w:p>
    <w:p w:rsidR="00404234" w:rsidRDefault="007F49F4" w:rsidP="00404234">
      <w:pPr>
        <w:pStyle w:val="TOC3"/>
        <w:rPr>
          <w:rFonts w:asciiTheme="minorHAnsi" w:eastAsiaTheme="minorEastAsia" w:hAnsiTheme="minorHAnsi"/>
          <w:noProof/>
          <w:sz w:val="22"/>
          <w:lang w:val="en-AU" w:eastAsia="en-AU"/>
        </w:rPr>
      </w:pPr>
      <w:hyperlink w:anchor="_Toc472372007" w:history="1">
        <w:r w:rsidR="00404234" w:rsidRPr="00216C5C">
          <w:rPr>
            <w:rStyle w:val="Hyperlink"/>
            <w:noProof/>
          </w:rPr>
          <w:t>38 mm (3 / 4 in.) Rough Stock Cutting Pattern Page 2</w:t>
        </w:r>
        <w:r w:rsidR="00404234">
          <w:rPr>
            <w:noProof/>
            <w:webHidden/>
          </w:rPr>
          <w:tab/>
        </w:r>
        <w:r w:rsidR="00404234">
          <w:rPr>
            <w:noProof/>
            <w:webHidden/>
          </w:rPr>
          <w:fldChar w:fldCharType="begin"/>
        </w:r>
        <w:r w:rsidR="00404234">
          <w:rPr>
            <w:noProof/>
            <w:webHidden/>
          </w:rPr>
          <w:instrText xml:space="preserve"> PAGEREF _Toc472372007 \h </w:instrText>
        </w:r>
        <w:r w:rsidR="00404234">
          <w:rPr>
            <w:noProof/>
            <w:webHidden/>
          </w:rPr>
        </w:r>
        <w:r w:rsidR="00404234">
          <w:rPr>
            <w:noProof/>
            <w:webHidden/>
          </w:rPr>
          <w:fldChar w:fldCharType="separate"/>
        </w:r>
        <w:r w:rsidR="00F33181">
          <w:rPr>
            <w:noProof/>
            <w:webHidden/>
          </w:rPr>
          <w:t>22</w:t>
        </w:r>
        <w:r w:rsidR="00404234">
          <w:rPr>
            <w:noProof/>
            <w:webHidden/>
          </w:rPr>
          <w:fldChar w:fldCharType="end"/>
        </w:r>
      </w:hyperlink>
    </w:p>
    <w:p w:rsidR="00404234" w:rsidRDefault="007F49F4" w:rsidP="00404234">
      <w:pPr>
        <w:pStyle w:val="TOC3"/>
        <w:rPr>
          <w:rFonts w:asciiTheme="minorHAnsi" w:eastAsiaTheme="minorEastAsia" w:hAnsiTheme="minorHAnsi"/>
          <w:noProof/>
          <w:sz w:val="22"/>
          <w:lang w:val="en-AU" w:eastAsia="en-AU"/>
        </w:rPr>
      </w:pPr>
      <w:hyperlink w:anchor="_Toc472372008" w:history="1">
        <w:r w:rsidR="00404234" w:rsidRPr="00216C5C">
          <w:rPr>
            <w:rStyle w:val="Hyperlink"/>
            <w:noProof/>
          </w:rPr>
          <w:t>89 mm (2 by 4 in.) Rough Stock Cutting Pattern Page</w:t>
        </w:r>
        <w:r w:rsidR="00404234">
          <w:rPr>
            <w:noProof/>
            <w:webHidden/>
          </w:rPr>
          <w:tab/>
        </w:r>
        <w:r w:rsidR="00404234">
          <w:rPr>
            <w:noProof/>
            <w:webHidden/>
          </w:rPr>
          <w:fldChar w:fldCharType="begin"/>
        </w:r>
        <w:r w:rsidR="00404234">
          <w:rPr>
            <w:noProof/>
            <w:webHidden/>
          </w:rPr>
          <w:instrText xml:space="preserve"> PAGEREF _Toc472372008 \h </w:instrText>
        </w:r>
        <w:r w:rsidR="00404234">
          <w:rPr>
            <w:noProof/>
            <w:webHidden/>
          </w:rPr>
        </w:r>
        <w:r w:rsidR="00404234">
          <w:rPr>
            <w:noProof/>
            <w:webHidden/>
          </w:rPr>
          <w:fldChar w:fldCharType="separate"/>
        </w:r>
        <w:r w:rsidR="00F33181">
          <w:rPr>
            <w:noProof/>
            <w:webHidden/>
          </w:rPr>
          <w:t>23</w:t>
        </w:r>
        <w:r w:rsidR="00404234">
          <w:rPr>
            <w:noProof/>
            <w:webHidden/>
          </w:rPr>
          <w:fldChar w:fldCharType="end"/>
        </w:r>
      </w:hyperlink>
    </w:p>
    <w:p w:rsidR="00404234" w:rsidRDefault="007F49F4" w:rsidP="00404234">
      <w:pPr>
        <w:pStyle w:val="TOC3"/>
        <w:rPr>
          <w:rFonts w:asciiTheme="minorHAnsi" w:eastAsiaTheme="minorEastAsia" w:hAnsiTheme="minorHAnsi"/>
          <w:noProof/>
          <w:sz w:val="22"/>
          <w:lang w:val="en-AU" w:eastAsia="en-AU"/>
        </w:rPr>
      </w:pPr>
      <w:hyperlink w:anchor="_Toc472372009" w:history="1">
        <w:r w:rsidR="00404234" w:rsidRPr="00216C5C">
          <w:rPr>
            <w:rStyle w:val="Hyperlink"/>
            <w:noProof/>
          </w:rPr>
          <w:t>Entry Slide Parts Details Page 1</w:t>
        </w:r>
        <w:r w:rsidR="00404234">
          <w:rPr>
            <w:noProof/>
            <w:webHidden/>
          </w:rPr>
          <w:tab/>
        </w:r>
        <w:r w:rsidR="00404234">
          <w:rPr>
            <w:noProof/>
            <w:webHidden/>
          </w:rPr>
          <w:fldChar w:fldCharType="begin"/>
        </w:r>
        <w:r w:rsidR="00404234">
          <w:rPr>
            <w:noProof/>
            <w:webHidden/>
          </w:rPr>
          <w:instrText xml:space="preserve"> PAGEREF _Toc472372009 \h </w:instrText>
        </w:r>
        <w:r w:rsidR="00404234">
          <w:rPr>
            <w:noProof/>
            <w:webHidden/>
          </w:rPr>
        </w:r>
        <w:r w:rsidR="00404234">
          <w:rPr>
            <w:noProof/>
            <w:webHidden/>
          </w:rPr>
          <w:fldChar w:fldCharType="separate"/>
        </w:r>
        <w:r w:rsidR="00F33181">
          <w:rPr>
            <w:noProof/>
            <w:webHidden/>
          </w:rPr>
          <w:t>24</w:t>
        </w:r>
        <w:r w:rsidR="00404234">
          <w:rPr>
            <w:noProof/>
            <w:webHidden/>
          </w:rPr>
          <w:fldChar w:fldCharType="end"/>
        </w:r>
      </w:hyperlink>
    </w:p>
    <w:p w:rsidR="00404234" w:rsidRDefault="007F49F4" w:rsidP="00404234">
      <w:pPr>
        <w:pStyle w:val="TOC3"/>
        <w:rPr>
          <w:rFonts w:asciiTheme="minorHAnsi" w:eastAsiaTheme="minorEastAsia" w:hAnsiTheme="minorHAnsi"/>
          <w:noProof/>
          <w:sz w:val="22"/>
          <w:lang w:val="en-AU" w:eastAsia="en-AU"/>
        </w:rPr>
      </w:pPr>
      <w:hyperlink w:anchor="_Toc472372010" w:history="1">
        <w:r w:rsidR="00404234" w:rsidRPr="00216C5C">
          <w:rPr>
            <w:rStyle w:val="Hyperlink"/>
            <w:noProof/>
          </w:rPr>
          <w:t>Entry Slide Parts Details Page 2</w:t>
        </w:r>
        <w:r w:rsidR="00404234">
          <w:rPr>
            <w:noProof/>
            <w:webHidden/>
          </w:rPr>
          <w:tab/>
        </w:r>
        <w:r w:rsidR="00404234">
          <w:rPr>
            <w:noProof/>
            <w:webHidden/>
          </w:rPr>
          <w:fldChar w:fldCharType="begin"/>
        </w:r>
        <w:r w:rsidR="00404234">
          <w:rPr>
            <w:noProof/>
            <w:webHidden/>
          </w:rPr>
          <w:instrText xml:space="preserve"> PAGEREF _Toc472372010 \h </w:instrText>
        </w:r>
        <w:r w:rsidR="00404234">
          <w:rPr>
            <w:noProof/>
            <w:webHidden/>
          </w:rPr>
        </w:r>
        <w:r w:rsidR="00404234">
          <w:rPr>
            <w:noProof/>
            <w:webHidden/>
          </w:rPr>
          <w:fldChar w:fldCharType="separate"/>
        </w:r>
        <w:r w:rsidR="00F33181">
          <w:rPr>
            <w:noProof/>
            <w:webHidden/>
          </w:rPr>
          <w:t>25</w:t>
        </w:r>
        <w:r w:rsidR="00404234">
          <w:rPr>
            <w:noProof/>
            <w:webHidden/>
          </w:rPr>
          <w:fldChar w:fldCharType="end"/>
        </w:r>
      </w:hyperlink>
    </w:p>
    <w:p w:rsidR="00404234" w:rsidRDefault="007F49F4" w:rsidP="00404234">
      <w:pPr>
        <w:pStyle w:val="TOC3"/>
        <w:rPr>
          <w:rFonts w:asciiTheme="minorHAnsi" w:eastAsiaTheme="minorEastAsia" w:hAnsiTheme="minorHAnsi"/>
          <w:noProof/>
          <w:sz w:val="22"/>
          <w:lang w:val="en-AU" w:eastAsia="en-AU"/>
        </w:rPr>
      </w:pPr>
      <w:hyperlink w:anchor="_Toc472372011" w:history="1">
        <w:r w:rsidR="00404234" w:rsidRPr="00216C5C">
          <w:rPr>
            <w:rStyle w:val="Hyperlink"/>
            <w:noProof/>
          </w:rPr>
          <w:t>6 mm (1 / 4 in.) Rough Stock Cutting Pattern</w:t>
        </w:r>
        <w:r w:rsidR="00404234">
          <w:rPr>
            <w:noProof/>
            <w:webHidden/>
          </w:rPr>
          <w:tab/>
        </w:r>
        <w:r w:rsidR="00404234">
          <w:rPr>
            <w:noProof/>
            <w:webHidden/>
          </w:rPr>
          <w:fldChar w:fldCharType="begin"/>
        </w:r>
        <w:r w:rsidR="00404234">
          <w:rPr>
            <w:noProof/>
            <w:webHidden/>
          </w:rPr>
          <w:instrText xml:space="preserve"> PAGEREF _Toc472372011 \h </w:instrText>
        </w:r>
        <w:r w:rsidR="00404234">
          <w:rPr>
            <w:noProof/>
            <w:webHidden/>
          </w:rPr>
        </w:r>
        <w:r w:rsidR="00404234">
          <w:rPr>
            <w:noProof/>
            <w:webHidden/>
          </w:rPr>
          <w:fldChar w:fldCharType="separate"/>
        </w:r>
        <w:r w:rsidR="00F33181">
          <w:rPr>
            <w:noProof/>
            <w:webHidden/>
          </w:rPr>
          <w:t>26</w:t>
        </w:r>
        <w:r w:rsidR="00404234">
          <w:rPr>
            <w:noProof/>
            <w:webHidden/>
          </w:rPr>
          <w:fldChar w:fldCharType="end"/>
        </w:r>
      </w:hyperlink>
    </w:p>
    <w:p w:rsidR="00404234" w:rsidRDefault="007F49F4" w:rsidP="00404234">
      <w:pPr>
        <w:pStyle w:val="TOC3"/>
        <w:rPr>
          <w:rFonts w:asciiTheme="minorHAnsi" w:eastAsiaTheme="minorEastAsia" w:hAnsiTheme="minorHAnsi"/>
          <w:noProof/>
          <w:sz w:val="22"/>
          <w:lang w:val="en-AU" w:eastAsia="en-AU"/>
        </w:rPr>
      </w:pPr>
      <w:hyperlink w:anchor="_Toc472372012" w:history="1">
        <w:r w:rsidR="00404234" w:rsidRPr="00216C5C">
          <w:rPr>
            <w:rStyle w:val="Hyperlink"/>
            <w:noProof/>
          </w:rPr>
          <w:t>Passageway Parts List</w:t>
        </w:r>
        <w:r w:rsidR="00404234">
          <w:rPr>
            <w:noProof/>
            <w:webHidden/>
          </w:rPr>
          <w:tab/>
        </w:r>
        <w:r w:rsidR="00404234">
          <w:rPr>
            <w:noProof/>
            <w:webHidden/>
          </w:rPr>
          <w:fldChar w:fldCharType="begin"/>
        </w:r>
        <w:r w:rsidR="00404234">
          <w:rPr>
            <w:noProof/>
            <w:webHidden/>
          </w:rPr>
          <w:instrText xml:space="preserve"> PAGEREF _Toc472372012 \h </w:instrText>
        </w:r>
        <w:r w:rsidR="00404234">
          <w:rPr>
            <w:noProof/>
            <w:webHidden/>
          </w:rPr>
        </w:r>
        <w:r w:rsidR="00404234">
          <w:rPr>
            <w:noProof/>
            <w:webHidden/>
          </w:rPr>
          <w:fldChar w:fldCharType="separate"/>
        </w:r>
        <w:r w:rsidR="00F33181">
          <w:rPr>
            <w:noProof/>
            <w:webHidden/>
          </w:rPr>
          <w:t>27</w:t>
        </w:r>
        <w:r w:rsidR="00404234">
          <w:rPr>
            <w:noProof/>
            <w:webHidden/>
          </w:rPr>
          <w:fldChar w:fldCharType="end"/>
        </w:r>
      </w:hyperlink>
    </w:p>
    <w:p w:rsidR="00404234" w:rsidRDefault="007F49F4" w:rsidP="00404234">
      <w:pPr>
        <w:pStyle w:val="TOC3"/>
        <w:rPr>
          <w:rFonts w:asciiTheme="minorHAnsi" w:eastAsiaTheme="minorEastAsia" w:hAnsiTheme="minorHAnsi"/>
          <w:noProof/>
          <w:sz w:val="22"/>
          <w:lang w:val="en-AU" w:eastAsia="en-AU"/>
        </w:rPr>
      </w:pPr>
      <w:hyperlink w:anchor="_Toc472372013" w:history="1">
        <w:r w:rsidR="00404234" w:rsidRPr="00216C5C">
          <w:rPr>
            <w:rStyle w:val="Hyperlink"/>
            <w:noProof/>
          </w:rPr>
          <w:t>Passageway Details</w:t>
        </w:r>
        <w:r w:rsidR="00404234">
          <w:rPr>
            <w:noProof/>
            <w:webHidden/>
          </w:rPr>
          <w:tab/>
        </w:r>
        <w:r w:rsidR="00404234">
          <w:rPr>
            <w:noProof/>
            <w:webHidden/>
          </w:rPr>
          <w:fldChar w:fldCharType="begin"/>
        </w:r>
        <w:r w:rsidR="00404234">
          <w:rPr>
            <w:noProof/>
            <w:webHidden/>
          </w:rPr>
          <w:instrText xml:space="preserve"> PAGEREF _Toc472372013 \h </w:instrText>
        </w:r>
        <w:r w:rsidR="00404234">
          <w:rPr>
            <w:noProof/>
            <w:webHidden/>
          </w:rPr>
        </w:r>
        <w:r w:rsidR="00404234">
          <w:rPr>
            <w:noProof/>
            <w:webHidden/>
          </w:rPr>
          <w:fldChar w:fldCharType="separate"/>
        </w:r>
        <w:r w:rsidR="00F33181">
          <w:rPr>
            <w:noProof/>
            <w:webHidden/>
          </w:rPr>
          <w:t>28</w:t>
        </w:r>
        <w:r w:rsidR="00404234">
          <w:rPr>
            <w:noProof/>
            <w:webHidden/>
          </w:rPr>
          <w:fldChar w:fldCharType="end"/>
        </w:r>
      </w:hyperlink>
    </w:p>
    <w:p w:rsidR="00404234" w:rsidRDefault="007F49F4" w:rsidP="00404234">
      <w:pPr>
        <w:pStyle w:val="TOC3"/>
        <w:rPr>
          <w:rFonts w:asciiTheme="minorHAnsi" w:eastAsiaTheme="minorEastAsia" w:hAnsiTheme="minorHAnsi"/>
          <w:noProof/>
          <w:sz w:val="22"/>
          <w:lang w:val="en-AU" w:eastAsia="en-AU"/>
        </w:rPr>
      </w:pPr>
      <w:hyperlink w:anchor="_Toc472372014" w:history="1">
        <w:r w:rsidR="00404234" w:rsidRPr="00216C5C">
          <w:rPr>
            <w:rStyle w:val="Hyperlink"/>
            <w:noProof/>
          </w:rPr>
          <w:t>Sand Area Parts</w:t>
        </w:r>
        <w:r w:rsidR="00404234">
          <w:rPr>
            <w:noProof/>
            <w:webHidden/>
          </w:rPr>
          <w:tab/>
        </w:r>
        <w:r w:rsidR="00404234">
          <w:rPr>
            <w:noProof/>
            <w:webHidden/>
          </w:rPr>
          <w:fldChar w:fldCharType="begin"/>
        </w:r>
        <w:r w:rsidR="00404234">
          <w:rPr>
            <w:noProof/>
            <w:webHidden/>
          </w:rPr>
          <w:instrText xml:space="preserve"> PAGEREF _Toc472372014 \h </w:instrText>
        </w:r>
        <w:r w:rsidR="00404234">
          <w:rPr>
            <w:noProof/>
            <w:webHidden/>
          </w:rPr>
        </w:r>
        <w:r w:rsidR="00404234">
          <w:rPr>
            <w:noProof/>
            <w:webHidden/>
          </w:rPr>
          <w:fldChar w:fldCharType="separate"/>
        </w:r>
        <w:r w:rsidR="00F33181">
          <w:rPr>
            <w:noProof/>
            <w:webHidden/>
          </w:rPr>
          <w:t>29</w:t>
        </w:r>
        <w:r w:rsidR="00404234">
          <w:rPr>
            <w:noProof/>
            <w:webHidden/>
          </w:rPr>
          <w:fldChar w:fldCharType="end"/>
        </w:r>
      </w:hyperlink>
    </w:p>
    <w:p w:rsidR="00404234" w:rsidRDefault="007F49F4" w:rsidP="00404234">
      <w:pPr>
        <w:pStyle w:val="TOC3"/>
        <w:rPr>
          <w:rFonts w:asciiTheme="minorHAnsi" w:eastAsiaTheme="minorEastAsia" w:hAnsiTheme="minorHAnsi"/>
          <w:noProof/>
          <w:sz w:val="22"/>
          <w:lang w:val="en-AU" w:eastAsia="en-AU"/>
        </w:rPr>
      </w:pPr>
      <w:hyperlink w:anchor="_Toc472372015" w:history="1">
        <w:r w:rsidR="00404234" w:rsidRPr="00216C5C">
          <w:rPr>
            <w:rStyle w:val="Hyperlink"/>
            <w:noProof/>
          </w:rPr>
          <w:t>Parent Booths Details</w:t>
        </w:r>
        <w:r w:rsidR="00404234">
          <w:rPr>
            <w:noProof/>
            <w:webHidden/>
          </w:rPr>
          <w:tab/>
        </w:r>
        <w:r w:rsidR="00404234">
          <w:rPr>
            <w:noProof/>
            <w:webHidden/>
          </w:rPr>
          <w:fldChar w:fldCharType="begin"/>
        </w:r>
        <w:r w:rsidR="00404234">
          <w:rPr>
            <w:noProof/>
            <w:webHidden/>
          </w:rPr>
          <w:instrText xml:space="preserve"> PAGEREF _Toc472372015 \h </w:instrText>
        </w:r>
        <w:r w:rsidR="00404234">
          <w:rPr>
            <w:noProof/>
            <w:webHidden/>
          </w:rPr>
        </w:r>
        <w:r w:rsidR="00404234">
          <w:rPr>
            <w:noProof/>
            <w:webHidden/>
          </w:rPr>
          <w:fldChar w:fldCharType="separate"/>
        </w:r>
        <w:r w:rsidR="00F33181">
          <w:rPr>
            <w:noProof/>
            <w:webHidden/>
          </w:rPr>
          <w:t>30</w:t>
        </w:r>
        <w:r w:rsidR="00404234">
          <w:rPr>
            <w:noProof/>
            <w:webHidden/>
          </w:rPr>
          <w:fldChar w:fldCharType="end"/>
        </w:r>
      </w:hyperlink>
    </w:p>
    <w:p w:rsidR="00404234" w:rsidRDefault="007F49F4" w:rsidP="00404234">
      <w:pPr>
        <w:pStyle w:val="TOC3"/>
        <w:rPr>
          <w:rFonts w:asciiTheme="minorHAnsi" w:eastAsiaTheme="minorEastAsia" w:hAnsiTheme="minorHAnsi"/>
          <w:noProof/>
          <w:sz w:val="22"/>
          <w:lang w:val="en-AU" w:eastAsia="en-AU"/>
        </w:rPr>
      </w:pPr>
      <w:hyperlink w:anchor="_Toc472372016" w:history="1">
        <w:r w:rsidR="00404234" w:rsidRPr="00216C5C">
          <w:rPr>
            <w:rStyle w:val="Hyperlink"/>
            <w:noProof/>
          </w:rPr>
          <w:t>Hanging Grid Pattern Plate Details</w:t>
        </w:r>
        <w:r w:rsidR="00404234">
          <w:rPr>
            <w:noProof/>
            <w:webHidden/>
          </w:rPr>
          <w:tab/>
        </w:r>
        <w:r w:rsidR="00404234">
          <w:rPr>
            <w:noProof/>
            <w:webHidden/>
          </w:rPr>
          <w:fldChar w:fldCharType="begin"/>
        </w:r>
        <w:r w:rsidR="00404234">
          <w:rPr>
            <w:noProof/>
            <w:webHidden/>
          </w:rPr>
          <w:instrText xml:space="preserve"> PAGEREF _Toc472372016 \h </w:instrText>
        </w:r>
        <w:r w:rsidR="00404234">
          <w:rPr>
            <w:noProof/>
            <w:webHidden/>
          </w:rPr>
        </w:r>
        <w:r w:rsidR="00404234">
          <w:rPr>
            <w:noProof/>
            <w:webHidden/>
          </w:rPr>
          <w:fldChar w:fldCharType="separate"/>
        </w:r>
        <w:r w:rsidR="00F33181">
          <w:rPr>
            <w:noProof/>
            <w:webHidden/>
          </w:rPr>
          <w:t>31</w:t>
        </w:r>
        <w:r w:rsidR="00404234">
          <w:rPr>
            <w:noProof/>
            <w:webHidden/>
          </w:rPr>
          <w:fldChar w:fldCharType="end"/>
        </w:r>
      </w:hyperlink>
    </w:p>
    <w:p w:rsidR="00182D09" w:rsidRDefault="00404234" w:rsidP="00404234">
      <w:r>
        <w:fldChar w:fldCharType="end"/>
      </w:r>
    </w:p>
    <w:p w:rsidR="00182D09" w:rsidRDefault="00182D09" w:rsidP="00182D09">
      <w:r>
        <w:br w:type="page"/>
      </w:r>
    </w:p>
    <w:p w:rsidR="00182D09" w:rsidRPr="00182D09" w:rsidRDefault="00182D09" w:rsidP="00182D09">
      <w:pPr>
        <w:pStyle w:val="Heading2"/>
      </w:pPr>
      <w:bookmarkStart w:id="6" w:name="_Toc472371980"/>
      <w:r w:rsidRPr="00182D09">
        <w:lastRenderedPageBreak/>
        <w:t>Introduction</w:t>
      </w:r>
      <w:bookmarkEnd w:id="6"/>
    </w:p>
    <w:p w:rsidR="00182D09" w:rsidRDefault="00182D09" w:rsidP="00182D09">
      <w:pPr>
        <w:autoSpaceDE w:val="0"/>
        <w:autoSpaceDN w:val="0"/>
        <w:adjustRightInd w:val="0"/>
        <w:spacing w:after="0" w:line="240" w:lineRule="auto"/>
        <w:rPr>
          <w:rFonts w:cs="Arial"/>
          <w:b/>
          <w:bCs/>
          <w:color w:val="000000"/>
          <w:sz w:val="24"/>
          <w:szCs w:val="24"/>
        </w:rPr>
      </w:pPr>
    </w:p>
    <w:p w:rsidR="00182D09" w:rsidRDefault="00182D09" w:rsidP="00182D09">
      <w:pPr>
        <w:autoSpaceDE w:val="0"/>
        <w:autoSpaceDN w:val="0"/>
        <w:adjustRightInd w:val="0"/>
        <w:spacing w:after="0" w:line="240" w:lineRule="auto"/>
        <w:rPr>
          <w:rFonts w:cs="Arial"/>
          <w:color w:val="000000"/>
          <w:szCs w:val="20"/>
        </w:rPr>
      </w:pPr>
      <w:r>
        <w:rPr>
          <w:rFonts w:cs="Arial"/>
          <w:color w:val="000000"/>
          <w:szCs w:val="20"/>
        </w:rPr>
        <w:t>Mobile Robots are used in a variety of applications to:</w:t>
      </w:r>
    </w:p>
    <w:p w:rsidR="00182D09" w:rsidRDefault="00182D09" w:rsidP="00182D09">
      <w:pPr>
        <w:autoSpaceDE w:val="0"/>
        <w:autoSpaceDN w:val="0"/>
        <w:adjustRightInd w:val="0"/>
        <w:spacing w:after="0" w:line="240" w:lineRule="auto"/>
        <w:rPr>
          <w:rFonts w:cs="Arial"/>
          <w:color w:val="000000"/>
          <w:szCs w:val="20"/>
        </w:rPr>
      </w:pPr>
    </w:p>
    <w:p w:rsidR="00182D09" w:rsidRDefault="00182D09" w:rsidP="00182D09">
      <w:pPr>
        <w:pStyle w:val="ListBullet"/>
      </w:pPr>
      <w:r w:rsidRPr="003A5A48">
        <w:t>Move</w:t>
      </w:r>
      <w:r>
        <w:t xml:space="preserve"> between known in advance locations in prescribed in advance movement patterns</w:t>
      </w:r>
    </w:p>
    <w:p w:rsidR="00182D09" w:rsidRPr="003A5A48" w:rsidRDefault="00182D09" w:rsidP="00182D09">
      <w:pPr>
        <w:pStyle w:val="ListBullet"/>
      </w:pPr>
      <w:r>
        <w:t>Interact with known objects positioned in known in advance locations and move these known objects to known in advance new locations</w:t>
      </w:r>
    </w:p>
    <w:p w:rsidR="00182D09" w:rsidRPr="00AB40F0" w:rsidRDefault="00182D09" w:rsidP="00182D09">
      <w:pPr>
        <w:pStyle w:val="ListBullet"/>
        <w:rPr>
          <w:b/>
          <w:sz w:val="24"/>
          <w:szCs w:val="24"/>
        </w:rPr>
      </w:pPr>
      <w:r>
        <w:t>Interact with known objects positioned</w:t>
      </w:r>
      <w:r w:rsidRPr="00AB40F0">
        <w:t xml:space="preserve"> in unknown in advance locations</w:t>
      </w:r>
      <w:r>
        <w:t xml:space="preserve"> and move these known objects to unknown in advance locations</w:t>
      </w:r>
    </w:p>
    <w:p w:rsidR="00182D09" w:rsidRPr="00AB40F0" w:rsidRDefault="00182D09" w:rsidP="00182D09">
      <w:pPr>
        <w:pStyle w:val="ListBullet"/>
        <w:rPr>
          <w:b/>
          <w:sz w:val="24"/>
          <w:szCs w:val="24"/>
        </w:rPr>
      </w:pPr>
      <w:r>
        <w:t>Distinguish in a group of similar objects between those that are objects of interest and those that are not of interest</w:t>
      </w:r>
    </w:p>
    <w:p w:rsidR="00182D09" w:rsidRPr="00AB40F0" w:rsidRDefault="00182D09" w:rsidP="00182D09">
      <w:pPr>
        <w:pStyle w:val="ListBullet"/>
        <w:rPr>
          <w:b/>
          <w:sz w:val="24"/>
          <w:szCs w:val="24"/>
        </w:rPr>
      </w:pPr>
      <w:r>
        <w:t>Interpret and respond to specific features found in the robot’s performance environment to manage overall mobility and the robot’s object management system autonomously</w:t>
      </w:r>
    </w:p>
    <w:p w:rsidR="00182D09" w:rsidRPr="00871487" w:rsidRDefault="00182D09" w:rsidP="00182D09">
      <w:pPr>
        <w:pStyle w:val="ListBullet"/>
        <w:rPr>
          <w:b/>
          <w:sz w:val="24"/>
          <w:szCs w:val="24"/>
        </w:rPr>
      </w:pPr>
      <w:r>
        <w:t>Support the involvement of a remotely positioned tele-operator to manage the robot’s object management system in situations where the tele-operator has or does not have direct line of sight access to the robot</w:t>
      </w:r>
    </w:p>
    <w:p w:rsidR="00182D09" w:rsidRDefault="00182D09" w:rsidP="00182D09">
      <w:pPr>
        <w:autoSpaceDE w:val="0"/>
        <w:autoSpaceDN w:val="0"/>
        <w:adjustRightInd w:val="0"/>
        <w:spacing w:after="0" w:line="240" w:lineRule="auto"/>
        <w:rPr>
          <w:rFonts w:cs="Arial"/>
          <w:b/>
          <w:bCs/>
          <w:color w:val="000000"/>
          <w:sz w:val="24"/>
          <w:szCs w:val="24"/>
        </w:rPr>
      </w:pPr>
    </w:p>
    <w:p w:rsidR="00182D09" w:rsidRPr="00871487" w:rsidRDefault="00182D09" w:rsidP="00182D09">
      <w:pPr>
        <w:autoSpaceDE w:val="0"/>
        <w:autoSpaceDN w:val="0"/>
        <w:adjustRightInd w:val="0"/>
        <w:spacing w:after="0" w:line="240" w:lineRule="auto"/>
        <w:rPr>
          <w:rFonts w:cs="Arial"/>
          <w:bCs/>
          <w:color w:val="000000"/>
          <w:szCs w:val="20"/>
        </w:rPr>
      </w:pPr>
      <w:r w:rsidRPr="00871487">
        <w:rPr>
          <w:rFonts w:cs="Arial"/>
          <w:bCs/>
          <w:color w:val="000000"/>
          <w:szCs w:val="20"/>
        </w:rPr>
        <w:t xml:space="preserve">The </w:t>
      </w:r>
      <w:r w:rsidR="00EE2FFB">
        <w:rPr>
          <w:rFonts w:cs="Arial"/>
          <w:bCs/>
          <w:color w:val="000000"/>
          <w:szCs w:val="20"/>
        </w:rPr>
        <w:t>role of the WorldS</w:t>
      </w:r>
      <w:r>
        <w:rPr>
          <w:rFonts w:cs="Arial"/>
          <w:bCs/>
          <w:color w:val="000000"/>
          <w:szCs w:val="20"/>
        </w:rPr>
        <w:t xml:space="preserve">kills Mobile Robotics Task is to provide a structure which enables the </w:t>
      </w:r>
      <w:r>
        <w:rPr>
          <w:rFonts w:cs="Arial"/>
          <w:szCs w:val="20"/>
        </w:rPr>
        <w:t xml:space="preserve">Mobile Robotics Technician </w:t>
      </w:r>
      <w:r>
        <w:rPr>
          <w:rFonts w:cs="Arial"/>
          <w:bCs/>
          <w:color w:val="000000"/>
          <w:szCs w:val="20"/>
        </w:rPr>
        <w:t>Competitors to showcase their knowledge, skills and talents during the Competition Days and within the bounds of the Competition Space.</w:t>
      </w:r>
    </w:p>
    <w:p w:rsidR="00182D09" w:rsidRPr="00D9081C" w:rsidRDefault="00182D09" w:rsidP="00182D09">
      <w:pPr>
        <w:autoSpaceDE w:val="0"/>
        <w:autoSpaceDN w:val="0"/>
        <w:adjustRightInd w:val="0"/>
        <w:spacing w:after="0" w:line="240" w:lineRule="auto"/>
        <w:rPr>
          <w:rFonts w:cs="Arial"/>
          <w:color w:val="000000"/>
          <w:sz w:val="23"/>
          <w:szCs w:val="23"/>
        </w:rPr>
      </w:pPr>
    </w:p>
    <w:p w:rsidR="00182D09" w:rsidRDefault="00182D09" w:rsidP="00182D09">
      <w:pPr>
        <w:autoSpaceDE w:val="0"/>
        <w:autoSpaceDN w:val="0"/>
        <w:adjustRightInd w:val="0"/>
        <w:spacing w:after="0" w:line="240" w:lineRule="auto"/>
        <w:rPr>
          <w:rFonts w:cs="Arial"/>
          <w:color w:val="000000"/>
          <w:szCs w:val="20"/>
        </w:rPr>
      </w:pPr>
      <w:r w:rsidRPr="00D9081C">
        <w:rPr>
          <w:rFonts w:cs="Arial"/>
          <w:color w:val="000000"/>
          <w:szCs w:val="20"/>
        </w:rPr>
        <w:t xml:space="preserve">The </w:t>
      </w:r>
      <w:r w:rsidRPr="00D9081C">
        <w:rPr>
          <w:rFonts w:cs="Arial"/>
          <w:b/>
          <w:bCs/>
          <w:color w:val="000000"/>
          <w:sz w:val="23"/>
          <w:szCs w:val="23"/>
        </w:rPr>
        <w:t>‘</w:t>
      </w:r>
      <w:r>
        <w:rPr>
          <w:rFonts w:cs="Arial"/>
          <w:b/>
          <w:bCs/>
          <w:color w:val="000000"/>
          <w:sz w:val="23"/>
          <w:szCs w:val="23"/>
        </w:rPr>
        <w:t>Playground Monitor</w:t>
      </w:r>
      <w:r w:rsidRPr="00D9081C">
        <w:rPr>
          <w:rFonts w:cs="Arial"/>
          <w:b/>
          <w:bCs/>
          <w:color w:val="000000"/>
          <w:sz w:val="23"/>
          <w:szCs w:val="23"/>
        </w:rPr>
        <w:t xml:space="preserve"> Robot’ </w:t>
      </w:r>
      <w:r w:rsidRPr="00D9081C">
        <w:rPr>
          <w:rFonts w:cs="Arial"/>
          <w:color w:val="000000"/>
          <w:szCs w:val="20"/>
        </w:rPr>
        <w:t xml:space="preserve">task </w:t>
      </w:r>
      <w:r>
        <w:rPr>
          <w:rFonts w:cs="Arial"/>
          <w:color w:val="000000"/>
          <w:szCs w:val="20"/>
        </w:rPr>
        <w:t xml:space="preserve">concept reflects a </w:t>
      </w:r>
      <w:r w:rsidRPr="00E3264F">
        <w:rPr>
          <w:rFonts w:cs="Arial"/>
          <w:b/>
          <w:bCs/>
          <w:color w:val="0000FF"/>
          <w:sz w:val="24"/>
          <w:szCs w:val="24"/>
          <w:u w:val="single"/>
        </w:rPr>
        <w:t>FUTURE</w:t>
      </w:r>
      <w:r>
        <w:rPr>
          <w:rFonts w:cs="Arial"/>
          <w:color w:val="000000"/>
          <w:szCs w:val="20"/>
        </w:rPr>
        <w:t xml:space="preserve"> Vendor Driven Mobile Robot application. The premise is that in the future a playground monitor robot would have performance capabilities similar to the Dubai Robot Police Officer shown below scheduled to be introduced in 2017.</w:t>
      </w:r>
    </w:p>
    <w:p w:rsidR="00182D09" w:rsidRDefault="00182D09" w:rsidP="00182D09">
      <w:pPr>
        <w:autoSpaceDE w:val="0"/>
        <w:autoSpaceDN w:val="0"/>
        <w:adjustRightInd w:val="0"/>
        <w:spacing w:after="0" w:line="240" w:lineRule="auto"/>
        <w:rPr>
          <w:rFonts w:cs="Arial"/>
          <w:color w:val="00000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6"/>
        <w:gridCol w:w="6720"/>
      </w:tblGrid>
      <w:tr w:rsidR="00182D09" w:rsidTr="00EE2FFB">
        <w:tc>
          <w:tcPr>
            <w:tcW w:w="2856" w:type="dxa"/>
            <w:vAlign w:val="center"/>
          </w:tcPr>
          <w:p w:rsidR="00182D09" w:rsidRDefault="00182D09" w:rsidP="00182D09">
            <w:pPr>
              <w:autoSpaceDE w:val="0"/>
              <w:autoSpaceDN w:val="0"/>
              <w:adjustRightInd w:val="0"/>
              <w:jc w:val="center"/>
              <w:rPr>
                <w:rFonts w:cs="Arial"/>
                <w:color w:val="000000"/>
                <w:szCs w:val="20"/>
              </w:rPr>
            </w:pPr>
            <w:r>
              <w:rPr>
                <w:rFonts w:cs="Arial"/>
                <w:noProof/>
                <w:color w:val="000000"/>
                <w:szCs w:val="20"/>
                <w:lang w:val="en-AU" w:eastAsia="en-AU"/>
              </w:rPr>
              <w:drawing>
                <wp:inline distT="0" distB="0" distL="0" distR="0" wp14:anchorId="5AF26C0F" wp14:editId="212867B9">
                  <wp:extent cx="1674418" cy="3683726"/>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ll_Dubai_RoboCop.jpg"/>
                          <pic:cNvPicPr/>
                        </pic:nvPicPr>
                        <pic:blipFill>
                          <a:blip r:embed="rId13">
                            <a:extLst>
                              <a:ext uri="{28A0092B-C50C-407E-A947-70E740481C1C}">
                                <a14:useLocalDpi xmlns:a14="http://schemas.microsoft.com/office/drawing/2010/main" val="0"/>
                              </a:ext>
                            </a:extLst>
                          </a:blip>
                          <a:stretch>
                            <a:fillRect/>
                          </a:stretch>
                        </pic:blipFill>
                        <pic:spPr>
                          <a:xfrm>
                            <a:off x="0" y="0"/>
                            <a:ext cx="1681609" cy="3699547"/>
                          </a:xfrm>
                          <a:prstGeom prst="rect">
                            <a:avLst/>
                          </a:prstGeom>
                        </pic:spPr>
                      </pic:pic>
                    </a:graphicData>
                  </a:graphic>
                </wp:inline>
              </w:drawing>
            </w:r>
          </w:p>
        </w:tc>
        <w:tc>
          <w:tcPr>
            <w:tcW w:w="6720" w:type="dxa"/>
            <w:vAlign w:val="center"/>
          </w:tcPr>
          <w:p w:rsidR="00182D09" w:rsidRPr="00EE2FFB" w:rsidRDefault="00182D09" w:rsidP="00EE2FFB">
            <w:pPr>
              <w:autoSpaceDE w:val="0"/>
              <w:autoSpaceDN w:val="0"/>
              <w:adjustRightInd w:val="0"/>
              <w:jc w:val="center"/>
              <w:rPr>
                <w:rFonts w:cs="Arial"/>
                <w:b/>
                <w:bCs/>
                <w:color w:val="0000FF"/>
                <w:sz w:val="24"/>
                <w:szCs w:val="24"/>
              </w:rPr>
            </w:pPr>
            <w:r>
              <w:rPr>
                <w:rFonts w:cs="Arial"/>
                <w:b/>
                <w:bCs/>
                <w:color w:val="0000FF"/>
                <w:sz w:val="24"/>
                <w:szCs w:val="24"/>
              </w:rPr>
              <w:t>Computing</w:t>
            </w:r>
            <w:r w:rsidRPr="00D17438">
              <w:rPr>
                <w:rFonts w:cs="Arial"/>
                <w:b/>
                <w:bCs/>
                <w:color w:val="0000FF"/>
                <w:sz w:val="24"/>
                <w:szCs w:val="24"/>
              </w:rPr>
              <w:t xml:space="preserve"> Capability</w:t>
            </w:r>
          </w:p>
          <w:p w:rsidR="00182D09" w:rsidRPr="00D17438" w:rsidRDefault="00182D09" w:rsidP="00182D09">
            <w:pPr>
              <w:pStyle w:val="ListParagraph"/>
              <w:numPr>
                <w:ilvl w:val="0"/>
                <w:numId w:val="21"/>
              </w:numPr>
              <w:autoSpaceDE w:val="0"/>
              <w:autoSpaceDN w:val="0"/>
              <w:adjustRightInd w:val="0"/>
              <w:spacing w:after="0"/>
              <w:rPr>
                <w:rFonts w:cs="Arial"/>
                <w:bCs/>
                <w:color w:val="000000"/>
                <w:szCs w:val="20"/>
                <w:lang w:val="en-US"/>
              </w:rPr>
            </w:pPr>
            <w:r w:rsidRPr="00D17438">
              <w:rPr>
                <w:rFonts w:cs="Arial"/>
                <w:bCs/>
                <w:szCs w:val="20"/>
              </w:rPr>
              <w:t xml:space="preserve">Artificial Intelligence </w:t>
            </w:r>
            <w:r w:rsidRPr="007D6891">
              <w:rPr>
                <w:rFonts w:cs="Arial"/>
                <w:bCs/>
                <w:color w:val="002060"/>
                <w:szCs w:val="20"/>
              </w:rPr>
              <w:t>supported</w:t>
            </w:r>
            <w:r w:rsidRPr="00D17438">
              <w:rPr>
                <w:rFonts w:cs="Arial"/>
                <w:bCs/>
                <w:szCs w:val="20"/>
              </w:rPr>
              <w:t xml:space="preserve"> by IBM’s supercomputer Watson</w:t>
            </w:r>
          </w:p>
          <w:p w:rsidR="00182D09" w:rsidRDefault="00182D09" w:rsidP="00182D09">
            <w:pPr>
              <w:autoSpaceDE w:val="0"/>
              <w:autoSpaceDN w:val="0"/>
              <w:adjustRightInd w:val="0"/>
              <w:jc w:val="center"/>
              <w:rPr>
                <w:rFonts w:cs="Arial"/>
                <w:bCs/>
                <w:color w:val="000000"/>
                <w:szCs w:val="20"/>
                <w:lang w:val="en-US"/>
              </w:rPr>
            </w:pPr>
          </w:p>
          <w:p w:rsidR="00182D09" w:rsidRDefault="00182D09" w:rsidP="00EE2FFB">
            <w:pPr>
              <w:autoSpaceDE w:val="0"/>
              <w:autoSpaceDN w:val="0"/>
              <w:adjustRightInd w:val="0"/>
              <w:jc w:val="center"/>
              <w:rPr>
                <w:rFonts w:cs="Arial"/>
                <w:b/>
                <w:bCs/>
                <w:color w:val="0000FF"/>
                <w:sz w:val="24"/>
                <w:szCs w:val="24"/>
              </w:rPr>
            </w:pPr>
            <w:r w:rsidRPr="00D17438">
              <w:rPr>
                <w:rFonts w:cs="Arial"/>
                <w:b/>
                <w:bCs/>
                <w:color w:val="0000FF"/>
                <w:sz w:val="24"/>
                <w:szCs w:val="24"/>
              </w:rPr>
              <w:t>Communication Performance Capability</w:t>
            </w:r>
          </w:p>
          <w:p w:rsidR="00182D09" w:rsidRPr="00EE2FFB" w:rsidRDefault="00182D09" w:rsidP="00EE2FFB">
            <w:pPr>
              <w:pStyle w:val="ListParagraph"/>
              <w:numPr>
                <w:ilvl w:val="0"/>
                <w:numId w:val="21"/>
              </w:numPr>
              <w:autoSpaceDE w:val="0"/>
              <w:autoSpaceDN w:val="0"/>
              <w:adjustRightInd w:val="0"/>
              <w:spacing w:after="0"/>
              <w:rPr>
                <w:rFonts w:cs="Arial"/>
                <w:bCs/>
                <w:color w:val="000000"/>
                <w:sz w:val="24"/>
                <w:szCs w:val="24"/>
                <w:lang w:val="en-US"/>
              </w:rPr>
            </w:pPr>
            <w:r w:rsidRPr="007B5222">
              <w:rPr>
                <w:rFonts w:cs="Arial"/>
                <w:bCs/>
                <w:szCs w:val="20"/>
              </w:rPr>
              <w:t>Ability to maintain a communications link with a Home Base Computer</w:t>
            </w:r>
          </w:p>
          <w:p w:rsidR="00182D09" w:rsidRPr="007B5222" w:rsidRDefault="00182D09" w:rsidP="00182D09">
            <w:pPr>
              <w:pStyle w:val="ListParagraph"/>
              <w:numPr>
                <w:ilvl w:val="0"/>
                <w:numId w:val="21"/>
              </w:numPr>
              <w:autoSpaceDE w:val="0"/>
              <w:autoSpaceDN w:val="0"/>
              <w:adjustRightInd w:val="0"/>
              <w:spacing w:after="0"/>
              <w:rPr>
                <w:rFonts w:cs="Arial"/>
                <w:bCs/>
                <w:color w:val="000000"/>
                <w:sz w:val="24"/>
                <w:szCs w:val="24"/>
                <w:lang w:val="en-US"/>
              </w:rPr>
            </w:pPr>
            <w:r w:rsidRPr="00D17438">
              <w:rPr>
                <w:rFonts w:cs="Arial"/>
                <w:bCs/>
                <w:szCs w:val="20"/>
              </w:rPr>
              <w:t xml:space="preserve">Virtual Assistant System supporting the ability to interact directly with </w:t>
            </w:r>
            <w:r>
              <w:rPr>
                <w:rFonts w:cs="Arial"/>
                <w:bCs/>
                <w:szCs w:val="20"/>
              </w:rPr>
              <w:t>parents and children</w:t>
            </w:r>
            <w:r w:rsidRPr="00D17438">
              <w:rPr>
                <w:rFonts w:cs="Arial"/>
                <w:bCs/>
                <w:szCs w:val="20"/>
              </w:rPr>
              <w:t xml:space="preserve"> through an on the robot touch screen computer as well as through audio</w:t>
            </w:r>
          </w:p>
          <w:p w:rsidR="00182D09" w:rsidRPr="007B5222" w:rsidRDefault="00182D09" w:rsidP="00182D09">
            <w:pPr>
              <w:pStyle w:val="ListParagraph"/>
              <w:jc w:val="center"/>
              <w:rPr>
                <w:rFonts w:cs="Arial"/>
                <w:bCs/>
                <w:color w:val="000000"/>
                <w:sz w:val="24"/>
                <w:szCs w:val="24"/>
                <w:lang w:val="en-US"/>
              </w:rPr>
            </w:pPr>
          </w:p>
          <w:p w:rsidR="00182D09" w:rsidRDefault="00182D09" w:rsidP="00EE2FFB">
            <w:pPr>
              <w:autoSpaceDE w:val="0"/>
              <w:autoSpaceDN w:val="0"/>
              <w:adjustRightInd w:val="0"/>
              <w:jc w:val="center"/>
              <w:rPr>
                <w:rFonts w:cs="Arial"/>
                <w:b/>
                <w:bCs/>
                <w:color w:val="0000FF"/>
                <w:sz w:val="24"/>
                <w:szCs w:val="24"/>
              </w:rPr>
            </w:pPr>
            <w:r w:rsidRPr="007B5222">
              <w:rPr>
                <w:rFonts w:cs="Arial"/>
                <w:b/>
                <w:bCs/>
                <w:color w:val="0000FF"/>
                <w:sz w:val="24"/>
                <w:szCs w:val="24"/>
              </w:rPr>
              <w:t>Mobility Performance Capability</w:t>
            </w:r>
          </w:p>
          <w:p w:rsidR="00182D09" w:rsidRDefault="00182D09" w:rsidP="00EE2FFB">
            <w:pPr>
              <w:autoSpaceDE w:val="0"/>
              <w:autoSpaceDN w:val="0"/>
              <w:adjustRightInd w:val="0"/>
              <w:ind w:left="360" w:hanging="360"/>
              <w:rPr>
                <w:rFonts w:cs="Arial"/>
                <w:bCs/>
                <w:szCs w:val="20"/>
              </w:rPr>
            </w:pPr>
            <w:r w:rsidRPr="007B5222">
              <w:rPr>
                <w:rFonts w:cs="Arial"/>
                <w:bCs/>
                <w:szCs w:val="20"/>
              </w:rPr>
              <w:t xml:space="preserve">Able to move in autonomous </w:t>
            </w:r>
            <w:r w:rsidR="00EE2FFB">
              <w:rPr>
                <w:rFonts w:cs="Arial"/>
                <w:bCs/>
                <w:szCs w:val="20"/>
              </w:rPr>
              <w:t>or tele-operation control mode:</w:t>
            </w:r>
          </w:p>
          <w:p w:rsidR="00182D09" w:rsidRPr="00EE2FFB" w:rsidRDefault="00182D09" w:rsidP="00182D09">
            <w:pPr>
              <w:pStyle w:val="ListParagraph"/>
              <w:numPr>
                <w:ilvl w:val="0"/>
                <w:numId w:val="21"/>
              </w:numPr>
              <w:autoSpaceDE w:val="0"/>
              <w:autoSpaceDN w:val="0"/>
              <w:adjustRightInd w:val="0"/>
              <w:spacing w:after="0"/>
              <w:rPr>
                <w:rFonts w:cs="Arial"/>
                <w:bCs/>
                <w:szCs w:val="20"/>
              </w:rPr>
            </w:pPr>
            <w:r w:rsidRPr="007B5222">
              <w:rPr>
                <w:rFonts w:cs="Arial"/>
                <w:bCs/>
                <w:szCs w:val="20"/>
              </w:rPr>
              <w:t>On carpeted or hard flat surfaces</w:t>
            </w:r>
          </w:p>
          <w:p w:rsidR="00182D09" w:rsidRPr="00EE2FFB" w:rsidRDefault="00182D09" w:rsidP="00EE2FFB">
            <w:pPr>
              <w:pStyle w:val="ListParagraph"/>
              <w:numPr>
                <w:ilvl w:val="0"/>
                <w:numId w:val="21"/>
              </w:numPr>
              <w:autoSpaceDE w:val="0"/>
              <w:autoSpaceDN w:val="0"/>
              <w:adjustRightInd w:val="0"/>
              <w:spacing w:after="0"/>
              <w:rPr>
                <w:rFonts w:cs="Arial"/>
                <w:bCs/>
                <w:szCs w:val="20"/>
              </w:rPr>
            </w:pPr>
            <w:r>
              <w:rPr>
                <w:rFonts w:cs="Arial"/>
                <w:bCs/>
                <w:szCs w:val="20"/>
              </w:rPr>
              <w:t>Can ‘See’ it’s surrounding environment and can interpret / recognize / respond appropriately to environmental features when moving</w:t>
            </w:r>
          </w:p>
          <w:p w:rsidR="00182D09" w:rsidRPr="007B5222" w:rsidRDefault="00182D09" w:rsidP="00182D09">
            <w:pPr>
              <w:pStyle w:val="ListParagraph"/>
              <w:numPr>
                <w:ilvl w:val="0"/>
                <w:numId w:val="21"/>
              </w:numPr>
              <w:autoSpaceDE w:val="0"/>
              <w:autoSpaceDN w:val="0"/>
              <w:adjustRightInd w:val="0"/>
              <w:spacing w:after="0"/>
              <w:rPr>
                <w:rFonts w:cs="Arial"/>
                <w:bCs/>
                <w:szCs w:val="20"/>
              </w:rPr>
            </w:pPr>
            <w:r w:rsidRPr="007B5222">
              <w:rPr>
                <w:rFonts w:cs="Arial"/>
                <w:bCs/>
                <w:color w:val="000000"/>
                <w:szCs w:val="20"/>
                <w:lang w:val="en-US"/>
              </w:rPr>
              <w:t>Able to move in response to voice commands</w:t>
            </w:r>
          </w:p>
        </w:tc>
      </w:tr>
      <w:tr w:rsidR="00182D09" w:rsidTr="00EE2FFB">
        <w:tc>
          <w:tcPr>
            <w:tcW w:w="2856" w:type="dxa"/>
            <w:vAlign w:val="center"/>
          </w:tcPr>
          <w:p w:rsidR="00182D09" w:rsidRPr="0070523E" w:rsidRDefault="00182D09" w:rsidP="00182D09">
            <w:pPr>
              <w:autoSpaceDE w:val="0"/>
              <w:autoSpaceDN w:val="0"/>
              <w:adjustRightInd w:val="0"/>
              <w:jc w:val="center"/>
              <w:rPr>
                <w:rFonts w:cs="Arial"/>
                <w:b/>
                <w:bCs/>
                <w:color w:val="0000FF"/>
                <w:sz w:val="24"/>
                <w:szCs w:val="24"/>
              </w:rPr>
            </w:pPr>
            <w:r>
              <w:rPr>
                <w:rFonts w:cs="Arial"/>
                <w:b/>
                <w:bCs/>
                <w:noProof/>
                <w:color w:val="0000FF"/>
                <w:sz w:val="24"/>
                <w:szCs w:val="24"/>
                <w:lang w:val="en-AU" w:eastAsia="en-AU"/>
              </w:rPr>
              <w:lastRenderedPageBreak/>
              <w:drawing>
                <wp:inline distT="0" distB="0" distL="0" distR="0" wp14:anchorId="261FE9BE" wp14:editId="3156E714">
                  <wp:extent cx="780082" cy="1716180"/>
                  <wp:effectExtent l="0" t="0" r="127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ll_Dubai_RoboCop.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82002" cy="1720403"/>
                          </a:xfrm>
                          <a:prstGeom prst="rect">
                            <a:avLst/>
                          </a:prstGeom>
                        </pic:spPr>
                      </pic:pic>
                    </a:graphicData>
                  </a:graphic>
                </wp:inline>
              </w:drawing>
            </w:r>
          </w:p>
        </w:tc>
        <w:tc>
          <w:tcPr>
            <w:tcW w:w="6720" w:type="dxa"/>
          </w:tcPr>
          <w:p w:rsidR="00182D09" w:rsidRDefault="00182D09" w:rsidP="00182D09">
            <w:pPr>
              <w:autoSpaceDE w:val="0"/>
              <w:autoSpaceDN w:val="0"/>
              <w:adjustRightInd w:val="0"/>
              <w:rPr>
                <w:rFonts w:cs="Arial"/>
                <w:bCs/>
                <w:color w:val="000000"/>
                <w:szCs w:val="20"/>
                <w:lang w:val="en-US"/>
              </w:rPr>
            </w:pPr>
          </w:p>
          <w:p w:rsidR="00182D09" w:rsidRPr="00EE2FFB" w:rsidRDefault="00182D09" w:rsidP="00EE2FFB">
            <w:pPr>
              <w:autoSpaceDE w:val="0"/>
              <w:autoSpaceDN w:val="0"/>
              <w:adjustRightInd w:val="0"/>
              <w:jc w:val="center"/>
              <w:rPr>
                <w:rFonts w:cs="Arial"/>
                <w:bCs/>
                <w:color w:val="000000"/>
                <w:szCs w:val="20"/>
                <w:lang w:val="en-US"/>
              </w:rPr>
            </w:pPr>
            <w:r w:rsidRPr="001A39F3">
              <w:rPr>
                <w:rFonts w:cs="Arial"/>
                <w:b/>
                <w:bCs/>
                <w:color w:val="0000FF"/>
                <w:sz w:val="24"/>
                <w:szCs w:val="24"/>
              </w:rPr>
              <w:t>Interactive Performance Capability</w:t>
            </w:r>
          </w:p>
          <w:p w:rsidR="00182D09" w:rsidRPr="0070523E" w:rsidRDefault="00182D09" w:rsidP="00182D09">
            <w:pPr>
              <w:pStyle w:val="ListParagraph"/>
              <w:numPr>
                <w:ilvl w:val="0"/>
                <w:numId w:val="21"/>
              </w:numPr>
              <w:autoSpaceDE w:val="0"/>
              <w:autoSpaceDN w:val="0"/>
              <w:adjustRightInd w:val="0"/>
              <w:spacing w:after="0"/>
              <w:rPr>
                <w:rFonts w:cs="Arial"/>
                <w:bCs/>
                <w:color w:val="000000"/>
                <w:szCs w:val="20"/>
                <w:lang w:val="en-US"/>
              </w:rPr>
            </w:pPr>
            <w:r w:rsidRPr="001A39F3">
              <w:rPr>
                <w:rFonts w:cs="Arial"/>
                <w:bCs/>
                <w:szCs w:val="20"/>
              </w:rPr>
              <w:t>Can utilize Facial Recognition to identify children at a distance up to 20 meters</w:t>
            </w:r>
          </w:p>
          <w:p w:rsidR="00182D09" w:rsidRPr="001A39F3" w:rsidRDefault="00182D09" w:rsidP="00182D09">
            <w:pPr>
              <w:pStyle w:val="ListParagraph"/>
              <w:numPr>
                <w:ilvl w:val="0"/>
                <w:numId w:val="21"/>
              </w:numPr>
              <w:autoSpaceDE w:val="0"/>
              <w:autoSpaceDN w:val="0"/>
              <w:adjustRightInd w:val="0"/>
              <w:spacing w:after="0"/>
              <w:rPr>
                <w:rFonts w:cs="Arial"/>
                <w:bCs/>
                <w:color w:val="000000"/>
                <w:szCs w:val="20"/>
                <w:lang w:val="en-US"/>
              </w:rPr>
            </w:pPr>
            <w:r w:rsidRPr="001A39F3">
              <w:rPr>
                <w:rFonts w:cs="Arial"/>
                <w:bCs/>
                <w:szCs w:val="20"/>
              </w:rPr>
              <w:t>Can reach out verbally to children</w:t>
            </w:r>
          </w:p>
          <w:p w:rsidR="00182D09" w:rsidRPr="001A39F3" w:rsidRDefault="00182D09" w:rsidP="00182D09">
            <w:pPr>
              <w:pStyle w:val="ListParagraph"/>
              <w:numPr>
                <w:ilvl w:val="0"/>
                <w:numId w:val="21"/>
              </w:numPr>
              <w:autoSpaceDE w:val="0"/>
              <w:autoSpaceDN w:val="0"/>
              <w:adjustRightInd w:val="0"/>
              <w:spacing w:after="0"/>
              <w:rPr>
                <w:rFonts w:cs="Arial"/>
                <w:bCs/>
                <w:szCs w:val="20"/>
              </w:rPr>
            </w:pPr>
            <w:r w:rsidRPr="001A39F3">
              <w:rPr>
                <w:rFonts w:cs="Arial"/>
                <w:bCs/>
                <w:szCs w:val="20"/>
              </w:rPr>
              <w:t>Can motion / wave arms and hands plus bend down towards children to communicate</w:t>
            </w:r>
          </w:p>
          <w:p w:rsidR="00182D09" w:rsidRPr="001A39F3" w:rsidRDefault="00182D09" w:rsidP="00182D09">
            <w:pPr>
              <w:pStyle w:val="ListParagraph"/>
              <w:numPr>
                <w:ilvl w:val="0"/>
                <w:numId w:val="21"/>
              </w:numPr>
              <w:autoSpaceDE w:val="0"/>
              <w:autoSpaceDN w:val="0"/>
              <w:adjustRightInd w:val="0"/>
              <w:spacing w:after="0"/>
              <w:rPr>
                <w:rFonts w:cs="Arial"/>
                <w:color w:val="000000"/>
                <w:sz w:val="24"/>
                <w:szCs w:val="24"/>
              </w:rPr>
            </w:pPr>
            <w:r w:rsidRPr="001A39F3">
              <w:rPr>
                <w:rFonts w:cs="Arial"/>
                <w:bCs/>
                <w:szCs w:val="20"/>
              </w:rPr>
              <w:t>Can hold hands with and gently lead children to a pre-determined location</w:t>
            </w:r>
          </w:p>
          <w:p w:rsidR="00182D09" w:rsidRPr="001A39F3" w:rsidRDefault="00182D09" w:rsidP="00182D09">
            <w:pPr>
              <w:pStyle w:val="ListParagraph"/>
              <w:numPr>
                <w:ilvl w:val="0"/>
                <w:numId w:val="21"/>
              </w:numPr>
              <w:autoSpaceDE w:val="0"/>
              <w:autoSpaceDN w:val="0"/>
              <w:adjustRightInd w:val="0"/>
              <w:spacing w:after="0"/>
              <w:rPr>
                <w:rFonts w:cs="Arial"/>
                <w:color w:val="000000"/>
                <w:sz w:val="24"/>
                <w:szCs w:val="24"/>
              </w:rPr>
            </w:pPr>
            <w:r w:rsidRPr="001A39F3">
              <w:rPr>
                <w:rFonts w:cs="Arial"/>
                <w:bCs/>
                <w:szCs w:val="20"/>
              </w:rPr>
              <w:t>Can recognize the correct parent to ensure the child is safely returned to their own family</w:t>
            </w:r>
          </w:p>
        </w:tc>
      </w:tr>
    </w:tbl>
    <w:p w:rsidR="00182D09" w:rsidRDefault="00182D09" w:rsidP="00182D09">
      <w:pPr>
        <w:autoSpaceDE w:val="0"/>
        <w:autoSpaceDN w:val="0"/>
        <w:adjustRightInd w:val="0"/>
        <w:spacing w:after="0" w:line="240" w:lineRule="auto"/>
        <w:rPr>
          <w:rFonts w:cs="Arial"/>
          <w:color w:val="000000"/>
          <w:szCs w:val="20"/>
        </w:rPr>
      </w:pPr>
    </w:p>
    <w:p w:rsidR="00182D09" w:rsidRDefault="00182D09" w:rsidP="00182D09">
      <w:pPr>
        <w:pStyle w:val="Heading2"/>
      </w:pPr>
      <w:bookmarkStart w:id="7" w:name="_Toc472371981"/>
      <w:r>
        <w:t>Competitor Robots</w:t>
      </w:r>
      <w:bookmarkEnd w:id="7"/>
    </w:p>
    <w:p w:rsidR="00182D09" w:rsidRDefault="00182D09" w:rsidP="00182D09">
      <w:pPr>
        <w:autoSpaceDE w:val="0"/>
        <w:autoSpaceDN w:val="0"/>
        <w:adjustRightInd w:val="0"/>
        <w:spacing w:after="0" w:line="240" w:lineRule="auto"/>
        <w:rPr>
          <w:rFonts w:cs="Arial"/>
          <w:color w:val="000000"/>
          <w:szCs w:val="20"/>
        </w:rPr>
      </w:pPr>
      <w:r w:rsidRPr="00D9081C">
        <w:rPr>
          <w:rFonts w:cs="Arial"/>
          <w:color w:val="000000"/>
          <w:szCs w:val="20"/>
        </w:rPr>
        <w:t xml:space="preserve">The </w:t>
      </w:r>
      <w:r w:rsidRPr="00D9081C">
        <w:rPr>
          <w:rFonts w:cs="Arial"/>
          <w:b/>
          <w:bCs/>
          <w:color w:val="000000"/>
          <w:sz w:val="23"/>
          <w:szCs w:val="23"/>
        </w:rPr>
        <w:t>‘</w:t>
      </w:r>
      <w:r>
        <w:rPr>
          <w:rFonts w:cs="Arial"/>
          <w:b/>
          <w:bCs/>
          <w:color w:val="000000"/>
          <w:sz w:val="23"/>
          <w:szCs w:val="23"/>
        </w:rPr>
        <w:t>Competitor’s Playground Monitor Robots’</w:t>
      </w:r>
      <w:r>
        <w:rPr>
          <w:rFonts w:cs="Arial"/>
          <w:color w:val="000000"/>
          <w:szCs w:val="20"/>
        </w:rPr>
        <w:t xml:space="preserve"> are based on </w:t>
      </w:r>
      <w:r w:rsidRPr="00C60182">
        <w:rPr>
          <w:rFonts w:cs="Arial"/>
          <w:b/>
          <w:bCs/>
          <w:color w:val="0000FF"/>
          <w:szCs w:val="20"/>
          <w:u w:val="single"/>
        </w:rPr>
        <w:t>Current Generation</w:t>
      </w:r>
      <w:r>
        <w:rPr>
          <w:rFonts w:cs="Arial"/>
          <w:color w:val="000000"/>
          <w:szCs w:val="20"/>
        </w:rPr>
        <w:t xml:space="preserve"> Mobile Robot Technology with lower performance thresholds than the Dubai Community Police Robots.</w:t>
      </w:r>
    </w:p>
    <w:p w:rsidR="00182D09" w:rsidRDefault="00182D09" w:rsidP="00182D09">
      <w:pPr>
        <w:autoSpaceDE w:val="0"/>
        <w:autoSpaceDN w:val="0"/>
        <w:adjustRightInd w:val="0"/>
        <w:spacing w:after="0" w:line="240" w:lineRule="auto"/>
        <w:rPr>
          <w:rFonts w:cs="Arial"/>
          <w:color w:val="000000"/>
          <w:szCs w:val="20"/>
        </w:rPr>
      </w:pPr>
    </w:p>
    <w:p w:rsidR="00182D09" w:rsidRDefault="00182D09" w:rsidP="00182D09">
      <w:pPr>
        <w:autoSpaceDE w:val="0"/>
        <w:autoSpaceDN w:val="0"/>
        <w:adjustRightInd w:val="0"/>
        <w:spacing w:after="0" w:line="240" w:lineRule="auto"/>
        <w:rPr>
          <w:rFonts w:cs="Arial"/>
          <w:color w:val="000000"/>
          <w:szCs w:val="20"/>
        </w:rPr>
      </w:pPr>
      <w:r>
        <w:rPr>
          <w:rFonts w:cs="Arial"/>
          <w:color w:val="000000"/>
          <w:szCs w:val="20"/>
        </w:rPr>
        <w:t xml:space="preserve">Competitors </w:t>
      </w:r>
      <w:r w:rsidRPr="00D9081C">
        <w:rPr>
          <w:rFonts w:cs="Arial"/>
          <w:color w:val="000000"/>
          <w:szCs w:val="20"/>
        </w:rPr>
        <w:t xml:space="preserve">Design / Fabricate / Manage (Program) a Competitor </w:t>
      </w:r>
      <w:r>
        <w:rPr>
          <w:rFonts w:cs="Arial"/>
          <w:color w:val="000000"/>
          <w:szCs w:val="20"/>
        </w:rPr>
        <w:t xml:space="preserve">Designed / </w:t>
      </w:r>
      <w:r w:rsidRPr="00D9081C">
        <w:rPr>
          <w:rFonts w:cs="Arial"/>
          <w:color w:val="000000"/>
          <w:szCs w:val="20"/>
        </w:rPr>
        <w:t xml:space="preserve">Built Robot capable of </w:t>
      </w:r>
      <w:r>
        <w:rPr>
          <w:rFonts w:cs="Arial"/>
          <w:color w:val="000000"/>
          <w:szCs w:val="20"/>
        </w:rPr>
        <w:t xml:space="preserve">moving in </w:t>
      </w:r>
      <w:r w:rsidRPr="00136457">
        <w:rPr>
          <w:rFonts w:cs="Arial"/>
          <w:b/>
          <w:bCs/>
          <w:color w:val="0000FF"/>
          <w:szCs w:val="20"/>
          <w:u w:val="single"/>
        </w:rPr>
        <w:t>Autonomous Control Mode</w:t>
      </w:r>
      <w:r>
        <w:rPr>
          <w:rFonts w:cs="Arial"/>
          <w:color w:val="000000"/>
          <w:szCs w:val="20"/>
        </w:rPr>
        <w:t xml:space="preserve"> within the 2 by 4 met</w:t>
      </w:r>
      <w:r w:rsidR="00EE2FFB">
        <w:rPr>
          <w:rFonts w:cs="Arial"/>
          <w:color w:val="000000"/>
          <w:szCs w:val="20"/>
        </w:rPr>
        <w:t>re</w:t>
      </w:r>
      <w:r>
        <w:rPr>
          <w:rFonts w:cs="Arial"/>
          <w:color w:val="000000"/>
          <w:szCs w:val="20"/>
        </w:rPr>
        <w:t xml:space="preserve"> Competition Performance Environment Court while conducting a ‘Search for Designated Children’. Once a Robot has taken Full Control of a Designated Child the Robot returns to the Reception Area, locates the Parent of the Child and returns the Child to the Correct Family.</w:t>
      </w:r>
    </w:p>
    <w:p w:rsidR="00182D09" w:rsidRDefault="00182D09" w:rsidP="00182D09">
      <w:pPr>
        <w:autoSpaceDE w:val="0"/>
        <w:autoSpaceDN w:val="0"/>
        <w:adjustRightInd w:val="0"/>
        <w:spacing w:after="0" w:line="240" w:lineRule="auto"/>
        <w:rPr>
          <w:rFonts w:cs="Arial"/>
          <w:color w:val="000000"/>
          <w:szCs w:val="20"/>
        </w:rPr>
      </w:pPr>
    </w:p>
    <w:p w:rsidR="00182D09" w:rsidRDefault="00182D09" w:rsidP="00182D09">
      <w:pPr>
        <w:autoSpaceDE w:val="0"/>
        <w:autoSpaceDN w:val="0"/>
        <w:adjustRightInd w:val="0"/>
        <w:spacing w:after="0" w:line="240" w:lineRule="auto"/>
        <w:rPr>
          <w:rFonts w:cs="Arial"/>
          <w:color w:val="000000"/>
          <w:szCs w:val="20"/>
        </w:rPr>
      </w:pPr>
      <w:r>
        <w:rPr>
          <w:rFonts w:cs="Arial"/>
          <w:color w:val="000000"/>
          <w:szCs w:val="20"/>
        </w:rPr>
        <w:t xml:space="preserve">Competitors </w:t>
      </w:r>
      <w:r w:rsidRPr="00D9081C">
        <w:rPr>
          <w:rFonts w:cs="Arial"/>
          <w:color w:val="000000"/>
          <w:szCs w:val="20"/>
        </w:rPr>
        <w:t>Design / Fabricate / Manage</w:t>
      </w:r>
      <w:r>
        <w:rPr>
          <w:rFonts w:cs="Arial"/>
          <w:color w:val="000000"/>
          <w:szCs w:val="20"/>
        </w:rPr>
        <w:t xml:space="preserve"> a Competitor Designed / Built Object Management System that is capable of functioning in </w:t>
      </w:r>
      <w:r>
        <w:rPr>
          <w:rFonts w:cs="Arial"/>
          <w:b/>
          <w:bCs/>
          <w:color w:val="0000FF"/>
          <w:szCs w:val="20"/>
        </w:rPr>
        <w:t>ALL Three</w:t>
      </w:r>
      <w:r>
        <w:rPr>
          <w:rFonts w:cs="Arial"/>
          <w:color w:val="000000"/>
          <w:szCs w:val="20"/>
        </w:rPr>
        <w:t xml:space="preserve"> of the following </w:t>
      </w:r>
      <w:r>
        <w:rPr>
          <w:rFonts w:cs="Arial"/>
          <w:b/>
          <w:bCs/>
          <w:color w:val="0000FF"/>
          <w:szCs w:val="20"/>
        </w:rPr>
        <w:t>Control Modes</w:t>
      </w:r>
      <w:r>
        <w:rPr>
          <w:rFonts w:cs="Arial"/>
          <w:color w:val="000000"/>
          <w:szCs w:val="20"/>
        </w:rPr>
        <w:t>:</w:t>
      </w:r>
    </w:p>
    <w:p w:rsidR="00182D09" w:rsidRDefault="00182D09" w:rsidP="00182D09">
      <w:pPr>
        <w:autoSpaceDE w:val="0"/>
        <w:autoSpaceDN w:val="0"/>
        <w:adjustRightInd w:val="0"/>
        <w:spacing w:after="0" w:line="240" w:lineRule="auto"/>
        <w:rPr>
          <w:rFonts w:cs="Arial"/>
          <w:color w:val="000000"/>
          <w:szCs w:val="20"/>
        </w:rPr>
      </w:pPr>
    </w:p>
    <w:p w:rsidR="00182D09" w:rsidRDefault="00182D09" w:rsidP="00182D09">
      <w:pPr>
        <w:autoSpaceDE w:val="0"/>
        <w:autoSpaceDN w:val="0"/>
        <w:adjustRightInd w:val="0"/>
        <w:spacing w:after="0" w:line="240" w:lineRule="auto"/>
        <w:rPr>
          <w:rFonts w:cs="Arial"/>
          <w:color w:val="000000"/>
          <w:szCs w:val="20"/>
        </w:rPr>
      </w:pPr>
      <w:r>
        <w:rPr>
          <w:rFonts w:cs="Arial"/>
          <w:b/>
          <w:bCs/>
          <w:color w:val="0000FF"/>
          <w:szCs w:val="20"/>
        </w:rPr>
        <w:t>Object Management System Option One:</w:t>
      </w:r>
      <w:r>
        <w:rPr>
          <w:rFonts w:cs="Arial"/>
          <w:color w:val="000000"/>
          <w:szCs w:val="20"/>
        </w:rPr>
        <w:t xml:space="preserve"> The Competitor’s Object Management System</w:t>
      </w:r>
      <w:r w:rsidRPr="00D9081C">
        <w:rPr>
          <w:rFonts w:cs="Arial"/>
          <w:color w:val="000000"/>
          <w:szCs w:val="20"/>
        </w:rPr>
        <w:t xml:space="preserve"> </w:t>
      </w:r>
      <w:r>
        <w:rPr>
          <w:rFonts w:cs="Arial"/>
          <w:color w:val="000000"/>
          <w:szCs w:val="20"/>
        </w:rPr>
        <w:t xml:space="preserve">can function in </w:t>
      </w:r>
      <w:r w:rsidRPr="00136457">
        <w:rPr>
          <w:rFonts w:cs="Arial"/>
          <w:b/>
          <w:bCs/>
          <w:color w:val="0000FF"/>
          <w:szCs w:val="20"/>
          <w:u w:val="single"/>
        </w:rPr>
        <w:t>Autonomous Control Mode</w:t>
      </w:r>
      <w:r>
        <w:rPr>
          <w:rFonts w:cs="Arial"/>
          <w:color w:val="000000"/>
          <w:szCs w:val="20"/>
        </w:rPr>
        <w:t xml:space="preserve"> and is </w:t>
      </w:r>
      <w:r w:rsidRPr="00D9081C">
        <w:rPr>
          <w:rFonts w:cs="Arial"/>
          <w:color w:val="000000"/>
          <w:szCs w:val="20"/>
        </w:rPr>
        <w:t xml:space="preserve">capable of </w:t>
      </w:r>
      <w:r>
        <w:rPr>
          <w:rFonts w:cs="Arial"/>
          <w:color w:val="000000"/>
          <w:szCs w:val="20"/>
        </w:rPr>
        <w:t>taking control of ONE Child at a time.</w:t>
      </w:r>
    </w:p>
    <w:p w:rsidR="00182D09" w:rsidRDefault="00182D09" w:rsidP="00182D09">
      <w:pPr>
        <w:autoSpaceDE w:val="0"/>
        <w:autoSpaceDN w:val="0"/>
        <w:adjustRightInd w:val="0"/>
        <w:spacing w:after="0" w:line="240" w:lineRule="auto"/>
        <w:rPr>
          <w:rFonts w:cs="Arial"/>
          <w:color w:val="000000"/>
          <w:szCs w:val="20"/>
        </w:rPr>
      </w:pPr>
    </w:p>
    <w:p w:rsidR="00182D09" w:rsidRDefault="00182D09" w:rsidP="00182D09">
      <w:pPr>
        <w:autoSpaceDE w:val="0"/>
        <w:autoSpaceDN w:val="0"/>
        <w:adjustRightInd w:val="0"/>
        <w:spacing w:after="0" w:line="240" w:lineRule="auto"/>
        <w:rPr>
          <w:rFonts w:cs="Arial"/>
          <w:color w:val="000000"/>
          <w:szCs w:val="20"/>
        </w:rPr>
      </w:pPr>
      <w:r w:rsidRPr="001D42E2">
        <w:rPr>
          <w:rFonts w:cs="Arial"/>
          <w:b/>
          <w:bCs/>
          <w:color w:val="0000FF"/>
          <w:szCs w:val="20"/>
        </w:rPr>
        <w:t xml:space="preserve">Object </w:t>
      </w:r>
      <w:r>
        <w:rPr>
          <w:rFonts w:cs="Arial"/>
          <w:b/>
          <w:bCs/>
          <w:color w:val="0000FF"/>
          <w:szCs w:val="20"/>
        </w:rPr>
        <w:t>Management System Option Two</w:t>
      </w:r>
      <w:r w:rsidRPr="001D42E2">
        <w:rPr>
          <w:rFonts w:cs="Arial"/>
          <w:b/>
          <w:bCs/>
          <w:color w:val="0000FF"/>
          <w:szCs w:val="20"/>
        </w:rPr>
        <w:t xml:space="preserve">: </w:t>
      </w:r>
      <w:r>
        <w:rPr>
          <w:rFonts w:cs="Arial"/>
          <w:color w:val="000000"/>
          <w:szCs w:val="20"/>
        </w:rPr>
        <w:t>The Competitor’s Object Management System</w:t>
      </w:r>
      <w:r w:rsidRPr="00D9081C">
        <w:rPr>
          <w:rFonts w:cs="Arial"/>
          <w:color w:val="000000"/>
          <w:szCs w:val="20"/>
        </w:rPr>
        <w:t xml:space="preserve"> </w:t>
      </w:r>
      <w:r>
        <w:rPr>
          <w:rFonts w:cs="Arial"/>
          <w:color w:val="000000"/>
          <w:szCs w:val="20"/>
        </w:rPr>
        <w:t xml:space="preserve">is </w:t>
      </w:r>
      <w:r w:rsidRPr="00D9081C">
        <w:rPr>
          <w:rFonts w:cs="Arial"/>
          <w:color w:val="000000"/>
          <w:szCs w:val="20"/>
        </w:rPr>
        <w:t xml:space="preserve">capable of </w:t>
      </w:r>
      <w:r>
        <w:rPr>
          <w:rFonts w:cs="Arial"/>
          <w:color w:val="000000"/>
          <w:szCs w:val="20"/>
        </w:rPr>
        <w:t xml:space="preserve">taking control of ONE Child at a time under the control of a Tele-operator who </w:t>
      </w:r>
      <w:r w:rsidRPr="00136457">
        <w:rPr>
          <w:rFonts w:cs="Arial"/>
          <w:b/>
          <w:bCs/>
          <w:color w:val="0000FF"/>
          <w:szCs w:val="20"/>
          <w:u w:val="single"/>
        </w:rPr>
        <w:t>HAS Direct Line of Sight Access</w:t>
      </w:r>
      <w:r>
        <w:rPr>
          <w:rFonts w:cs="Arial"/>
          <w:b/>
          <w:bCs/>
          <w:color w:val="0000FF"/>
          <w:szCs w:val="20"/>
        </w:rPr>
        <w:t xml:space="preserve"> to their Robot and Object Management System</w:t>
      </w:r>
      <w:r>
        <w:rPr>
          <w:rFonts w:cs="Arial"/>
          <w:color w:val="000000"/>
          <w:szCs w:val="20"/>
        </w:rPr>
        <w:t>.</w:t>
      </w:r>
    </w:p>
    <w:p w:rsidR="00182D09" w:rsidRDefault="00182D09" w:rsidP="00182D09">
      <w:pPr>
        <w:autoSpaceDE w:val="0"/>
        <w:autoSpaceDN w:val="0"/>
        <w:adjustRightInd w:val="0"/>
        <w:spacing w:after="0" w:line="240" w:lineRule="auto"/>
        <w:rPr>
          <w:rFonts w:cs="Arial"/>
          <w:color w:val="000000"/>
          <w:szCs w:val="20"/>
        </w:rPr>
      </w:pPr>
    </w:p>
    <w:p w:rsidR="00182D09" w:rsidRDefault="00182D09" w:rsidP="00182D09">
      <w:pPr>
        <w:autoSpaceDE w:val="0"/>
        <w:autoSpaceDN w:val="0"/>
        <w:adjustRightInd w:val="0"/>
        <w:spacing w:after="0" w:line="240" w:lineRule="auto"/>
        <w:rPr>
          <w:rFonts w:cs="Arial"/>
          <w:color w:val="000000"/>
          <w:szCs w:val="20"/>
        </w:rPr>
      </w:pPr>
      <w:r w:rsidRPr="001D42E2">
        <w:rPr>
          <w:rFonts w:cs="Arial"/>
          <w:b/>
          <w:bCs/>
          <w:color w:val="0000FF"/>
          <w:szCs w:val="20"/>
        </w:rPr>
        <w:t xml:space="preserve">Object </w:t>
      </w:r>
      <w:r>
        <w:rPr>
          <w:rFonts w:cs="Arial"/>
          <w:b/>
          <w:bCs/>
          <w:color w:val="0000FF"/>
          <w:szCs w:val="20"/>
        </w:rPr>
        <w:t>Management System Option Three</w:t>
      </w:r>
      <w:r w:rsidRPr="001D42E2">
        <w:rPr>
          <w:rFonts w:cs="Arial"/>
          <w:b/>
          <w:bCs/>
          <w:color w:val="0000FF"/>
          <w:szCs w:val="20"/>
        </w:rPr>
        <w:t xml:space="preserve">: </w:t>
      </w:r>
      <w:r>
        <w:rPr>
          <w:rFonts w:cs="Arial"/>
          <w:color w:val="000000"/>
          <w:szCs w:val="20"/>
        </w:rPr>
        <w:t>The Competitor’s Object Management System</w:t>
      </w:r>
      <w:r w:rsidRPr="00D9081C">
        <w:rPr>
          <w:rFonts w:cs="Arial"/>
          <w:color w:val="000000"/>
          <w:szCs w:val="20"/>
        </w:rPr>
        <w:t xml:space="preserve"> </w:t>
      </w:r>
      <w:r>
        <w:rPr>
          <w:rFonts w:cs="Arial"/>
          <w:color w:val="000000"/>
          <w:szCs w:val="20"/>
        </w:rPr>
        <w:t xml:space="preserve">is </w:t>
      </w:r>
      <w:r w:rsidRPr="00D9081C">
        <w:rPr>
          <w:rFonts w:cs="Arial"/>
          <w:color w:val="000000"/>
          <w:szCs w:val="20"/>
        </w:rPr>
        <w:t xml:space="preserve">capable of </w:t>
      </w:r>
      <w:r>
        <w:rPr>
          <w:rFonts w:cs="Arial"/>
          <w:color w:val="000000"/>
          <w:szCs w:val="20"/>
        </w:rPr>
        <w:t xml:space="preserve">taking control of ONE Child at a time under the control of a Tele-operator who </w:t>
      </w:r>
      <w:r w:rsidRPr="00136457">
        <w:rPr>
          <w:rFonts w:cs="Arial"/>
          <w:b/>
          <w:bCs/>
          <w:color w:val="0000FF"/>
          <w:szCs w:val="20"/>
          <w:u w:val="single"/>
        </w:rPr>
        <w:t>DOES NOT HAVE Direct Line of Sight Access</w:t>
      </w:r>
      <w:r>
        <w:rPr>
          <w:rFonts w:cs="Arial"/>
          <w:b/>
          <w:bCs/>
          <w:color w:val="0000FF"/>
          <w:szCs w:val="20"/>
        </w:rPr>
        <w:t xml:space="preserve"> to their Robot and Object Management System</w:t>
      </w:r>
      <w:r>
        <w:rPr>
          <w:rFonts w:cs="Arial"/>
          <w:color w:val="000000"/>
          <w:szCs w:val="20"/>
        </w:rPr>
        <w:t>. In this control mode Competitors must rely on the ‘Robot’s Eye View’: A live video sent from the robot to the Competitor’s Lap Top.</w:t>
      </w:r>
    </w:p>
    <w:p w:rsidR="00182D09" w:rsidRDefault="00182D09" w:rsidP="00182D09">
      <w:pPr>
        <w:autoSpaceDE w:val="0"/>
        <w:autoSpaceDN w:val="0"/>
        <w:adjustRightInd w:val="0"/>
        <w:spacing w:after="0" w:line="240" w:lineRule="auto"/>
        <w:rPr>
          <w:rFonts w:cs="Arial"/>
          <w:color w:val="000000"/>
          <w:szCs w:val="20"/>
        </w:rPr>
      </w:pPr>
    </w:p>
    <w:p w:rsidR="00182D09" w:rsidRDefault="00182D09" w:rsidP="00182D09">
      <w:pPr>
        <w:pStyle w:val="Heading2"/>
      </w:pPr>
      <w:bookmarkStart w:id="8" w:name="_Toc472371982"/>
      <w:r>
        <w:t>Mobile Robotics Technician’s Journal</w:t>
      </w:r>
      <w:bookmarkEnd w:id="8"/>
    </w:p>
    <w:p w:rsidR="00182D09" w:rsidRDefault="00182D09" w:rsidP="00182D09">
      <w:pPr>
        <w:autoSpaceDE w:val="0"/>
        <w:autoSpaceDN w:val="0"/>
        <w:adjustRightInd w:val="0"/>
        <w:spacing w:after="0" w:line="240" w:lineRule="auto"/>
        <w:rPr>
          <w:rFonts w:cs="Arial"/>
          <w:b/>
          <w:bCs/>
          <w:color w:val="0000FF"/>
          <w:szCs w:val="20"/>
          <w:u w:val="single"/>
        </w:rPr>
      </w:pPr>
    </w:p>
    <w:p w:rsidR="00182D09" w:rsidRPr="006D0C2A" w:rsidRDefault="00182D09" w:rsidP="00182D09">
      <w:pPr>
        <w:rPr>
          <w:rFonts w:cs="Arial"/>
          <w:szCs w:val="20"/>
        </w:rPr>
      </w:pPr>
      <w:r w:rsidRPr="006D0C2A">
        <w:rPr>
          <w:rFonts w:cs="Arial"/>
          <w:szCs w:val="20"/>
        </w:rPr>
        <w:t xml:space="preserve">Competitors </w:t>
      </w:r>
      <w:r w:rsidRPr="006D0C2A">
        <w:rPr>
          <w:rFonts w:cs="Arial"/>
          <w:b/>
          <w:szCs w:val="20"/>
          <w:u w:val="single"/>
        </w:rPr>
        <w:t>MUST</w:t>
      </w:r>
      <w:r>
        <w:rPr>
          <w:rFonts w:cs="Arial"/>
          <w:szCs w:val="20"/>
        </w:rPr>
        <w:t xml:space="preserve"> create a ‘Mobile Robotics Technician’s Journal’ describing their</w:t>
      </w:r>
      <w:r w:rsidRPr="006D0C2A">
        <w:rPr>
          <w:rFonts w:cs="Arial"/>
          <w:szCs w:val="20"/>
        </w:rPr>
        <w:t xml:space="preserve"> Robot</w:t>
      </w:r>
      <w:r>
        <w:rPr>
          <w:rFonts w:cs="Arial"/>
          <w:szCs w:val="20"/>
        </w:rPr>
        <w:t>’s Development to</w:t>
      </w:r>
      <w:r w:rsidRPr="006D0C2A">
        <w:rPr>
          <w:rFonts w:cs="Arial"/>
          <w:szCs w:val="20"/>
        </w:rPr>
        <w:t>:</w:t>
      </w:r>
    </w:p>
    <w:p w:rsidR="00182D09" w:rsidRPr="006D0C2A" w:rsidRDefault="00182D09" w:rsidP="00182D09">
      <w:pPr>
        <w:pStyle w:val="ListParagraph"/>
        <w:numPr>
          <w:ilvl w:val="0"/>
          <w:numId w:val="21"/>
        </w:numPr>
        <w:spacing w:after="0" w:line="240" w:lineRule="auto"/>
      </w:pPr>
      <w:r>
        <w:rPr>
          <w:rFonts w:cs="Arial"/>
          <w:szCs w:val="20"/>
        </w:rPr>
        <w:t>S</w:t>
      </w:r>
      <w:r w:rsidRPr="006D0C2A">
        <w:rPr>
          <w:rFonts w:cs="Arial"/>
          <w:szCs w:val="20"/>
        </w:rPr>
        <w:t>erve as a resource for the Competitors when they are assembling their robot, and,</w:t>
      </w:r>
    </w:p>
    <w:p w:rsidR="00182D09" w:rsidRPr="006D0C2A" w:rsidRDefault="00182D09" w:rsidP="00182D09">
      <w:pPr>
        <w:pStyle w:val="ListParagraph"/>
        <w:numPr>
          <w:ilvl w:val="0"/>
          <w:numId w:val="21"/>
        </w:numPr>
        <w:spacing w:after="0" w:line="240" w:lineRule="auto"/>
      </w:pPr>
      <w:r>
        <w:rPr>
          <w:rFonts w:cs="Arial"/>
          <w:szCs w:val="20"/>
        </w:rPr>
        <w:t>S</w:t>
      </w:r>
      <w:r w:rsidRPr="006D0C2A">
        <w:rPr>
          <w:rFonts w:cs="Arial"/>
          <w:szCs w:val="20"/>
        </w:rPr>
        <w:t>erve as a resource for the Competitors when / if they are asked questions by an Evaluating Expert Panel during some of their evaluation experiences</w:t>
      </w:r>
    </w:p>
    <w:p w:rsidR="00182D09" w:rsidRDefault="00182D09" w:rsidP="00182D09">
      <w:pPr>
        <w:spacing w:after="0" w:line="240" w:lineRule="auto"/>
      </w:pPr>
    </w:p>
    <w:p w:rsidR="00182D09" w:rsidRPr="00BD54D4" w:rsidRDefault="00182D09" w:rsidP="00182D09">
      <w:pPr>
        <w:spacing w:after="0" w:line="240" w:lineRule="auto"/>
        <w:rPr>
          <w:rFonts w:cs="Arial"/>
          <w:szCs w:val="20"/>
        </w:rPr>
      </w:pPr>
      <w:r w:rsidRPr="00BD54D4">
        <w:rPr>
          <w:rFonts w:cs="Arial"/>
          <w:szCs w:val="20"/>
        </w:rPr>
        <w:t xml:space="preserve">Competitors </w:t>
      </w:r>
      <w:r w:rsidRPr="00BD54D4">
        <w:rPr>
          <w:rFonts w:cs="Arial"/>
          <w:b/>
          <w:szCs w:val="20"/>
          <w:u w:val="single"/>
        </w:rPr>
        <w:t>MUST</w:t>
      </w:r>
      <w:r w:rsidRPr="00BD54D4">
        <w:rPr>
          <w:rFonts w:cs="Arial"/>
          <w:szCs w:val="20"/>
        </w:rPr>
        <w:t xml:space="preserve"> create two copies of their ‘</w:t>
      </w:r>
      <w:r>
        <w:rPr>
          <w:rFonts w:cs="Arial"/>
          <w:szCs w:val="20"/>
        </w:rPr>
        <w:t>Mobile Robotics Technician’s</w:t>
      </w:r>
      <w:r w:rsidRPr="00BD54D4">
        <w:rPr>
          <w:rFonts w:cs="Arial"/>
          <w:szCs w:val="20"/>
        </w:rPr>
        <w:t xml:space="preserve"> Journal’ One with English Text and the other in a language of the Competitor’s choosing.</w:t>
      </w:r>
    </w:p>
    <w:p w:rsidR="00182D09" w:rsidRPr="00BD54D4" w:rsidRDefault="00182D09" w:rsidP="00182D09">
      <w:pPr>
        <w:spacing w:after="0" w:line="240" w:lineRule="auto"/>
        <w:rPr>
          <w:rFonts w:cs="Arial"/>
          <w:szCs w:val="20"/>
        </w:rPr>
      </w:pPr>
    </w:p>
    <w:p w:rsidR="00182D09" w:rsidRPr="00BD54D4" w:rsidRDefault="00182D09" w:rsidP="00182D09">
      <w:pPr>
        <w:spacing w:after="0" w:line="240" w:lineRule="auto"/>
        <w:rPr>
          <w:rFonts w:cs="Arial"/>
          <w:szCs w:val="20"/>
        </w:rPr>
      </w:pPr>
      <w:r>
        <w:rPr>
          <w:rFonts w:cs="Arial"/>
          <w:szCs w:val="20"/>
        </w:rPr>
        <w:t>A printed copy and a PDF file version of t</w:t>
      </w:r>
      <w:r w:rsidRPr="00BD54D4">
        <w:rPr>
          <w:rFonts w:cs="Arial"/>
          <w:szCs w:val="20"/>
        </w:rPr>
        <w:t xml:space="preserve">he English Text </w:t>
      </w:r>
      <w:r>
        <w:rPr>
          <w:rFonts w:cs="Arial"/>
          <w:szCs w:val="20"/>
        </w:rPr>
        <w:t>Mobile Robotics Technician’s</w:t>
      </w:r>
      <w:r w:rsidRPr="00BD54D4">
        <w:rPr>
          <w:rFonts w:cs="Arial"/>
          <w:szCs w:val="20"/>
        </w:rPr>
        <w:t xml:space="preserve"> Journal </w:t>
      </w:r>
      <w:r w:rsidRPr="00BD54D4">
        <w:rPr>
          <w:rFonts w:cs="Arial"/>
          <w:b/>
          <w:szCs w:val="20"/>
          <w:u w:val="single"/>
        </w:rPr>
        <w:t>MUST</w:t>
      </w:r>
      <w:r w:rsidRPr="00BD54D4">
        <w:rPr>
          <w:rFonts w:cs="Arial"/>
          <w:szCs w:val="20"/>
        </w:rPr>
        <w:t xml:space="preserve"> b</w:t>
      </w:r>
      <w:r>
        <w:rPr>
          <w:rFonts w:cs="Arial"/>
          <w:szCs w:val="20"/>
        </w:rPr>
        <w:t>oth b</w:t>
      </w:r>
      <w:r w:rsidRPr="00BD54D4">
        <w:rPr>
          <w:rFonts w:cs="Arial"/>
          <w:szCs w:val="20"/>
        </w:rPr>
        <w:t xml:space="preserve">e handed in to the Expert’s Jury Panel on C-1 the Competition </w:t>
      </w:r>
      <w:r>
        <w:rPr>
          <w:rFonts w:cs="Arial"/>
          <w:szCs w:val="20"/>
        </w:rPr>
        <w:t xml:space="preserve">Familiarization </w:t>
      </w:r>
      <w:r w:rsidRPr="00BD54D4">
        <w:rPr>
          <w:rFonts w:cs="Arial"/>
          <w:szCs w:val="20"/>
        </w:rPr>
        <w:t>Day.</w:t>
      </w:r>
    </w:p>
    <w:p w:rsidR="00182D09" w:rsidRPr="00BD54D4" w:rsidRDefault="00182D09" w:rsidP="00182D09">
      <w:pPr>
        <w:spacing w:after="0" w:line="240" w:lineRule="auto"/>
        <w:rPr>
          <w:rFonts w:cs="Arial"/>
          <w:szCs w:val="20"/>
        </w:rPr>
      </w:pPr>
    </w:p>
    <w:p w:rsidR="00182D09" w:rsidRPr="00BD54D4" w:rsidRDefault="00182D09" w:rsidP="00182D09">
      <w:pPr>
        <w:spacing w:after="0" w:line="240" w:lineRule="auto"/>
        <w:rPr>
          <w:rFonts w:cs="Arial"/>
          <w:szCs w:val="20"/>
        </w:rPr>
      </w:pPr>
      <w:r w:rsidRPr="00BD54D4">
        <w:rPr>
          <w:rFonts w:cs="Arial"/>
          <w:szCs w:val="20"/>
        </w:rPr>
        <w:lastRenderedPageBreak/>
        <w:t xml:space="preserve">The </w:t>
      </w:r>
      <w:r>
        <w:rPr>
          <w:rFonts w:cs="Arial"/>
          <w:szCs w:val="20"/>
        </w:rPr>
        <w:t>Mobile Robotics Technician’s</w:t>
      </w:r>
      <w:r w:rsidRPr="00BD54D4">
        <w:rPr>
          <w:rFonts w:cs="Arial"/>
          <w:szCs w:val="20"/>
        </w:rPr>
        <w:t xml:space="preserve"> Journal is expected to include content in the following areas:</w:t>
      </w:r>
    </w:p>
    <w:p w:rsidR="00182D09" w:rsidRPr="00BD54D4" w:rsidRDefault="00182D09" w:rsidP="00182D09">
      <w:pPr>
        <w:spacing w:after="0" w:line="240" w:lineRule="auto"/>
        <w:rPr>
          <w:rFonts w:cs="Arial"/>
          <w:szCs w:val="20"/>
        </w:rPr>
      </w:pPr>
    </w:p>
    <w:p w:rsidR="00182D09" w:rsidRDefault="00182D09" w:rsidP="00182D09">
      <w:pPr>
        <w:pStyle w:val="ListParagraph"/>
        <w:numPr>
          <w:ilvl w:val="0"/>
          <w:numId w:val="38"/>
        </w:numPr>
        <w:spacing w:after="0" w:line="240" w:lineRule="auto"/>
        <w:contextualSpacing w:val="0"/>
        <w:rPr>
          <w:rFonts w:cs="Arial"/>
          <w:szCs w:val="20"/>
        </w:rPr>
      </w:pPr>
      <w:r>
        <w:rPr>
          <w:rFonts w:cs="Arial"/>
          <w:szCs w:val="20"/>
        </w:rPr>
        <w:t xml:space="preserve">The </w:t>
      </w:r>
      <w:r w:rsidRPr="00BD54D4">
        <w:rPr>
          <w:rFonts w:cs="Arial"/>
          <w:szCs w:val="20"/>
        </w:rPr>
        <w:t xml:space="preserve">Frame / Structural </w:t>
      </w:r>
      <w:r>
        <w:rPr>
          <w:rFonts w:cs="Arial"/>
          <w:szCs w:val="20"/>
        </w:rPr>
        <w:t xml:space="preserve">Elements </w:t>
      </w:r>
      <w:r w:rsidRPr="00BD54D4">
        <w:rPr>
          <w:rFonts w:cs="Arial"/>
          <w:szCs w:val="20"/>
        </w:rPr>
        <w:t>Orga</w:t>
      </w:r>
      <w:r>
        <w:rPr>
          <w:rFonts w:cs="Arial"/>
          <w:szCs w:val="20"/>
        </w:rPr>
        <w:t>nization / Strategy</w:t>
      </w:r>
    </w:p>
    <w:p w:rsidR="00182D09" w:rsidRPr="00BD54D4" w:rsidRDefault="00182D09" w:rsidP="00182D09">
      <w:pPr>
        <w:pStyle w:val="ListParagraph"/>
        <w:numPr>
          <w:ilvl w:val="0"/>
          <w:numId w:val="38"/>
        </w:numPr>
        <w:spacing w:after="0" w:line="240" w:lineRule="auto"/>
        <w:contextualSpacing w:val="0"/>
        <w:rPr>
          <w:rFonts w:cs="Arial"/>
          <w:szCs w:val="20"/>
        </w:rPr>
      </w:pPr>
      <w:r w:rsidRPr="00BD54D4">
        <w:rPr>
          <w:rFonts w:cs="Arial"/>
          <w:szCs w:val="20"/>
        </w:rPr>
        <w:t xml:space="preserve">The </w:t>
      </w:r>
      <w:r>
        <w:rPr>
          <w:rFonts w:cs="Arial"/>
          <w:szCs w:val="20"/>
        </w:rPr>
        <w:t>Wiring</w:t>
      </w:r>
      <w:r w:rsidRPr="00BD54D4">
        <w:rPr>
          <w:rFonts w:cs="Arial"/>
          <w:szCs w:val="20"/>
        </w:rPr>
        <w:t xml:space="preserve"> System Orga</w:t>
      </w:r>
      <w:r>
        <w:rPr>
          <w:rFonts w:cs="Arial"/>
          <w:szCs w:val="20"/>
        </w:rPr>
        <w:t>nization / Strategy</w:t>
      </w:r>
    </w:p>
    <w:p w:rsidR="00182D09" w:rsidRPr="00BD54D4" w:rsidRDefault="00182D09" w:rsidP="00182D09">
      <w:pPr>
        <w:pStyle w:val="ListParagraph"/>
        <w:numPr>
          <w:ilvl w:val="0"/>
          <w:numId w:val="38"/>
        </w:numPr>
        <w:spacing w:after="0" w:line="240" w:lineRule="auto"/>
        <w:contextualSpacing w:val="0"/>
        <w:rPr>
          <w:rFonts w:cs="Arial"/>
          <w:szCs w:val="20"/>
        </w:rPr>
      </w:pPr>
      <w:r w:rsidRPr="00BD54D4">
        <w:rPr>
          <w:rFonts w:cs="Arial"/>
          <w:szCs w:val="20"/>
        </w:rPr>
        <w:t>The Mobility Management Syste</w:t>
      </w:r>
      <w:r>
        <w:rPr>
          <w:rFonts w:cs="Arial"/>
          <w:szCs w:val="20"/>
        </w:rPr>
        <w:t>m Organization / Strategy</w:t>
      </w:r>
    </w:p>
    <w:p w:rsidR="00182D09" w:rsidRPr="00BD54D4" w:rsidRDefault="00182D09" w:rsidP="00182D09">
      <w:pPr>
        <w:pStyle w:val="ListParagraph"/>
        <w:numPr>
          <w:ilvl w:val="0"/>
          <w:numId w:val="38"/>
        </w:numPr>
        <w:spacing w:after="0" w:line="240" w:lineRule="auto"/>
        <w:contextualSpacing w:val="0"/>
        <w:rPr>
          <w:rFonts w:cs="Arial"/>
          <w:szCs w:val="20"/>
        </w:rPr>
      </w:pPr>
      <w:r w:rsidRPr="00BD54D4">
        <w:rPr>
          <w:rFonts w:cs="Arial"/>
          <w:szCs w:val="20"/>
        </w:rPr>
        <w:t xml:space="preserve">The Object Management System Organization </w:t>
      </w:r>
      <w:r>
        <w:rPr>
          <w:rFonts w:cs="Arial"/>
          <w:szCs w:val="20"/>
        </w:rPr>
        <w:t>/ Strategy</w:t>
      </w:r>
    </w:p>
    <w:p w:rsidR="00182D09" w:rsidRPr="00BD54D4" w:rsidRDefault="00182D09" w:rsidP="00182D09">
      <w:pPr>
        <w:pStyle w:val="ListParagraph"/>
        <w:numPr>
          <w:ilvl w:val="0"/>
          <w:numId w:val="38"/>
        </w:numPr>
        <w:spacing w:after="0" w:line="240" w:lineRule="auto"/>
        <w:contextualSpacing w:val="0"/>
        <w:rPr>
          <w:rFonts w:cs="Arial"/>
          <w:szCs w:val="20"/>
        </w:rPr>
      </w:pPr>
      <w:r w:rsidRPr="00BD54D4">
        <w:rPr>
          <w:rFonts w:cs="Arial"/>
          <w:szCs w:val="20"/>
        </w:rPr>
        <w:t xml:space="preserve">The </w:t>
      </w:r>
      <w:r>
        <w:rPr>
          <w:rFonts w:cs="Arial"/>
          <w:szCs w:val="20"/>
        </w:rPr>
        <w:t>Computer Programming</w:t>
      </w:r>
      <w:r w:rsidRPr="00BD54D4">
        <w:rPr>
          <w:rFonts w:cs="Arial"/>
          <w:szCs w:val="20"/>
        </w:rPr>
        <w:t xml:space="preserve"> Organization </w:t>
      </w:r>
      <w:r>
        <w:rPr>
          <w:rFonts w:cs="Arial"/>
          <w:szCs w:val="20"/>
        </w:rPr>
        <w:t>/ Strategy</w:t>
      </w:r>
    </w:p>
    <w:p w:rsidR="00182D09" w:rsidRDefault="00182D09" w:rsidP="00182D09">
      <w:pPr>
        <w:spacing w:after="0" w:line="240" w:lineRule="auto"/>
      </w:pPr>
    </w:p>
    <w:p w:rsidR="00182D09" w:rsidRDefault="00182D09" w:rsidP="00182D09">
      <w:pPr>
        <w:pStyle w:val="Heading2"/>
        <w:rPr>
          <w:color w:val="000000"/>
        </w:rPr>
      </w:pPr>
      <w:bookmarkStart w:id="9" w:name="_Toc472371983"/>
      <w:r>
        <w:t>Component Collection: Allowable Additional Components</w:t>
      </w:r>
      <w:bookmarkEnd w:id="9"/>
    </w:p>
    <w:p w:rsidR="00182D09" w:rsidRDefault="00182D09" w:rsidP="00182D09">
      <w:pPr>
        <w:autoSpaceDE w:val="0"/>
        <w:autoSpaceDN w:val="0"/>
        <w:adjustRightInd w:val="0"/>
        <w:spacing w:after="0" w:line="240" w:lineRule="auto"/>
        <w:rPr>
          <w:rFonts w:cs="Arial"/>
          <w:color w:val="000000"/>
          <w:szCs w:val="20"/>
        </w:rPr>
      </w:pPr>
    </w:p>
    <w:p w:rsidR="00182D09" w:rsidRDefault="00182D09" w:rsidP="00182D09">
      <w:pPr>
        <w:autoSpaceDE w:val="0"/>
        <w:autoSpaceDN w:val="0"/>
        <w:adjustRightInd w:val="0"/>
        <w:spacing w:after="0" w:line="240" w:lineRule="auto"/>
        <w:rPr>
          <w:rFonts w:cs="Arial"/>
          <w:color w:val="000000"/>
          <w:szCs w:val="20"/>
        </w:rPr>
      </w:pPr>
      <w:r>
        <w:rPr>
          <w:rFonts w:cs="Arial"/>
          <w:color w:val="000000"/>
          <w:szCs w:val="20"/>
        </w:rPr>
        <w:t>Following the start of February Competition Preparation Week Meetings the Skill Management Team will publish the guideline that will apply in the following areas:</w:t>
      </w:r>
    </w:p>
    <w:p w:rsidR="00182D09" w:rsidRDefault="00182D09" w:rsidP="00182D09">
      <w:pPr>
        <w:autoSpaceDE w:val="0"/>
        <w:autoSpaceDN w:val="0"/>
        <w:adjustRightInd w:val="0"/>
        <w:spacing w:after="0" w:line="240" w:lineRule="auto"/>
        <w:rPr>
          <w:rFonts w:cs="Arial"/>
          <w:color w:val="000000"/>
          <w:szCs w:val="20"/>
        </w:rPr>
      </w:pPr>
    </w:p>
    <w:p w:rsidR="00182D09" w:rsidRDefault="00182D09" w:rsidP="00182D09">
      <w:pPr>
        <w:pStyle w:val="ListParagraph"/>
        <w:numPr>
          <w:ilvl w:val="0"/>
          <w:numId w:val="36"/>
        </w:numPr>
        <w:autoSpaceDE w:val="0"/>
        <w:autoSpaceDN w:val="0"/>
        <w:adjustRightInd w:val="0"/>
        <w:spacing w:after="0" w:line="240" w:lineRule="auto"/>
        <w:rPr>
          <w:rFonts w:cs="Arial"/>
          <w:color w:val="000000"/>
          <w:szCs w:val="20"/>
        </w:rPr>
      </w:pPr>
      <w:r>
        <w:rPr>
          <w:rFonts w:cs="Arial"/>
          <w:color w:val="000000"/>
          <w:szCs w:val="20"/>
        </w:rPr>
        <w:t>The maximum allowable $ amount with respect to Team spending on additional components.</w:t>
      </w:r>
    </w:p>
    <w:p w:rsidR="00182D09" w:rsidRDefault="00182D09" w:rsidP="00182D09">
      <w:pPr>
        <w:pStyle w:val="ListParagraph"/>
        <w:numPr>
          <w:ilvl w:val="0"/>
          <w:numId w:val="36"/>
        </w:numPr>
        <w:autoSpaceDE w:val="0"/>
        <w:autoSpaceDN w:val="0"/>
        <w:adjustRightInd w:val="0"/>
        <w:spacing w:after="0" w:line="240" w:lineRule="auto"/>
        <w:rPr>
          <w:rFonts w:cs="Arial"/>
          <w:color w:val="000000"/>
          <w:szCs w:val="20"/>
        </w:rPr>
      </w:pPr>
      <w:r>
        <w:rPr>
          <w:rFonts w:cs="Arial"/>
          <w:color w:val="000000"/>
          <w:szCs w:val="20"/>
        </w:rPr>
        <w:t>The response that will be applied if a Team is deemed to have exceeded the</w:t>
      </w:r>
      <w:r w:rsidRPr="001E1665">
        <w:rPr>
          <w:rFonts w:cs="Arial"/>
          <w:color w:val="000000"/>
          <w:szCs w:val="20"/>
        </w:rPr>
        <w:t xml:space="preserve"> </w:t>
      </w:r>
      <w:r>
        <w:rPr>
          <w:rFonts w:cs="Arial"/>
          <w:color w:val="000000"/>
          <w:szCs w:val="20"/>
        </w:rPr>
        <w:t>allowable $ amount.</w:t>
      </w:r>
    </w:p>
    <w:p w:rsidR="00182D09" w:rsidRDefault="00182D09" w:rsidP="00182D09">
      <w:pPr>
        <w:rPr>
          <w:rFonts w:cs="Arial"/>
          <w:szCs w:val="20"/>
          <w:lang w:val="en-US"/>
        </w:rPr>
      </w:pPr>
    </w:p>
    <w:p w:rsidR="00182D09" w:rsidRDefault="00182D09" w:rsidP="00182D09">
      <w:pPr>
        <w:rPr>
          <w:rFonts w:cs="Arial"/>
          <w:szCs w:val="20"/>
          <w:lang w:val="en-US"/>
        </w:rPr>
      </w:pPr>
      <w:r>
        <w:rPr>
          <w:rFonts w:cs="Arial"/>
          <w:szCs w:val="20"/>
          <w:lang w:val="en-US"/>
        </w:rPr>
        <w:t xml:space="preserve">Competitors </w:t>
      </w:r>
      <w:r w:rsidRPr="006210A9">
        <w:rPr>
          <w:rFonts w:cs="Arial"/>
          <w:b/>
          <w:szCs w:val="20"/>
          <w:u w:val="single"/>
          <w:lang w:val="en-US"/>
        </w:rPr>
        <w:t>MUST</w:t>
      </w:r>
      <w:r>
        <w:rPr>
          <w:rFonts w:cs="Arial"/>
          <w:szCs w:val="20"/>
          <w:lang w:val="en-US"/>
        </w:rPr>
        <w:t xml:space="preserve"> use the WSI 2017 Abu Dhabi Component Collection as the Primary Source for components when building / assembling / operating their mobile robot.</w:t>
      </w:r>
    </w:p>
    <w:p w:rsidR="00182D09" w:rsidRDefault="00182D09" w:rsidP="00182D09">
      <w:pPr>
        <w:rPr>
          <w:rFonts w:cs="Arial"/>
          <w:szCs w:val="20"/>
          <w:lang w:val="en-US"/>
        </w:rPr>
      </w:pPr>
      <w:r>
        <w:rPr>
          <w:rFonts w:cs="Arial"/>
          <w:szCs w:val="20"/>
          <w:lang w:val="en-US"/>
        </w:rPr>
        <w:t xml:space="preserve">Competitors </w:t>
      </w:r>
      <w:r w:rsidRPr="006210A9">
        <w:rPr>
          <w:rFonts w:cs="Arial"/>
          <w:b/>
          <w:szCs w:val="20"/>
          <w:u w:val="single"/>
          <w:lang w:val="en-US"/>
        </w:rPr>
        <w:t>MUST</w:t>
      </w:r>
      <w:r>
        <w:rPr>
          <w:rFonts w:cs="Arial"/>
          <w:szCs w:val="20"/>
          <w:lang w:val="en-US"/>
        </w:rPr>
        <w:t xml:space="preserve"> use their Mobile Robotics Technician’s Journal to provide the rationale on which the decision to purchase </w:t>
      </w:r>
      <w:r w:rsidRPr="006210A9">
        <w:rPr>
          <w:rFonts w:cs="Arial"/>
          <w:b/>
          <w:szCs w:val="20"/>
          <w:u w:val="single"/>
          <w:lang w:val="en-US"/>
        </w:rPr>
        <w:t>EACH</w:t>
      </w:r>
      <w:r>
        <w:rPr>
          <w:rFonts w:cs="Arial"/>
          <w:szCs w:val="20"/>
          <w:lang w:val="en-US"/>
        </w:rPr>
        <w:t xml:space="preserve"> additional component was made.</w:t>
      </w:r>
    </w:p>
    <w:p w:rsidR="00182D09" w:rsidRDefault="00182D09" w:rsidP="00182D09">
      <w:pPr>
        <w:rPr>
          <w:rFonts w:cs="Arial"/>
          <w:szCs w:val="20"/>
          <w:lang w:val="en-US"/>
        </w:rPr>
      </w:pPr>
      <w:r>
        <w:rPr>
          <w:rFonts w:cs="Arial"/>
          <w:szCs w:val="20"/>
          <w:lang w:val="en-US"/>
        </w:rPr>
        <w:t>Competitors</w:t>
      </w:r>
      <w:r w:rsidRPr="00732988">
        <w:rPr>
          <w:rFonts w:cstheme="minorHAnsi"/>
        </w:rPr>
        <w:t xml:space="preserve"> </w:t>
      </w:r>
      <w:r w:rsidRPr="00732988">
        <w:rPr>
          <w:rFonts w:cstheme="minorHAnsi"/>
          <w:b/>
          <w:u w:val="single"/>
        </w:rPr>
        <w:t>CANNOT</w:t>
      </w:r>
      <w:r w:rsidRPr="00732988">
        <w:rPr>
          <w:rFonts w:cstheme="minorHAnsi"/>
        </w:rPr>
        <w:t xml:space="preserve"> purchase components as direct replacement / upgrades to the provided components. </w:t>
      </w:r>
      <w:r w:rsidRPr="00267675">
        <w:rPr>
          <w:rFonts w:cstheme="minorHAnsi"/>
          <w:b/>
        </w:rPr>
        <w:t>Example:</w:t>
      </w:r>
      <w:r w:rsidRPr="00732988">
        <w:rPr>
          <w:rFonts w:cstheme="minorHAnsi"/>
        </w:rPr>
        <w:t xml:space="preserve"> Four Encoder Motors are provided and teams must use these motors.</w:t>
      </w:r>
    </w:p>
    <w:p w:rsidR="00182D09" w:rsidRPr="0045032C" w:rsidRDefault="00182D09" w:rsidP="00182D09">
      <w:pPr>
        <w:rPr>
          <w:rFonts w:cs="Arial"/>
          <w:szCs w:val="20"/>
          <w:lang w:val="en-US"/>
        </w:rPr>
      </w:pPr>
      <w:r>
        <w:rPr>
          <w:rFonts w:cs="Arial"/>
          <w:szCs w:val="20"/>
          <w:lang w:val="en-US"/>
        </w:rPr>
        <w:t>The following</w:t>
      </w:r>
      <w:r w:rsidRPr="0045032C">
        <w:rPr>
          <w:rFonts w:cs="Arial"/>
          <w:szCs w:val="20"/>
          <w:lang w:val="en-US"/>
        </w:rPr>
        <w:t xml:space="preserve"> constraints that will affect the design and production o</w:t>
      </w:r>
      <w:r>
        <w:rPr>
          <w:rFonts w:cs="Arial"/>
          <w:szCs w:val="20"/>
          <w:lang w:val="en-US"/>
        </w:rPr>
        <w:t>f the robot must be adhered to.</w:t>
      </w:r>
    </w:p>
    <w:p w:rsidR="00182D09" w:rsidRPr="0045032C" w:rsidRDefault="00182D09" w:rsidP="00182D09">
      <w:pPr>
        <w:rPr>
          <w:rFonts w:cs="Arial"/>
          <w:szCs w:val="20"/>
          <w:lang w:val="en-US"/>
        </w:rPr>
      </w:pPr>
      <w:r w:rsidRPr="0045032C">
        <w:rPr>
          <w:rFonts w:cs="Arial"/>
          <w:szCs w:val="20"/>
          <w:lang w:val="en-US"/>
        </w:rPr>
        <w:t xml:space="preserve">1. The system </w:t>
      </w:r>
      <w:r w:rsidRPr="001E1665">
        <w:rPr>
          <w:rFonts w:cs="Arial"/>
          <w:b/>
          <w:color w:val="000000"/>
          <w:szCs w:val="20"/>
          <w:u w:val="single"/>
        </w:rPr>
        <w:t>MUST</w:t>
      </w:r>
      <w:r w:rsidRPr="0045032C">
        <w:rPr>
          <w:rFonts w:cs="Arial"/>
          <w:szCs w:val="20"/>
          <w:lang w:val="en-US"/>
        </w:rPr>
        <w:t xml:space="preserve"> be designed to include the </w:t>
      </w:r>
      <w:proofErr w:type="spellStart"/>
      <w:r w:rsidRPr="0045032C">
        <w:rPr>
          <w:rFonts w:cs="Arial"/>
          <w:szCs w:val="20"/>
          <w:lang w:val="en-US"/>
        </w:rPr>
        <w:t>MyRIO</w:t>
      </w:r>
      <w:proofErr w:type="spellEnd"/>
      <w:r w:rsidRPr="0045032C">
        <w:rPr>
          <w:rFonts w:cs="Arial"/>
          <w:szCs w:val="20"/>
          <w:lang w:val="en-US"/>
        </w:rPr>
        <w:t xml:space="preserve"> as the main or only processing unit. </w:t>
      </w:r>
    </w:p>
    <w:p w:rsidR="00182D09" w:rsidRPr="0045032C" w:rsidRDefault="00182D09" w:rsidP="00182D09">
      <w:pPr>
        <w:rPr>
          <w:rFonts w:cs="Arial"/>
          <w:szCs w:val="20"/>
          <w:lang w:val="en-US"/>
        </w:rPr>
      </w:pPr>
      <w:r w:rsidRPr="0045032C">
        <w:rPr>
          <w:rFonts w:cs="Arial"/>
          <w:szCs w:val="20"/>
          <w:lang w:val="en-US"/>
        </w:rPr>
        <w:t xml:space="preserve">2. Programming </w:t>
      </w:r>
      <w:r w:rsidRPr="001E1665">
        <w:rPr>
          <w:rFonts w:cs="Arial"/>
          <w:b/>
          <w:color w:val="000000"/>
          <w:szCs w:val="20"/>
          <w:u w:val="single"/>
        </w:rPr>
        <w:t>MUST</w:t>
      </w:r>
      <w:r w:rsidRPr="0045032C">
        <w:rPr>
          <w:rFonts w:cs="Arial"/>
          <w:szCs w:val="20"/>
          <w:lang w:val="en-US"/>
        </w:rPr>
        <w:t xml:space="preserve"> be accomplished in LabVIEW.</w:t>
      </w:r>
    </w:p>
    <w:p w:rsidR="00182D09" w:rsidRDefault="00182D09" w:rsidP="00182D09">
      <w:pPr>
        <w:autoSpaceDE w:val="0"/>
        <w:autoSpaceDN w:val="0"/>
        <w:adjustRightInd w:val="0"/>
        <w:spacing w:after="0" w:line="240" w:lineRule="auto"/>
        <w:rPr>
          <w:rFonts w:cstheme="minorHAnsi"/>
          <w:lang w:val="en-US"/>
        </w:rPr>
      </w:pPr>
      <w:r w:rsidRPr="001E1665">
        <w:rPr>
          <w:rFonts w:cs="Arial"/>
          <w:szCs w:val="20"/>
          <w:lang w:val="en-US"/>
        </w:rPr>
        <w:t xml:space="preserve">3. </w:t>
      </w:r>
      <w:r w:rsidRPr="001E1665">
        <w:rPr>
          <w:rFonts w:cs="Arial"/>
          <w:color w:val="000000"/>
          <w:szCs w:val="20"/>
        </w:rPr>
        <w:t xml:space="preserve">Competitors </w:t>
      </w:r>
      <w:r w:rsidRPr="001E1665">
        <w:rPr>
          <w:rFonts w:cs="Arial"/>
          <w:b/>
          <w:color w:val="000000"/>
          <w:szCs w:val="20"/>
          <w:u w:val="single"/>
        </w:rPr>
        <w:t>MUST</w:t>
      </w:r>
      <w:r w:rsidRPr="001E1665">
        <w:rPr>
          <w:rFonts w:cs="Arial"/>
          <w:color w:val="000000"/>
          <w:szCs w:val="20"/>
        </w:rPr>
        <w:t xml:space="preserve"> use the components provided in the 2017 WSI Mobile Robotics Component Collection as the Core Elements of their Competition </w:t>
      </w:r>
      <w:r w:rsidRPr="001E1665">
        <w:rPr>
          <w:rFonts w:cstheme="minorHAnsi"/>
          <w:lang w:val="en-US"/>
        </w:rPr>
        <w:t>Robot’s Frame and Base Structure.</w:t>
      </w:r>
    </w:p>
    <w:p w:rsidR="00182D09" w:rsidRDefault="00182D09" w:rsidP="00182D09">
      <w:pPr>
        <w:autoSpaceDE w:val="0"/>
        <w:autoSpaceDN w:val="0"/>
        <w:adjustRightInd w:val="0"/>
        <w:spacing w:after="0" w:line="240" w:lineRule="auto"/>
        <w:rPr>
          <w:rFonts w:cstheme="minorHAnsi"/>
          <w:lang w:val="en-US"/>
        </w:rPr>
      </w:pPr>
    </w:p>
    <w:p w:rsidR="00182D09" w:rsidRDefault="00182D09" w:rsidP="00182D09">
      <w:pPr>
        <w:rPr>
          <w:lang w:val="en-US"/>
        </w:rPr>
      </w:pPr>
      <w:r w:rsidRPr="0045032C">
        <w:rPr>
          <w:rFonts w:cs="Arial"/>
          <w:szCs w:val="20"/>
          <w:lang w:val="en-US"/>
        </w:rPr>
        <w:t>4.</w:t>
      </w:r>
      <w:r w:rsidRPr="0045032C">
        <w:rPr>
          <w:lang w:val="en-US"/>
        </w:rPr>
        <w:t xml:space="preserve"> </w:t>
      </w:r>
      <w:r>
        <w:rPr>
          <w:lang w:val="en-US"/>
        </w:rPr>
        <w:t xml:space="preserve">Teams </w:t>
      </w:r>
      <w:r w:rsidRPr="00FD3370">
        <w:rPr>
          <w:b/>
          <w:u w:val="single"/>
          <w:lang w:val="en-US"/>
        </w:rPr>
        <w:t>CANNOT</w:t>
      </w:r>
      <w:r>
        <w:rPr>
          <w:lang w:val="en-US"/>
        </w:rPr>
        <w:t xml:space="preserve"> use any hydraulic pressure or barometric pressure.</w:t>
      </w:r>
    </w:p>
    <w:p w:rsidR="00182D09" w:rsidRDefault="00182D09" w:rsidP="00182D09">
      <w:pPr>
        <w:rPr>
          <w:lang w:val="en-US"/>
        </w:rPr>
      </w:pPr>
      <w:r>
        <w:rPr>
          <w:lang w:val="en-US"/>
        </w:rPr>
        <w:t xml:space="preserve">5. Teams </w:t>
      </w:r>
      <w:r w:rsidRPr="00AF691A">
        <w:rPr>
          <w:b/>
          <w:u w:val="single"/>
          <w:lang w:val="en-US"/>
        </w:rPr>
        <w:t>CAN</w:t>
      </w:r>
      <w:r>
        <w:rPr>
          <w:lang w:val="en-US"/>
        </w:rPr>
        <w:t xml:space="preserve"> use any sensors of their choice – provided they do not exceed the core capability of those provided in the component collection. Additional sensors must be accounted for in the allowed additional spending $XXX</w:t>
      </w:r>
    </w:p>
    <w:p w:rsidR="00182D09" w:rsidRDefault="00182D09" w:rsidP="00182D09">
      <w:pPr>
        <w:rPr>
          <w:lang w:val="en-US"/>
        </w:rPr>
      </w:pPr>
      <w:r>
        <w:rPr>
          <w:lang w:val="en-US"/>
        </w:rPr>
        <w:t>6. Teams can use any additional electrical motors and servos of their choice – no restrictions on brand or number of motors and servos used however teams must use the supplied motor control boards and motors cannot be more powerful than those supplied. Additional purchased control items will be accounted for in the allowed additional spending $XXX.</w:t>
      </w:r>
    </w:p>
    <w:p w:rsidR="00182D09" w:rsidRDefault="00182D09" w:rsidP="00182D09">
      <w:pPr>
        <w:rPr>
          <w:lang w:val="en-US"/>
        </w:rPr>
      </w:pPr>
      <w:r>
        <w:rPr>
          <w:lang w:val="en-US"/>
        </w:rPr>
        <w:t>7.  </w:t>
      </w:r>
      <w:r w:rsidRPr="00120804">
        <w:rPr>
          <w:lang w:val="en-US"/>
        </w:rPr>
        <w:t xml:space="preserve">Competitors are </w:t>
      </w:r>
      <w:r>
        <w:rPr>
          <w:b/>
          <w:u w:val="single"/>
          <w:lang w:val="en-US"/>
        </w:rPr>
        <w:t>NOT</w:t>
      </w:r>
      <w:r w:rsidRPr="00120804">
        <w:rPr>
          <w:lang w:val="en-US"/>
        </w:rPr>
        <w:t xml:space="preserve"> to use Commercial</w:t>
      </w:r>
      <w:r>
        <w:rPr>
          <w:lang w:val="en-US"/>
        </w:rPr>
        <w:t>,</w:t>
      </w:r>
      <w:r w:rsidRPr="00120804">
        <w:rPr>
          <w:lang w:val="en-US"/>
        </w:rPr>
        <w:t xml:space="preserve"> Off the Shelf</w:t>
      </w:r>
      <w:r>
        <w:rPr>
          <w:lang w:val="en-US"/>
        </w:rPr>
        <w:t>, Straight Out of the Box Ready to Use</w:t>
      </w:r>
      <w:r w:rsidRPr="00120804">
        <w:rPr>
          <w:lang w:val="en-US"/>
        </w:rPr>
        <w:t xml:space="preserve"> Robot Components such as pre-</w:t>
      </w:r>
      <w:r>
        <w:rPr>
          <w:lang w:val="en-US"/>
        </w:rPr>
        <w:t>assembled </w:t>
      </w:r>
      <w:r w:rsidRPr="00120804">
        <w:rPr>
          <w:lang w:val="en-US"/>
        </w:rPr>
        <w:t>grippers and drive systems.</w:t>
      </w:r>
    </w:p>
    <w:p w:rsidR="00182D09" w:rsidRDefault="00182D09" w:rsidP="00182D09">
      <w:pPr>
        <w:rPr>
          <w:lang w:val="en-US"/>
        </w:rPr>
      </w:pPr>
      <w:r>
        <w:rPr>
          <w:lang w:val="en-US"/>
        </w:rPr>
        <w:t xml:space="preserve">8. Teams </w:t>
      </w:r>
      <w:r w:rsidRPr="00AF691A">
        <w:rPr>
          <w:b/>
          <w:u w:val="single"/>
          <w:lang w:val="en-US"/>
        </w:rPr>
        <w:t>MUST</w:t>
      </w:r>
      <w:r>
        <w:rPr>
          <w:lang w:val="en-US"/>
        </w:rPr>
        <w:t xml:space="preserve"> use the supplied batteries</w:t>
      </w:r>
    </w:p>
    <w:p w:rsidR="00182D09" w:rsidRDefault="00182D09" w:rsidP="00182D09">
      <w:pPr>
        <w:rPr>
          <w:lang w:val="en-US"/>
        </w:rPr>
      </w:pPr>
      <w:r>
        <w:rPr>
          <w:lang w:val="en-US"/>
        </w:rPr>
        <w:t xml:space="preserve">8. All the parts for the robot </w:t>
      </w:r>
      <w:r w:rsidRPr="00AF691A">
        <w:rPr>
          <w:b/>
          <w:u w:val="single"/>
          <w:lang w:val="en-US"/>
        </w:rPr>
        <w:t>MUST</w:t>
      </w:r>
      <w:r>
        <w:rPr>
          <w:lang w:val="en-US"/>
        </w:rPr>
        <w:t xml:space="preserve"> be disassembled and in their initial state (not pre-built) when the “assemble” time starts. For example, a tire cannot be put on a wheel until assembly time begins.</w:t>
      </w:r>
    </w:p>
    <w:p w:rsidR="00EE2FFB" w:rsidRDefault="00182D09" w:rsidP="00182D09">
      <w:pPr>
        <w:autoSpaceDE w:val="0"/>
        <w:autoSpaceDN w:val="0"/>
        <w:adjustRightInd w:val="0"/>
        <w:spacing w:after="0" w:line="240" w:lineRule="auto"/>
        <w:rPr>
          <w:lang w:val="en-US"/>
        </w:rPr>
      </w:pPr>
      <w:r>
        <w:rPr>
          <w:lang w:val="en-US"/>
        </w:rPr>
        <w:t>10. Teams should prepare and bring all the equipment, software and portable computers, they need during the competition</w:t>
      </w:r>
    </w:p>
    <w:p w:rsidR="00EE2FFB" w:rsidRDefault="00EE2FFB" w:rsidP="00EE2FFB">
      <w:pPr>
        <w:rPr>
          <w:lang w:val="en-US"/>
        </w:rPr>
      </w:pPr>
      <w:r>
        <w:rPr>
          <w:lang w:val="en-US"/>
        </w:rPr>
        <w:br w:type="page"/>
      </w:r>
    </w:p>
    <w:p w:rsidR="00182D09" w:rsidRDefault="00182D09" w:rsidP="00182D09">
      <w:pPr>
        <w:autoSpaceDE w:val="0"/>
        <w:autoSpaceDN w:val="0"/>
        <w:adjustRightInd w:val="0"/>
        <w:spacing w:after="0" w:line="240" w:lineRule="auto"/>
        <w:rPr>
          <w:lang w:val="en-US"/>
        </w:rPr>
      </w:pPr>
    </w:p>
    <w:p w:rsidR="00182D09" w:rsidRPr="001E1665" w:rsidRDefault="00182D09" w:rsidP="00182D09">
      <w:pPr>
        <w:autoSpaceDE w:val="0"/>
        <w:autoSpaceDN w:val="0"/>
        <w:adjustRightInd w:val="0"/>
        <w:spacing w:after="0" w:line="240" w:lineRule="auto"/>
        <w:rPr>
          <w:rFonts w:cs="Arial"/>
          <w:color w:val="000000"/>
          <w:szCs w:val="20"/>
        </w:rPr>
      </w:pPr>
    </w:p>
    <w:tbl>
      <w:tblPr>
        <w:tblStyle w:val="TableGrid"/>
        <w:tblW w:w="0" w:type="auto"/>
        <w:tblLook w:val="04A0" w:firstRow="1" w:lastRow="0" w:firstColumn="1" w:lastColumn="0" w:noHBand="0" w:noVBand="1"/>
      </w:tblPr>
      <w:tblGrid>
        <w:gridCol w:w="1915"/>
        <w:gridCol w:w="1915"/>
        <w:gridCol w:w="1915"/>
        <w:gridCol w:w="1915"/>
        <w:gridCol w:w="1916"/>
      </w:tblGrid>
      <w:tr w:rsidR="00182D09" w:rsidTr="00182D09">
        <w:tc>
          <w:tcPr>
            <w:tcW w:w="9576" w:type="dxa"/>
            <w:gridSpan w:val="5"/>
            <w:vAlign w:val="center"/>
          </w:tcPr>
          <w:p w:rsidR="00182D09" w:rsidRPr="00DC7AD8" w:rsidRDefault="00182D09" w:rsidP="00182D09">
            <w:r w:rsidRPr="00DC7AD8">
              <w:t xml:space="preserve">All components / elements / parts that are structural in nature, their contribution is to hold / secure in place functional elements of the robot do </w:t>
            </w:r>
            <w:r w:rsidRPr="00DC7AD8">
              <w:rPr>
                <w:b/>
                <w:u w:val="single"/>
              </w:rPr>
              <w:t>NOT</w:t>
            </w:r>
            <w:r w:rsidRPr="00DC7AD8">
              <w:t xml:space="preserve"> need to be accounted for in the listing of additional $ spent to enhance the robot’s performance capabilities.</w:t>
            </w:r>
          </w:p>
          <w:p w:rsidR="00182D09" w:rsidRDefault="00182D09" w:rsidP="00182D09"/>
          <w:p w:rsidR="00182D09" w:rsidRPr="00DC7AD8" w:rsidRDefault="00182D09" w:rsidP="00182D09">
            <w:r w:rsidRPr="00DC7AD8">
              <w:rPr>
                <w:b/>
              </w:rPr>
              <w:t>Example:</w:t>
            </w:r>
            <w:r w:rsidRPr="00DC7AD8">
              <w:t xml:space="preserve"> Neither a purchased nor a competitor fabricated bracket with the functional purpose of holding a Linear Actuator in position needs to be accounted for in the listing of additional $ spent to enhance the robot’s performance capabilities.</w:t>
            </w:r>
          </w:p>
        </w:tc>
      </w:tr>
      <w:tr w:rsidR="00182D09" w:rsidTr="00182D09">
        <w:tc>
          <w:tcPr>
            <w:tcW w:w="9576" w:type="dxa"/>
            <w:gridSpan w:val="5"/>
            <w:vAlign w:val="center"/>
          </w:tcPr>
          <w:p w:rsidR="00182D09" w:rsidRDefault="00182D09" w:rsidP="00182D09">
            <w:pPr>
              <w:rPr>
                <w:lang w:val="en-US"/>
              </w:rPr>
            </w:pPr>
            <w:r w:rsidRPr="00120804">
              <w:rPr>
                <w:lang w:val="en-US"/>
              </w:rPr>
              <w:t>The following components are considered to be structural ite</w:t>
            </w:r>
            <w:r>
              <w:rPr>
                <w:lang w:val="en-US"/>
              </w:rPr>
              <w:t xml:space="preserve">ms and </w:t>
            </w:r>
            <w:r w:rsidRPr="00120804">
              <w:rPr>
                <w:lang w:val="en-US"/>
              </w:rPr>
              <w:t>will not be coun</w:t>
            </w:r>
            <w:r>
              <w:rPr>
                <w:lang w:val="en-US"/>
              </w:rPr>
              <w:t>ted in the $XXX spending limit:</w:t>
            </w:r>
          </w:p>
        </w:tc>
      </w:tr>
      <w:tr w:rsidR="00182D09" w:rsidTr="00182D09">
        <w:tc>
          <w:tcPr>
            <w:tcW w:w="1915" w:type="dxa"/>
            <w:vAlign w:val="center"/>
          </w:tcPr>
          <w:p w:rsidR="00182D09" w:rsidRDefault="00182D09" w:rsidP="00182D09">
            <w:pPr>
              <w:rPr>
                <w:lang w:val="en-US"/>
              </w:rPr>
            </w:pPr>
            <w:r>
              <w:rPr>
                <w:lang w:val="en-US"/>
              </w:rPr>
              <w:t>Channel and Tubing</w:t>
            </w:r>
          </w:p>
        </w:tc>
        <w:tc>
          <w:tcPr>
            <w:tcW w:w="1915" w:type="dxa"/>
            <w:vAlign w:val="center"/>
          </w:tcPr>
          <w:p w:rsidR="00182D09" w:rsidRDefault="00182D09" w:rsidP="00182D09">
            <w:pPr>
              <w:rPr>
                <w:lang w:val="en-US"/>
              </w:rPr>
            </w:pPr>
            <w:r>
              <w:rPr>
                <w:lang w:val="en-US"/>
              </w:rPr>
              <w:t>Extrusions / Beams</w:t>
            </w:r>
          </w:p>
        </w:tc>
        <w:tc>
          <w:tcPr>
            <w:tcW w:w="1915" w:type="dxa"/>
            <w:vAlign w:val="center"/>
          </w:tcPr>
          <w:p w:rsidR="00182D09" w:rsidRDefault="00182D09" w:rsidP="00182D09">
            <w:pPr>
              <w:rPr>
                <w:lang w:val="en-US"/>
              </w:rPr>
            </w:pPr>
            <w:r>
              <w:rPr>
                <w:lang w:val="en-US"/>
              </w:rPr>
              <w:t>Gussets</w:t>
            </w:r>
          </w:p>
        </w:tc>
        <w:tc>
          <w:tcPr>
            <w:tcW w:w="1915" w:type="dxa"/>
            <w:vAlign w:val="center"/>
          </w:tcPr>
          <w:p w:rsidR="00182D09" w:rsidRDefault="00182D09" w:rsidP="00182D09">
            <w:pPr>
              <w:rPr>
                <w:lang w:val="en-US"/>
              </w:rPr>
            </w:pPr>
            <w:r>
              <w:rPr>
                <w:lang w:val="en-US"/>
              </w:rPr>
              <w:t>Linkages</w:t>
            </w:r>
          </w:p>
        </w:tc>
        <w:tc>
          <w:tcPr>
            <w:tcW w:w="1916" w:type="dxa"/>
            <w:vAlign w:val="center"/>
          </w:tcPr>
          <w:p w:rsidR="00182D09" w:rsidRDefault="00182D09" w:rsidP="00182D09">
            <w:pPr>
              <w:rPr>
                <w:lang w:val="en-US"/>
              </w:rPr>
            </w:pPr>
            <w:r>
              <w:rPr>
                <w:lang w:val="en-US"/>
              </w:rPr>
              <w:t>Tank Tread</w:t>
            </w:r>
          </w:p>
        </w:tc>
      </w:tr>
      <w:tr w:rsidR="00182D09" w:rsidTr="00182D09">
        <w:tc>
          <w:tcPr>
            <w:tcW w:w="1915" w:type="dxa"/>
            <w:vAlign w:val="center"/>
          </w:tcPr>
          <w:p w:rsidR="00182D09" w:rsidRDefault="00182D09" w:rsidP="00182D09">
            <w:pPr>
              <w:rPr>
                <w:lang w:val="en-US"/>
              </w:rPr>
            </w:pPr>
            <w:r>
              <w:rPr>
                <w:lang w:val="en-US"/>
              </w:rPr>
              <w:t>Plates and Brackets</w:t>
            </w:r>
          </w:p>
        </w:tc>
        <w:tc>
          <w:tcPr>
            <w:tcW w:w="1915" w:type="dxa"/>
            <w:vAlign w:val="center"/>
          </w:tcPr>
          <w:p w:rsidR="00182D09" w:rsidRDefault="00182D09" w:rsidP="00182D09">
            <w:pPr>
              <w:rPr>
                <w:lang w:val="en-US"/>
              </w:rPr>
            </w:pPr>
            <w:r>
              <w:rPr>
                <w:lang w:val="en-US"/>
              </w:rPr>
              <w:t>Clamping Mounts</w:t>
            </w:r>
          </w:p>
        </w:tc>
        <w:tc>
          <w:tcPr>
            <w:tcW w:w="1915" w:type="dxa"/>
            <w:vAlign w:val="center"/>
          </w:tcPr>
          <w:p w:rsidR="00182D09" w:rsidRDefault="00182D09" w:rsidP="00182D09">
            <w:pPr>
              <w:rPr>
                <w:lang w:val="en-US"/>
              </w:rPr>
            </w:pPr>
            <w:r>
              <w:rPr>
                <w:lang w:val="en-US"/>
              </w:rPr>
              <w:t>Attachment Pieces</w:t>
            </w:r>
          </w:p>
        </w:tc>
        <w:tc>
          <w:tcPr>
            <w:tcW w:w="1915" w:type="dxa"/>
            <w:vAlign w:val="center"/>
          </w:tcPr>
          <w:p w:rsidR="00182D09" w:rsidRDefault="00182D09" w:rsidP="00182D09">
            <w:pPr>
              <w:rPr>
                <w:lang w:val="en-US"/>
              </w:rPr>
            </w:pPr>
            <w:r>
              <w:rPr>
                <w:lang w:val="en-US"/>
              </w:rPr>
              <w:t>Stand offs and Spacers</w:t>
            </w:r>
          </w:p>
        </w:tc>
        <w:tc>
          <w:tcPr>
            <w:tcW w:w="1916" w:type="dxa"/>
            <w:vAlign w:val="center"/>
          </w:tcPr>
          <w:p w:rsidR="00182D09" w:rsidRDefault="00182D09" w:rsidP="00182D09">
            <w:pPr>
              <w:rPr>
                <w:lang w:val="en-US"/>
              </w:rPr>
            </w:pPr>
            <w:r>
              <w:rPr>
                <w:lang w:val="en-US"/>
              </w:rPr>
              <w:t>Wheels / Axles / Wheel Hubs</w:t>
            </w:r>
          </w:p>
        </w:tc>
      </w:tr>
      <w:tr w:rsidR="00182D09" w:rsidTr="00182D09">
        <w:tc>
          <w:tcPr>
            <w:tcW w:w="1915" w:type="dxa"/>
            <w:vAlign w:val="center"/>
          </w:tcPr>
          <w:p w:rsidR="00182D09" w:rsidRDefault="00182D09" w:rsidP="00182D09">
            <w:pPr>
              <w:rPr>
                <w:lang w:val="en-US"/>
              </w:rPr>
            </w:pPr>
            <w:r>
              <w:rPr>
                <w:lang w:val="en-US"/>
              </w:rPr>
              <w:t>Mounting Hardware</w:t>
            </w:r>
          </w:p>
        </w:tc>
        <w:tc>
          <w:tcPr>
            <w:tcW w:w="1915" w:type="dxa"/>
            <w:vAlign w:val="center"/>
          </w:tcPr>
          <w:p w:rsidR="00182D09" w:rsidRDefault="00182D09" w:rsidP="00182D09">
            <w:pPr>
              <w:rPr>
                <w:lang w:val="en-US"/>
              </w:rPr>
            </w:pPr>
            <w:r>
              <w:rPr>
                <w:lang w:val="en-US"/>
              </w:rPr>
              <w:t>Belting and Pulleys</w:t>
            </w:r>
          </w:p>
        </w:tc>
        <w:tc>
          <w:tcPr>
            <w:tcW w:w="1915" w:type="dxa"/>
            <w:vAlign w:val="center"/>
          </w:tcPr>
          <w:p w:rsidR="00182D09" w:rsidRDefault="00182D09" w:rsidP="00182D09">
            <w:pPr>
              <w:rPr>
                <w:lang w:val="en-US"/>
              </w:rPr>
            </w:pPr>
            <w:r>
              <w:rPr>
                <w:lang w:val="en-US"/>
              </w:rPr>
              <w:t>Linear slide systems</w:t>
            </w:r>
          </w:p>
        </w:tc>
        <w:tc>
          <w:tcPr>
            <w:tcW w:w="1915" w:type="dxa"/>
            <w:vAlign w:val="center"/>
          </w:tcPr>
          <w:p w:rsidR="00182D09" w:rsidRDefault="00182D09" w:rsidP="00182D09">
            <w:pPr>
              <w:rPr>
                <w:lang w:val="en-US"/>
              </w:rPr>
            </w:pPr>
            <w:r>
              <w:rPr>
                <w:lang w:val="en-US"/>
              </w:rPr>
              <w:t>Fasteners</w:t>
            </w:r>
          </w:p>
        </w:tc>
        <w:tc>
          <w:tcPr>
            <w:tcW w:w="1916" w:type="dxa"/>
            <w:vAlign w:val="center"/>
          </w:tcPr>
          <w:p w:rsidR="00182D09" w:rsidRDefault="00182D09" w:rsidP="00182D09">
            <w:pPr>
              <w:rPr>
                <w:lang w:val="en-US"/>
              </w:rPr>
            </w:pPr>
            <w:r>
              <w:rPr>
                <w:lang w:val="en-US"/>
              </w:rPr>
              <w:t>Gears, Sprockets, and Chain</w:t>
            </w:r>
          </w:p>
        </w:tc>
      </w:tr>
      <w:tr w:rsidR="00182D09" w:rsidTr="00182D09">
        <w:tc>
          <w:tcPr>
            <w:tcW w:w="9576" w:type="dxa"/>
            <w:gridSpan w:val="5"/>
            <w:vAlign w:val="center"/>
          </w:tcPr>
          <w:p w:rsidR="00182D09" w:rsidRDefault="00182D09" w:rsidP="00182D09">
            <w:pPr>
              <w:rPr>
                <w:bCs/>
              </w:rPr>
            </w:pPr>
            <w:r w:rsidRPr="0033329E">
              <w:rPr>
                <w:bCs/>
              </w:rPr>
              <w:t xml:space="preserve">All components / elements / parts that make a direct contribution to expanding the functional capabilities of the robot beyond that supported by the provided components </w:t>
            </w:r>
            <w:r w:rsidRPr="006210A9">
              <w:rPr>
                <w:rFonts w:cs="Arial"/>
                <w:b/>
                <w:szCs w:val="20"/>
                <w:u w:val="single"/>
                <w:lang w:val="en-US"/>
              </w:rPr>
              <w:t>MUST</w:t>
            </w:r>
            <w:r w:rsidRPr="0033329E">
              <w:rPr>
                <w:bCs/>
              </w:rPr>
              <w:t xml:space="preserve"> be accounted for in the listing of additional $ spent to enhance the robot’s performance capabilities.</w:t>
            </w:r>
          </w:p>
          <w:p w:rsidR="00182D09" w:rsidRPr="0033329E" w:rsidRDefault="00182D09" w:rsidP="00182D09">
            <w:pPr>
              <w:rPr>
                <w:bCs/>
              </w:rPr>
            </w:pPr>
          </w:p>
          <w:p w:rsidR="00182D09" w:rsidRPr="008E004F" w:rsidRDefault="00182D09" w:rsidP="00182D09">
            <w:r w:rsidRPr="008E004F">
              <w:rPr>
                <w:b/>
              </w:rPr>
              <w:t>Example:</w:t>
            </w:r>
            <w:r w:rsidRPr="0033329E">
              <w:t xml:space="preserve"> A Linear Actuator provides a functional capability to reach forward and back again and as such must be accounted for in the allowed additional items account listing.</w:t>
            </w:r>
          </w:p>
        </w:tc>
      </w:tr>
      <w:tr w:rsidR="00182D09" w:rsidTr="00182D09">
        <w:tc>
          <w:tcPr>
            <w:tcW w:w="9576" w:type="dxa"/>
            <w:gridSpan w:val="5"/>
            <w:vAlign w:val="center"/>
          </w:tcPr>
          <w:p w:rsidR="00182D09" w:rsidRDefault="00182D09" w:rsidP="00182D09">
            <w:pPr>
              <w:rPr>
                <w:lang w:val="en-US"/>
              </w:rPr>
            </w:pPr>
            <w:r>
              <w:rPr>
                <w:lang w:val="en-US"/>
              </w:rPr>
              <w:t xml:space="preserve">The following are </w:t>
            </w:r>
            <w:r w:rsidRPr="00AF691A">
              <w:rPr>
                <w:b/>
                <w:u w:val="single"/>
                <w:lang w:val="en-US"/>
              </w:rPr>
              <w:t>NOT</w:t>
            </w:r>
            <w:r>
              <w:rPr>
                <w:lang w:val="en-US"/>
              </w:rPr>
              <w:t xml:space="preserve"> </w:t>
            </w:r>
            <w:r w:rsidRPr="00120804">
              <w:rPr>
                <w:lang w:val="en-US"/>
              </w:rPr>
              <w:t>considered structural Items and must be included in the $XXX</w:t>
            </w:r>
          </w:p>
        </w:tc>
      </w:tr>
      <w:tr w:rsidR="00182D09" w:rsidTr="00182D09">
        <w:tc>
          <w:tcPr>
            <w:tcW w:w="1915" w:type="dxa"/>
            <w:vAlign w:val="center"/>
          </w:tcPr>
          <w:p w:rsidR="00182D09" w:rsidRDefault="00182D09" w:rsidP="00182D09">
            <w:pPr>
              <w:rPr>
                <w:lang w:val="en-US"/>
              </w:rPr>
            </w:pPr>
            <w:r>
              <w:rPr>
                <w:lang w:val="en-US"/>
              </w:rPr>
              <w:t>Motor and Servo Controllers</w:t>
            </w:r>
          </w:p>
        </w:tc>
        <w:tc>
          <w:tcPr>
            <w:tcW w:w="1915" w:type="dxa"/>
            <w:vAlign w:val="center"/>
          </w:tcPr>
          <w:p w:rsidR="00182D09" w:rsidRDefault="00182D09" w:rsidP="00182D09">
            <w:pPr>
              <w:rPr>
                <w:lang w:val="en-US"/>
              </w:rPr>
            </w:pPr>
            <w:r>
              <w:rPr>
                <w:lang w:val="en-US"/>
              </w:rPr>
              <w:t>Additional Batteries</w:t>
            </w:r>
          </w:p>
        </w:tc>
        <w:tc>
          <w:tcPr>
            <w:tcW w:w="1915" w:type="dxa"/>
            <w:vAlign w:val="center"/>
          </w:tcPr>
          <w:p w:rsidR="00182D09" w:rsidRDefault="00182D09" w:rsidP="00182D09">
            <w:pPr>
              <w:rPr>
                <w:lang w:val="en-US"/>
              </w:rPr>
            </w:pPr>
            <w:r>
              <w:rPr>
                <w:lang w:val="en-US"/>
              </w:rPr>
              <w:t>Linear Actuators</w:t>
            </w:r>
          </w:p>
        </w:tc>
        <w:tc>
          <w:tcPr>
            <w:tcW w:w="1915" w:type="dxa"/>
            <w:vAlign w:val="center"/>
          </w:tcPr>
          <w:p w:rsidR="00182D09" w:rsidRDefault="00182D09" w:rsidP="00182D09">
            <w:pPr>
              <w:rPr>
                <w:lang w:val="en-US"/>
              </w:rPr>
            </w:pPr>
            <w:r>
              <w:rPr>
                <w:lang w:val="en-US"/>
              </w:rPr>
              <w:t>Signal Modifiers</w:t>
            </w:r>
          </w:p>
        </w:tc>
        <w:tc>
          <w:tcPr>
            <w:tcW w:w="1916" w:type="dxa"/>
            <w:vAlign w:val="center"/>
          </w:tcPr>
          <w:p w:rsidR="00182D09" w:rsidRDefault="00182D09" w:rsidP="00182D09">
            <w:pPr>
              <w:rPr>
                <w:lang w:val="en-US"/>
              </w:rPr>
            </w:pPr>
            <w:r>
              <w:rPr>
                <w:lang w:val="en-US"/>
              </w:rPr>
              <w:t>Speed Controls</w:t>
            </w:r>
          </w:p>
        </w:tc>
      </w:tr>
      <w:tr w:rsidR="00182D09" w:rsidTr="00182D09">
        <w:tc>
          <w:tcPr>
            <w:tcW w:w="1915" w:type="dxa"/>
            <w:vAlign w:val="center"/>
          </w:tcPr>
          <w:p w:rsidR="00182D09" w:rsidRDefault="00182D09" w:rsidP="00182D09">
            <w:pPr>
              <w:rPr>
                <w:lang w:val="en-US"/>
              </w:rPr>
            </w:pPr>
            <w:r>
              <w:rPr>
                <w:lang w:val="en-US"/>
              </w:rPr>
              <w:t>Micro Controllers</w:t>
            </w:r>
          </w:p>
        </w:tc>
        <w:tc>
          <w:tcPr>
            <w:tcW w:w="1915" w:type="dxa"/>
            <w:vAlign w:val="center"/>
          </w:tcPr>
          <w:p w:rsidR="00182D09" w:rsidRDefault="00182D09" w:rsidP="00182D09">
            <w:pPr>
              <w:rPr>
                <w:lang w:val="en-US"/>
              </w:rPr>
            </w:pPr>
            <w:r>
              <w:rPr>
                <w:lang w:val="en-US"/>
              </w:rPr>
              <w:t>Single Board Computers</w:t>
            </w:r>
          </w:p>
        </w:tc>
        <w:tc>
          <w:tcPr>
            <w:tcW w:w="1915" w:type="dxa"/>
            <w:vAlign w:val="center"/>
          </w:tcPr>
          <w:p w:rsidR="00182D09" w:rsidRDefault="00182D09" w:rsidP="00182D09">
            <w:pPr>
              <w:rPr>
                <w:lang w:val="en-US"/>
              </w:rPr>
            </w:pPr>
            <w:r w:rsidRPr="00120804">
              <w:rPr>
                <w:lang w:val="en-US"/>
              </w:rPr>
              <w:t>Additional Sensor</w:t>
            </w:r>
            <w:r>
              <w:rPr>
                <w:lang w:val="en-US"/>
              </w:rPr>
              <w:t>s</w:t>
            </w:r>
          </w:p>
        </w:tc>
        <w:tc>
          <w:tcPr>
            <w:tcW w:w="1915" w:type="dxa"/>
            <w:vAlign w:val="center"/>
          </w:tcPr>
          <w:p w:rsidR="00182D09" w:rsidRDefault="00182D09" w:rsidP="00182D09">
            <w:pPr>
              <w:rPr>
                <w:lang w:val="en-US"/>
              </w:rPr>
            </w:pPr>
            <w:r>
              <w:rPr>
                <w:lang w:val="en-US"/>
              </w:rPr>
              <w:t>Additional Motors</w:t>
            </w:r>
          </w:p>
        </w:tc>
        <w:tc>
          <w:tcPr>
            <w:tcW w:w="1916" w:type="dxa"/>
            <w:vAlign w:val="center"/>
          </w:tcPr>
          <w:p w:rsidR="00182D09" w:rsidRDefault="00182D09" w:rsidP="00182D09">
            <w:pPr>
              <w:rPr>
                <w:lang w:val="en-US"/>
              </w:rPr>
            </w:pPr>
            <w:r>
              <w:rPr>
                <w:lang w:val="en-US"/>
              </w:rPr>
              <w:t>Gripper</w:t>
            </w:r>
          </w:p>
        </w:tc>
      </w:tr>
      <w:tr w:rsidR="00182D09" w:rsidTr="00182D09">
        <w:tc>
          <w:tcPr>
            <w:tcW w:w="9576" w:type="dxa"/>
            <w:gridSpan w:val="5"/>
            <w:vAlign w:val="center"/>
          </w:tcPr>
          <w:p w:rsidR="00182D09" w:rsidRDefault="00182D09" w:rsidP="00182D09">
            <w:pPr>
              <w:rPr>
                <w:lang w:val="en-US"/>
              </w:rPr>
            </w:pPr>
            <w:r w:rsidRPr="00120804">
              <w:rPr>
                <w:lang w:val="en-US"/>
              </w:rPr>
              <w:t xml:space="preserve">The following items will </w:t>
            </w:r>
            <w:r w:rsidRPr="00AF691A">
              <w:rPr>
                <w:b/>
                <w:u w:val="single"/>
                <w:lang w:val="en-US"/>
              </w:rPr>
              <w:t>NOT</w:t>
            </w:r>
            <w:r w:rsidRPr="00120804">
              <w:rPr>
                <w:lang w:val="en-US"/>
              </w:rPr>
              <w:t xml:space="preserve"> be coun</w:t>
            </w:r>
            <w:r>
              <w:rPr>
                <w:lang w:val="en-US"/>
              </w:rPr>
              <w:t>ted in the $XXX spending limit:</w:t>
            </w:r>
          </w:p>
        </w:tc>
      </w:tr>
      <w:tr w:rsidR="00182D09" w:rsidTr="00182D09">
        <w:tc>
          <w:tcPr>
            <w:tcW w:w="1915" w:type="dxa"/>
            <w:vAlign w:val="center"/>
          </w:tcPr>
          <w:p w:rsidR="00182D09" w:rsidRDefault="00182D09" w:rsidP="00182D09">
            <w:pPr>
              <w:rPr>
                <w:lang w:val="en-US"/>
              </w:rPr>
            </w:pPr>
            <w:r>
              <w:rPr>
                <w:lang w:val="en-US"/>
              </w:rPr>
              <w:t>Cables, Wires, and Connectors</w:t>
            </w:r>
          </w:p>
        </w:tc>
        <w:tc>
          <w:tcPr>
            <w:tcW w:w="1915" w:type="dxa"/>
            <w:vAlign w:val="center"/>
          </w:tcPr>
          <w:p w:rsidR="00182D09" w:rsidRDefault="00182D09" w:rsidP="00182D09">
            <w:pPr>
              <w:rPr>
                <w:lang w:val="en-US"/>
              </w:rPr>
            </w:pPr>
            <w:r>
              <w:rPr>
                <w:lang w:val="en-US"/>
              </w:rPr>
              <w:t>Safety Switch</w:t>
            </w:r>
          </w:p>
        </w:tc>
        <w:tc>
          <w:tcPr>
            <w:tcW w:w="1915" w:type="dxa"/>
            <w:vAlign w:val="center"/>
          </w:tcPr>
          <w:p w:rsidR="00182D09" w:rsidRDefault="00182D09" w:rsidP="00182D09">
            <w:pPr>
              <w:rPr>
                <w:lang w:val="en-US"/>
              </w:rPr>
            </w:pPr>
            <w:r>
              <w:rPr>
                <w:lang w:val="en-US"/>
              </w:rPr>
              <w:t>Voltage Regulators</w:t>
            </w:r>
          </w:p>
        </w:tc>
        <w:tc>
          <w:tcPr>
            <w:tcW w:w="1915" w:type="dxa"/>
            <w:vAlign w:val="center"/>
          </w:tcPr>
          <w:p w:rsidR="00182D09" w:rsidRDefault="00182D09" w:rsidP="00182D09">
            <w:pPr>
              <w:rPr>
                <w:lang w:val="en-US"/>
              </w:rPr>
            </w:pPr>
            <w:r>
              <w:rPr>
                <w:lang w:val="en-US"/>
              </w:rPr>
              <w:t>Electrical Connectors</w:t>
            </w:r>
          </w:p>
        </w:tc>
        <w:tc>
          <w:tcPr>
            <w:tcW w:w="1916" w:type="dxa"/>
            <w:vAlign w:val="center"/>
          </w:tcPr>
          <w:p w:rsidR="00182D09" w:rsidRDefault="00182D09" w:rsidP="00182D09">
            <w:pPr>
              <w:rPr>
                <w:lang w:val="en-US"/>
              </w:rPr>
            </w:pPr>
            <w:r>
              <w:rPr>
                <w:lang w:val="en-US"/>
              </w:rPr>
              <w:t>Relays</w:t>
            </w:r>
          </w:p>
        </w:tc>
      </w:tr>
      <w:tr w:rsidR="00182D09" w:rsidTr="00182D09">
        <w:tc>
          <w:tcPr>
            <w:tcW w:w="1915" w:type="dxa"/>
            <w:vAlign w:val="center"/>
          </w:tcPr>
          <w:p w:rsidR="00182D09" w:rsidRDefault="00182D09" w:rsidP="00182D09">
            <w:pPr>
              <w:rPr>
                <w:lang w:val="en-US"/>
              </w:rPr>
            </w:pPr>
            <w:r>
              <w:rPr>
                <w:lang w:val="en-US"/>
              </w:rPr>
              <w:t>Switches</w:t>
            </w:r>
          </w:p>
        </w:tc>
        <w:tc>
          <w:tcPr>
            <w:tcW w:w="1915" w:type="dxa"/>
            <w:vAlign w:val="center"/>
          </w:tcPr>
          <w:p w:rsidR="00182D09" w:rsidRDefault="00182D09" w:rsidP="00182D09">
            <w:pPr>
              <w:rPr>
                <w:lang w:val="en-US"/>
              </w:rPr>
            </w:pPr>
            <w:r>
              <w:rPr>
                <w:lang w:val="en-US"/>
              </w:rPr>
              <w:t>Electronics Mounts</w:t>
            </w:r>
          </w:p>
        </w:tc>
        <w:tc>
          <w:tcPr>
            <w:tcW w:w="1915" w:type="dxa"/>
            <w:vAlign w:val="center"/>
          </w:tcPr>
          <w:p w:rsidR="00182D09" w:rsidRDefault="00182D09" w:rsidP="00182D09">
            <w:pPr>
              <w:rPr>
                <w:lang w:val="en-US"/>
              </w:rPr>
            </w:pPr>
            <w:r>
              <w:rPr>
                <w:lang w:val="en-US"/>
              </w:rPr>
              <w:t>Breadboards</w:t>
            </w:r>
          </w:p>
        </w:tc>
        <w:tc>
          <w:tcPr>
            <w:tcW w:w="1915" w:type="dxa"/>
            <w:vAlign w:val="center"/>
          </w:tcPr>
          <w:p w:rsidR="00182D09" w:rsidRDefault="00182D09" w:rsidP="00182D09">
            <w:pPr>
              <w:rPr>
                <w:lang w:val="en-US"/>
              </w:rPr>
            </w:pPr>
            <w:r>
              <w:rPr>
                <w:lang w:val="en-US"/>
              </w:rPr>
              <w:t>Competitor manufactured items</w:t>
            </w:r>
          </w:p>
        </w:tc>
        <w:tc>
          <w:tcPr>
            <w:tcW w:w="1916" w:type="dxa"/>
            <w:vAlign w:val="center"/>
          </w:tcPr>
          <w:p w:rsidR="00182D09" w:rsidRDefault="00182D09" w:rsidP="00182D09">
            <w:pPr>
              <w:rPr>
                <w:lang w:val="en-US"/>
              </w:rPr>
            </w:pPr>
            <w:r w:rsidRPr="00120804">
              <w:rPr>
                <w:lang w:val="en-US"/>
              </w:rPr>
              <w:t xml:space="preserve">Lead </w:t>
            </w:r>
            <w:r>
              <w:rPr>
                <w:lang w:val="en-US"/>
              </w:rPr>
              <w:t>Screws</w:t>
            </w:r>
          </w:p>
        </w:tc>
      </w:tr>
      <w:tr w:rsidR="00182D09" w:rsidTr="00182D09">
        <w:tc>
          <w:tcPr>
            <w:tcW w:w="1915" w:type="dxa"/>
            <w:vAlign w:val="center"/>
          </w:tcPr>
          <w:p w:rsidR="00182D09" w:rsidRDefault="00182D09" w:rsidP="00182D09">
            <w:pPr>
              <w:rPr>
                <w:lang w:val="en-US"/>
              </w:rPr>
            </w:pPr>
            <w:r>
              <w:rPr>
                <w:lang w:val="en-US"/>
              </w:rPr>
              <w:t>Wheels</w:t>
            </w:r>
          </w:p>
        </w:tc>
        <w:tc>
          <w:tcPr>
            <w:tcW w:w="3830" w:type="dxa"/>
            <w:gridSpan w:val="2"/>
            <w:vAlign w:val="center"/>
          </w:tcPr>
          <w:p w:rsidR="00182D09" w:rsidRDefault="00182D09" w:rsidP="00182D09">
            <w:pPr>
              <w:rPr>
                <w:lang w:val="en-US"/>
              </w:rPr>
            </w:pPr>
            <w:r w:rsidRPr="00120804">
              <w:rPr>
                <w:lang w:val="en-US"/>
              </w:rPr>
              <w:t>Competitor manu</w:t>
            </w:r>
            <w:r>
              <w:rPr>
                <w:lang w:val="en-US"/>
              </w:rPr>
              <w:t>factured Sensor Interface Board</w:t>
            </w:r>
          </w:p>
        </w:tc>
        <w:tc>
          <w:tcPr>
            <w:tcW w:w="3831" w:type="dxa"/>
            <w:gridSpan w:val="2"/>
            <w:vAlign w:val="center"/>
          </w:tcPr>
          <w:p w:rsidR="00182D09" w:rsidRPr="00120804" w:rsidRDefault="00182D09" w:rsidP="00182D09">
            <w:pPr>
              <w:rPr>
                <w:lang w:val="en-US"/>
              </w:rPr>
            </w:pPr>
            <w:r w:rsidRPr="00120804">
              <w:rPr>
                <w:lang w:val="en-US"/>
              </w:rPr>
              <w:t>Competitor Sup</w:t>
            </w:r>
            <w:r>
              <w:rPr>
                <w:lang w:val="en-US"/>
              </w:rPr>
              <w:t>plied Remote for      Tele-operation</w:t>
            </w:r>
          </w:p>
        </w:tc>
      </w:tr>
    </w:tbl>
    <w:p w:rsidR="00182D09" w:rsidRDefault="00182D09" w:rsidP="00182D09">
      <w:pPr>
        <w:rPr>
          <w:lang w:val="en-US"/>
        </w:rPr>
      </w:pPr>
    </w:p>
    <w:p w:rsidR="00EE2FFB" w:rsidRDefault="00EE2FFB">
      <w:pPr>
        <w:spacing w:after="160"/>
        <w:rPr>
          <w:rFonts w:eastAsiaTheme="majorEastAsia" w:cstheme="majorBidi"/>
          <w:b/>
          <w:caps/>
          <w:color w:val="000000" w:themeColor="text1"/>
          <w:sz w:val="32"/>
          <w:szCs w:val="26"/>
          <w:lang w:val="en-US"/>
        </w:rPr>
      </w:pPr>
      <w:r>
        <w:rPr>
          <w:lang w:val="en-US"/>
        </w:rPr>
        <w:br w:type="page"/>
      </w:r>
    </w:p>
    <w:p w:rsidR="00182D09" w:rsidRDefault="00182D09" w:rsidP="00182D09">
      <w:pPr>
        <w:pStyle w:val="Heading2"/>
        <w:rPr>
          <w:lang w:val="en-US"/>
        </w:rPr>
      </w:pPr>
      <w:bookmarkStart w:id="10" w:name="_Toc472371984"/>
      <w:r>
        <w:rPr>
          <w:lang w:val="en-US"/>
        </w:rPr>
        <w:lastRenderedPageBreak/>
        <w:t>Computing Capability</w:t>
      </w:r>
      <w:bookmarkEnd w:id="10"/>
    </w:p>
    <w:p w:rsidR="00EE2FFB" w:rsidRPr="00EE2FFB" w:rsidRDefault="00182D09" w:rsidP="00EE2FFB">
      <w:pPr>
        <w:pStyle w:val="ListParagraph"/>
        <w:numPr>
          <w:ilvl w:val="0"/>
          <w:numId w:val="21"/>
        </w:numPr>
        <w:autoSpaceDE w:val="0"/>
        <w:autoSpaceDN w:val="0"/>
        <w:adjustRightInd w:val="0"/>
        <w:spacing w:after="0" w:line="240" w:lineRule="auto"/>
        <w:rPr>
          <w:rFonts w:cs="Arial"/>
          <w:bCs/>
          <w:color w:val="000000"/>
          <w:szCs w:val="20"/>
          <w:lang w:val="en-US"/>
        </w:rPr>
      </w:pPr>
      <w:proofErr w:type="spellStart"/>
      <w:r>
        <w:rPr>
          <w:rFonts w:cs="Arial"/>
          <w:bCs/>
          <w:szCs w:val="20"/>
        </w:rPr>
        <w:t>Labview</w:t>
      </w:r>
      <w:proofErr w:type="spellEnd"/>
      <w:r>
        <w:rPr>
          <w:rFonts w:cs="Arial"/>
          <w:bCs/>
          <w:szCs w:val="20"/>
        </w:rPr>
        <w:t xml:space="preserve"> / NI </w:t>
      </w:r>
      <w:proofErr w:type="spellStart"/>
      <w:r>
        <w:rPr>
          <w:rFonts w:cs="Arial"/>
          <w:bCs/>
          <w:szCs w:val="20"/>
        </w:rPr>
        <w:t>MyRIO</w:t>
      </w:r>
      <w:proofErr w:type="spellEnd"/>
    </w:p>
    <w:p w:rsidR="00182D09" w:rsidRDefault="00182D09" w:rsidP="00182D09">
      <w:pPr>
        <w:pStyle w:val="Heading2"/>
        <w:rPr>
          <w:lang w:val="en-US"/>
        </w:rPr>
      </w:pPr>
      <w:bookmarkStart w:id="11" w:name="_Toc472371985"/>
      <w:r>
        <w:rPr>
          <w:lang w:val="en-US"/>
        </w:rPr>
        <w:t>Communication Performance Capability</w:t>
      </w:r>
      <w:bookmarkEnd w:id="11"/>
    </w:p>
    <w:p w:rsidR="00182D09" w:rsidRDefault="00D31984" w:rsidP="00EE2FFB">
      <w:pPr>
        <w:pStyle w:val="ListBullet"/>
        <w:contextualSpacing w:val="0"/>
      </w:pPr>
      <w:r>
        <w:rPr>
          <w:lang w:val="en-CA"/>
        </w:rPr>
        <w:t>Ability to maintain a video communication link with an FPV Camera Receiver.</w:t>
      </w:r>
      <w:r w:rsidR="00EE2FFB">
        <w:rPr>
          <w:noProof/>
          <w:lang w:val="en-AU" w:eastAsia="en-AU"/>
        </w:rPr>
        <w:drawing>
          <wp:anchor distT="0" distB="0" distL="114300" distR="114300" simplePos="0" relativeHeight="251664384" behindDoc="1" locked="0" layoutInCell="1" allowOverlap="1">
            <wp:simplePos x="0" y="0"/>
            <wp:positionH relativeFrom="column">
              <wp:posOffset>3118485</wp:posOffset>
            </wp:positionH>
            <wp:positionV relativeFrom="paragraph">
              <wp:posOffset>7620</wp:posOffset>
            </wp:positionV>
            <wp:extent cx="2819400" cy="2000250"/>
            <wp:effectExtent l="0" t="0" r="0" b="0"/>
            <wp:wrapTight wrapText="bothSides">
              <wp:wrapPolygon edited="0">
                <wp:start x="0" y="0"/>
                <wp:lineTo x="0" y="21394"/>
                <wp:lineTo x="21454" y="21394"/>
                <wp:lineTo x="21454"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In_Starter_K_Bot.jpg"/>
                    <pic:cNvPicPr/>
                  </pic:nvPicPr>
                  <pic:blipFill>
                    <a:blip r:embed="rId15">
                      <a:extLst>
                        <a:ext uri="{28A0092B-C50C-407E-A947-70E740481C1C}">
                          <a14:useLocalDpi xmlns:a14="http://schemas.microsoft.com/office/drawing/2010/main" val="0"/>
                        </a:ext>
                      </a:extLst>
                    </a:blip>
                    <a:stretch>
                      <a:fillRect/>
                    </a:stretch>
                  </pic:blipFill>
                  <pic:spPr>
                    <a:xfrm>
                      <a:off x="0" y="0"/>
                      <a:ext cx="2819400" cy="2000250"/>
                    </a:xfrm>
                    <a:prstGeom prst="rect">
                      <a:avLst/>
                    </a:prstGeom>
                  </pic:spPr>
                </pic:pic>
              </a:graphicData>
            </a:graphic>
          </wp:anchor>
        </w:drawing>
      </w:r>
    </w:p>
    <w:p w:rsidR="00182D09" w:rsidRPr="00EE2FFB" w:rsidRDefault="00182D09" w:rsidP="00EE2FFB">
      <w:pPr>
        <w:pStyle w:val="ListBullet"/>
      </w:pPr>
      <w:r w:rsidRPr="00843874">
        <w:t>No ability to support interactive communication with people other than its’ assigned Home Station Operator</w:t>
      </w:r>
    </w:p>
    <w:p w:rsidR="00182D09" w:rsidRPr="00182D09" w:rsidRDefault="00182D09" w:rsidP="00182D09"/>
    <w:p w:rsidR="00EE2FFB" w:rsidRDefault="00EE2FFB" w:rsidP="00EE2FFB">
      <w:pPr>
        <w:pStyle w:val="Heading2"/>
        <w:numPr>
          <w:ilvl w:val="0"/>
          <w:numId w:val="0"/>
        </w:numPr>
        <w:ind w:left="426"/>
      </w:pPr>
    </w:p>
    <w:p w:rsidR="00EE2FFB" w:rsidRPr="00EE2FFB" w:rsidRDefault="00EE2FFB" w:rsidP="00EE2FFB"/>
    <w:p w:rsidR="00EE2FFB" w:rsidRDefault="00EE2FFB" w:rsidP="00EE2FFB">
      <w:pPr>
        <w:pStyle w:val="Heading2"/>
        <w:numPr>
          <w:ilvl w:val="0"/>
          <w:numId w:val="0"/>
        </w:numPr>
        <w:ind w:left="426"/>
      </w:pPr>
    </w:p>
    <w:p w:rsidR="00182D09" w:rsidRDefault="00182D09" w:rsidP="00EE2FFB">
      <w:pPr>
        <w:pStyle w:val="Heading2"/>
      </w:pPr>
      <w:bookmarkStart w:id="12" w:name="_Toc472371986"/>
      <w:r>
        <w:t>Vision Performance Capability</w:t>
      </w:r>
      <w:bookmarkEnd w:id="1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EE2FFB" w:rsidTr="00EE2FFB">
        <w:tc>
          <w:tcPr>
            <w:tcW w:w="4927" w:type="dxa"/>
          </w:tcPr>
          <w:p w:rsidR="00EE2FFB" w:rsidRDefault="00EE2FFB" w:rsidP="00EE2FFB">
            <w:r w:rsidRPr="00843874">
              <w:t xml:space="preserve">Able to </w:t>
            </w:r>
            <w:r>
              <w:t>recognize Designated Parent Objects (Black and White Grid Patterns) as well as being able to identify Designated Children Objects (Solid and Striped American 2.25 inch Billiard Balls plus an All White Cue Ball)</w:t>
            </w:r>
          </w:p>
          <w:p w:rsidR="00EE2FFB" w:rsidRDefault="00EE2FFB" w:rsidP="00EE2FFB"/>
        </w:tc>
        <w:tc>
          <w:tcPr>
            <w:tcW w:w="4927" w:type="dxa"/>
          </w:tcPr>
          <w:p w:rsidR="00EE2FFB" w:rsidRDefault="00EE2FFB" w:rsidP="00EE2FFB">
            <w:r>
              <w:rPr>
                <w:rFonts w:cs="Arial"/>
                <w:b/>
                <w:bCs/>
                <w:noProof/>
                <w:color w:val="0000FF"/>
                <w:sz w:val="24"/>
                <w:szCs w:val="24"/>
                <w:lang w:val="en-AU" w:eastAsia="en-AU"/>
              </w:rPr>
              <w:drawing>
                <wp:inline distT="0" distB="0" distL="0" distR="0" wp14:anchorId="2B18BB89" wp14:editId="6EDF4CB6">
                  <wp:extent cx="914400" cy="914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ll_Parent.jpg"/>
                          <pic:cNvPicPr/>
                        </pic:nvPicPr>
                        <pic:blipFill>
                          <a:blip r:embed="rId16">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r>
              <w:rPr>
                <w:rFonts w:cs="Arial"/>
                <w:b/>
                <w:bCs/>
                <w:noProof/>
                <w:color w:val="0000FF"/>
                <w:sz w:val="24"/>
                <w:szCs w:val="24"/>
                <w:lang w:val="en-AU" w:eastAsia="en-AU"/>
              </w:rPr>
              <w:drawing>
                <wp:inline distT="0" distB="0" distL="0" distR="0" wp14:anchorId="35985E71" wp14:editId="316BD56A">
                  <wp:extent cx="914400" cy="9144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ll_Four.jpg"/>
                          <pic:cNvPicPr/>
                        </pic:nvPicPr>
                        <pic:blipFill>
                          <a:blip r:embed="rId17">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r>
              <w:rPr>
                <w:rFonts w:cs="Arial"/>
                <w:b/>
                <w:bCs/>
                <w:noProof/>
                <w:color w:val="0000FF"/>
                <w:sz w:val="24"/>
                <w:szCs w:val="24"/>
                <w:lang w:val="en-AU" w:eastAsia="en-AU"/>
              </w:rPr>
              <w:drawing>
                <wp:inline distT="0" distB="0" distL="0" distR="0" wp14:anchorId="6AB166DD" wp14:editId="32C420F3">
                  <wp:extent cx="914400" cy="9144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ll_Eleven.jpg"/>
                          <pic:cNvPicPr/>
                        </pic:nvPicPr>
                        <pic:blipFill>
                          <a:blip r:embed="rId18">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tc>
      </w:tr>
    </w:tbl>
    <w:p w:rsidR="00182D09" w:rsidRDefault="00182D09" w:rsidP="00182D09"/>
    <w:p w:rsidR="00182D09" w:rsidRDefault="00182D09" w:rsidP="00182D09">
      <w:pPr>
        <w:pStyle w:val="Heading2"/>
      </w:pPr>
      <w:bookmarkStart w:id="13" w:name="_Toc472371987"/>
      <w:r>
        <w:t>Mobility Performance Capability</w:t>
      </w:r>
      <w:bookmarkEnd w:id="13"/>
    </w:p>
    <w:p w:rsidR="00182D09" w:rsidRPr="00843874" w:rsidRDefault="00182D09" w:rsidP="00EE2FFB">
      <w:pPr>
        <w:autoSpaceDE w:val="0"/>
        <w:autoSpaceDN w:val="0"/>
        <w:adjustRightInd w:val="0"/>
        <w:ind w:left="360" w:hanging="360"/>
        <w:rPr>
          <w:rFonts w:cs="Arial"/>
          <w:bCs/>
          <w:szCs w:val="20"/>
        </w:rPr>
      </w:pPr>
      <w:r w:rsidRPr="00843874">
        <w:rPr>
          <w:rFonts w:cs="Arial"/>
          <w:bCs/>
          <w:szCs w:val="20"/>
        </w:rPr>
        <w:t>Able to move in auto</w:t>
      </w:r>
      <w:r>
        <w:rPr>
          <w:rFonts w:cs="Arial"/>
          <w:bCs/>
          <w:szCs w:val="20"/>
        </w:rPr>
        <w:t>nomous</w:t>
      </w:r>
      <w:r w:rsidRPr="00843874">
        <w:rPr>
          <w:rFonts w:cs="Arial"/>
          <w:bCs/>
          <w:szCs w:val="20"/>
        </w:rPr>
        <w:t xml:space="preserve"> control mode:</w:t>
      </w:r>
    </w:p>
    <w:p w:rsidR="00182D09" w:rsidRPr="00EE2FFB" w:rsidRDefault="00182D09" w:rsidP="00EE2FFB">
      <w:pPr>
        <w:pStyle w:val="ListBullet"/>
        <w:contextualSpacing w:val="0"/>
        <w:rPr>
          <w:color w:val="000000"/>
          <w:lang w:val="en-US"/>
        </w:rPr>
      </w:pPr>
      <w:r>
        <w:rPr>
          <w:b/>
          <w:color w:val="0000FF"/>
        </w:rPr>
        <w:t>Compulsory</w:t>
      </w:r>
      <w:r w:rsidRPr="007B5222">
        <w:rPr>
          <w:b/>
          <w:color w:val="0000FF"/>
          <w:sz w:val="24"/>
          <w:szCs w:val="24"/>
        </w:rPr>
        <w:t xml:space="preserve"> </w:t>
      </w:r>
      <w:r w:rsidRPr="00753FA0">
        <w:rPr>
          <w:b/>
          <w:color w:val="0000FF"/>
        </w:rPr>
        <w:t>Mobility</w:t>
      </w:r>
      <w:r>
        <w:rPr>
          <w:color w:val="000000"/>
          <w:lang w:val="en-US"/>
        </w:rPr>
        <w:t xml:space="preserve"> </w:t>
      </w:r>
      <w:r>
        <w:rPr>
          <w:b/>
          <w:color w:val="0000FF"/>
        </w:rPr>
        <w:t>Capability</w:t>
      </w:r>
      <w:r>
        <w:rPr>
          <w:color w:val="000000"/>
          <w:lang w:val="en-US"/>
        </w:rPr>
        <w:t xml:space="preserve"> </w:t>
      </w:r>
      <w:r>
        <w:t>involve</w:t>
      </w:r>
      <w:r w:rsidR="00EE2FFB">
        <w:t>s movement on hard flat surface</w:t>
      </w:r>
    </w:p>
    <w:p w:rsidR="00182D09" w:rsidRPr="00EE2FFB" w:rsidRDefault="00182D09" w:rsidP="00EE2FFB">
      <w:pPr>
        <w:pStyle w:val="ListBullet"/>
        <w:contextualSpacing w:val="0"/>
        <w:rPr>
          <w:color w:val="000000"/>
          <w:lang w:val="en-US"/>
        </w:rPr>
      </w:pPr>
      <w:r>
        <w:rPr>
          <w:color w:val="000000"/>
          <w:lang w:val="en-US"/>
        </w:rPr>
        <w:t xml:space="preserve">Mobility in relationship to the structures within </w:t>
      </w:r>
      <w:r w:rsidRPr="00843874">
        <w:rPr>
          <w:color w:val="000000"/>
          <w:lang w:val="en-US"/>
        </w:rPr>
        <w:t xml:space="preserve">the 2 by 4 </w:t>
      </w:r>
      <w:proofErr w:type="spellStart"/>
      <w:r w:rsidRPr="00843874">
        <w:rPr>
          <w:color w:val="000000"/>
          <w:lang w:val="en-US"/>
        </w:rPr>
        <w:t>met</w:t>
      </w:r>
      <w:r w:rsidR="00EE2FFB">
        <w:rPr>
          <w:color w:val="000000"/>
          <w:lang w:val="en-US"/>
        </w:rPr>
        <w:t>re</w:t>
      </w:r>
      <w:proofErr w:type="spellEnd"/>
      <w:r w:rsidRPr="00843874">
        <w:rPr>
          <w:color w:val="000000"/>
          <w:lang w:val="en-US"/>
        </w:rPr>
        <w:t xml:space="preserve"> Exclusive Use Competition Court Performance Environment Space</w:t>
      </w:r>
    </w:p>
    <w:p w:rsidR="00182D09" w:rsidRPr="00EE2FFB" w:rsidRDefault="00182D09" w:rsidP="00EE2FFB">
      <w:pPr>
        <w:pStyle w:val="ListBullet"/>
        <w:contextualSpacing w:val="0"/>
        <w:rPr>
          <w:color w:val="000000"/>
          <w:lang w:val="en-US"/>
        </w:rPr>
      </w:pPr>
      <w:r>
        <w:t>Mobility within a Maximum Robot Occupancy Space that is 600 by 600 by 500 mm.</w:t>
      </w:r>
    </w:p>
    <w:p w:rsidR="00182D09" w:rsidRPr="000D5654" w:rsidRDefault="00182D09" w:rsidP="00EE2FFB">
      <w:pPr>
        <w:pStyle w:val="ListBullet"/>
        <w:contextualSpacing w:val="0"/>
        <w:rPr>
          <w:color w:val="000000"/>
          <w:lang w:val="en-US"/>
        </w:rPr>
      </w:pPr>
      <w:r>
        <w:rPr>
          <w:b/>
          <w:color w:val="0000FF"/>
        </w:rPr>
        <w:t>Optional</w:t>
      </w:r>
      <w:r w:rsidRPr="007B5222">
        <w:rPr>
          <w:b/>
          <w:color w:val="0000FF"/>
          <w:sz w:val="24"/>
          <w:szCs w:val="24"/>
        </w:rPr>
        <w:t xml:space="preserve"> </w:t>
      </w:r>
      <w:r w:rsidRPr="00753FA0">
        <w:rPr>
          <w:b/>
          <w:color w:val="0000FF"/>
        </w:rPr>
        <w:t>Mobility</w:t>
      </w:r>
      <w:r>
        <w:rPr>
          <w:color w:val="000000"/>
          <w:lang w:val="en-US"/>
        </w:rPr>
        <w:t xml:space="preserve"> </w:t>
      </w:r>
      <w:r>
        <w:rPr>
          <w:b/>
          <w:color w:val="0000FF"/>
        </w:rPr>
        <w:t>Capability</w:t>
      </w:r>
      <w:r>
        <w:rPr>
          <w:color w:val="000000"/>
          <w:lang w:val="en-US"/>
        </w:rPr>
        <w:t xml:space="preserve"> involves movement </w:t>
      </w:r>
      <w:r w:rsidRPr="00753FA0">
        <w:rPr>
          <w:b/>
          <w:color w:val="000000"/>
          <w:lang w:val="en-US"/>
        </w:rPr>
        <w:t>UP</w:t>
      </w:r>
      <w:r>
        <w:rPr>
          <w:color w:val="000000"/>
          <w:lang w:val="en-US"/>
        </w:rPr>
        <w:t xml:space="preserve"> </w:t>
      </w:r>
      <w:r w:rsidRPr="00753FA0">
        <w:rPr>
          <w:b/>
          <w:color w:val="000000"/>
          <w:lang w:val="en-US"/>
        </w:rPr>
        <w:t>/ DOWN</w:t>
      </w:r>
      <w:r w:rsidRPr="00843874">
        <w:rPr>
          <w:color w:val="000000"/>
          <w:lang w:val="en-US"/>
        </w:rPr>
        <w:t xml:space="preserve"> a set of steps</w:t>
      </w:r>
      <w:r>
        <w:rPr>
          <w:color w:val="000000"/>
          <w:lang w:val="en-US"/>
        </w:rPr>
        <w:t xml:space="preserve">, </w:t>
      </w:r>
      <w:r w:rsidRPr="00753FA0">
        <w:rPr>
          <w:b/>
          <w:color w:val="000000"/>
          <w:lang w:val="en-US"/>
        </w:rPr>
        <w:t>INTO / Out Of</w:t>
      </w:r>
      <w:r>
        <w:rPr>
          <w:color w:val="000000"/>
          <w:lang w:val="en-US"/>
        </w:rPr>
        <w:t xml:space="preserve"> and </w:t>
      </w:r>
      <w:r w:rsidRPr="00753FA0">
        <w:rPr>
          <w:b/>
          <w:color w:val="000000"/>
          <w:lang w:val="en-US"/>
        </w:rPr>
        <w:t>AROUND IN</w:t>
      </w:r>
      <w:r w:rsidRPr="00843874">
        <w:rPr>
          <w:color w:val="000000"/>
          <w:lang w:val="en-US"/>
        </w:rPr>
        <w:t xml:space="preserve"> a floor area</w:t>
      </w:r>
      <w:r>
        <w:rPr>
          <w:color w:val="000000"/>
          <w:lang w:val="en-US"/>
        </w:rPr>
        <w:t xml:space="preserve"> covered with a minimum 57 mm deep layer of sand.</w:t>
      </w:r>
    </w:p>
    <w:p w:rsidR="00EE2FFB" w:rsidRDefault="00EE2FFB">
      <w:pPr>
        <w:spacing w:after="160"/>
        <w:rPr>
          <w:rFonts w:eastAsiaTheme="majorEastAsia" w:cstheme="majorBidi"/>
          <w:b/>
          <w:caps/>
          <w:color w:val="000000" w:themeColor="text1"/>
          <w:sz w:val="32"/>
          <w:szCs w:val="26"/>
        </w:rPr>
      </w:pPr>
      <w:r>
        <w:br w:type="page"/>
      </w:r>
    </w:p>
    <w:p w:rsidR="00182D09" w:rsidRDefault="00182D09" w:rsidP="00182D09">
      <w:pPr>
        <w:pStyle w:val="Heading2"/>
      </w:pPr>
      <w:bookmarkStart w:id="14" w:name="_Toc472371988"/>
      <w:r w:rsidRPr="00182D09">
        <w:lastRenderedPageBreak/>
        <w:t>Target Object Management Capability</w:t>
      </w:r>
      <w:bookmarkEnd w:id="14"/>
    </w:p>
    <w:p w:rsidR="00EE2FFB" w:rsidRPr="00EE2FFB" w:rsidRDefault="00EE2FFB" w:rsidP="00EE2FFB"/>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EE2FFB" w:rsidTr="00EE2FFB">
        <w:tc>
          <w:tcPr>
            <w:tcW w:w="4927" w:type="dxa"/>
          </w:tcPr>
          <w:p w:rsidR="00EE2FFB" w:rsidRDefault="00EE2FFB" w:rsidP="00182D09">
            <w:pPr>
              <w:autoSpaceDE w:val="0"/>
              <w:autoSpaceDN w:val="0"/>
              <w:adjustRightInd w:val="0"/>
              <w:rPr>
                <w:rFonts w:cs="Arial"/>
                <w:bCs/>
                <w:szCs w:val="20"/>
              </w:rPr>
            </w:pPr>
            <w:r>
              <w:rPr>
                <w:rFonts w:cs="Arial"/>
                <w:bCs/>
                <w:noProof/>
                <w:szCs w:val="20"/>
                <w:lang w:val="en-AU" w:eastAsia="en-AU"/>
              </w:rPr>
              <w:drawing>
                <wp:inline distT="0" distB="0" distL="0" distR="0" wp14:anchorId="0E16BC8E" wp14:editId="194C52C1">
                  <wp:extent cx="2767584" cy="276758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In_Billiard_Balls.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67584" cy="2767584"/>
                          </a:xfrm>
                          <a:prstGeom prst="rect">
                            <a:avLst/>
                          </a:prstGeom>
                        </pic:spPr>
                      </pic:pic>
                    </a:graphicData>
                  </a:graphic>
                </wp:inline>
              </w:drawing>
            </w:r>
          </w:p>
        </w:tc>
        <w:tc>
          <w:tcPr>
            <w:tcW w:w="4927" w:type="dxa"/>
          </w:tcPr>
          <w:p w:rsidR="00EE2FFB" w:rsidRDefault="00EE2FFB" w:rsidP="00EE2FFB">
            <w:pPr>
              <w:autoSpaceDE w:val="0"/>
              <w:autoSpaceDN w:val="0"/>
              <w:adjustRightInd w:val="0"/>
              <w:rPr>
                <w:rFonts w:cs="Arial"/>
                <w:bCs/>
                <w:szCs w:val="20"/>
              </w:rPr>
            </w:pPr>
            <w:r w:rsidRPr="00671225">
              <w:rPr>
                <w:rFonts w:cs="Arial"/>
                <w:bCs/>
                <w:szCs w:val="20"/>
              </w:rPr>
              <w:t xml:space="preserve">A set of </w:t>
            </w:r>
            <w:r>
              <w:rPr>
                <w:rFonts w:cs="Arial"/>
                <w:bCs/>
                <w:szCs w:val="20"/>
              </w:rPr>
              <w:t xml:space="preserve">American </w:t>
            </w:r>
            <w:r w:rsidRPr="00671225">
              <w:rPr>
                <w:rFonts w:cs="Arial"/>
                <w:bCs/>
                <w:szCs w:val="20"/>
              </w:rPr>
              <w:t>Billiard Balls</w:t>
            </w:r>
            <w:r>
              <w:rPr>
                <w:rFonts w:cs="Arial"/>
                <w:bCs/>
                <w:szCs w:val="20"/>
              </w:rPr>
              <w:t>, diameter 2.25 inches,</w:t>
            </w:r>
            <w:r w:rsidRPr="00671225">
              <w:rPr>
                <w:rFonts w:cs="Arial"/>
                <w:bCs/>
                <w:szCs w:val="20"/>
              </w:rPr>
              <w:t xml:space="preserve"> will fill the role of ‘Children’ in the Playground Monitor Robot Task</w:t>
            </w:r>
            <w:r>
              <w:rPr>
                <w:rFonts w:cs="Arial"/>
                <w:bCs/>
                <w:szCs w:val="20"/>
              </w:rPr>
              <w:t>.</w:t>
            </w:r>
          </w:p>
          <w:p w:rsidR="00EE2FFB" w:rsidRDefault="00EE2FFB" w:rsidP="00EE2FFB">
            <w:pPr>
              <w:autoSpaceDE w:val="0"/>
              <w:autoSpaceDN w:val="0"/>
              <w:adjustRightInd w:val="0"/>
              <w:rPr>
                <w:rFonts w:cs="Arial"/>
                <w:bCs/>
                <w:szCs w:val="20"/>
              </w:rPr>
            </w:pPr>
          </w:p>
          <w:p w:rsidR="00EE2FFB" w:rsidRPr="00EE2FFB" w:rsidRDefault="00EE2FFB" w:rsidP="00EE2FFB">
            <w:pPr>
              <w:autoSpaceDE w:val="0"/>
              <w:autoSpaceDN w:val="0"/>
              <w:adjustRightInd w:val="0"/>
              <w:rPr>
                <w:rFonts w:cs="Arial"/>
                <w:b/>
                <w:bCs/>
                <w:color w:val="0000FF"/>
                <w:sz w:val="24"/>
                <w:szCs w:val="24"/>
              </w:rPr>
            </w:pPr>
            <w:r>
              <w:rPr>
                <w:rFonts w:cs="Arial"/>
                <w:bCs/>
                <w:szCs w:val="20"/>
              </w:rPr>
              <w:t>Competitors will Design / Fabricate  and Operate an Object Management System with the following capabilities:</w:t>
            </w:r>
          </w:p>
          <w:p w:rsidR="00EE2FFB" w:rsidRPr="00EE2FFB" w:rsidRDefault="00EE2FFB" w:rsidP="00EE2FFB">
            <w:pPr>
              <w:pStyle w:val="ListParagraph"/>
              <w:numPr>
                <w:ilvl w:val="0"/>
                <w:numId w:val="21"/>
              </w:numPr>
              <w:autoSpaceDE w:val="0"/>
              <w:autoSpaceDN w:val="0"/>
              <w:adjustRightInd w:val="0"/>
              <w:spacing w:after="0"/>
              <w:ind w:left="357" w:hanging="357"/>
              <w:contextualSpacing w:val="0"/>
              <w:rPr>
                <w:rFonts w:cs="Arial"/>
                <w:b/>
                <w:bCs/>
                <w:color w:val="0000FF"/>
                <w:sz w:val="24"/>
                <w:szCs w:val="24"/>
              </w:rPr>
            </w:pPr>
            <w:r>
              <w:rPr>
                <w:rFonts w:cs="Arial"/>
                <w:bCs/>
                <w:szCs w:val="20"/>
              </w:rPr>
              <w:t xml:space="preserve">Can be managed / operated autonomously </w:t>
            </w:r>
            <w:r w:rsidRPr="00FD657E">
              <w:rPr>
                <w:rFonts w:cs="Arial"/>
                <w:b/>
                <w:bCs/>
                <w:szCs w:val="20"/>
                <w:u w:val="single"/>
              </w:rPr>
              <w:t>and</w:t>
            </w:r>
            <w:r>
              <w:rPr>
                <w:rFonts w:cs="Arial"/>
                <w:bCs/>
                <w:szCs w:val="20"/>
              </w:rPr>
              <w:t xml:space="preserve"> through a Teleoperation Based Control System</w:t>
            </w:r>
          </w:p>
          <w:p w:rsidR="00EE2FFB" w:rsidRPr="00D11388" w:rsidRDefault="00EE2FFB" w:rsidP="00EE2FFB">
            <w:pPr>
              <w:pStyle w:val="ListParagraph"/>
              <w:numPr>
                <w:ilvl w:val="0"/>
                <w:numId w:val="21"/>
              </w:numPr>
              <w:autoSpaceDE w:val="0"/>
              <w:autoSpaceDN w:val="0"/>
              <w:adjustRightInd w:val="0"/>
              <w:spacing w:after="0"/>
              <w:rPr>
                <w:rFonts w:cs="Arial"/>
                <w:b/>
                <w:bCs/>
                <w:color w:val="0000FF"/>
                <w:sz w:val="24"/>
                <w:szCs w:val="24"/>
              </w:rPr>
            </w:pPr>
            <w:r>
              <w:rPr>
                <w:rFonts w:cs="Arial"/>
                <w:bCs/>
                <w:szCs w:val="20"/>
              </w:rPr>
              <w:t xml:space="preserve">Can function when the Teleoperator either </w:t>
            </w:r>
            <w:r w:rsidRPr="00060240">
              <w:rPr>
                <w:rFonts w:cs="Arial"/>
                <w:b/>
                <w:bCs/>
                <w:color w:val="0000FF"/>
                <w:szCs w:val="20"/>
                <w:u w:val="single"/>
              </w:rPr>
              <w:t>HAS</w:t>
            </w:r>
            <w:r>
              <w:rPr>
                <w:rFonts w:cs="Arial"/>
                <w:bCs/>
                <w:szCs w:val="20"/>
              </w:rPr>
              <w:t xml:space="preserve"> or </w:t>
            </w:r>
            <w:r w:rsidRPr="00060240">
              <w:rPr>
                <w:rFonts w:cs="Arial"/>
                <w:b/>
                <w:bCs/>
                <w:color w:val="0000FF"/>
                <w:szCs w:val="20"/>
                <w:u w:val="single"/>
              </w:rPr>
              <w:t>DOES NOT HAVE</w:t>
            </w:r>
            <w:r>
              <w:rPr>
                <w:rFonts w:cs="Arial"/>
                <w:bCs/>
                <w:szCs w:val="20"/>
              </w:rPr>
              <w:t xml:space="preserve"> Direct Line of Sight Access to their Robot / Robot’s Object Management System</w:t>
            </w:r>
          </w:p>
          <w:p w:rsidR="00EE2FFB" w:rsidRPr="00D11388" w:rsidRDefault="00EE2FFB" w:rsidP="00EE2FFB">
            <w:pPr>
              <w:pStyle w:val="ListParagraph"/>
              <w:rPr>
                <w:rFonts w:cs="Arial"/>
                <w:b/>
                <w:bCs/>
                <w:color w:val="0000FF"/>
                <w:sz w:val="24"/>
                <w:szCs w:val="24"/>
              </w:rPr>
            </w:pPr>
          </w:p>
          <w:p w:rsidR="00EE2FFB" w:rsidRDefault="00EE2FFB" w:rsidP="00EE2FFB">
            <w:pPr>
              <w:rPr>
                <w:rFonts w:cs="Arial"/>
                <w:bCs/>
                <w:szCs w:val="20"/>
              </w:rPr>
            </w:pPr>
            <w:r>
              <w:rPr>
                <w:rFonts w:cs="Arial"/>
                <w:bCs/>
                <w:szCs w:val="20"/>
              </w:rPr>
              <w:t xml:space="preserve">The Object Management System and the Robot in combination can be in possession of a </w:t>
            </w:r>
            <w:r w:rsidRPr="00FD657E">
              <w:rPr>
                <w:rFonts w:cs="Arial"/>
                <w:b/>
                <w:bCs/>
                <w:szCs w:val="20"/>
                <w:u w:val="single"/>
              </w:rPr>
              <w:t>Maximum of ONE Child</w:t>
            </w:r>
            <w:r>
              <w:rPr>
                <w:rFonts w:cs="Arial"/>
                <w:bCs/>
                <w:szCs w:val="20"/>
              </w:rPr>
              <w:t xml:space="preserve"> at a time.</w:t>
            </w:r>
          </w:p>
          <w:p w:rsidR="00EE2FFB" w:rsidRDefault="00EE2FFB" w:rsidP="00182D09">
            <w:pPr>
              <w:autoSpaceDE w:val="0"/>
              <w:autoSpaceDN w:val="0"/>
              <w:adjustRightInd w:val="0"/>
              <w:rPr>
                <w:rFonts w:cs="Arial"/>
                <w:bCs/>
                <w:szCs w:val="20"/>
              </w:rPr>
            </w:pPr>
          </w:p>
        </w:tc>
      </w:tr>
    </w:tbl>
    <w:p w:rsidR="00182D09" w:rsidRPr="00120804" w:rsidRDefault="00182D09" w:rsidP="00182D09">
      <w:pPr>
        <w:rPr>
          <w:lang w:val="en-US"/>
        </w:rPr>
      </w:pPr>
    </w:p>
    <w:tbl>
      <w:tblPr>
        <w:tblStyle w:val="TableGrid"/>
        <w:tblW w:w="0" w:type="auto"/>
        <w:tblLook w:val="04A0" w:firstRow="1" w:lastRow="0" w:firstColumn="1" w:lastColumn="0" w:noHBand="0" w:noVBand="1"/>
      </w:tblPr>
      <w:tblGrid>
        <w:gridCol w:w="4836"/>
        <w:gridCol w:w="4896"/>
      </w:tblGrid>
      <w:tr w:rsidR="00182D09" w:rsidTr="00182D09">
        <w:tc>
          <w:tcPr>
            <w:tcW w:w="4836" w:type="dxa"/>
            <w:vAlign w:val="center"/>
          </w:tcPr>
          <w:p w:rsidR="00182D09" w:rsidRDefault="00182D09" w:rsidP="00182D09">
            <w:pPr>
              <w:autoSpaceDE w:val="0"/>
              <w:autoSpaceDN w:val="0"/>
              <w:adjustRightInd w:val="0"/>
              <w:ind w:left="360" w:hanging="360"/>
              <w:jc w:val="center"/>
              <w:rPr>
                <w:rFonts w:cs="Arial"/>
                <w:bCs/>
                <w:noProof/>
                <w:szCs w:val="20"/>
                <w:lang w:eastAsia="en-CA"/>
              </w:rPr>
            </w:pPr>
            <w:r>
              <w:rPr>
                <w:rFonts w:cs="Arial"/>
                <w:bCs/>
                <w:noProof/>
                <w:szCs w:val="20"/>
                <w:lang w:val="en-AU" w:eastAsia="en-AU"/>
              </w:rPr>
              <w:drawing>
                <wp:inline distT="0" distB="0" distL="0" distR="0" wp14:anchorId="23078210" wp14:editId="7215656B">
                  <wp:extent cx="2933700" cy="164782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le-Operator_View.jpg"/>
                          <pic:cNvPicPr/>
                        </pic:nvPicPr>
                        <pic:blipFill>
                          <a:blip r:embed="rId20">
                            <a:extLst>
                              <a:ext uri="{28A0092B-C50C-407E-A947-70E740481C1C}">
                                <a14:useLocalDpi xmlns:a14="http://schemas.microsoft.com/office/drawing/2010/main" val="0"/>
                              </a:ext>
                            </a:extLst>
                          </a:blip>
                          <a:stretch>
                            <a:fillRect/>
                          </a:stretch>
                        </pic:blipFill>
                        <pic:spPr>
                          <a:xfrm>
                            <a:off x="0" y="0"/>
                            <a:ext cx="2933700" cy="1647825"/>
                          </a:xfrm>
                          <a:prstGeom prst="rect">
                            <a:avLst/>
                          </a:prstGeom>
                        </pic:spPr>
                      </pic:pic>
                    </a:graphicData>
                  </a:graphic>
                </wp:inline>
              </w:drawing>
            </w:r>
          </w:p>
        </w:tc>
        <w:tc>
          <w:tcPr>
            <w:tcW w:w="4896" w:type="dxa"/>
            <w:vAlign w:val="center"/>
          </w:tcPr>
          <w:p w:rsidR="00182D09" w:rsidRDefault="00182D09" w:rsidP="00182D09">
            <w:pPr>
              <w:autoSpaceDE w:val="0"/>
              <w:autoSpaceDN w:val="0"/>
              <w:adjustRightInd w:val="0"/>
              <w:jc w:val="center"/>
              <w:rPr>
                <w:rFonts w:cs="Arial"/>
                <w:b/>
                <w:bCs/>
                <w:color w:val="0000FF"/>
                <w:sz w:val="24"/>
                <w:szCs w:val="24"/>
              </w:rPr>
            </w:pPr>
            <w:r>
              <w:rPr>
                <w:rFonts w:cs="Arial"/>
                <w:b/>
                <w:bCs/>
                <w:noProof/>
                <w:color w:val="0000FF"/>
                <w:sz w:val="24"/>
                <w:szCs w:val="24"/>
                <w:lang w:val="en-AU" w:eastAsia="en-AU"/>
              </w:rPr>
              <w:drawing>
                <wp:inline distT="0" distB="0" distL="0" distR="0" wp14:anchorId="39E0B042" wp14:editId="7BD6AD83">
                  <wp:extent cx="2962275" cy="24288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ll_D_L_of_S.jpg"/>
                          <pic:cNvPicPr/>
                        </pic:nvPicPr>
                        <pic:blipFill>
                          <a:blip r:embed="rId21">
                            <a:extLst>
                              <a:ext uri="{28A0092B-C50C-407E-A947-70E740481C1C}">
                                <a14:useLocalDpi xmlns:a14="http://schemas.microsoft.com/office/drawing/2010/main" val="0"/>
                              </a:ext>
                            </a:extLst>
                          </a:blip>
                          <a:stretch>
                            <a:fillRect/>
                          </a:stretch>
                        </pic:blipFill>
                        <pic:spPr>
                          <a:xfrm>
                            <a:off x="0" y="0"/>
                            <a:ext cx="2962275" cy="2428875"/>
                          </a:xfrm>
                          <a:prstGeom prst="rect">
                            <a:avLst/>
                          </a:prstGeom>
                        </pic:spPr>
                      </pic:pic>
                    </a:graphicData>
                  </a:graphic>
                </wp:inline>
              </w:drawing>
            </w:r>
          </w:p>
        </w:tc>
      </w:tr>
      <w:tr w:rsidR="00182D09" w:rsidTr="00182D09">
        <w:tc>
          <w:tcPr>
            <w:tcW w:w="4836" w:type="dxa"/>
            <w:vAlign w:val="center"/>
          </w:tcPr>
          <w:p w:rsidR="00182D09" w:rsidRDefault="00182D09" w:rsidP="00D31984">
            <w:pPr>
              <w:rPr>
                <w:noProof/>
                <w:lang w:eastAsia="en-CA"/>
              </w:rPr>
            </w:pPr>
            <w:r>
              <w:rPr>
                <w:noProof/>
                <w:lang w:eastAsia="en-CA"/>
              </w:rPr>
              <w:t xml:space="preserve">In the </w:t>
            </w:r>
            <w:r>
              <w:rPr>
                <w:b/>
                <w:color w:val="0000FF"/>
                <w:u w:val="single"/>
              </w:rPr>
              <w:t>NO Direct Line of Sight</w:t>
            </w:r>
            <w:r>
              <w:t xml:space="preserve"> </w:t>
            </w:r>
            <w:r>
              <w:rPr>
                <w:noProof/>
                <w:lang w:eastAsia="en-CA"/>
              </w:rPr>
              <w:t xml:space="preserve">situation the Object  Management System Tele-operator’s Courtside Workstation includes both their Lap Top and their FPV Camera Recieiver. The Robot’s video signal is sent ONLY to the FPV Camera </w:t>
            </w:r>
            <w:r w:rsidR="00D31984">
              <w:rPr>
                <w:noProof/>
                <w:lang w:eastAsia="en-CA"/>
              </w:rPr>
              <w:t>Rec</w:t>
            </w:r>
            <w:r>
              <w:rPr>
                <w:noProof/>
                <w:lang w:eastAsia="en-CA"/>
              </w:rPr>
              <w:t>eiver.</w:t>
            </w:r>
          </w:p>
        </w:tc>
        <w:tc>
          <w:tcPr>
            <w:tcW w:w="4896" w:type="dxa"/>
            <w:vAlign w:val="center"/>
          </w:tcPr>
          <w:p w:rsidR="00182D09" w:rsidRDefault="00182D09" w:rsidP="00182D09">
            <w:pPr>
              <w:autoSpaceDE w:val="0"/>
              <w:autoSpaceDN w:val="0"/>
              <w:adjustRightInd w:val="0"/>
              <w:rPr>
                <w:rFonts w:cs="Arial"/>
                <w:bCs/>
                <w:noProof/>
                <w:szCs w:val="20"/>
                <w:lang w:eastAsia="en-CA"/>
              </w:rPr>
            </w:pPr>
          </w:p>
          <w:p w:rsidR="00182D09" w:rsidRDefault="00182D09" w:rsidP="00D31984">
            <w:pPr>
              <w:rPr>
                <w:b/>
                <w:color w:val="0000FF"/>
                <w:sz w:val="24"/>
                <w:szCs w:val="24"/>
              </w:rPr>
            </w:pPr>
            <w:r>
              <w:rPr>
                <w:noProof/>
                <w:lang w:eastAsia="en-CA"/>
              </w:rPr>
              <w:t xml:space="preserve">In the </w:t>
            </w:r>
            <w:r>
              <w:rPr>
                <w:b/>
                <w:color w:val="0000FF"/>
                <w:u w:val="single"/>
              </w:rPr>
              <w:t>Autonomous and Direct Line of Sight</w:t>
            </w:r>
            <w:r>
              <w:t xml:space="preserve"> </w:t>
            </w:r>
            <w:r>
              <w:rPr>
                <w:noProof/>
                <w:lang w:eastAsia="en-CA"/>
              </w:rPr>
              <w:t>situations the Object Management System Tele-operator is positioned in a fixed location behind their computer table and can see the Full Performance Evaluation Space but cannot see their Lowered Lap Top computer screen.</w:t>
            </w:r>
          </w:p>
        </w:tc>
      </w:tr>
    </w:tbl>
    <w:p w:rsidR="00182D09" w:rsidRDefault="00182D09" w:rsidP="00182D09"/>
    <w:p w:rsidR="00107D33" w:rsidRDefault="00107D33" w:rsidP="00182D09">
      <w:r>
        <w:rPr>
          <w:rFonts w:cs="Arial"/>
          <w:bCs/>
          <w:noProof/>
          <w:szCs w:val="20"/>
          <w:lang w:val="en-AU" w:eastAsia="en-AU"/>
        </w:rPr>
        <w:lastRenderedPageBreak/>
        <w:drawing>
          <wp:inline distT="0" distB="0" distL="0" distR="0" wp14:anchorId="70A56E23" wp14:editId="157F2B7B">
            <wp:extent cx="5857875" cy="329565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mily_Portrait.jpg"/>
                    <pic:cNvPicPr/>
                  </pic:nvPicPr>
                  <pic:blipFill>
                    <a:blip r:embed="rId22">
                      <a:extLst>
                        <a:ext uri="{28A0092B-C50C-407E-A947-70E740481C1C}">
                          <a14:useLocalDpi xmlns:a14="http://schemas.microsoft.com/office/drawing/2010/main" val="0"/>
                        </a:ext>
                      </a:extLst>
                    </a:blip>
                    <a:stretch>
                      <a:fillRect/>
                    </a:stretch>
                  </pic:blipFill>
                  <pic:spPr>
                    <a:xfrm>
                      <a:off x="0" y="0"/>
                      <a:ext cx="5857875" cy="3295650"/>
                    </a:xfrm>
                    <a:prstGeom prst="rect">
                      <a:avLst/>
                    </a:prstGeom>
                  </pic:spPr>
                </pic:pic>
              </a:graphicData>
            </a:graphic>
          </wp:inline>
        </w:drawing>
      </w:r>
    </w:p>
    <w:p w:rsidR="00107D33" w:rsidRPr="00107D33" w:rsidRDefault="00107D33" w:rsidP="00107D33">
      <w:pPr>
        <w:jc w:val="center"/>
        <w:rPr>
          <w:b/>
        </w:rPr>
      </w:pPr>
      <w:r w:rsidRPr="00107D33">
        <w:rPr>
          <w:b/>
        </w:rPr>
        <w:t>IMAGE: The image above displays the Full Complement of the “Task Families”</w:t>
      </w:r>
    </w:p>
    <w:p w:rsidR="00107D33" w:rsidRDefault="00107D33" w:rsidP="00182D09"/>
    <w:p w:rsidR="00107D33" w:rsidRDefault="00107D33" w:rsidP="00182D09"/>
    <w:p w:rsidR="00107D33" w:rsidRDefault="00107D33" w:rsidP="00182D09">
      <w:r>
        <w:rPr>
          <w:rFonts w:cs="Arial"/>
          <w:bCs/>
          <w:noProof/>
          <w:szCs w:val="20"/>
          <w:lang w:val="en-AU" w:eastAsia="en-AU"/>
        </w:rPr>
        <w:drawing>
          <wp:inline distT="0" distB="0" distL="0" distR="0" wp14:anchorId="0873F1CC" wp14:editId="630FC638">
            <wp:extent cx="5857875" cy="3295650"/>
            <wp:effectExtent l="0" t="0" r="9525" b="0"/>
            <wp:docPr id="28" name="Picture 28" descr="C:\Users\Jane Stokie\AppData\Local\Microsoft\Windows\INetCacheContent.Word\New_Task_Sta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ne Stokie\AppData\Local\Microsoft\Windows\INetCacheContent.Word\New_Task_Start.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57875" cy="3295650"/>
                    </a:xfrm>
                    <a:prstGeom prst="rect">
                      <a:avLst/>
                    </a:prstGeom>
                    <a:noFill/>
                    <a:ln>
                      <a:noFill/>
                    </a:ln>
                  </pic:spPr>
                </pic:pic>
              </a:graphicData>
            </a:graphic>
          </wp:inline>
        </w:drawing>
      </w:r>
    </w:p>
    <w:p w:rsidR="00107D33" w:rsidRPr="00E460E3" w:rsidRDefault="00107D33" w:rsidP="00107D33">
      <w:pPr>
        <w:rPr>
          <w:rFonts w:cs="Arial"/>
          <w:szCs w:val="20"/>
          <w:lang w:val="en-CA"/>
        </w:rPr>
      </w:pPr>
      <w:r w:rsidRPr="00E460E3">
        <w:rPr>
          <w:rFonts w:cs="Arial"/>
          <w:szCs w:val="20"/>
          <w:lang w:val="en-CA"/>
        </w:rPr>
        <w:t xml:space="preserve">ALL Teams </w:t>
      </w:r>
      <w:r w:rsidRPr="00E460E3">
        <w:rPr>
          <w:rFonts w:cs="Arial"/>
          <w:b/>
          <w:bCs/>
          <w:szCs w:val="20"/>
          <w:u w:val="single"/>
          <w:lang w:val="en-CA"/>
        </w:rPr>
        <w:t>MUST</w:t>
      </w:r>
      <w:r w:rsidRPr="00E460E3">
        <w:rPr>
          <w:rFonts w:cs="Arial"/>
          <w:szCs w:val="20"/>
          <w:lang w:val="en-CA"/>
        </w:rPr>
        <w:t xml:space="preserve"> prepare their Robot to be able to execute Evaluated Task Runs when at the Start of the run the Parent Booths are EITHER on the Right OR the Left side of the Robot.</w:t>
      </w:r>
    </w:p>
    <w:p w:rsidR="00182D09" w:rsidRDefault="00107D33" w:rsidP="00107D33">
      <w:pPr>
        <w:spacing w:after="160"/>
      </w:pPr>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6"/>
        <w:gridCol w:w="5018"/>
      </w:tblGrid>
      <w:tr w:rsidR="00182D09" w:rsidTr="00107D33">
        <w:tc>
          <w:tcPr>
            <w:tcW w:w="9576" w:type="dxa"/>
            <w:gridSpan w:val="2"/>
            <w:vAlign w:val="center"/>
          </w:tcPr>
          <w:p w:rsidR="00182D09" w:rsidRDefault="00182D09" w:rsidP="00107D33">
            <w:pPr>
              <w:pStyle w:val="Heading2"/>
              <w:ind w:left="567" w:hanging="567"/>
              <w:outlineLvl w:val="1"/>
            </w:pPr>
            <w:bookmarkStart w:id="15" w:name="_Toc472371989"/>
            <w:r>
              <w:lastRenderedPageBreak/>
              <w:t>A Two Camera Direct Line of Sight / Tele-operated Object Management System Solution</w:t>
            </w:r>
            <w:bookmarkEnd w:id="15"/>
          </w:p>
          <w:p w:rsidR="00182D09" w:rsidRDefault="00182D09" w:rsidP="00182D09"/>
          <w:p w:rsidR="00182D09" w:rsidRDefault="00182D09" w:rsidP="00182D09">
            <w:r>
              <w:t>The Two Camera Solution is intended to:</w:t>
            </w:r>
          </w:p>
          <w:p w:rsidR="00182D09" w:rsidRDefault="00182D09" w:rsidP="00182D09"/>
          <w:p w:rsidR="00182D09" w:rsidRDefault="00182D09" w:rsidP="00182D09">
            <w:pPr>
              <w:pStyle w:val="ListParagraph"/>
              <w:numPr>
                <w:ilvl w:val="0"/>
                <w:numId w:val="34"/>
              </w:numPr>
              <w:spacing w:after="0"/>
            </w:pPr>
            <w:r>
              <w:t xml:space="preserve">Internalizes Camera Management to the on the Robot </w:t>
            </w:r>
            <w:proofErr w:type="spellStart"/>
            <w:r>
              <w:t>MyRIO</w:t>
            </w:r>
            <w:proofErr w:type="spellEnd"/>
            <w:r>
              <w:t xml:space="preserve"> which will support Autonomous Mode Mobility and Object Management Functionality Free from any potential competition space signal interference issues.</w:t>
            </w:r>
          </w:p>
          <w:p w:rsidR="00182D09" w:rsidRDefault="00182D09" w:rsidP="00182D09">
            <w:pPr>
              <w:pStyle w:val="ListParagraph"/>
              <w:numPr>
                <w:ilvl w:val="0"/>
                <w:numId w:val="34"/>
              </w:numPr>
              <w:spacing w:after="0"/>
            </w:pPr>
            <w:r>
              <w:t>Enable the Tele-operation mode to take place with the Tele-operator NOT Having Direct Line of Sight contact with their Robot which is the most realistic Tele-operating arrangement.</w:t>
            </w:r>
          </w:p>
          <w:p w:rsidR="00182D09" w:rsidRDefault="00182D09" w:rsidP="00182D09"/>
          <w:p w:rsidR="00182D09" w:rsidRPr="00107D33" w:rsidRDefault="00182D09" w:rsidP="00107D33">
            <w:pPr>
              <w:pStyle w:val="Heading3"/>
              <w:outlineLvl w:val="2"/>
            </w:pPr>
            <w:bookmarkStart w:id="16" w:name="_Toc472371990"/>
            <w:r>
              <w:t xml:space="preserve">The </w:t>
            </w:r>
            <w:r w:rsidR="00107D33">
              <w:t>Search Camera</w:t>
            </w:r>
            <w:bookmarkEnd w:id="16"/>
          </w:p>
          <w:p w:rsidR="00182D09" w:rsidRDefault="00182D09" w:rsidP="00D31984">
            <w:pPr>
              <w:pStyle w:val="ListBullet"/>
              <w:contextualSpacing w:val="0"/>
            </w:pPr>
            <w:r>
              <w:t xml:space="preserve">This camera is managed exclusively by </w:t>
            </w:r>
            <w:proofErr w:type="spellStart"/>
            <w:r>
              <w:t>Labview</w:t>
            </w:r>
            <w:proofErr w:type="spellEnd"/>
            <w:r>
              <w:t xml:space="preserve"> and all images are analysed on the robot through </w:t>
            </w:r>
            <w:proofErr w:type="spellStart"/>
            <w:r>
              <w:t>MyRIO</w:t>
            </w:r>
            <w:proofErr w:type="spellEnd"/>
            <w:r>
              <w:t>. This camera does NOT send any images to an ‘Off the Robot Device’. This is the camera directly involved in the process of identifying Children (Billiard Balls), Parents (Black and White Grid patterns) plus any additional movement management responsibilities Competitors choose to assign to the camera.</w:t>
            </w:r>
          </w:p>
          <w:p w:rsidR="00182D09" w:rsidRDefault="00182D09" w:rsidP="00D31984">
            <w:pPr>
              <w:pStyle w:val="ListBullet"/>
              <w:contextualSpacing w:val="0"/>
            </w:pPr>
            <w:r>
              <w:t xml:space="preserve">This puts </w:t>
            </w:r>
            <w:proofErr w:type="spellStart"/>
            <w:r>
              <w:t>Labview</w:t>
            </w:r>
            <w:proofErr w:type="spellEnd"/>
            <w:r>
              <w:t xml:space="preserve"> and </w:t>
            </w:r>
            <w:proofErr w:type="spellStart"/>
            <w:r>
              <w:t>MyRIO</w:t>
            </w:r>
            <w:proofErr w:type="spellEnd"/>
            <w:r>
              <w:t xml:space="preserve"> in full control of managing the processing resources committed to the major vision task elements involved in the search process without the burden of sending a constant live video signal to an off the robot lap top.</w:t>
            </w:r>
          </w:p>
          <w:p w:rsidR="00182D09" w:rsidRDefault="00182D09" w:rsidP="00182D09"/>
          <w:p w:rsidR="00182D09" w:rsidRDefault="00182D09" w:rsidP="00107D33">
            <w:pPr>
              <w:pStyle w:val="Heading3"/>
              <w:outlineLvl w:val="2"/>
            </w:pPr>
            <w:bookmarkStart w:id="17" w:name="_Toc472371991"/>
            <w:r>
              <w:t xml:space="preserve">The </w:t>
            </w:r>
            <w:r w:rsidR="00107D33">
              <w:t>Tele-operation Camera</w:t>
            </w:r>
            <w:bookmarkEnd w:id="17"/>
          </w:p>
          <w:p w:rsidR="00182D09" w:rsidRPr="00F45BFE" w:rsidRDefault="00182D09" w:rsidP="00D31984">
            <w:pPr>
              <w:pStyle w:val="ListBullet"/>
              <w:contextualSpacing w:val="0"/>
            </w:pPr>
            <w:r w:rsidRPr="00A861AB">
              <w:rPr>
                <w:lang w:val="en-US"/>
              </w:rPr>
              <w:t>Competitors will be provided with a separate FPV Camera, a 5.8Ghz transmitter and a small 4.3”monitor/receiver for use during their competition preparation experiences to support the teleoperation of their Object Management System having NO Direct Line of Sight Access to their Robot or Object Management System.</w:t>
            </w:r>
            <w:r>
              <w:rPr>
                <w:lang w:val="en-US"/>
              </w:rPr>
              <w:t xml:space="preserve"> </w:t>
            </w:r>
          </w:p>
          <w:p w:rsidR="00182D09" w:rsidRPr="00A861AB" w:rsidRDefault="00182D09" w:rsidP="00D31984">
            <w:pPr>
              <w:pStyle w:val="ListBullet"/>
              <w:contextualSpacing w:val="0"/>
              <w:rPr>
                <w:lang w:val="en-US"/>
              </w:rPr>
            </w:pPr>
            <w:r w:rsidRPr="00A861AB">
              <w:rPr>
                <w:lang w:val="en-US"/>
              </w:rPr>
              <w:t>At the competition Competitors will be provided with larger HD 7” LCD receivers. These will also have HDMI out so that they can be wired to large screens for viewing by the audience.</w:t>
            </w:r>
          </w:p>
          <w:p w:rsidR="00182D09" w:rsidRPr="00A861AB" w:rsidRDefault="00182D09" w:rsidP="00D31984">
            <w:pPr>
              <w:pStyle w:val="ListBullet"/>
              <w:contextualSpacing w:val="0"/>
              <w:rPr>
                <w:lang w:val="en-US"/>
              </w:rPr>
            </w:pPr>
            <w:r w:rsidRPr="00A861AB">
              <w:rPr>
                <w:lang w:val="en-US"/>
              </w:rPr>
              <w:t>Competitors will have to decide how to power these cameras</w:t>
            </w:r>
            <w:r>
              <w:rPr>
                <w:lang w:val="en-US"/>
              </w:rPr>
              <w:t>.</w:t>
            </w:r>
          </w:p>
          <w:p w:rsidR="00182D09" w:rsidRDefault="00182D09" w:rsidP="00D31984">
            <w:pPr>
              <w:pStyle w:val="ListBullet"/>
              <w:contextualSpacing w:val="0"/>
            </w:pPr>
            <w:r>
              <w:t xml:space="preserve">These cameras will have NO interaction with the Competitor’s Lap Tops, or </w:t>
            </w:r>
            <w:proofErr w:type="spellStart"/>
            <w:r>
              <w:t>MyRIO</w:t>
            </w:r>
            <w:proofErr w:type="spellEnd"/>
            <w:r>
              <w:t>.</w:t>
            </w:r>
          </w:p>
          <w:p w:rsidR="00182D09" w:rsidRDefault="00182D09" w:rsidP="00D31984">
            <w:pPr>
              <w:pStyle w:val="ListBullet"/>
              <w:contextualSpacing w:val="0"/>
            </w:pPr>
            <w:r>
              <w:t>These cameras provide the video image the Tele-operator will use when they are operating their Object Management System.</w:t>
            </w:r>
          </w:p>
          <w:p w:rsidR="00182D09" w:rsidRDefault="00182D09" w:rsidP="00D31984">
            <w:pPr>
              <w:pStyle w:val="ListBullet"/>
              <w:contextualSpacing w:val="0"/>
            </w:pPr>
            <w:r>
              <w:t>ALL Teams will be required to position a light on their Robot where this light is always in the Field of View of the Tele-operation Camera. Robots will need to be programmed to Turn this Light ON at the end all Autonomous Performance Sequences. This will alert the Tele-operator that it is time for them to take control and operate the Object Management System to retrieve or deliver a Child (Billiard Ball).</w:t>
            </w:r>
          </w:p>
          <w:p w:rsidR="00182D09" w:rsidRDefault="00182D09" w:rsidP="00D31984">
            <w:pPr>
              <w:pStyle w:val="ListBullet"/>
              <w:contextualSpacing w:val="0"/>
            </w:pPr>
            <w:r>
              <w:t>When the Tele-operator has completed their task, they will use their Tele-operation Device to signal the Robot to move forward with its’ next Autonomous Performance Sequence.</w:t>
            </w:r>
          </w:p>
          <w:p w:rsidR="00182D09" w:rsidRDefault="00182D09" w:rsidP="00182D09"/>
          <w:p w:rsidR="00182D09" w:rsidRPr="007E4624" w:rsidRDefault="00182D09" w:rsidP="00182D09">
            <w:r>
              <w:t xml:space="preserve">In Abu Dhabi, the Performance of the Tele-operation Cameras will be monitored to confirm their in the Competition Space functional reliability during Competition Days 1, 2 and 3 when they have no role in the marking experiences. The goal is to have Competition Day 4 involve Tele-operation with No Direct Line of Sight Access to the Robots given this is the most realistic tele-operation application format. However, </w:t>
            </w:r>
            <w:r w:rsidRPr="007F368D">
              <w:rPr>
                <w:b/>
                <w:u w:val="single"/>
              </w:rPr>
              <w:t>IF</w:t>
            </w:r>
            <w:r>
              <w:t xml:space="preserve"> </w:t>
            </w:r>
            <w:r w:rsidRPr="007F368D">
              <w:rPr>
                <w:b/>
              </w:rPr>
              <w:t xml:space="preserve">our Competition Days 1, 2 and 3 experiences demonstrate the presence of </w:t>
            </w:r>
            <w:r>
              <w:rPr>
                <w:b/>
              </w:rPr>
              <w:t xml:space="preserve">IN the Competition Space </w:t>
            </w:r>
            <w:r w:rsidRPr="007F368D">
              <w:rPr>
                <w:b/>
              </w:rPr>
              <w:t>signal problems with the Tele-operation</w:t>
            </w:r>
            <w:r>
              <w:rPr>
                <w:b/>
              </w:rPr>
              <w:t xml:space="preserve"> Camera</w:t>
            </w:r>
            <w:r w:rsidRPr="007F368D">
              <w:rPr>
                <w:b/>
              </w:rPr>
              <w:t xml:space="preserve"> / </w:t>
            </w:r>
            <w:r w:rsidRPr="00CA198F">
              <w:rPr>
                <w:b/>
                <w:lang w:val="en-US"/>
              </w:rPr>
              <w:t>HD 7” LCD receiver</w:t>
            </w:r>
            <w:r w:rsidRPr="007F368D">
              <w:rPr>
                <w:b/>
              </w:rPr>
              <w:t xml:space="preserve"> pairings</w:t>
            </w:r>
            <w:r>
              <w:rPr>
                <w:b/>
              </w:rPr>
              <w:t xml:space="preserve"> then</w:t>
            </w:r>
            <w:r w:rsidRPr="007F368D">
              <w:rPr>
                <w:b/>
              </w:rPr>
              <w:t xml:space="preserve"> C4 </w:t>
            </w:r>
            <w:r>
              <w:rPr>
                <w:b/>
              </w:rPr>
              <w:t xml:space="preserve">will be made </w:t>
            </w:r>
            <w:r w:rsidRPr="007F368D">
              <w:rPr>
                <w:b/>
              </w:rPr>
              <w:t>a Tele</w:t>
            </w:r>
            <w:r>
              <w:rPr>
                <w:b/>
              </w:rPr>
              <w:t>-</w:t>
            </w:r>
            <w:r w:rsidRPr="007F368D">
              <w:rPr>
                <w:b/>
              </w:rPr>
              <w:t>operation Day WITH Direct Line of Sight Access to the Robot.</w:t>
            </w:r>
          </w:p>
        </w:tc>
      </w:tr>
      <w:tr w:rsidR="00182D09" w:rsidTr="00107D33">
        <w:tc>
          <w:tcPr>
            <w:tcW w:w="9576" w:type="dxa"/>
            <w:gridSpan w:val="2"/>
            <w:vAlign w:val="center"/>
          </w:tcPr>
          <w:p w:rsidR="00182D09" w:rsidRDefault="00182D09" w:rsidP="00182D09">
            <w:pPr>
              <w:autoSpaceDE w:val="0"/>
              <w:autoSpaceDN w:val="0"/>
              <w:adjustRightInd w:val="0"/>
              <w:jc w:val="center"/>
              <w:rPr>
                <w:rFonts w:cs="Arial"/>
                <w:b/>
                <w:bCs/>
                <w:color w:val="0000FF"/>
                <w:sz w:val="24"/>
                <w:szCs w:val="24"/>
              </w:rPr>
            </w:pPr>
            <w:r>
              <w:rPr>
                <w:rFonts w:cs="Arial"/>
                <w:b/>
                <w:bCs/>
                <w:noProof/>
                <w:color w:val="0000FF"/>
                <w:sz w:val="24"/>
                <w:szCs w:val="24"/>
                <w:lang w:val="en-AU" w:eastAsia="en-AU"/>
              </w:rPr>
              <w:lastRenderedPageBreak/>
              <w:drawing>
                <wp:inline distT="0" distB="0" distL="0" distR="0" wp14:anchorId="7B4167AF" wp14:editId="1733A381">
                  <wp:extent cx="5943600" cy="3465830"/>
                  <wp:effectExtent l="0" t="0" r="0" b="127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Reception_Area.jpg"/>
                          <pic:cNvPicPr/>
                        </pic:nvPicPr>
                        <pic:blipFill>
                          <a:blip r:embed="rId24">
                            <a:extLst>
                              <a:ext uri="{28A0092B-C50C-407E-A947-70E740481C1C}">
                                <a14:useLocalDpi xmlns:a14="http://schemas.microsoft.com/office/drawing/2010/main" val="0"/>
                              </a:ext>
                            </a:extLst>
                          </a:blip>
                          <a:stretch>
                            <a:fillRect/>
                          </a:stretch>
                        </pic:blipFill>
                        <pic:spPr>
                          <a:xfrm>
                            <a:off x="0" y="0"/>
                            <a:ext cx="5943600" cy="3465830"/>
                          </a:xfrm>
                          <a:prstGeom prst="rect">
                            <a:avLst/>
                          </a:prstGeom>
                        </pic:spPr>
                      </pic:pic>
                    </a:graphicData>
                  </a:graphic>
                </wp:inline>
              </w:drawing>
            </w:r>
          </w:p>
        </w:tc>
      </w:tr>
      <w:tr w:rsidR="00182D09" w:rsidTr="00107D33">
        <w:tc>
          <w:tcPr>
            <w:tcW w:w="9576" w:type="dxa"/>
            <w:gridSpan w:val="2"/>
            <w:vAlign w:val="center"/>
          </w:tcPr>
          <w:p w:rsidR="00182D09" w:rsidRDefault="00182D09" w:rsidP="00182D09">
            <w:pPr>
              <w:autoSpaceDE w:val="0"/>
              <w:autoSpaceDN w:val="0"/>
              <w:adjustRightInd w:val="0"/>
              <w:rPr>
                <w:rFonts w:cs="Arial"/>
                <w:bCs/>
                <w:szCs w:val="20"/>
              </w:rPr>
            </w:pPr>
          </w:p>
          <w:p w:rsidR="00107D33" w:rsidRDefault="00107D33" w:rsidP="00107D33">
            <w:pPr>
              <w:pStyle w:val="Heading3"/>
              <w:outlineLvl w:val="2"/>
            </w:pPr>
            <w:bookmarkStart w:id="18" w:name="_Toc472371992"/>
            <w:r>
              <w:t>The Playground reception area</w:t>
            </w:r>
            <w:bookmarkEnd w:id="18"/>
          </w:p>
          <w:p w:rsidR="00107D33" w:rsidRDefault="00107D33" w:rsidP="00182D09">
            <w:pPr>
              <w:autoSpaceDE w:val="0"/>
              <w:autoSpaceDN w:val="0"/>
              <w:adjustRightInd w:val="0"/>
              <w:rPr>
                <w:rFonts w:cs="Arial"/>
                <w:bCs/>
                <w:szCs w:val="20"/>
              </w:rPr>
            </w:pPr>
          </w:p>
          <w:p w:rsidR="00182D09" w:rsidRDefault="00182D09" w:rsidP="00182D09">
            <w:pPr>
              <w:autoSpaceDE w:val="0"/>
              <w:autoSpaceDN w:val="0"/>
              <w:adjustRightInd w:val="0"/>
              <w:rPr>
                <w:rFonts w:cs="Arial"/>
                <w:bCs/>
                <w:szCs w:val="20"/>
              </w:rPr>
            </w:pPr>
            <w:r>
              <w:rPr>
                <w:rFonts w:cs="Arial"/>
                <w:bCs/>
                <w:szCs w:val="20"/>
              </w:rPr>
              <w:t xml:space="preserve">The Playground </w:t>
            </w:r>
            <w:r w:rsidR="00107D33">
              <w:rPr>
                <w:rFonts w:cs="Arial"/>
                <w:bCs/>
                <w:szCs w:val="20"/>
              </w:rPr>
              <w:t>Reception Area is comprised of:</w:t>
            </w:r>
          </w:p>
          <w:p w:rsidR="00182D09" w:rsidRPr="00107D33" w:rsidRDefault="00182D09" w:rsidP="00107D33">
            <w:pPr>
              <w:pStyle w:val="ListBullet"/>
              <w:contextualSpacing w:val="0"/>
            </w:pPr>
            <w:r w:rsidRPr="00107D33">
              <w:t>An Entry Passageway with Clear Plastic Side Walls 200 mm Tall and providing a 600 mm wide travel space with a maximum overhead clearance allowance of 500 mm.</w:t>
            </w:r>
          </w:p>
          <w:p w:rsidR="00182D09" w:rsidRPr="00107D33" w:rsidRDefault="00182D09" w:rsidP="00107D33">
            <w:pPr>
              <w:pStyle w:val="ListBullet"/>
              <w:contextualSpacing w:val="0"/>
            </w:pPr>
            <w:r w:rsidRPr="00107D33">
              <w:t>A Row of Parent Booths, with 100 mm tall front walls, along the longest wall of the Reception Area</w:t>
            </w:r>
          </w:p>
          <w:p w:rsidR="00182D09" w:rsidRPr="00107D33" w:rsidRDefault="00182D09" w:rsidP="00107D33">
            <w:pPr>
              <w:pStyle w:val="ListBullet"/>
              <w:contextualSpacing w:val="0"/>
            </w:pPr>
            <w:r w:rsidRPr="00107D33">
              <w:t>The Parent Grid Patterns will be mounted on Thin, Flat Plates that have either Velcro Tape on the Back of the Plates or Hooks. The Back Wall of the Parent Booths will also have Velcro Tape or support for the hooks which will allow for easily changing the Position of Parent Patterns between Task Runs necessary to support the True Search Element of the overall task.</w:t>
            </w:r>
          </w:p>
          <w:p w:rsidR="00182D09" w:rsidRPr="00107D33" w:rsidRDefault="00182D09" w:rsidP="00107D33">
            <w:pPr>
              <w:pStyle w:val="ListBullet"/>
              <w:contextualSpacing w:val="0"/>
            </w:pPr>
            <w:r w:rsidRPr="00107D33">
              <w:t>The Designated Robot Starting Position is Inside a 600 by 600 mm Tape Line Square at the end of the reception area farthest from the Reception Area Entry.</w:t>
            </w:r>
          </w:p>
          <w:p w:rsidR="00182D09" w:rsidRPr="00107D33" w:rsidRDefault="00182D09" w:rsidP="00107D33">
            <w:pPr>
              <w:pStyle w:val="ListBullet"/>
              <w:contextualSpacing w:val="0"/>
            </w:pPr>
            <w:r w:rsidRPr="00107D33">
              <w:t>ALL of the Performance Environments physical features will be put in place on Familiarization Day and will remain unchanged throughout the Four Competition Days.</w:t>
            </w:r>
          </w:p>
          <w:p w:rsidR="00107D33" w:rsidRPr="007E6332" w:rsidRDefault="00107D33" w:rsidP="00107D33">
            <w:pPr>
              <w:pStyle w:val="ListBullet"/>
              <w:numPr>
                <w:ilvl w:val="0"/>
                <w:numId w:val="0"/>
              </w:numPr>
              <w:ind w:left="284"/>
              <w:rPr>
                <w:color w:val="0000FF"/>
              </w:rPr>
            </w:pPr>
          </w:p>
        </w:tc>
      </w:tr>
      <w:tr w:rsidR="00182D09" w:rsidTr="00107D33">
        <w:tc>
          <w:tcPr>
            <w:tcW w:w="3619" w:type="dxa"/>
            <w:vAlign w:val="center"/>
          </w:tcPr>
          <w:p w:rsidR="00182D09" w:rsidRDefault="00182D09" w:rsidP="00182D09">
            <w:pPr>
              <w:autoSpaceDE w:val="0"/>
              <w:autoSpaceDN w:val="0"/>
              <w:adjustRightInd w:val="0"/>
              <w:jc w:val="center"/>
              <w:rPr>
                <w:rFonts w:cs="Arial"/>
                <w:bCs/>
                <w:szCs w:val="20"/>
              </w:rPr>
            </w:pPr>
            <w:r>
              <w:rPr>
                <w:rFonts w:cs="Arial"/>
                <w:bCs/>
                <w:noProof/>
                <w:szCs w:val="20"/>
                <w:lang w:val="en-AU" w:eastAsia="en-AU"/>
              </w:rPr>
              <w:lastRenderedPageBreak/>
              <w:drawing>
                <wp:inline distT="0" distB="0" distL="0" distR="0" wp14:anchorId="33145A50" wp14:editId="2ED98FB9">
                  <wp:extent cx="2924175" cy="4295775"/>
                  <wp:effectExtent l="0" t="0" r="9525"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_Entry_Slide.jpg"/>
                          <pic:cNvPicPr/>
                        </pic:nvPicPr>
                        <pic:blipFill>
                          <a:blip r:embed="rId25">
                            <a:extLst>
                              <a:ext uri="{28A0092B-C50C-407E-A947-70E740481C1C}">
                                <a14:useLocalDpi xmlns:a14="http://schemas.microsoft.com/office/drawing/2010/main" val="0"/>
                              </a:ext>
                            </a:extLst>
                          </a:blip>
                          <a:stretch>
                            <a:fillRect/>
                          </a:stretch>
                        </pic:blipFill>
                        <pic:spPr>
                          <a:xfrm>
                            <a:off x="0" y="0"/>
                            <a:ext cx="2924175" cy="4295775"/>
                          </a:xfrm>
                          <a:prstGeom prst="rect">
                            <a:avLst/>
                          </a:prstGeom>
                        </pic:spPr>
                      </pic:pic>
                    </a:graphicData>
                  </a:graphic>
                </wp:inline>
              </w:drawing>
            </w:r>
          </w:p>
        </w:tc>
        <w:tc>
          <w:tcPr>
            <w:tcW w:w="5957" w:type="dxa"/>
            <w:vAlign w:val="center"/>
          </w:tcPr>
          <w:p w:rsidR="00182D09" w:rsidRDefault="00182D09" w:rsidP="00107D33">
            <w:pPr>
              <w:pStyle w:val="Heading3"/>
              <w:outlineLvl w:val="2"/>
            </w:pPr>
            <w:bookmarkStart w:id="19" w:name="_Toc472371993"/>
            <w:r>
              <w:t>Playground Entry Slide</w:t>
            </w:r>
            <w:bookmarkEnd w:id="19"/>
          </w:p>
          <w:p w:rsidR="00182D09" w:rsidRDefault="00182D09" w:rsidP="00182D09">
            <w:pPr>
              <w:autoSpaceDE w:val="0"/>
              <w:autoSpaceDN w:val="0"/>
              <w:adjustRightInd w:val="0"/>
              <w:rPr>
                <w:rFonts w:cs="Arial"/>
                <w:b/>
                <w:bCs/>
                <w:color w:val="0000FF"/>
                <w:sz w:val="24"/>
                <w:szCs w:val="24"/>
              </w:rPr>
            </w:pPr>
          </w:p>
          <w:p w:rsidR="00182D09" w:rsidRDefault="00182D09" w:rsidP="00182D09">
            <w:pPr>
              <w:pStyle w:val="ListParagraph"/>
              <w:numPr>
                <w:ilvl w:val="0"/>
                <w:numId w:val="21"/>
              </w:numPr>
              <w:autoSpaceDE w:val="0"/>
              <w:autoSpaceDN w:val="0"/>
              <w:adjustRightInd w:val="0"/>
              <w:spacing w:after="0"/>
              <w:rPr>
                <w:rFonts w:cs="Arial"/>
                <w:bCs/>
                <w:szCs w:val="20"/>
              </w:rPr>
            </w:pPr>
            <w:r w:rsidRPr="00A42C15">
              <w:rPr>
                <w:rFonts w:cs="Arial"/>
                <w:bCs/>
                <w:szCs w:val="20"/>
              </w:rPr>
              <w:t xml:space="preserve">The 16 Children </w:t>
            </w:r>
            <w:r>
              <w:rPr>
                <w:rFonts w:cs="Arial"/>
                <w:bCs/>
                <w:szCs w:val="20"/>
              </w:rPr>
              <w:t xml:space="preserve">(Billiard Balls) </w:t>
            </w:r>
            <w:r w:rsidRPr="00A42C15">
              <w:rPr>
                <w:rFonts w:cs="Arial"/>
                <w:bCs/>
                <w:szCs w:val="20"/>
              </w:rPr>
              <w:t>will be placed in the Top of the Entry Slide prior to the Start of each Evaluated Task Run</w:t>
            </w:r>
          </w:p>
          <w:p w:rsidR="00182D09" w:rsidRDefault="00182D09" w:rsidP="00182D09">
            <w:pPr>
              <w:pStyle w:val="ListParagraph"/>
              <w:autoSpaceDE w:val="0"/>
              <w:autoSpaceDN w:val="0"/>
              <w:adjustRightInd w:val="0"/>
              <w:ind w:left="360"/>
              <w:rPr>
                <w:rFonts w:cs="Arial"/>
                <w:bCs/>
                <w:szCs w:val="20"/>
              </w:rPr>
            </w:pPr>
          </w:p>
          <w:p w:rsidR="00182D09" w:rsidRDefault="00182D09" w:rsidP="00182D09">
            <w:pPr>
              <w:pStyle w:val="ListParagraph"/>
              <w:numPr>
                <w:ilvl w:val="0"/>
                <w:numId w:val="21"/>
              </w:numPr>
              <w:autoSpaceDE w:val="0"/>
              <w:autoSpaceDN w:val="0"/>
              <w:adjustRightInd w:val="0"/>
              <w:spacing w:after="0"/>
              <w:rPr>
                <w:rFonts w:cs="Arial"/>
                <w:bCs/>
                <w:szCs w:val="20"/>
              </w:rPr>
            </w:pPr>
            <w:r>
              <w:rPr>
                <w:rFonts w:cs="Arial"/>
                <w:bCs/>
                <w:szCs w:val="20"/>
              </w:rPr>
              <w:t xml:space="preserve">The order the balls are placed in the slides will be Identical for ALL courts. This is intended to bring a suitable degree of equity to the otherwise Random Placement of the Children (Target Objects) in the multiple courts running Evaluated </w:t>
            </w:r>
            <w:r w:rsidRPr="00A42C15">
              <w:rPr>
                <w:rFonts w:cs="Arial"/>
                <w:bCs/>
                <w:szCs w:val="20"/>
              </w:rPr>
              <w:t>Task</w:t>
            </w:r>
            <w:r>
              <w:rPr>
                <w:rFonts w:cs="Arial"/>
                <w:bCs/>
                <w:szCs w:val="20"/>
              </w:rPr>
              <w:t xml:space="preserve"> Runs at the same time</w:t>
            </w:r>
            <w:r w:rsidRPr="00A42C15">
              <w:rPr>
                <w:rFonts w:cs="Arial"/>
                <w:bCs/>
                <w:szCs w:val="20"/>
              </w:rPr>
              <w:t>.</w:t>
            </w:r>
          </w:p>
          <w:p w:rsidR="00182D09" w:rsidRPr="007914CE" w:rsidRDefault="00182D09" w:rsidP="00182D09">
            <w:pPr>
              <w:pStyle w:val="ListParagraph"/>
              <w:rPr>
                <w:rFonts w:cs="Arial"/>
                <w:bCs/>
                <w:szCs w:val="20"/>
              </w:rPr>
            </w:pPr>
          </w:p>
          <w:p w:rsidR="00182D09" w:rsidRDefault="00182D09" w:rsidP="00182D09">
            <w:pPr>
              <w:pStyle w:val="ListParagraph"/>
              <w:autoSpaceDE w:val="0"/>
              <w:autoSpaceDN w:val="0"/>
              <w:adjustRightInd w:val="0"/>
              <w:ind w:left="360"/>
              <w:rPr>
                <w:rFonts w:cs="Arial"/>
                <w:bCs/>
                <w:szCs w:val="20"/>
              </w:rPr>
            </w:pPr>
            <w:r>
              <w:rPr>
                <w:rFonts w:cs="Arial"/>
                <w:bCs/>
                <w:szCs w:val="20"/>
              </w:rPr>
              <w:t>Note:</w:t>
            </w:r>
          </w:p>
          <w:p w:rsidR="00182D09" w:rsidRDefault="00182D09" w:rsidP="00182D09">
            <w:pPr>
              <w:pStyle w:val="ListParagraph"/>
              <w:autoSpaceDE w:val="0"/>
              <w:autoSpaceDN w:val="0"/>
              <w:adjustRightInd w:val="0"/>
              <w:ind w:left="360"/>
              <w:rPr>
                <w:rFonts w:cs="Arial"/>
                <w:bCs/>
                <w:szCs w:val="20"/>
              </w:rPr>
            </w:pPr>
          </w:p>
          <w:p w:rsidR="00182D09" w:rsidRDefault="00182D09" w:rsidP="00182D09">
            <w:pPr>
              <w:pStyle w:val="ListParagraph"/>
              <w:autoSpaceDE w:val="0"/>
              <w:autoSpaceDN w:val="0"/>
              <w:adjustRightInd w:val="0"/>
              <w:ind w:left="360"/>
              <w:rPr>
                <w:rFonts w:cs="Arial"/>
                <w:bCs/>
                <w:szCs w:val="20"/>
              </w:rPr>
            </w:pPr>
            <w:r>
              <w:rPr>
                <w:rFonts w:cs="Arial"/>
                <w:bCs/>
                <w:szCs w:val="20"/>
              </w:rPr>
              <w:t>Random Placement of the Target Objects in NOT Known to the Competitors in advance positions is essential to enable a ‘True Search for the Designated Five Children’ element to be part of the task experience.</w:t>
            </w:r>
          </w:p>
          <w:p w:rsidR="00182D09" w:rsidRDefault="00182D09" w:rsidP="00182D09">
            <w:pPr>
              <w:pStyle w:val="ListParagraph"/>
              <w:autoSpaceDE w:val="0"/>
              <w:autoSpaceDN w:val="0"/>
              <w:adjustRightInd w:val="0"/>
              <w:ind w:left="360"/>
              <w:rPr>
                <w:rFonts w:cs="Arial"/>
                <w:bCs/>
                <w:szCs w:val="20"/>
              </w:rPr>
            </w:pPr>
          </w:p>
          <w:p w:rsidR="00182D09" w:rsidRPr="00DA4322" w:rsidRDefault="00182D09" w:rsidP="00182D09">
            <w:pPr>
              <w:autoSpaceDE w:val="0"/>
              <w:autoSpaceDN w:val="0"/>
              <w:adjustRightInd w:val="0"/>
              <w:rPr>
                <w:rFonts w:cs="Arial"/>
                <w:b/>
                <w:bCs/>
                <w:szCs w:val="20"/>
              </w:rPr>
            </w:pPr>
            <w:r w:rsidRPr="00DA4322">
              <w:rPr>
                <w:rFonts w:cs="Arial"/>
                <w:b/>
                <w:bCs/>
                <w:szCs w:val="20"/>
              </w:rPr>
              <w:t>Note:</w:t>
            </w:r>
          </w:p>
          <w:p w:rsidR="00182D09" w:rsidRDefault="00182D09" w:rsidP="00182D09">
            <w:pPr>
              <w:autoSpaceDE w:val="0"/>
              <w:autoSpaceDN w:val="0"/>
              <w:adjustRightInd w:val="0"/>
              <w:rPr>
                <w:rFonts w:cs="Arial"/>
                <w:bCs/>
                <w:szCs w:val="20"/>
              </w:rPr>
            </w:pPr>
          </w:p>
          <w:p w:rsidR="00182D09" w:rsidRDefault="00182D09" w:rsidP="00182D09">
            <w:pPr>
              <w:autoSpaceDE w:val="0"/>
              <w:autoSpaceDN w:val="0"/>
              <w:adjustRightInd w:val="0"/>
              <w:rPr>
                <w:rFonts w:cs="Arial"/>
                <w:bCs/>
                <w:szCs w:val="20"/>
              </w:rPr>
            </w:pPr>
            <w:r>
              <w:rPr>
                <w:rFonts w:cs="Arial"/>
                <w:bCs/>
                <w:szCs w:val="20"/>
              </w:rPr>
              <w:t>If a Ball lands either Outside the Playground Entirely or On Top of a Sand Area Pillar then the following procedure will be followed:</w:t>
            </w:r>
          </w:p>
          <w:p w:rsidR="00182D09" w:rsidRDefault="00182D09" w:rsidP="00182D09">
            <w:pPr>
              <w:autoSpaceDE w:val="0"/>
              <w:autoSpaceDN w:val="0"/>
              <w:adjustRightInd w:val="0"/>
              <w:rPr>
                <w:rFonts w:cs="Arial"/>
                <w:bCs/>
                <w:szCs w:val="20"/>
              </w:rPr>
            </w:pPr>
          </w:p>
          <w:p w:rsidR="00182D09" w:rsidRDefault="00182D09" w:rsidP="00182D09">
            <w:pPr>
              <w:pStyle w:val="ListParagraph"/>
              <w:numPr>
                <w:ilvl w:val="0"/>
                <w:numId w:val="21"/>
              </w:numPr>
              <w:autoSpaceDE w:val="0"/>
              <w:autoSpaceDN w:val="0"/>
              <w:adjustRightInd w:val="0"/>
              <w:spacing w:after="0"/>
              <w:rPr>
                <w:rFonts w:cs="Arial"/>
                <w:bCs/>
                <w:szCs w:val="20"/>
              </w:rPr>
            </w:pPr>
            <w:r>
              <w:rPr>
                <w:rFonts w:cs="Arial"/>
                <w:bCs/>
                <w:szCs w:val="20"/>
              </w:rPr>
              <w:t>The Ball will be picked up by a Court Area Supervising Expert</w:t>
            </w:r>
          </w:p>
          <w:p w:rsidR="00182D09" w:rsidRDefault="00182D09" w:rsidP="00182D09">
            <w:pPr>
              <w:pStyle w:val="ListParagraph"/>
              <w:numPr>
                <w:ilvl w:val="0"/>
                <w:numId w:val="21"/>
              </w:numPr>
              <w:autoSpaceDE w:val="0"/>
              <w:autoSpaceDN w:val="0"/>
              <w:adjustRightInd w:val="0"/>
              <w:spacing w:after="0"/>
              <w:rPr>
                <w:rFonts w:cs="Arial"/>
                <w:bCs/>
                <w:szCs w:val="20"/>
              </w:rPr>
            </w:pPr>
            <w:r>
              <w:rPr>
                <w:rFonts w:cs="Arial"/>
                <w:bCs/>
                <w:szCs w:val="20"/>
              </w:rPr>
              <w:t>The Ball will be placed in the Entry Slide</w:t>
            </w:r>
          </w:p>
          <w:p w:rsidR="00182D09" w:rsidRPr="00DA4322" w:rsidRDefault="00182D09" w:rsidP="00182D09">
            <w:pPr>
              <w:pStyle w:val="ListParagraph"/>
              <w:numPr>
                <w:ilvl w:val="0"/>
                <w:numId w:val="21"/>
              </w:numPr>
              <w:autoSpaceDE w:val="0"/>
              <w:autoSpaceDN w:val="0"/>
              <w:adjustRightInd w:val="0"/>
              <w:spacing w:after="0"/>
              <w:rPr>
                <w:rFonts w:cs="Arial"/>
                <w:bCs/>
                <w:szCs w:val="20"/>
              </w:rPr>
            </w:pPr>
            <w:r>
              <w:rPr>
                <w:rFonts w:cs="Arial"/>
                <w:bCs/>
                <w:szCs w:val="20"/>
              </w:rPr>
              <w:t>The Entry Slide Procedure will be repeated for this Single Ball</w:t>
            </w:r>
          </w:p>
        </w:tc>
      </w:tr>
      <w:tr w:rsidR="00182D09" w:rsidTr="00107D33">
        <w:tc>
          <w:tcPr>
            <w:tcW w:w="9576" w:type="dxa"/>
            <w:gridSpan w:val="2"/>
            <w:vAlign w:val="center"/>
          </w:tcPr>
          <w:p w:rsidR="00182D09" w:rsidRDefault="00182D09" w:rsidP="00182D09">
            <w:pPr>
              <w:autoSpaceDE w:val="0"/>
              <w:autoSpaceDN w:val="0"/>
              <w:adjustRightInd w:val="0"/>
              <w:jc w:val="center"/>
              <w:rPr>
                <w:rFonts w:cs="Arial"/>
                <w:b/>
                <w:bCs/>
                <w:color w:val="0000FF"/>
                <w:sz w:val="24"/>
                <w:szCs w:val="24"/>
              </w:rPr>
            </w:pPr>
            <w:r>
              <w:rPr>
                <w:rFonts w:cs="Arial"/>
                <w:b/>
                <w:bCs/>
                <w:noProof/>
                <w:color w:val="0000FF"/>
                <w:sz w:val="24"/>
                <w:szCs w:val="24"/>
                <w:lang w:val="en-AU" w:eastAsia="en-AU"/>
              </w:rPr>
              <w:drawing>
                <wp:inline distT="0" distB="0" distL="0" distR="0" wp14:anchorId="6B6B6BD2" wp14:editId="1314394C">
                  <wp:extent cx="5676900" cy="31908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_Area.jpg"/>
                          <pic:cNvPicPr/>
                        </pic:nvPicPr>
                        <pic:blipFill>
                          <a:blip r:embed="rId26">
                            <a:extLst>
                              <a:ext uri="{28A0092B-C50C-407E-A947-70E740481C1C}">
                                <a14:useLocalDpi xmlns:a14="http://schemas.microsoft.com/office/drawing/2010/main" val="0"/>
                              </a:ext>
                            </a:extLst>
                          </a:blip>
                          <a:stretch>
                            <a:fillRect/>
                          </a:stretch>
                        </pic:blipFill>
                        <pic:spPr>
                          <a:xfrm>
                            <a:off x="0" y="0"/>
                            <a:ext cx="5676900" cy="3190875"/>
                          </a:xfrm>
                          <a:prstGeom prst="rect">
                            <a:avLst/>
                          </a:prstGeom>
                        </pic:spPr>
                      </pic:pic>
                    </a:graphicData>
                  </a:graphic>
                </wp:inline>
              </w:drawing>
            </w:r>
          </w:p>
        </w:tc>
      </w:tr>
      <w:tr w:rsidR="00182D09" w:rsidTr="00107D33">
        <w:tc>
          <w:tcPr>
            <w:tcW w:w="9576" w:type="dxa"/>
            <w:gridSpan w:val="2"/>
            <w:vAlign w:val="center"/>
          </w:tcPr>
          <w:p w:rsidR="00182D09" w:rsidRPr="00107D33" w:rsidRDefault="00182D09" w:rsidP="00107D33">
            <w:pPr>
              <w:pStyle w:val="Heading3"/>
              <w:outlineLvl w:val="2"/>
            </w:pPr>
            <w:bookmarkStart w:id="20" w:name="_Toc472371994"/>
            <w:r>
              <w:lastRenderedPageBreak/>
              <w:t>Playground</w:t>
            </w:r>
            <w:bookmarkEnd w:id="20"/>
          </w:p>
          <w:p w:rsidR="00182D09" w:rsidRPr="00107D33" w:rsidRDefault="00182D09" w:rsidP="00107D33">
            <w:pPr>
              <w:autoSpaceDE w:val="0"/>
              <w:autoSpaceDN w:val="0"/>
              <w:adjustRightInd w:val="0"/>
              <w:rPr>
                <w:rFonts w:cs="Arial"/>
                <w:bCs/>
                <w:szCs w:val="20"/>
              </w:rPr>
            </w:pPr>
            <w:r w:rsidRPr="00A42C15">
              <w:rPr>
                <w:rFonts w:cs="Arial"/>
                <w:bCs/>
                <w:szCs w:val="20"/>
              </w:rPr>
              <w:t xml:space="preserve">The 16 Children </w:t>
            </w:r>
            <w:r>
              <w:rPr>
                <w:rFonts w:cs="Arial"/>
                <w:bCs/>
                <w:szCs w:val="20"/>
              </w:rPr>
              <w:t>(Billiard Balls) will tumble out of the Entry Slide Chute into a Playground consisting of:</w:t>
            </w:r>
          </w:p>
          <w:p w:rsidR="00182D09" w:rsidRDefault="00182D09" w:rsidP="00107D33">
            <w:pPr>
              <w:pStyle w:val="ListBullet"/>
              <w:numPr>
                <w:ilvl w:val="0"/>
                <w:numId w:val="21"/>
              </w:numPr>
              <w:contextualSpacing w:val="0"/>
            </w:pPr>
            <w:r>
              <w:t>A U-shaped open / hard / smooth surface floor area</w:t>
            </w:r>
          </w:p>
          <w:p w:rsidR="00182D09" w:rsidRDefault="00182D09" w:rsidP="00107D33">
            <w:pPr>
              <w:pStyle w:val="ListBullet"/>
              <w:numPr>
                <w:ilvl w:val="0"/>
                <w:numId w:val="21"/>
              </w:numPr>
              <w:contextualSpacing w:val="0"/>
            </w:pPr>
            <w:r>
              <w:t>A Central 57 mm deep 1100 by 1257 mm Sand Filled Area with a perimeter frame consisting of step sections each with 3 steps having a 19 mm Rise and 25 mm Run per step</w:t>
            </w:r>
          </w:p>
          <w:p w:rsidR="00182D09" w:rsidRDefault="00182D09" w:rsidP="00107D33">
            <w:pPr>
              <w:pStyle w:val="ListBullet"/>
              <w:numPr>
                <w:ilvl w:val="0"/>
                <w:numId w:val="21"/>
              </w:numPr>
              <w:contextualSpacing w:val="0"/>
            </w:pPr>
            <w:r>
              <w:t>Four  Dia. 100 mm 180 mm tall Cylindrical Pillars</w:t>
            </w:r>
          </w:p>
          <w:p w:rsidR="00182D09" w:rsidRDefault="00182D09" w:rsidP="00107D33">
            <w:pPr>
              <w:pStyle w:val="ListBullet"/>
              <w:numPr>
                <w:ilvl w:val="0"/>
                <w:numId w:val="21"/>
              </w:numPr>
              <w:contextualSpacing w:val="0"/>
            </w:pPr>
            <w:r>
              <w:t>A 600 mm wide 500 mm tall archway entry / exit opening</w:t>
            </w:r>
          </w:p>
          <w:p w:rsidR="00107D33" w:rsidRDefault="00107D33" w:rsidP="00107D33">
            <w:pPr>
              <w:pStyle w:val="ListBullet"/>
              <w:numPr>
                <w:ilvl w:val="0"/>
                <w:numId w:val="0"/>
              </w:numPr>
              <w:ind w:left="284" w:hanging="284"/>
              <w:contextualSpacing w:val="0"/>
            </w:pPr>
          </w:p>
          <w:p w:rsidR="00107D33" w:rsidRDefault="00107D33" w:rsidP="005E57AF">
            <w:pPr>
              <w:pStyle w:val="Heading2"/>
              <w:outlineLvl w:val="1"/>
            </w:pPr>
            <w:bookmarkStart w:id="21" w:name="_Toc472371995"/>
            <w:r>
              <w:t>Description of the project and tasks</w:t>
            </w:r>
            <w:bookmarkEnd w:id="21"/>
          </w:p>
          <w:p w:rsidR="00107D33" w:rsidRDefault="00107D33" w:rsidP="00107D33">
            <w:pPr>
              <w:autoSpaceDE w:val="0"/>
              <w:autoSpaceDN w:val="0"/>
              <w:adjustRightInd w:val="0"/>
              <w:spacing w:after="0"/>
              <w:rPr>
                <w:rFonts w:cs="Arial"/>
                <w:bCs/>
                <w:color w:val="000000"/>
                <w:szCs w:val="20"/>
              </w:rPr>
            </w:pPr>
            <w:r w:rsidRPr="003E00B8">
              <w:rPr>
                <w:rFonts w:cs="Arial"/>
                <w:bCs/>
                <w:color w:val="000000"/>
                <w:szCs w:val="20"/>
              </w:rPr>
              <w:t xml:space="preserve">The </w:t>
            </w:r>
            <w:r>
              <w:rPr>
                <w:rFonts w:cs="Arial"/>
                <w:bCs/>
                <w:color w:val="000000"/>
                <w:szCs w:val="20"/>
              </w:rPr>
              <w:t>Competitor Built R</w:t>
            </w:r>
            <w:r w:rsidRPr="003E00B8">
              <w:rPr>
                <w:rFonts w:cs="Arial"/>
                <w:bCs/>
                <w:color w:val="000000"/>
                <w:szCs w:val="20"/>
              </w:rPr>
              <w:t>obots</w:t>
            </w:r>
            <w:r>
              <w:rPr>
                <w:rFonts w:cs="Arial"/>
                <w:bCs/>
                <w:color w:val="000000"/>
                <w:szCs w:val="20"/>
              </w:rPr>
              <w:t xml:space="preserve"> Task is to travel from the Playground Reception Area into the Playground and retrieve, one at a time, the Designated ‘Children of Interest’ then return to the Playground Reception Area and deliver each of the Children to the Correct Parent.</w:t>
            </w:r>
          </w:p>
          <w:p w:rsidR="00107D33" w:rsidRDefault="00107D33" w:rsidP="00107D33">
            <w:pPr>
              <w:autoSpaceDE w:val="0"/>
              <w:autoSpaceDN w:val="0"/>
              <w:adjustRightInd w:val="0"/>
              <w:spacing w:after="0"/>
              <w:rPr>
                <w:rFonts w:cs="Arial"/>
                <w:bCs/>
                <w:color w:val="000000"/>
                <w:szCs w:val="20"/>
              </w:rPr>
            </w:pPr>
          </w:p>
          <w:p w:rsidR="00107D33" w:rsidRDefault="00107D33" w:rsidP="00107D33">
            <w:pPr>
              <w:rPr>
                <w:rFonts w:cs="Arial"/>
                <w:szCs w:val="20"/>
              </w:rPr>
            </w:pPr>
            <w:r w:rsidRPr="008034A4">
              <w:rPr>
                <w:rFonts w:cs="Arial"/>
                <w:szCs w:val="20"/>
              </w:rPr>
              <w:t xml:space="preserve">The number of ‘Children of Interest’ Teams will need to manage </w:t>
            </w:r>
            <w:r>
              <w:rPr>
                <w:rFonts w:cs="Arial"/>
                <w:szCs w:val="20"/>
              </w:rPr>
              <w:t xml:space="preserve">in each of their 10 minute Evaluated Task Runs </w:t>
            </w:r>
            <w:r w:rsidR="00D31984">
              <w:rPr>
                <w:rFonts w:cs="Arial"/>
                <w:szCs w:val="20"/>
              </w:rPr>
              <w:t xml:space="preserve">will be </w:t>
            </w:r>
            <w:r>
              <w:rPr>
                <w:rFonts w:cs="Arial"/>
                <w:szCs w:val="20"/>
              </w:rPr>
              <w:t>5 Children per task run.</w:t>
            </w:r>
          </w:p>
          <w:p w:rsidR="00107D33" w:rsidRPr="008034A4" w:rsidRDefault="00107D33" w:rsidP="00107D33">
            <w:pPr>
              <w:rPr>
                <w:rFonts w:cs="Arial"/>
                <w:szCs w:val="20"/>
              </w:rPr>
            </w:pPr>
            <w:r w:rsidRPr="008034A4">
              <w:rPr>
                <w:rFonts w:cs="Arial"/>
                <w:szCs w:val="20"/>
              </w:rPr>
              <w:t>The number of Children of Interest per Task Run will be finalized by the Experts Jury Panel during their in Abu Dhabi pre-competition meetings. However, ALL Teams need to prepare to have their Robot ready to manage 3, 4 or 5 Children per 10 Minute Evaluated Task Runs</w:t>
            </w:r>
            <w:r>
              <w:rPr>
                <w:rFonts w:cs="Arial"/>
                <w:szCs w:val="20"/>
              </w:rPr>
              <w:t xml:space="preserve"> in ALL Object Management System Control Modes</w:t>
            </w:r>
            <w:r w:rsidRPr="008034A4">
              <w:rPr>
                <w:rFonts w:cs="Arial"/>
                <w:szCs w:val="20"/>
              </w:rPr>
              <w:t>.</w:t>
            </w:r>
          </w:p>
          <w:p w:rsidR="00107D33" w:rsidRPr="00D9081C" w:rsidRDefault="00107D33" w:rsidP="00107D33">
            <w:pPr>
              <w:autoSpaceDE w:val="0"/>
              <w:autoSpaceDN w:val="0"/>
              <w:adjustRightInd w:val="0"/>
              <w:spacing w:after="0"/>
              <w:rPr>
                <w:rFonts w:cs="Arial"/>
                <w:color w:val="000000"/>
                <w:szCs w:val="20"/>
              </w:rPr>
            </w:pPr>
            <w:r w:rsidRPr="00D9081C">
              <w:rPr>
                <w:rFonts w:cs="Arial"/>
                <w:color w:val="000000"/>
                <w:szCs w:val="20"/>
              </w:rPr>
              <w:t xml:space="preserve">Prior to coming to </w:t>
            </w:r>
            <w:r>
              <w:rPr>
                <w:rFonts w:cs="Arial"/>
                <w:color w:val="000000"/>
                <w:szCs w:val="20"/>
              </w:rPr>
              <w:t>Abu Dhabi</w:t>
            </w:r>
            <w:r w:rsidRPr="00D9081C">
              <w:rPr>
                <w:rFonts w:cs="Arial"/>
                <w:color w:val="000000"/>
                <w:szCs w:val="20"/>
              </w:rPr>
              <w:t xml:space="preserve"> Competitors will: </w:t>
            </w:r>
          </w:p>
          <w:p w:rsidR="00107D33" w:rsidRPr="00D9081C" w:rsidRDefault="00107D33" w:rsidP="00107D33">
            <w:pPr>
              <w:autoSpaceDE w:val="0"/>
              <w:autoSpaceDN w:val="0"/>
              <w:adjustRightInd w:val="0"/>
              <w:spacing w:after="0"/>
              <w:rPr>
                <w:rFonts w:cs="Arial"/>
                <w:color w:val="000000"/>
                <w:szCs w:val="20"/>
              </w:rPr>
            </w:pPr>
          </w:p>
          <w:p w:rsidR="00107D33" w:rsidRDefault="00107D33" w:rsidP="00107D33">
            <w:pPr>
              <w:pStyle w:val="ListParagraph"/>
              <w:numPr>
                <w:ilvl w:val="0"/>
                <w:numId w:val="21"/>
              </w:numPr>
              <w:autoSpaceDE w:val="0"/>
              <w:autoSpaceDN w:val="0"/>
              <w:adjustRightInd w:val="0"/>
              <w:spacing w:after="0"/>
              <w:rPr>
                <w:rFonts w:cs="Arial"/>
                <w:color w:val="000000"/>
                <w:szCs w:val="20"/>
              </w:rPr>
            </w:pPr>
            <w:r w:rsidRPr="00F6117B">
              <w:rPr>
                <w:rFonts w:cs="Arial"/>
                <w:color w:val="000000"/>
                <w:szCs w:val="20"/>
              </w:rPr>
              <w:t xml:space="preserve">Design and Build a </w:t>
            </w:r>
            <w:r>
              <w:rPr>
                <w:rFonts w:cs="Arial"/>
                <w:color w:val="000000"/>
                <w:szCs w:val="20"/>
              </w:rPr>
              <w:t xml:space="preserve">Prototype </w:t>
            </w:r>
            <w:r w:rsidRPr="00F6117B">
              <w:rPr>
                <w:rFonts w:cs="Arial"/>
                <w:color w:val="000000"/>
                <w:szCs w:val="20"/>
              </w:rPr>
              <w:t>Mobile Robot capable of managing its’ mobility within the Performance Evaluation Environment in 100% Autonomous Control Mode.</w:t>
            </w:r>
          </w:p>
          <w:p w:rsidR="00107D33" w:rsidRDefault="00107D33" w:rsidP="00107D33">
            <w:pPr>
              <w:pStyle w:val="ListParagraph"/>
              <w:autoSpaceDE w:val="0"/>
              <w:autoSpaceDN w:val="0"/>
              <w:adjustRightInd w:val="0"/>
              <w:spacing w:after="0"/>
              <w:ind w:left="360"/>
              <w:rPr>
                <w:rFonts w:cs="Arial"/>
                <w:color w:val="000000"/>
                <w:szCs w:val="20"/>
              </w:rPr>
            </w:pPr>
          </w:p>
          <w:p w:rsidR="00107D33" w:rsidRDefault="00107D33" w:rsidP="00107D33">
            <w:pPr>
              <w:pStyle w:val="ListParagraph"/>
              <w:numPr>
                <w:ilvl w:val="0"/>
                <w:numId w:val="21"/>
              </w:numPr>
              <w:autoSpaceDE w:val="0"/>
              <w:autoSpaceDN w:val="0"/>
              <w:adjustRightInd w:val="0"/>
              <w:spacing w:after="0"/>
              <w:rPr>
                <w:rFonts w:cs="Arial"/>
                <w:color w:val="000000"/>
                <w:szCs w:val="20"/>
              </w:rPr>
            </w:pPr>
            <w:r w:rsidRPr="00A13975">
              <w:rPr>
                <w:rFonts w:cs="Arial"/>
                <w:color w:val="000000"/>
                <w:szCs w:val="20"/>
              </w:rPr>
              <w:t>Design and Build a Prototype Object Management System capable of functioning in a variety of control formats:</w:t>
            </w:r>
          </w:p>
          <w:p w:rsidR="00107D33" w:rsidRPr="00A13975" w:rsidRDefault="00107D33" w:rsidP="00107D33">
            <w:pPr>
              <w:pStyle w:val="ListParagraph"/>
              <w:rPr>
                <w:rFonts w:cs="Arial"/>
                <w:color w:val="000000"/>
                <w:szCs w:val="20"/>
              </w:rPr>
            </w:pPr>
          </w:p>
          <w:p w:rsidR="00107D33" w:rsidRDefault="00107D33" w:rsidP="00107D33">
            <w:pPr>
              <w:pStyle w:val="ListParagraph"/>
              <w:autoSpaceDE w:val="0"/>
              <w:autoSpaceDN w:val="0"/>
              <w:adjustRightInd w:val="0"/>
              <w:spacing w:after="0"/>
              <w:ind w:left="360"/>
              <w:rPr>
                <w:rFonts w:cs="Arial"/>
                <w:color w:val="000000"/>
                <w:szCs w:val="20"/>
              </w:rPr>
            </w:pPr>
            <w:r>
              <w:rPr>
                <w:rFonts w:cs="Arial"/>
                <w:color w:val="000000"/>
                <w:szCs w:val="20"/>
              </w:rPr>
              <w:t>a) In Autonomous Control Mode</w:t>
            </w:r>
          </w:p>
          <w:p w:rsidR="00107D33" w:rsidRDefault="00107D33" w:rsidP="00107D33">
            <w:pPr>
              <w:pStyle w:val="ListParagraph"/>
              <w:autoSpaceDE w:val="0"/>
              <w:autoSpaceDN w:val="0"/>
              <w:adjustRightInd w:val="0"/>
              <w:spacing w:after="0"/>
              <w:ind w:left="360"/>
              <w:rPr>
                <w:rFonts w:cs="Arial"/>
                <w:color w:val="000000"/>
                <w:szCs w:val="20"/>
              </w:rPr>
            </w:pPr>
            <w:r>
              <w:rPr>
                <w:rFonts w:cs="Arial"/>
                <w:color w:val="000000"/>
                <w:szCs w:val="20"/>
              </w:rPr>
              <w:t>b) In Tele-operation Control Mode based on the Tele-operator</w:t>
            </w:r>
            <w:r w:rsidRPr="00A13975">
              <w:rPr>
                <w:rFonts w:cs="Arial"/>
                <w:color w:val="000000"/>
                <w:szCs w:val="20"/>
              </w:rPr>
              <w:t xml:space="preserve"> </w:t>
            </w:r>
            <w:r w:rsidRPr="003D2D87">
              <w:rPr>
                <w:rFonts w:cs="Arial"/>
                <w:b/>
                <w:color w:val="000000"/>
                <w:szCs w:val="20"/>
                <w:u w:val="single"/>
              </w:rPr>
              <w:t>NOT</w:t>
            </w:r>
            <w:r>
              <w:rPr>
                <w:rFonts w:cs="Arial"/>
                <w:color w:val="000000"/>
                <w:szCs w:val="20"/>
              </w:rPr>
              <w:t xml:space="preserve"> </w:t>
            </w:r>
            <w:r w:rsidRPr="00A13975">
              <w:rPr>
                <w:rFonts w:cs="Arial"/>
                <w:color w:val="000000"/>
                <w:szCs w:val="20"/>
              </w:rPr>
              <w:t>having Direct Line of Sight access to their robot</w:t>
            </w:r>
            <w:r>
              <w:rPr>
                <w:rFonts w:cs="Arial"/>
                <w:color w:val="000000"/>
                <w:szCs w:val="20"/>
              </w:rPr>
              <w:t xml:space="preserve"> and Object Management System</w:t>
            </w:r>
            <w:r w:rsidRPr="00A13975">
              <w:rPr>
                <w:rFonts w:cs="Arial"/>
                <w:color w:val="000000"/>
                <w:szCs w:val="20"/>
              </w:rPr>
              <w:t>.</w:t>
            </w:r>
          </w:p>
          <w:p w:rsidR="00107D33" w:rsidRPr="003D2D87" w:rsidRDefault="00107D33" w:rsidP="00107D33">
            <w:pPr>
              <w:pStyle w:val="ListParagraph"/>
              <w:autoSpaceDE w:val="0"/>
              <w:autoSpaceDN w:val="0"/>
              <w:adjustRightInd w:val="0"/>
              <w:spacing w:after="0"/>
              <w:ind w:left="360"/>
              <w:rPr>
                <w:rFonts w:cs="Arial"/>
                <w:color w:val="000000"/>
                <w:szCs w:val="20"/>
              </w:rPr>
            </w:pPr>
            <w:r>
              <w:rPr>
                <w:rFonts w:cs="Arial"/>
                <w:color w:val="000000"/>
                <w:szCs w:val="20"/>
              </w:rPr>
              <w:t xml:space="preserve">c) </w:t>
            </w:r>
            <w:r w:rsidRPr="003D2D87">
              <w:rPr>
                <w:rFonts w:cs="Arial"/>
                <w:color w:val="000000"/>
                <w:szCs w:val="20"/>
              </w:rPr>
              <w:t xml:space="preserve">In Tele-operation Control Mode </w:t>
            </w:r>
            <w:r>
              <w:rPr>
                <w:rFonts w:cs="Arial"/>
                <w:color w:val="000000"/>
                <w:szCs w:val="20"/>
              </w:rPr>
              <w:t>based on the Tele-operator</w:t>
            </w:r>
            <w:r w:rsidRPr="003D2D87">
              <w:rPr>
                <w:rFonts w:cs="Arial"/>
                <w:color w:val="000000"/>
                <w:szCs w:val="20"/>
              </w:rPr>
              <w:t xml:space="preserve"> having Direct Line of Sight access to their robot</w:t>
            </w:r>
            <w:r>
              <w:rPr>
                <w:rFonts w:cs="Arial"/>
                <w:color w:val="000000"/>
                <w:szCs w:val="20"/>
              </w:rPr>
              <w:t xml:space="preserve"> and Object Management System</w:t>
            </w:r>
            <w:r w:rsidRPr="003D2D87">
              <w:rPr>
                <w:rFonts w:cs="Arial"/>
                <w:color w:val="000000"/>
                <w:szCs w:val="20"/>
              </w:rPr>
              <w:t>.</w:t>
            </w:r>
          </w:p>
          <w:p w:rsidR="00107D33" w:rsidRPr="007B1E48" w:rsidRDefault="00107D33" w:rsidP="00107D33">
            <w:pPr>
              <w:pStyle w:val="ListParagraph"/>
              <w:rPr>
                <w:rFonts w:cs="Arial"/>
                <w:color w:val="000000"/>
                <w:szCs w:val="20"/>
              </w:rPr>
            </w:pPr>
          </w:p>
          <w:p w:rsidR="00107D33" w:rsidRDefault="00107D33" w:rsidP="00107D33">
            <w:pPr>
              <w:pStyle w:val="ListParagraph"/>
              <w:numPr>
                <w:ilvl w:val="0"/>
                <w:numId w:val="21"/>
              </w:numPr>
              <w:autoSpaceDE w:val="0"/>
              <w:autoSpaceDN w:val="0"/>
              <w:adjustRightInd w:val="0"/>
              <w:spacing w:after="0"/>
              <w:rPr>
                <w:rFonts w:cs="Arial"/>
                <w:color w:val="000000"/>
                <w:szCs w:val="20"/>
              </w:rPr>
            </w:pPr>
            <w:r w:rsidRPr="004F3A3D">
              <w:rPr>
                <w:rFonts w:cs="Arial"/>
                <w:color w:val="000000"/>
                <w:szCs w:val="20"/>
              </w:rPr>
              <w:t xml:space="preserve">Competitors need to be prepared to demonstrate </w:t>
            </w:r>
            <w:r>
              <w:rPr>
                <w:rFonts w:cs="Arial"/>
                <w:color w:val="000000"/>
                <w:szCs w:val="20"/>
              </w:rPr>
              <w:t xml:space="preserve">in Abu Dhabi </w:t>
            </w:r>
            <w:r w:rsidRPr="004F3A3D">
              <w:rPr>
                <w:rFonts w:cs="Arial"/>
                <w:color w:val="000000"/>
                <w:szCs w:val="20"/>
              </w:rPr>
              <w:t xml:space="preserve">their understanding of the </w:t>
            </w:r>
            <w:r>
              <w:rPr>
                <w:rFonts w:cs="Arial"/>
                <w:color w:val="000000"/>
                <w:szCs w:val="20"/>
              </w:rPr>
              <w:t xml:space="preserve">structural, </w:t>
            </w:r>
            <w:r w:rsidRPr="004F3A3D">
              <w:rPr>
                <w:rFonts w:cs="Arial"/>
                <w:color w:val="000000"/>
                <w:szCs w:val="20"/>
              </w:rPr>
              <w:t xml:space="preserve">mechanical, electrical, and control systems </w:t>
            </w:r>
            <w:r>
              <w:rPr>
                <w:rFonts w:cs="Arial"/>
                <w:color w:val="000000"/>
                <w:szCs w:val="20"/>
              </w:rPr>
              <w:t>they have included in the design of their robot and object management systems including the rationale behind their design decisions.</w:t>
            </w:r>
          </w:p>
          <w:p w:rsidR="00107D33" w:rsidRDefault="00107D33" w:rsidP="00107D33">
            <w:pPr>
              <w:pStyle w:val="ListParagraph"/>
              <w:rPr>
                <w:rFonts w:cs="Arial"/>
                <w:color w:val="000000"/>
                <w:szCs w:val="20"/>
              </w:rPr>
            </w:pPr>
          </w:p>
          <w:p w:rsidR="00107D33" w:rsidRDefault="00107D33" w:rsidP="00107D33">
            <w:pPr>
              <w:pStyle w:val="ListParagraph"/>
              <w:numPr>
                <w:ilvl w:val="0"/>
                <w:numId w:val="21"/>
              </w:numPr>
              <w:autoSpaceDE w:val="0"/>
              <w:autoSpaceDN w:val="0"/>
              <w:adjustRightInd w:val="0"/>
              <w:spacing w:after="0"/>
              <w:rPr>
                <w:rFonts w:cs="Arial"/>
                <w:color w:val="000000"/>
                <w:szCs w:val="20"/>
              </w:rPr>
            </w:pPr>
            <w:r>
              <w:rPr>
                <w:rFonts w:cs="Arial"/>
                <w:color w:val="000000"/>
                <w:szCs w:val="20"/>
              </w:rPr>
              <w:t>Competitors are required to dis-assemble their proto-type robot and prototype object management system prior to shipping them to Abu Dhabi.</w:t>
            </w:r>
          </w:p>
          <w:p w:rsidR="00107D33" w:rsidRDefault="00107D33" w:rsidP="00107D33">
            <w:pPr>
              <w:pStyle w:val="ListParagraph"/>
              <w:rPr>
                <w:rFonts w:cs="Arial"/>
                <w:b/>
                <w:color w:val="000000"/>
                <w:szCs w:val="20"/>
              </w:rPr>
            </w:pPr>
            <w:r w:rsidRPr="004F3A3D">
              <w:rPr>
                <w:rFonts w:cs="Arial"/>
                <w:b/>
                <w:color w:val="000000"/>
                <w:szCs w:val="20"/>
              </w:rPr>
              <w:t>NOTE:</w:t>
            </w:r>
          </w:p>
          <w:p w:rsidR="00107D33" w:rsidRDefault="00107D33" w:rsidP="00107D33">
            <w:pPr>
              <w:pStyle w:val="ListParagraph"/>
              <w:rPr>
                <w:rFonts w:cs="Arial"/>
                <w:color w:val="000000"/>
                <w:szCs w:val="20"/>
              </w:rPr>
            </w:pPr>
            <w:r>
              <w:rPr>
                <w:rFonts w:cs="Arial"/>
                <w:color w:val="000000"/>
                <w:szCs w:val="20"/>
              </w:rPr>
              <w:t>Dis-assembled is defined as follows:</w:t>
            </w:r>
          </w:p>
          <w:p w:rsidR="00107D33" w:rsidRDefault="00107D33" w:rsidP="00107D33">
            <w:pPr>
              <w:pStyle w:val="ListParagraph"/>
              <w:numPr>
                <w:ilvl w:val="0"/>
                <w:numId w:val="21"/>
              </w:numPr>
              <w:spacing w:after="200" w:line="276" w:lineRule="auto"/>
              <w:rPr>
                <w:rFonts w:cs="Arial"/>
                <w:color w:val="000000"/>
                <w:szCs w:val="20"/>
              </w:rPr>
            </w:pPr>
            <w:r>
              <w:rPr>
                <w:rFonts w:cs="Arial"/>
                <w:color w:val="000000"/>
                <w:szCs w:val="20"/>
              </w:rPr>
              <w:t>All motors, sensors and electrical components must be in their ‘Straight out of their delivery box statuses.</w:t>
            </w:r>
          </w:p>
          <w:p w:rsidR="00107D33" w:rsidRDefault="00107D33" w:rsidP="00107D33">
            <w:pPr>
              <w:pStyle w:val="ListParagraph"/>
              <w:numPr>
                <w:ilvl w:val="0"/>
                <w:numId w:val="21"/>
              </w:numPr>
              <w:spacing w:after="200" w:line="276" w:lineRule="auto"/>
              <w:rPr>
                <w:rFonts w:cs="Arial"/>
                <w:color w:val="000000"/>
                <w:szCs w:val="20"/>
              </w:rPr>
            </w:pPr>
            <w:r>
              <w:rPr>
                <w:rFonts w:cs="Arial"/>
                <w:color w:val="000000"/>
                <w:szCs w:val="20"/>
              </w:rPr>
              <w:t>All structural and mechanical components secured to one another by competitor installed mechanical means (nuts and bolts / screws) must have these connecting elements removed resulting in the structural and mechanical components being totally separated from one another.</w:t>
            </w:r>
          </w:p>
          <w:p w:rsidR="00107D33" w:rsidRDefault="00107D33" w:rsidP="00107D33">
            <w:pPr>
              <w:pStyle w:val="ListParagraph"/>
              <w:numPr>
                <w:ilvl w:val="0"/>
                <w:numId w:val="21"/>
              </w:numPr>
              <w:spacing w:after="200" w:line="276" w:lineRule="auto"/>
              <w:rPr>
                <w:rFonts w:cs="Arial"/>
                <w:color w:val="000000"/>
                <w:szCs w:val="20"/>
              </w:rPr>
            </w:pPr>
            <w:r>
              <w:rPr>
                <w:rFonts w:cs="Arial"/>
                <w:color w:val="000000"/>
                <w:szCs w:val="20"/>
              </w:rPr>
              <w:t>ALL competitor installed wiring connections to components must be removed.</w:t>
            </w:r>
          </w:p>
          <w:p w:rsidR="00107D33" w:rsidRDefault="00107D33" w:rsidP="00107D33">
            <w:pPr>
              <w:pStyle w:val="ListParagraph"/>
              <w:autoSpaceDE w:val="0"/>
              <w:autoSpaceDN w:val="0"/>
              <w:adjustRightInd w:val="0"/>
              <w:spacing w:after="0"/>
              <w:ind w:left="360"/>
              <w:rPr>
                <w:rFonts w:cs="Arial"/>
                <w:color w:val="000000"/>
                <w:szCs w:val="20"/>
              </w:rPr>
            </w:pPr>
          </w:p>
          <w:p w:rsidR="00107D33" w:rsidRDefault="00107D33" w:rsidP="00107D33">
            <w:pPr>
              <w:pStyle w:val="ListParagraph"/>
              <w:numPr>
                <w:ilvl w:val="0"/>
                <w:numId w:val="21"/>
              </w:numPr>
              <w:autoSpaceDE w:val="0"/>
              <w:autoSpaceDN w:val="0"/>
              <w:adjustRightInd w:val="0"/>
              <w:spacing w:after="0"/>
              <w:rPr>
                <w:rFonts w:cs="Arial"/>
                <w:color w:val="000000"/>
                <w:szCs w:val="20"/>
              </w:rPr>
            </w:pPr>
            <w:r>
              <w:rPr>
                <w:rFonts w:cs="Arial"/>
                <w:color w:val="000000"/>
                <w:szCs w:val="20"/>
              </w:rPr>
              <w:t>Competitors will be required to build their competition robot on-site in the competition space on Competition Day 1 which has been assigned as the Robot Build / Setup Day.</w:t>
            </w:r>
          </w:p>
          <w:p w:rsidR="00107D33" w:rsidRDefault="00107D33" w:rsidP="00107D33">
            <w:pPr>
              <w:pStyle w:val="ListParagraph"/>
              <w:autoSpaceDE w:val="0"/>
              <w:autoSpaceDN w:val="0"/>
              <w:adjustRightInd w:val="0"/>
              <w:spacing w:after="0"/>
              <w:ind w:left="360"/>
              <w:rPr>
                <w:rFonts w:cs="Arial"/>
                <w:color w:val="000000"/>
                <w:szCs w:val="20"/>
              </w:rPr>
            </w:pPr>
          </w:p>
          <w:p w:rsidR="00107D33" w:rsidRDefault="00107D33" w:rsidP="00107D33">
            <w:pPr>
              <w:pStyle w:val="ListParagraph"/>
              <w:numPr>
                <w:ilvl w:val="0"/>
                <w:numId w:val="21"/>
              </w:numPr>
              <w:autoSpaceDE w:val="0"/>
              <w:autoSpaceDN w:val="0"/>
              <w:adjustRightInd w:val="0"/>
              <w:spacing w:after="0"/>
              <w:rPr>
                <w:rFonts w:cs="Arial"/>
                <w:color w:val="000000"/>
                <w:szCs w:val="20"/>
              </w:rPr>
            </w:pPr>
            <w:r>
              <w:rPr>
                <w:rFonts w:cs="Arial"/>
                <w:color w:val="000000"/>
                <w:szCs w:val="20"/>
              </w:rPr>
              <w:lastRenderedPageBreak/>
              <w:t xml:space="preserve">Competitors </w:t>
            </w:r>
            <w:r w:rsidRPr="00374FFC">
              <w:rPr>
                <w:rFonts w:cs="Arial"/>
                <w:b/>
                <w:color w:val="000000"/>
                <w:szCs w:val="20"/>
                <w:u w:val="single"/>
              </w:rPr>
              <w:t>will be allowed</w:t>
            </w:r>
            <w:r>
              <w:rPr>
                <w:rFonts w:cs="Arial"/>
                <w:color w:val="000000"/>
                <w:szCs w:val="20"/>
              </w:rPr>
              <w:t xml:space="preserve"> to use Program Files created during their Pre-competition Preparation Experiences when conducting their On-site Evaluation Experiences.</w:t>
            </w:r>
          </w:p>
          <w:p w:rsidR="00107D33" w:rsidRDefault="00107D33" w:rsidP="00107D33">
            <w:pPr>
              <w:pStyle w:val="ListParagraph"/>
              <w:autoSpaceDE w:val="0"/>
              <w:autoSpaceDN w:val="0"/>
              <w:adjustRightInd w:val="0"/>
              <w:spacing w:after="0"/>
              <w:ind w:left="360"/>
              <w:rPr>
                <w:rFonts w:cs="Arial"/>
                <w:color w:val="000000"/>
                <w:szCs w:val="20"/>
              </w:rPr>
            </w:pPr>
          </w:p>
          <w:p w:rsidR="00107D33" w:rsidRDefault="00107D33" w:rsidP="00107D33">
            <w:pPr>
              <w:pStyle w:val="ListParagraph"/>
              <w:numPr>
                <w:ilvl w:val="0"/>
                <w:numId w:val="21"/>
              </w:numPr>
              <w:autoSpaceDE w:val="0"/>
              <w:autoSpaceDN w:val="0"/>
              <w:adjustRightInd w:val="0"/>
              <w:spacing w:after="0"/>
              <w:rPr>
                <w:rFonts w:cs="Arial"/>
                <w:color w:val="000000"/>
                <w:szCs w:val="20"/>
              </w:rPr>
            </w:pPr>
            <w:r w:rsidRPr="000D5654">
              <w:rPr>
                <w:rFonts w:cs="Arial"/>
                <w:color w:val="000000"/>
                <w:szCs w:val="20"/>
              </w:rPr>
              <w:t xml:space="preserve">Familiarization Day (C-1) can </w:t>
            </w:r>
            <w:r w:rsidRPr="00374FFC">
              <w:rPr>
                <w:rFonts w:cs="Arial"/>
                <w:b/>
                <w:color w:val="000000"/>
                <w:szCs w:val="20"/>
                <w:u w:val="single"/>
              </w:rPr>
              <w:t>NOT</w:t>
            </w:r>
            <w:r w:rsidRPr="000D5654">
              <w:rPr>
                <w:rFonts w:cs="Arial"/>
                <w:color w:val="000000"/>
                <w:szCs w:val="20"/>
              </w:rPr>
              <w:t xml:space="preserve"> be used to assemble the Mobile Robot. This day is only intended for Competitors to check whether all components, assembly parts, wires and tools are available and to check whether individual parts (like motors, sensors, and control unit) are still functioning after shipping.</w:t>
            </w:r>
          </w:p>
          <w:p w:rsidR="00107D33" w:rsidRPr="000D5654" w:rsidRDefault="00107D33" w:rsidP="00107D33">
            <w:pPr>
              <w:pStyle w:val="ListParagraph"/>
              <w:rPr>
                <w:rFonts w:cs="Arial"/>
                <w:color w:val="000000"/>
                <w:szCs w:val="20"/>
              </w:rPr>
            </w:pPr>
          </w:p>
          <w:p w:rsidR="00107D33" w:rsidRDefault="00107D33" w:rsidP="00107D33">
            <w:pPr>
              <w:pStyle w:val="ListParagraph"/>
              <w:numPr>
                <w:ilvl w:val="0"/>
                <w:numId w:val="21"/>
              </w:numPr>
              <w:autoSpaceDE w:val="0"/>
              <w:autoSpaceDN w:val="0"/>
              <w:adjustRightInd w:val="0"/>
              <w:spacing w:after="0"/>
              <w:rPr>
                <w:rFonts w:cs="Arial"/>
                <w:color w:val="000000"/>
                <w:szCs w:val="20"/>
              </w:rPr>
            </w:pPr>
            <w:r>
              <w:rPr>
                <w:rFonts w:cs="Arial"/>
                <w:color w:val="000000"/>
                <w:szCs w:val="20"/>
              </w:rPr>
              <w:t>Competition Day Two will involve Competitor Evaluation Experiences in (a) the Design, (b) the Fabrication and Assembly and (c) Core Programming, Testing and Adjustment evaluation categories.</w:t>
            </w:r>
          </w:p>
          <w:p w:rsidR="00107D33" w:rsidRPr="00FA65B5" w:rsidRDefault="00107D33" w:rsidP="00107D33">
            <w:pPr>
              <w:pStyle w:val="ListParagraph"/>
              <w:rPr>
                <w:rFonts w:cs="Arial"/>
                <w:color w:val="000000"/>
                <w:szCs w:val="20"/>
              </w:rPr>
            </w:pPr>
          </w:p>
          <w:p w:rsidR="00107D33" w:rsidRDefault="00107D33" w:rsidP="00107D33">
            <w:pPr>
              <w:pStyle w:val="ListParagraph"/>
              <w:numPr>
                <w:ilvl w:val="0"/>
                <w:numId w:val="21"/>
              </w:numPr>
              <w:autoSpaceDE w:val="0"/>
              <w:autoSpaceDN w:val="0"/>
              <w:adjustRightInd w:val="0"/>
              <w:spacing w:after="0"/>
              <w:rPr>
                <w:rFonts w:cs="Arial"/>
                <w:color w:val="000000"/>
                <w:szCs w:val="20"/>
              </w:rPr>
            </w:pPr>
            <w:r w:rsidRPr="003E00B8">
              <w:rPr>
                <w:rFonts w:cs="Arial"/>
                <w:color w:val="000000"/>
                <w:szCs w:val="20"/>
              </w:rPr>
              <w:t>Competition Days Three and Four will involve Evaluation Task Runs that will take place in the provided Performance Evaluation Environments.</w:t>
            </w:r>
          </w:p>
          <w:p w:rsidR="00107D33" w:rsidRPr="003E00B8" w:rsidRDefault="00107D33" w:rsidP="00107D33">
            <w:pPr>
              <w:pStyle w:val="ListParagraph"/>
              <w:rPr>
                <w:rFonts w:cs="Arial"/>
                <w:color w:val="000000"/>
                <w:szCs w:val="20"/>
              </w:rPr>
            </w:pPr>
          </w:p>
          <w:p w:rsidR="00107D33" w:rsidRDefault="00107D33" w:rsidP="00107D33">
            <w:pPr>
              <w:pStyle w:val="ListParagraph"/>
              <w:numPr>
                <w:ilvl w:val="0"/>
                <w:numId w:val="21"/>
              </w:numPr>
              <w:autoSpaceDE w:val="0"/>
              <w:autoSpaceDN w:val="0"/>
              <w:adjustRightInd w:val="0"/>
              <w:spacing w:after="0"/>
              <w:rPr>
                <w:rFonts w:cs="Arial"/>
                <w:color w:val="000000"/>
                <w:szCs w:val="20"/>
              </w:rPr>
            </w:pPr>
            <w:r w:rsidRPr="003E00B8">
              <w:rPr>
                <w:rFonts w:cs="Arial"/>
                <w:color w:val="000000"/>
                <w:szCs w:val="20"/>
              </w:rPr>
              <w:t xml:space="preserve">Each Court provides Two Side by Side Independent </w:t>
            </w:r>
            <w:r>
              <w:rPr>
                <w:rFonts w:cs="Arial"/>
                <w:color w:val="000000"/>
                <w:szCs w:val="20"/>
              </w:rPr>
              <w:t>Playgrounds</w:t>
            </w:r>
            <w:r w:rsidRPr="003E00B8">
              <w:rPr>
                <w:rFonts w:cs="Arial"/>
                <w:color w:val="000000"/>
                <w:szCs w:val="20"/>
              </w:rPr>
              <w:t>.</w:t>
            </w:r>
          </w:p>
          <w:p w:rsidR="00107D33" w:rsidRPr="00107D33" w:rsidRDefault="00107D33" w:rsidP="00107D33">
            <w:pPr>
              <w:pStyle w:val="ListParagraph"/>
              <w:rPr>
                <w:rFonts w:cs="Arial"/>
                <w:color w:val="000000"/>
                <w:szCs w:val="20"/>
              </w:rPr>
            </w:pPr>
          </w:p>
          <w:p w:rsidR="00107D33" w:rsidRDefault="00107D33" w:rsidP="00107D33">
            <w:pPr>
              <w:pStyle w:val="ListParagraph"/>
              <w:numPr>
                <w:ilvl w:val="0"/>
                <w:numId w:val="21"/>
              </w:numPr>
              <w:autoSpaceDE w:val="0"/>
              <w:autoSpaceDN w:val="0"/>
              <w:adjustRightInd w:val="0"/>
              <w:spacing w:after="0"/>
              <w:rPr>
                <w:rFonts w:cs="Arial"/>
                <w:color w:val="000000"/>
                <w:szCs w:val="20"/>
              </w:rPr>
            </w:pPr>
            <w:r w:rsidRPr="00964CCB">
              <w:rPr>
                <w:rFonts w:cs="Arial"/>
                <w:color w:val="000000"/>
                <w:szCs w:val="20"/>
              </w:rPr>
              <w:t>4 to 6 Teams of Competitors will share the pair of Pl</w:t>
            </w:r>
            <w:r>
              <w:rPr>
                <w:rFonts w:cs="Arial"/>
                <w:color w:val="000000"/>
                <w:szCs w:val="20"/>
              </w:rPr>
              <w:t>aygrounds in each court during “Work Periods”</w:t>
            </w:r>
            <w:r w:rsidRPr="00964CCB">
              <w:rPr>
                <w:rFonts w:cs="Arial"/>
                <w:color w:val="000000"/>
                <w:szCs w:val="20"/>
              </w:rPr>
              <w:t>.</w:t>
            </w:r>
          </w:p>
          <w:p w:rsidR="00107D33" w:rsidRDefault="00107D33" w:rsidP="00107D33">
            <w:pPr>
              <w:pStyle w:val="ListParagraph"/>
              <w:autoSpaceDE w:val="0"/>
              <w:autoSpaceDN w:val="0"/>
              <w:adjustRightInd w:val="0"/>
              <w:spacing w:after="0"/>
              <w:ind w:left="360"/>
              <w:rPr>
                <w:rFonts w:cs="Arial"/>
                <w:color w:val="000000"/>
                <w:szCs w:val="20"/>
              </w:rPr>
            </w:pPr>
          </w:p>
          <w:p w:rsidR="00107D33" w:rsidRDefault="00107D33" w:rsidP="005E57AF">
            <w:pPr>
              <w:pStyle w:val="Heading2"/>
              <w:outlineLvl w:val="1"/>
            </w:pPr>
            <w:bookmarkStart w:id="22" w:name="_Toc472371996"/>
            <w:r>
              <w:t xml:space="preserve">Evaluation </w:t>
            </w:r>
            <w:r w:rsidRPr="005E57AF">
              <w:t>Criteria</w:t>
            </w:r>
            <w:r>
              <w:t xml:space="preserve"> and Process</w:t>
            </w:r>
            <w:bookmarkEnd w:id="2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1"/>
              <w:gridCol w:w="4812"/>
            </w:tblGrid>
            <w:tr w:rsidR="00107D33" w:rsidTr="00107D33">
              <w:tc>
                <w:tcPr>
                  <w:tcW w:w="4811" w:type="dxa"/>
                </w:tcPr>
                <w:p w:rsidR="00107D33" w:rsidRDefault="00107D33" w:rsidP="00107D33">
                  <w:r w:rsidRPr="00761336">
                    <w:rPr>
                      <w:rFonts w:cs="Arial"/>
                      <w:bCs/>
                      <w:noProof/>
                      <w:color w:val="0000FF"/>
                      <w:sz w:val="24"/>
                      <w:szCs w:val="24"/>
                      <w:lang w:val="en-AU" w:eastAsia="en-AU"/>
                    </w:rPr>
                    <w:drawing>
                      <wp:inline distT="0" distB="0" distL="0" distR="0" wp14:anchorId="3BA6FA44" wp14:editId="0FDBCEE9">
                        <wp:extent cx="2912110" cy="167830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uation_Pattern.jpg"/>
                                <pic:cNvPicPr/>
                              </pic:nvPicPr>
                              <pic:blipFill>
                                <a:blip r:embed="rId27">
                                  <a:extLst>
                                    <a:ext uri="{28A0092B-C50C-407E-A947-70E740481C1C}">
                                      <a14:useLocalDpi xmlns:a14="http://schemas.microsoft.com/office/drawing/2010/main" val="0"/>
                                    </a:ext>
                                  </a:extLst>
                                </a:blip>
                                <a:stretch>
                                  <a:fillRect/>
                                </a:stretch>
                              </pic:blipFill>
                              <pic:spPr>
                                <a:xfrm>
                                  <a:off x="0" y="0"/>
                                  <a:ext cx="2912110" cy="1678305"/>
                                </a:xfrm>
                                <a:prstGeom prst="rect">
                                  <a:avLst/>
                                </a:prstGeom>
                              </pic:spPr>
                            </pic:pic>
                          </a:graphicData>
                        </a:graphic>
                      </wp:inline>
                    </w:drawing>
                  </w:r>
                </w:p>
              </w:tc>
              <w:tc>
                <w:tcPr>
                  <w:tcW w:w="4812" w:type="dxa"/>
                </w:tcPr>
                <w:p w:rsidR="00107D33" w:rsidRDefault="00107D33" w:rsidP="00107D33">
                  <w:pPr>
                    <w:pStyle w:val="ListBullet"/>
                    <w:contextualSpacing w:val="0"/>
                  </w:pPr>
                  <w:r>
                    <w:t>In category 1, the Evaluation Process will be conducted each of the Four Competition Days</w:t>
                  </w:r>
                </w:p>
                <w:p w:rsidR="00107D33" w:rsidRDefault="00107D33" w:rsidP="00107D33">
                  <w:pPr>
                    <w:pStyle w:val="ListBullet"/>
                    <w:contextualSpacing w:val="0"/>
                  </w:pPr>
                  <w:r>
                    <w:t>In categories 2, 3, 4 and 5 the Evaluation Process will be conducted on Competition Day 2 based on the requirements defined in the Computer Information System Assessment document file.</w:t>
                  </w:r>
                </w:p>
                <w:p w:rsidR="00107D33" w:rsidRDefault="00107D33" w:rsidP="00107D33">
                  <w:pPr>
                    <w:pStyle w:val="ListBullet"/>
                    <w:contextualSpacing w:val="0"/>
                  </w:pPr>
                  <w:r>
                    <w:t>In category 6 the Evaluation Process will be conducted on Competition Days 3 and 4</w:t>
                  </w:r>
                </w:p>
              </w:tc>
            </w:tr>
          </w:tbl>
          <w:p w:rsidR="00107D33" w:rsidRDefault="00107D33" w:rsidP="00107D33"/>
          <w:p w:rsidR="00107D33" w:rsidRDefault="00107D33" w:rsidP="005E57AF">
            <w:pPr>
              <w:pStyle w:val="Heading2"/>
              <w:outlineLvl w:val="1"/>
            </w:pPr>
            <w:bookmarkStart w:id="23" w:name="_Toc472371997"/>
            <w:r>
              <w:t xml:space="preserve">Competitor’s Mobile Robotics Technician’s Journal Use </w:t>
            </w:r>
            <w:r w:rsidR="005E57AF">
              <w:t>and</w:t>
            </w:r>
            <w:r>
              <w:t xml:space="preserve"> Evaluation</w:t>
            </w:r>
            <w:bookmarkEnd w:id="23"/>
          </w:p>
          <w:p w:rsidR="00107D33" w:rsidRDefault="00107D33" w:rsidP="00107D33">
            <w:pPr>
              <w:autoSpaceDE w:val="0"/>
              <w:autoSpaceDN w:val="0"/>
              <w:adjustRightInd w:val="0"/>
            </w:pPr>
            <w:r>
              <w:t>Competitors are required to maintain a Mobile Robotics Technician’s Journal during their competition preparation activities.</w:t>
            </w:r>
          </w:p>
          <w:p w:rsidR="00107D33" w:rsidRDefault="00107D33" w:rsidP="00107D33">
            <w:r>
              <w:t>The Mobile Robotics Technician’s Journal will serve the following purposes:</w:t>
            </w:r>
          </w:p>
          <w:p w:rsidR="00107D33" w:rsidRPr="007D3DD8" w:rsidRDefault="00107D33" w:rsidP="00107D33">
            <w:pPr>
              <w:pStyle w:val="ListParagraph"/>
              <w:numPr>
                <w:ilvl w:val="0"/>
                <w:numId w:val="21"/>
              </w:numPr>
              <w:autoSpaceDE w:val="0"/>
              <w:autoSpaceDN w:val="0"/>
              <w:adjustRightInd w:val="0"/>
              <w:spacing w:after="200" w:line="276" w:lineRule="auto"/>
              <w:rPr>
                <w:rFonts w:cs="Arial"/>
                <w:b/>
                <w:bCs/>
                <w:color w:val="0000FF"/>
                <w:sz w:val="24"/>
                <w:szCs w:val="24"/>
              </w:rPr>
            </w:pPr>
            <w:r>
              <w:t>Provide an insight into the competitor’s thinking throughout their Mobile Robot / Task Specific Solutions Development across the full spectrum of content areas associated with the development of Mobile Robot / Task Specific Solutions.</w:t>
            </w:r>
          </w:p>
          <w:p w:rsidR="00107D33" w:rsidRPr="007D3DD8" w:rsidRDefault="00107D33" w:rsidP="00107D33">
            <w:pPr>
              <w:pStyle w:val="ListParagraph"/>
              <w:numPr>
                <w:ilvl w:val="0"/>
                <w:numId w:val="21"/>
              </w:numPr>
              <w:autoSpaceDE w:val="0"/>
              <w:autoSpaceDN w:val="0"/>
              <w:adjustRightInd w:val="0"/>
              <w:spacing w:after="200" w:line="276" w:lineRule="auto"/>
              <w:rPr>
                <w:rFonts w:cs="Arial"/>
                <w:b/>
                <w:bCs/>
                <w:color w:val="0000FF"/>
                <w:sz w:val="24"/>
                <w:szCs w:val="24"/>
              </w:rPr>
            </w:pPr>
            <w:r>
              <w:t>Highlight the Competitors thinking relative to their robot design, program file structure, overall task strategy and Team Organization during item 3, 4 and 5 evaluation experiences.</w:t>
            </w:r>
          </w:p>
          <w:p w:rsidR="00107D33" w:rsidRPr="007D3DD8" w:rsidRDefault="00107D33" w:rsidP="00107D33">
            <w:pPr>
              <w:pStyle w:val="ListParagraph"/>
              <w:numPr>
                <w:ilvl w:val="0"/>
                <w:numId w:val="21"/>
              </w:numPr>
              <w:autoSpaceDE w:val="0"/>
              <w:autoSpaceDN w:val="0"/>
              <w:adjustRightInd w:val="0"/>
              <w:spacing w:after="200" w:line="276" w:lineRule="auto"/>
              <w:rPr>
                <w:rFonts w:cs="Arial"/>
                <w:b/>
                <w:bCs/>
                <w:color w:val="0000FF"/>
                <w:sz w:val="24"/>
                <w:szCs w:val="24"/>
              </w:rPr>
            </w:pPr>
            <w:r>
              <w:t>Serve as an ‘In the Competition Space Competitor Resource’ available to the Competitors to consult while at their workbench and during Expert Jury Panel Interview Experiences.</w:t>
            </w:r>
          </w:p>
          <w:p w:rsidR="00107D33" w:rsidRPr="00107D33" w:rsidRDefault="00107D33" w:rsidP="00107D33">
            <w:pPr>
              <w:pStyle w:val="ListParagraph"/>
              <w:numPr>
                <w:ilvl w:val="0"/>
                <w:numId w:val="21"/>
              </w:numPr>
              <w:autoSpaceDE w:val="0"/>
              <w:autoSpaceDN w:val="0"/>
              <w:adjustRightInd w:val="0"/>
              <w:spacing w:after="200" w:line="276" w:lineRule="auto"/>
              <w:rPr>
                <w:rFonts w:cs="Arial"/>
                <w:b/>
                <w:bCs/>
                <w:color w:val="0000FF"/>
                <w:sz w:val="24"/>
                <w:szCs w:val="24"/>
              </w:rPr>
            </w:pPr>
            <w:r>
              <w:t xml:space="preserve">Evaluation of the Mobile Robotics Technician’s Journal will comprise the marking content for the </w:t>
            </w:r>
            <w:r w:rsidRPr="007D3DD8">
              <w:t xml:space="preserve">Communication and Interpersonal Skills CIS section and will this evaluation will </w:t>
            </w:r>
            <w:r>
              <w:t>be done by an Expert Jury Panel. The Journals will be examined relative to the quality, appropriateness and organization of the Journal content.</w:t>
            </w:r>
          </w:p>
          <w:p w:rsidR="00107D33" w:rsidRDefault="00107D33" w:rsidP="00107D33">
            <w:r>
              <w:t xml:space="preserve">Competitors will be required to include the following Five Content Areas in their Mobile Robotics Technician’s </w:t>
            </w:r>
            <w:r>
              <w:lastRenderedPageBreak/>
              <w:t>Journal and each of these areas will carry a value of 2 marks in the CIS file.</w:t>
            </w:r>
          </w:p>
          <w:p w:rsidR="00107D33" w:rsidRDefault="00107D33" w:rsidP="00107D33">
            <w:pPr>
              <w:pStyle w:val="ListParagraph"/>
              <w:numPr>
                <w:ilvl w:val="0"/>
                <w:numId w:val="21"/>
              </w:numPr>
              <w:spacing w:after="200" w:line="276" w:lineRule="auto"/>
            </w:pPr>
            <w:r>
              <w:t>Frame / Structural</w:t>
            </w:r>
          </w:p>
          <w:p w:rsidR="00107D33" w:rsidRDefault="00107D33" w:rsidP="00107D33">
            <w:pPr>
              <w:pStyle w:val="ListParagraph"/>
              <w:numPr>
                <w:ilvl w:val="0"/>
                <w:numId w:val="21"/>
              </w:numPr>
              <w:spacing w:after="200" w:line="276" w:lineRule="auto"/>
            </w:pPr>
            <w:r>
              <w:t>Wiring</w:t>
            </w:r>
          </w:p>
          <w:p w:rsidR="00107D33" w:rsidRDefault="00107D33" w:rsidP="00107D33">
            <w:pPr>
              <w:pStyle w:val="ListParagraph"/>
              <w:numPr>
                <w:ilvl w:val="0"/>
                <w:numId w:val="21"/>
              </w:numPr>
              <w:spacing w:after="200" w:line="276" w:lineRule="auto"/>
            </w:pPr>
            <w:r>
              <w:t>Mobility Management</w:t>
            </w:r>
          </w:p>
          <w:p w:rsidR="00107D33" w:rsidRDefault="00107D33" w:rsidP="00107D33">
            <w:pPr>
              <w:pStyle w:val="ListParagraph"/>
              <w:numPr>
                <w:ilvl w:val="0"/>
                <w:numId w:val="21"/>
              </w:numPr>
              <w:spacing w:after="200" w:line="276" w:lineRule="auto"/>
            </w:pPr>
            <w:r>
              <w:t>Object Management</w:t>
            </w:r>
          </w:p>
          <w:p w:rsidR="00107D33" w:rsidRDefault="00107D33" w:rsidP="00107D33">
            <w:pPr>
              <w:pStyle w:val="ListParagraph"/>
              <w:numPr>
                <w:ilvl w:val="0"/>
                <w:numId w:val="21"/>
              </w:numPr>
              <w:spacing w:after="200" w:line="276" w:lineRule="auto"/>
            </w:pPr>
            <w:r>
              <w:t>Computer Programming</w:t>
            </w:r>
          </w:p>
          <w:p w:rsidR="00107D33" w:rsidRDefault="00107D33" w:rsidP="00107D33">
            <w:r>
              <w:t>In all of these areas the Expert Jury Panel evaluating the Engineering Journal will be looking for:</w:t>
            </w:r>
          </w:p>
          <w:p w:rsidR="00107D33" w:rsidRPr="005E57AF" w:rsidRDefault="00107D33" w:rsidP="005E57AF">
            <w:pPr>
              <w:pStyle w:val="ListBullet"/>
              <w:contextualSpacing w:val="0"/>
            </w:pPr>
            <w:r w:rsidRPr="005E57AF">
              <w:t>Appropriate use of content area specific drawings / diagrams / schematics</w:t>
            </w:r>
          </w:p>
          <w:p w:rsidR="00107D33" w:rsidRPr="00107D33" w:rsidRDefault="00107D33" w:rsidP="00107D33">
            <w:pPr>
              <w:pStyle w:val="ListBullet"/>
              <w:contextualSpacing w:val="0"/>
            </w:pPr>
            <w:r w:rsidRPr="005E57AF">
              <w:t>Clarity in which the Competitors understanding of the area specific theories are evident in the design decisions the Competitors have made during the development of their Mobile Robot / Task Specific Solutions.</w:t>
            </w:r>
          </w:p>
          <w:p w:rsidR="00107D33" w:rsidRDefault="005E57AF" w:rsidP="005E57AF">
            <w:pPr>
              <w:pStyle w:val="Heading2"/>
              <w:outlineLvl w:val="1"/>
            </w:pPr>
            <w:bookmarkStart w:id="24" w:name="_Toc472371998"/>
            <w:r>
              <w:t>Competition Schedule</w:t>
            </w:r>
            <w:bookmarkEnd w:id="24"/>
          </w:p>
          <w:p w:rsidR="005E57AF" w:rsidRPr="005E57AF" w:rsidRDefault="005E57AF" w:rsidP="005E57AF"/>
        </w:tc>
      </w:tr>
    </w:tbl>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0"/>
        <w:gridCol w:w="9008"/>
      </w:tblGrid>
      <w:tr w:rsidR="00182D09" w:rsidRPr="00D9081C" w:rsidTr="00182D09">
        <w:trPr>
          <w:trHeight w:val="368"/>
        </w:trPr>
        <w:tc>
          <w:tcPr>
            <w:tcW w:w="640" w:type="dxa"/>
            <w:vAlign w:val="center"/>
          </w:tcPr>
          <w:p w:rsidR="00182D09" w:rsidRDefault="005E57AF" w:rsidP="00182D09">
            <w:pPr>
              <w:autoSpaceDE w:val="0"/>
              <w:autoSpaceDN w:val="0"/>
              <w:adjustRightInd w:val="0"/>
              <w:spacing w:after="0" w:line="240" w:lineRule="auto"/>
              <w:jc w:val="center"/>
              <w:rPr>
                <w:rFonts w:cs="Arial"/>
                <w:b/>
                <w:bCs/>
                <w:color w:val="0000FF"/>
                <w:sz w:val="24"/>
                <w:szCs w:val="24"/>
                <w:u w:val="single"/>
              </w:rPr>
            </w:pPr>
            <w:r>
              <w:rPr>
                <w:rFonts w:cs="Arial"/>
                <w:b/>
                <w:bCs/>
                <w:color w:val="0000FF"/>
                <w:szCs w:val="20"/>
              </w:rPr>
              <w:lastRenderedPageBreak/>
              <w:t>C-2</w:t>
            </w:r>
          </w:p>
        </w:tc>
        <w:tc>
          <w:tcPr>
            <w:tcW w:w="9008" w:type="dxa"/>
            <w:vAlign w:val="center"/>
          </w:tcPr>
          <w:p w:rsidR="00182D09" w:rsidRDefault="00182D09" w:rsidP="00182D09">
            <w:pPr>
              <w:autoSpaceDE w:val="0"/>
              <w:autoSpaceDN w:val="0"/>
              <w:adjustRightInd w:val="0"/>
              <w:rPr>
                <w:rFonts w:cs="Arial"/>
                <w:b/>
                <w:bCs/>
                <w:color w:val="0000FF"/>
                <w:szCs w:val="20"/>
              </w:rPr>
            </w:pPr>
            <w:r>
              <w:rPr>
                <w:rFonts w:cs="Arial"/>
                <w:b/>
                <w:bCs/>
                <w:color w:val="0000FF"/>
                <w:szCs w:val="20"/>
              </w:rPr>
              <w:t>Familiarization Day:</w:t>
            </w:r>
          </w:p>
          <w:p w:rsidR="00182D09" w:rsidRPr="004F2D59" w:rsidRDefault="00182D09" w:rsidP="00182D09">
            <w:pPr>
              <w:pStyle w:val="ListParagraph"/>
              <w:numPr>
                <w:ilvl w:val="0"/>
                <w:numId w:val="21"/>
              </w:numPr>
              <w:autoSpaceDE w:val="0"/>
              <w:autoSpaceDN w:val="0"/>
              <w:adjustRightInd w:val="0"/>
              <w:spacing w:after="200" w:line="276" w:lineRule="auto"/>
              <w:rPr>
                <w:rFonts w:cs="Arial"/>
                <w:b/>
                <w:bCs/>
                <w:color w:val="0000FF"/>
                <w:szCs w:val="20"/>
              </w:rPr>
            </w:pPr>
            <w:r w:rsidRPr="004F2D59">
              <w:rPr>
                <w:rFonts w:cs="Arial"/>
                <w:bCs/>
                <w:szCs w:val="20"/>
              </w:rPr>
              <w:t>Competitors unpack their tools and robot components</w:t>
            </w:r>
          </w:p>
          <w:p w:rsidR="00182D09" w:rsidRPr="004440AD" w:rsidRDefault="00182D09" w:rsidP="00182D09">
            <w:pPr>
              <w:pStyle w:val="ListParagraph"/>
              <w:numPr>
                <w:ilvl w:val="0"/>
                <w:numId w:val="21"/>
              </w:numPr>
              <w:autoSpaceDE w:val="0"/>
              <w:autoSpaceDN w:val="0"/>
              <w:adjustRightInd w:val="0"/>
              <w:spacing w:after="200" w:line="276" w:lineRule="auto"/>
              <w:rPr>
                <w:rFonts w:cs="Arial"/>
                <w:b/>
                <w:bCs/>
                <w:color w:val="0000FF"/>
                <w:szCs w:val="20"/>
              </w:rPr>
            </w:pPr>
            <w:r>
              <w:rPr>
                <w:rFonts w:cs="Arial"/>
                <w:bCs/>
                <w:szCs w:val="20"/>
              </w:rPr>
              <w:t>Competitors examine their tools and robot components to confirm they have not been damaged during shipping to the competition site</w:t>
            </w:r>
          </w:p>
          <w:p w:rsidR="00182D09" w:rsidRPr="001E3D85" w:rsidRDefault="00182D09" w:rsidP="00182D09">
            <w:pPr>
              <w:pStyle w:val="ListParagraph"/>
              <w:numPr>
                <w:ilvl w:val="0"/>
                <w:numId w:val="21"/>
              </w:numPr>
              <w:autoSpaceDE w:val="0"/>
              <w:autoSpaceDN w:val="0"/>
              <w:adjustRightInd w:val="0"/>
              <w:spacing w:after="200" w:line="276" w:lineRule="auto"/>
              <w:rPr>
                <w:rFonts w:cs="Arial"/>
                <w:b/>
                <w:bCs/>
                <w:color w:val="0000FF"/>
                <w:szCs w:val="20"/>
              </w:rPr>
            </w:pPr>
            <w:r w:rsidRPr="004440AD">
              <w:rPr>
                <w:rFonts w:cs="Arial"/>
                <w:b/>
                <w:bCs/>
                <w:szCs w:val="20"/>
                <w:u w:val="single"/>
              </w:rPr>
              <w:t>NO</w:t>
            </w:r>
            <w:r w:rsidRPr="004440AD">
              <w:rPr>
                <w:rFonts w:cs="Arial"/>
                <w:bCs/>
                <w:szCs w:val="20"/>
              </w:rPr>
              <w:t xml:space="preserve"> Robot or component assembly takes place on C-1</w:t>
            </w:r>
          </w:p>
          <w:p w:rsidR="00182D09" w:rsidRPr="004440AD" w:rsidRDefault="00182D09" w:rsidP="00182D09">
            <w:pPr>
              <w:pStyle w:val="ListParagraph"/>
              <w:numPr>
                <w:ilvl w:val="0"/>
                <w:numId w:val="21"/>
              </w:numPr>
              <w:autoSpaceDE w:val="0"/>
              <w:autoSpaceDN w:val="0"/>
              <w:adjustRightInd w:val="0"/>
              <w:spacing w:after="200" w:line="276" w:lineRule="auto"/>
              <w:rPr>
                <w:rFonts w:cs="Arial"/>
                <w:b/>
                <w:bCs/>
                <w:color w:val="0000FF"/>
                <w:szCs w:val="20"/>
              </w:rPr>
            </w:pPr>
            <w:r>
              <w:rPr>
                <w:rFonts w:cs="Arial"/>
                <w:szCs w:val="20"/>
              </w:rPr>
              <w:t>Competitors hand in to the Expert Jury Panel a printed copy and a PDF file of t</w:t>
            </w:r>
            <w:r w:rsidRPr="00BD54D4">
              <w:rPr>
                <w:rFonts w:cs="Arial"/>
                <w:szCs w:val="20"/>
              </w:rPr>
              <w:t xml:space="preserve">he English Text </w:t>
            </w:r>
            <w:r>
              <w:rPr>
                <w:rFonts w:cs="Arial"/>
                <w:szCs w:val="20"/>
              </w:rPr>
              <w:t>version of their Mobile Robotics Technician’s</w:t>
            </w:r>
            <w:r w:rsidRPr="00BD54D4">
              <w:rPr>
                <w:rFonts w:cs="Arial"/>
                <w:szCs w:val="20"/>
              </w:rPr>
              <w:t xml:space="preserve"> Journal</w:t>
            </w:r>
          </w:p>
        </w:tc>
      </w:tr>
      <w:tr w:rsidR="00182D09" w:rsidRPr="00D9081C" w:rsidTr="00182D09">
        <w:trPr>
          <w:trHeight w:val="368"/>
        </w:trPr>
        <w:tc>
          <w:tcPr>
            <w:tcW w:w="640" w:type="dxa"/>
            <w:vAlign w:val="center"/>
          </w:tcPr>
          <w:p w:rsidR="00182D09" w:rsidRDefault="00182D09" w:rsidP="00182D09">
            <w:pPr>
              <w:autoSpaceDE w:val="0"/>
              <w:autoSpaceDN w:val="0"/>
              <w:adjustRightInd w:val="0"/>
              <w:spacing w:after="0" w:line="240" w:lineRule="auto"/>
              <w:jc w:val="center"/>
              <w:rPr>
                <w:rFonts w:cs="Arial"/>
                <w:b/>
                <w:bCs/>
                <w:color w:val="0000FF"/>
                <w:sz w:val="24"/>
                <w:szCs w:val="24"/>
                <w:u w:val="single"/>
              </w:rPr>
            </w:pPr>
            <w:r>
              <w:rPr>
                <w:rFonts w:cs="Arial"/>
                <w:b/>
                <w:bCs/>
                <w:color w:val="0000FF"/>
                <w:szCs w:val="20"/>
              </w:rPr>
              <w:t>C1</w:t>
            </w:r>
          </w:p>
        </w:tc>
        <w:tc>
          <w:tcPr>
            <w:tcW w:w="9008" w:type="dxa"/>
            <w:vAlign w:val="center"/>
          </w:tcPr>
          <w:p w:rsidR="00182D09" w:rsidRDefault="00182D09" w:rsidP="00182D09">
            <w:pPr>
              <w:autoSpaceDE w:val="0"/>
              <w:autoSpaceDN w:val="0"/>
              <w:adjustRightInd w:val="0"/>
              <w:rPr>
                <w:rFonts w:cs="Arial"/>
                <w:b/>
                <w:bCs/>
                <w:color w:val="0000FF"/>
                <w:szCs w:val="20"/>
              </w:rPr>
            </w:pPr>
            <w:r>
              <w:rPr>
                <w:rFonts w:cs="Arial"/>
                <w:b/>
                <w:bCs/>
                <w:color w:val="0000FF"/>
                <w:szCs w:val="20"/>
              </w:rPr>
              <w:t>Competition Day One:</w:t>
            </w:r>
          </w:p>
          <w:p w:rsidR="00182D09" w:rsidRPr="004440AD" w:rsidRDefault="00182D09" w:rsidP="00182D09">
            <w:pPr>
              <w:pStyle w:val="ListParagraph"/>
              <w:numPr>
                <w:ilvl w:val="0"/>
                <w:numId w:val="21"/>
              </w:numPr>
              <w:autoSpaceDE w:val="0"/>
              <w:autoSpaceDN w:val="0"/>
              <w:adjustRightInd w:val="0"/>
              <w:spacing w:after="200" w:line="276" w:lineRule="auto"/>
              <w:rPr>
                <w:rFonts w:cs="Arial"/>
                <w:bCs/>
                <w:color w:val="0000FF"/>
                <w:szCs w:val="20"/>
              </w:rPr>
            </w:pPr>
            <w:r w:rsidRPr="004F2D59">
              <w:rPr>
                <w:rFonts w:cs="Arial"/>
                <w:bCs/>
                <w:szCs w:val="20"/>
              </w:rPr>
              <w:t>Competitors</w:t>
            </w:r>
            <w:r>
              <w:rPr>
                <w:rFonts w:cs="Arial"/>
                <w:bCs/>
                <w:szCs w:val="20"/>
              </w:rPr>
              <w:t xml:space="preserve"> have the Full Competition Day to Build / Assemble their Competition Robot</w:t>
            </w:r>
          </w:p>
          <w:p w:rsidR="00182D09" w:rsidRPr="004440AD" w:rsidRDefault="00182D09" w:rsidP="00182D09">
            <w:pPr>
              <w:pStyle w:val="ListParagraph"/>
              <w:numPr>
                <w:ilvl w:val="0"/>
                <w:numId w:val="21"/>
              </w:numPr>
              <w:autoSpaceDE w:val="0"/>
              <w:autoSpaceDN w:val="0"/>
              <w:adjustRightInd w:val="0"/>
              <w:spacing w:after="200" w:line="276" w:lineRule="auto"/>
              <w:rPr>
                <w:rFonts w:cs="Arial"/>
                <w:bCs/>
                <w:color w:val="0000FF"/>
                <w:szCs w:val="20"/>
              </w:rPr>
            </w:pPr>
            <w:r w:rsidRPr="004440AD">
              <w:rPr>
                <w:rFonts w:cs="Arial"/>
                <w:bCs/>
                <w:szCs w:val="20"/>
              </w:rPr>
              <w:t>Competitors have Shared Access to their Assigned Performance Evaluation Spaces (Playground Courts) on an Unscheduled Basis All Day</w:t>
            </w:r>
          </w:p>
        </w:tc>
      </w:tr>
      <w:tr w:rsidR="00182D09" w:rsidRPr="00D9081C" w:rsidTr="00182D09">
        <w:trPr>
          <w:trHeight w:val="368"/>
        </w:trPr>
        <w:tc>
          <w:tcPr>
            <w:tcW w:w="640" w:type="dxa"/>
            <w:vAlign w:val="center"/>
          </w:tcPr>
          <w:p w:rsidR="00182D09" w:rsidRDefault="00182D09" w:rsidP="00182D09">
            <w:pPr>
              <w:autoSpaceDE w:val="0"/>
              <w:autoSpaceDN w:val="0"/>
              <w:adjustRightInd w:val="0"/>
              <w:spacing w:after="0" w:line="240" w:lineRule="auto"/>
              <w:jc w:val="center"/>
              <w:rPr>
                <w:rFonts w:cs="Arial"/>
                <w:b/>
                <w:bCs/>
                <w:color w:val="0000FF"/>
                <w:sz w:val="24"/>
                <w:szCs w:val="24"/>
                <w:u w:val="single"/>
              </w:rPr>
            </w:pPr>
            <w:r>
              <w:rPr>
                <w:rFonts w:cs="Arial"/>
                <w:b/>
                <w:bCs/>
                <w:color w:val="0000FF"/>
                <w:szCs w:val="20"/>
              </w:rPr>
              <w:t>C2</w:t>
            </w:r>
          </w:p>
        </w:tc>
        <w:tc>
          <w:tcPr>
            <w:tcW w:w="9008" w:type="dxa"/>
            <w:vAlign w:val="center"/>
          </w:tcPr>
          <w:p w:rsidR="00182D09" w:rsidRDefault="00182D09" w:rsidP="00182D09">
            <w:pPr>
              <w:autoSpaceDE w:val="0"/>
              <w:autoSpaceDN w:val="0"/>
              <w:adjustRightInd w:val="0"/>
              <w:rPr>
                <w:rFonts w:cs="Arial"/>
                <w:b/>
                <w:bCs/>
                <w:color w:val="0000FF"/>
                <w:szCs w:val="20"/>
              </w:rPr>
            </w:pPr>
          </w:p>
          <w:p w:rsidR="00182D09" w:rsidRDefault="00182D09" w:rsidP="00182D09">
            <w:pPr>
              <w:autoSpaceDE w:val="0"/>
              <w:autoSpaceDN w:val="0"/>
              <w:adjustRightInd w:val="0"/>
              <w:rPr>
                <w:rFonts w:cs="Arial"/>
                <w:b/>
                <w:bCs/>
                <w:color w:val="0000FF"/>
                <w:szCs w:val="20"/>
              </w:rPr>
            </w:pPr>
            <w:r>
              <w:rPr>
                <w:rFonts w:cs="Arial"/>
                <w:b/>
                <w:bCs/>
                <w:color w:val="0000FF"/>
                <w:szCs w:val="20"/>
              </w:rPr>
              <w:t>Competition Day Two:</w:t>
            </w:r>
          </w:p>
          <w:p w:rsidR="00182D09" w:rsidRPr="007B2C69" w:rsidRDefault="00182D09" w:rsidP="00182D09">
            <w:pPr>
              <w:pStyle w:val="ListParagraph"/>
              <w:numPr>
                <w:ilvl w:val="0"/>
                <w:numId w:val="21"/>
              </w:numPr>
              <w:autoSpaceDE w:val="0"/>
              <w:autoSpaceDN w:val="0"/>
              <w:adjustRightInd w:val="0"/>
              <w:spacing w:after="200" w:line="276" w:lineRule="auto"/>
              <w:rPr>
                <w:rFonts w:cs="Arial"/>
                <w:b/>
                <w:bCs/>
                <w:color w:val="0000FF"/>
                <w:szCs w:val="20"/>
              </w:rPr>
            </w:pPr>
            <w:r w:rsidRPr="004F2D59">
              <w:rPr>
                <w:rFonts w:cs="Arial"/>
                <w:bCs/>
                <w:szCs w:val="20"/>
              </w:rPr>
              <w:t>Competitors</w:t>
            </w:r>
            <w:r>
              <w:rPr>
                <w:rFonts w:cs="Arial"/>
                <w:bCs/>
                <w:szCs w:val="20"/>
              </w:rPr>
              <w:t xml:space="preserve"> continue Building / Assembling / Preparing their Competition Robot</w:t>
            </w:r>
          </w:p>
          <w:p w:rsidR="00182D09" w:rsidRPr="007B2C69" w:rsidRDefault="00182D09" w:rsidP="00182D09">
            <w:pPr>
              <w:pStyle w:val="ListParagraph"/>
              <w:numPr>
                <w:ilvl w:val="0"/>
                <w:numId w:val="21"/>
              </w:numPr>
              <w:autoSpaceDE w:val="0"/>
              <w:autoSpaceDN w:val="0"/>
              <w:adjustRightInd w:val="0"/>
              <w:spacing w:after="200" w:line="276" w:lineRule="auto"/>
              <w:rPr>
                <w:rFonts w:cs="Arial"/>
                <w:b/>
                <w:bCs/>
                <w:color w:val="0000FF"/>
                <w:szCs w:val="20"/>
              </w:rPr>
            </w:pPr>
            <w:r>
              <w:rPr>
                <w:rFonts w:cs="Arial"/>
                <w:bCs/>
                <w:szCs w:val="20"/>
              </w:rPr>
              <w:t>Competitors have Shared Access to their Assigned Performance Evaluation Spaces (Playground Courts) on an Unscheduled Basis dependent on court availability. Note: Court Access Priority will be given to conducting marked evaluation experiences.</w:t>
            </w:r>
          </w:p>
          <w:p w:rsidR="00182D09" w:rsidRPr="008708C2" w:rsidRDefault="00182D09" w:rsidP="00182D09">
            <w:pPr>
              <w:pStyle w:val="ListParagraph"/>
              <w:numPr>
                <w:ilvl w:val="0"/>
                <w:numId w:val="21"/>
              </w:numPr>
              <w:autoSpaceDE w:val="0"/>
              <w:autoSpaceDN w:val="0"/>
              <w:adjustRightInd w:val="0"/>
              <w:spacing w:after="200" w:line="276" w:lineRule="auto"/>
              <w:rPr>
                <w:rFonts w:cs="Arial"/>
                <w:b/>
                <w:bCs/>
                <w:color w:val="0000FF"/>
                <w:szCs w:val="20"/>
              </w:rPr>
            </w:pPr>
            <w:r>
              <w:rPr>
                <w:rFonts w:cs="Arial"/>
                <w:bCs/>
                <w:szCs w:val="20"/>
              </w:rPr>
              <w:t>Competitors will complete the following Evaluation Experiences on a by Competitor Request Schedule Basis with the restriction that ALL Teams MUST complete these Evaluation Experiences by the End of C2</w:t>
            </w:r>
          </w:p>
          <w:p w:rsidR="00182D09" w:rsidRPr="004440AD" w:rsidRDefault="00182D09" w:rsidP="00182D09">
            <w:pPr>
              <w:pStyle w:val="ListParagraph"/>
              <w:numPr>
                <w:ilvl w:val="0"/>
                <w:numId w:val="29"/>
              </w:numPr>
              <w:autoSpaceDE w:val="0"/>
              <w:autoSpaceDN w:val="0"/>
              <w:adjustRightInd w:val="0"/>
              <w:spacing w:after="200" w:line="276" w:lineRule="auto"/>
              <w:rPr>
                <w:rFonts w:cs="Arial"/>
                <w:bCs/>
                <w:szCs w:val="20"/>
              </w:rPr>
            </w:pPr>
            <w:r>
              <w:t xml:space="preserve">Robot Development Journal Review, b) </w:t>
            </w:r>
            <w:r w:rsidRPr="004440AD">
              <w:rPr>
                <w:rFonts w:cs="Arial"/>
                <w:bCs/>
                <w:szCs w:val="20"/>
              </w:rPr>
              <w:t>Design Evaluation Experiences</w:t>
            </w:r>
            <w:r>
              <w:rPr>
                <w:rFonts w:cs="Arial"/>
                <w:bCs/>
                <w:szCs w:val="20"/>
              </w:rPr>
              <w:t xml:space="preserve">, </w:t>
            </w:r>
            <w:r w:rsidRPr="004440AD">
              <w:rPr>
                <w:rFonts w:cs="Arial"/>
                <w:bCs/>
                <w:szCs w:val="20"/>
              </w:rPr>
              <w:t>c) Fabrication and Assembly Inspection</w:t>
            </w:r>
            <w:r>
              <w:rPr>
                <w:rFonts w:cs="Arial"/>
                <w:bCs/>
                <w:szCs w:val="20"/>
              </w:rPr>
              <w:t xml:space="preserve"> and d) </w:t>
            </w:r>
            <w:r w:rsidRPr="004440AD">
              <w:rPr>
                <w:rFonts w:cs="Arial"/>
                <w:bCs/>
                <w:szCs w:val="20"/>
              </w:rPr>
              <w:t>Core Programming, Testing and Adjustment Experiences</w:t>
            </w:r>
          </w:p>
        </w:tc>
      </w:tr>
      <w:tr w:rsidR="00182D09" w:rsidRPr="00D9081C" w:rsidTr="00182D09">
        <w:trPr>
          <w:trHeight w:val="368"/>
        </w:trPr>
        <w:tc>
          <w:tcPr>
            <w:tcW w:w="640" w:type="dxa"/>
            <w:vAlign w:val="center"/>
          </w:tcPr>
          <w:p w:rsidR="00182D09" w:rsidRDefault="00182D09" w:rsidP="00182D09">
            <w:pPr>
              <w:autoSpaceDE w:val="0"/>
              <w:autoSpaceDN w:val="0"/>
              <w:adjustRightInd w:val="0"/>
              <w:spacing w:after="0" w:line="240" w:lineRule="auto"/>
              <w:jc w:val="center"/>
              <w:rPr>
                <w:rFonts w:cs="Arial"/>
                <w:b/>
                <w:bCs/>
                <w:color w:val="0000FF"/>
                <w:sz w:val="24"/>
                <w:szCs w:val="24"/>
                <w:u w:val="single"/>
              </w:rPr>
            </w:pPr>
            <w:r>
              <w:rPr>
                <w:rFonts w:cs="Arial"/>
                <w:b/>
                <w:bCs/>
                <w:color w:val="0000FF"/>
                <w:szCs w:val="20"/>
              </w:rPr>
              <w:t>C3</w:t>
            </w:r>
          </w:p>
        </w:tc>
        <w:tc>
          <w:tcPr>
            <w:tcW w:w="9008" w:type="dxa"/>
            <w:vAlign w:val="center"/>
          </w:tcPr>
          <w:p w:rsidR="00182D09" w:rsidRDefault="00182D09" w:rsidP="00182D09">
            <w:pPr>
              <w:autoSpaceDE w:val="0"/>
              <w:autoSpaceDN w:val="0"/>
              <w:adjustRightInd w:val="0"/>
              <w:rPr>
                <w:rFonts w:cs="Arial"/>
                <w:b/>
                <w:bCs/>
                <w:color w:val="0000FF"/>
                <w:szCs w:val="20"/>
              </w:rPr>
            </w:pPr>
          </w:p>
          <w:p w:rsidR="00182D09" w:rsidRDefault="00182D09" w:rsidP="00182D09">
            <w:pPr>
              <w:autoSpaceDE w:val="0"/>
              <w:autoSpaceDN w:val="0"/>
              <w:adjustRightInd w:val="0"/>
              <w:rPr>
                <w:rFonts w:cs="Arial"/>
                <w:b/>
                <w:bCs/>
                <w:color w:val="0000FF"/>
                <w:szCs w:val="20"/>
              </w:rPr>
            </w:pPr>
            <w:r>
              <w:rPr>
                <w:rFonts w:cs="Arial"/>
                <w:b/>
                <w:bCs/>
                <w:color w:val="0000FF"/>
                <w:szCs w:val="20"/>
              </w:rPr>
              <w:t>Competition Day Three:</w:t>
            </w:r>
          </w:p>
          <w:p w:rsidR="00182D09" w:rsidRPr="008708C2" w:rsidRDefault="00182D09" w:rsidP="00182D09">
            <w:pPr>
              <w:pStyle w:val="ListParagraph"/>
              <w:numPr>
                <w:ilvl w:val="0"/>
                <w:numId w:val="21"/>
              </w:numPr>
              <w:autoSpaceDE w:val="0"/>
              <w:autoSpaceDN w:val="0"/>
              <w:adjustRightInd w:val="0"/>
              <w:spacing w:after="200" w:line="276" w:lineRule="auto"/>
              <w:rPr>
                <w:rFonts w:cs="Arial"/>
                <w:bCs/>
                <w:color w:val="0000FF"/>
                <w:szCs w:val="20"/>
              </w:rPr>
            </w:pPr>
            <w:r>
              <w:rPr>
                <w:rFonts w:cs="Arial"/>
                <w:bCs/>
                <w:szCs w:val="20"/>
              </w:rPr>
              <w:t>During the AM Orientation Meeting the Specific Parent Grid Patterns and Child Objects will be identified and this set of Parent and Child objects will be used in ALL Evaluated Task Runs on Competition Day 3</w:t>
            </w:r>
          </w:p>
          <w:p w:rsidR="00182D09" w:rsidRPr="009A2AEE" w:rsidRDefault="00182D09" w:rsidP="00182D09">
            <w:pPr>
              <w:pStyle w:val="ListParagraph"/>
              <w:numPr>
                <w:ilvl w:val="0"/>
                <w:numId w:val="21"/>
              </w:numPr>
              <w:autoSpaceDE w:val="0"/>
              <w:autoSpaceDN w:val="0"/>
              <w:adjustRightInd w:val="0"/>
              <w:spacing w:after="200" w:line="276" w:lineRule="auto"/>
              <w:rPr>
                <w:rFonts w:cs="Arial"/>
                <w:bCs/>
                <w:color w:val="0000FF"/>
                <w:szCs w:val="20"/>
              </w:rPr>
            </w:pPr>
            <w:r w:rsidRPr="008708C2">
              <w:rPr>
                <w:rFonts w:cs="Arial"/>
                <w:bCs/>
                <w:szCs w:val="20"/>
              </w:rPr>
              <w:t xml:space="preserve">Competitors have Shared Access to their Assigned Performance Evaluation Spaces </w:t>
            </w:r>
            <w:r>
              <w:rPr>
                <w:rFonts w:cs="Arial"/>
                <w:bCs/>
                <w:szCs w:val="20"/>
              </w:rPr>
              <w:t>during the 30 minutes following the AM Orientation Meeting</w:t>
            </w:r>
          </w:p>
          <w:p w:rsidR="00182D09" w:rsidRPr="009A2AEE" w:rsidRDefault="00182D09" w:rsidP="00182D09">
            <w:pPr>
              <w:pStyle w:val="ListParagraph"/>
              <w:numPr>
                <w:ilvl w:val="0"/>
                <w:numId w:val="21"/>
              </w:numPr>
              <w:autoSpaceDE w:val="0"/>
              <w:autoSpaceDN w:val="0"/>
              <w:adjustRightInd w:val="0"/>
              <w:spacing w:after="200" w:line="276" w:lineRule="auto"/>
              <w:rPr>
                <w:rFonts w:cs="Arial"/>
                <w:bCs/>
                <w:color w:val="0000FF"/>
                <w:szCs w:val="20"/>
              </w:rPr>
            </w:pPr>
            <w:r>
              <w:rPr>
                <w:rFonts w:cs="Arial"/>
                <w:bCs/>
                <w:szCs w:val="20"/>
              </w:rPr>
              <w:lastRenderedPageBreak/>
              <w:t>Competitors will have TWO Exclusive Use 20 Minute Access to their Assigned performance Evaluation Spaces</w:t>
            </w:r>
          </w:p>
          <w:p w:rsidR="00182D09" w:rsidRPr="009A2AEE" w:rsidRDefault="00182D09" w:rsidP="00182D09">
            <w:pPr>
              <w:pStyle w:val="ListParagraph"/>
              <w:numPr>
                <w:ilvl w:val="0"/>
                <w:numId w:val="21"/>
              </w:numPr>
              <w:autoSpaceDE w:val="0"/>
              <w:autoSpaceDN w:val="0"/>
              <w:adjustRightInd w:val="0"/>
              <w:spacing w:after="200" w:line="276" w:lineRule="auto"/>
              <w:rPr>
                <w:rFonts w:cs="Arial"/>
                <w:bCs/>
                <w:color w:val="0000FF"/>
                <w:szCs w:val="20"/>
              </w:rPr>
            </w:pPr>
            <w:r>
              <w:rPr>
                <w:rFonts w:cs="Arial"/>
                <w:bCs/>
                <w:szCs w:val="20"/>
              </w:rPr>
              <w:t xml:space="preserve">Competitors will have THREE </w:t>
            </w:r>
            <w:r w:rsidRPr="003D2D87">
              <w:rPr>
                <w:rFonts w:cs="Arial"/>
                <w:b/>
                <w:bCs/>
                <w:szCs w:val="20"/>
              </w:rPr>
              <w:t>Autonomous Control Mod</w:t>
            </w:r>
            <w:r>
              <w:rPr>
                <w:rFonts w:cs="Arial"/>
                <w:b/>
                <w:bCs/>
                <w:szCs w:val="20"/>
              </w:rPr>
              <w:t>e Mobility and Autonomous Control Mode Object Management Control System</w:t>
            </w:r>
            <w:r>
              <w:rPr>
                <w:rFonts w:cs="Arial"/>
                <w:bCs/>
                <w:szCs w:val="20"/>
              </w:rPr>
              <w:t xml:space="preserve"> Evaluated Task Run Experiences involving:</w:t>
            </w:r>
          </w:p>
          <w:p w:rsidR="00182D09" w:rsidRPr="009A2AEE" w:rsidRDefault="00182D09" w:rsidP="00182D09">
            <w:pPr>
              <w:pStyle w:val="ListParagraph"/>
              <w:numPr>
                <w:ilvl w:val="0"/>
                <w:numId w:val="30"/>
              </w:numPr>
              <w:autoSpaceDE w:val="0"/>
              <w:autoSpaceDN w:val="0"/>
              <w:adjustRightInd w:val="0"/>
              <w:spacing w:after="200" w:line="276" w:lineRule="auto"/>
              <w:rPr>
                <w:rFonts w:cs="Arial"/>
                <w:bCs/>
                <w:color w:val="0000FF"/>
                <w:szCs w:val="20"/>
              </w:rPr>
            </w:pPr>
            <w:r>
              <w:rPr>
                <w:rFonts w:cs="Arial"/>
                <w:bCs/>
                <w:szCs w:val="20"/>
              </w:rPr>
              <w:t>A 5 Minute Final on the court Robot Adjustment Time Block</w:t>
            </w:r>
          </w:p>
          <w:p w:rsidR="00182D09" w:rsidRPr="009A2AEE" w:rsidRDefault="00182D09" w:rsidP="00182D09">
            <w:pPr>
              <w:pStyle w:val="ListParagraph"/>
              <w:numPr>
                <w:ilvl w:val="0"/>
                <w:numId w:val="30"/>
              </w:numPr>
              <w:autoSpaceDE w:val="0"/>
              <w:autoSpaceDN w:val="0"/>
              <w:adjustRightInd w:val="0"/>
              <w:spacing w:after="200" w:line="276" w:lineRule="auto"/>
              <w:rPr>
                <w:rFonts w:cs="Arial"/>
                <w:bCs/>
                <w:color w:val="0000FF"/>
                <w:szCs w:val="20"/>
              </w:rPr>
            </w:pPr>
            <w:r>
              <w:rPr>
                <w:rFonts w:cs="Arial"/>
                <w:bCs/>
                <w:szCs w:val="20"/>
              </w:rPr>
              <w:t>A Ten Minute actual Evaluated Task Run Time Block</w:t>
            </w:r>
          </w:p>
          <w:p w:rsidR="00182D09" w:rsidRDefault="00182D09" w:rsidP="00182D09">
            <w:pPr>
              <w:autoSpaceDE w:val="0"/>
              <w:autoSpaceDN w:val="0"/>
              <w:adjustRightInd w:val="0"/>
              <w:spacing w:after="0" w:line="240" w:lineRule="auto"/>
              <w:jc w:val="center"/>
              <w:rPr>
                <w:rFonts w:cs="Arial"/>
                <w:bCs/>
                <w:szCs w:val="20"/>
              </w:rPr>
            </w:pPr>
            <w:r>
              <w:rPr>
                <w:rFonts w:cs="Arial"/>
                <w:bCs/>
                <w:szCs w:val="20"/>
              </w:rPr>
              <w:t>A 5 Minute POST Evaluated Task Run Time Block used by the Competitors to confirm the results of their Evaluated Task Run have been recorded correctly and to remove their Robot from the Performance Evaluation Environment</w:t>
            </w:r>
          </w:p>
        </w:tc>
      </w:tr>
      <w:tr w:rsidR="00182D09" w:rsidRPr="00D9081C" w:rsidTr="00182D09">
        <w:trPr>
          <w:trHeight w:val="368"/>
        </w:trPr>
        <w:tc>
          <w:tcPr>
            <w:tcW w:w="640" w:type="dxa"/>
            <w:vAlign w:val="center"/>
          </w:tcPr>
          <w:p w:rsidR="00182D09" w:rsidRDefault="00182D09" w:rsidP="00182D09">
            <w:pPr>
              <w:autoSpaceDE w:val="0"/>
              <w:autoSpaceDN w:val="0"/>
              <w:adjustRightInd w:val="0"/>
              <w:spacing w:after="0" w:line="240" w:lineRule="auto"/>
              <w:jc w:val="center"/>
              <w:rPr>
                <w:rFonts w:cs="Arial"/>
                <w:b/>
                <w:bCs/>
                <w:color w:val="0000FF"/>
                <w:sz w:val="24"/>
                <w:szCs w:val="24"/>
                <w:u w:val="single"/>
              </w:rPr>
            </w:pPr>
            <w:r>
              <w:rPr>
                <w:rFonts w:cs="Arial"/>
                <w:b/>
                <w:bCs/>
                <w:color w:val="0000FF"/>
                <w:szCs w:val="20"/>
              </w:rPr>
              <w:lastRenderedPageBreak/>
              <w:t>C4</w:t>
            </w:r>
          </w:p>
        </w:tc>
        <w:tc>
          <w:tcPr>
            <w:tcW w:w="9008" w:type="dxa"/>
            <w:vAlign w:val="center"/>
          </w:tcPr>
          <w:p w:rsidR="00182D09" w:rsidRDefault="00182D09" w:rsidP="00182D09">
            <w:pPr>
              <w:autoSpaceDE w:val="0"/>
              <w:autoSpaceDN w:val="0"/>
              <w:adjustRightInd w:val="0"/>
              <w:rPr>
                <w:rFonts w:cs="Arial"/>
                <w:b/>
                <w:bCs/>
                <w:color w:val="0000FF"/>
                <w:szCs w:val="20"/>
              </w:rPr>
            </w:pPr>
          </w:p>
          <w:p w:rsidR="00182D09" w:rsidRDefault="00182D09" w:rsidP="00182D09">
            <w:pPr>
              <w:autoSpaceDE w:val="0"/>
              <w:autoSpaceDN w:val="0"/>
              <w:adjustRightInd w:val="0"/>
              <w:rPr>
                <w:rFonts w:cs="Arial"/>
                <w:b/>
                <w:bCs/>
                <w:color w:val="0000FF"/>
                <w:szCs w:val="20"/>
              </w:rPr>
            </w:pPr>
            <w:r>
              <w:rPr>
                <w:rFonts w:cs="Arial"/>
                <w:b/>
                <w:bCs/>
                <w:color w:val="0000FF"/>
                <w:szCs w:val="20"/>
              </w:rPr>
              <w:t>Competition Day Four:</w:t>
            </w:r>
          </w:p>
          <w:p w:rsidR="00182D09" w:rsidRPr="008708C2" w:rsidRDefault="00182D09" w:rsidP="00182D09">
            <w:pPr>
              <w:pStyle w:val="ListParagraph"/>
              <w:numPr>
                <w:ilvl w:val="0"/>
                <w:numId w:val="21"/>
              </w:numPr>
              <w:autoSpaceDE w:val="0"/>
              <w:autoSpaceDN w:val="0"/>
              <w:adjustRightInd w:val="0"/>
              <w:spacing w:after="200" w:line="276" w:lineRule="auto"/>
              <w:rPr>
                <w:rFonts w:cs="Arial"/>
                <w:bCs/>
                <w:color w:val="0000FF"/>
                <w:szCs w:val="20"/>
              </w:rPr>
            </w:pPr>
            <w:r>
              <w:rPr>
                <w:rFonts w:cs="Arial"/>
                <w:bCs/>
                <w:szCs w:val="20"/>
              </w:rPr>
              <w:t>During the AM Orientation Meeting the Specific Parent Grid Patterns and Child Objects will be identified and this set of Parent and Child objects will be used in ALL Evaluated Task Runs on Competition Day 4</w:t>
            </w:r>
          </w:p>
          <w:p w:rsidR="00182D09" w:rsidRPr="009A2AEE" w:rsidRDefault="00182D09" w:rsidP="00182D09">
            <w:pPr>
              <w:pStyle w:val="ListParagraph"/>
              <w:numPr>
                <w:ilvl w:val="0"/>
                <w:numId w:val="21"/>
              </w:numPr>
              <w:autoSpaceDE w:val="0"/>
              <w:autoSpaceDN w:val="0"/>
              <w:adjustRightInd w:val="0"/>
              <w:spacing w:after="200" w:line="276" w:lineRule="auto"/>
              <w:rPr>
                <w:rFonts w:cs="Arial"/>
                <w:bCs/>
                <w:color w:val="0000FF"/>
                <w:szCs w:val="20"/>
              </w:rPr>
            </w:pPr>
            <w:r w:rsidRPr="008708C2">
              <w:rPr>
                <w:rFonts w:cs="Arial"/>
                <w:bCs/>
                <w:szCs w:val="20"/>
              </w:rPr>
              <w:t xml:space="preserve">Competitors have Shared Access to their Assigned Performance Evaluation Spaces </w:t>
            </w:r>
            <w:r>
              <w:rPr>
                <w:rFonts w:cs="Arial"/>
                <w:bCs/>
                <w:szCs w:val="20"/>
              </w:rPr>
              <w:t>during the 30 minutes following the AM Orientation Meeting</w:t>
            </w:r>
          </w:p>
          <w:p w:rsidR="00182D09" w:rsidRPr="009F3251" w:rsidRDefault="00182D09" w:rsidP="00182D09">
            <w:pPr>
              <w:pStyle w:val="ListParagraph"/>
              <w:numPr>
                <w:ilvl w:val="0"/>
                <w:numId w:val="21"/>
              </w:numPr>
              <w:autoSpaceDE w:val="0"/>
              <w:autoSpaceDN w:val="0"/>
              <w:adjustRightInd w:val="0"/>
              <w:spacing w:after="200" w:line="276" w:lineRule="auto"/>
              <w:rPr>
                <w:rFonts w:cs="Arial"/>
                <w:bCs/>
                <w:color w:val="0000FF"/>
                <w:szCs w:val="20"/>
              </w:rPr>
            </w:pPr>
            <w:r>
              <w:rPr>
                <w:rFonts w:cs="Arial"/>
                <w:bCs/>
                <w:szCs w:val="20"/>
              </w:rPr>
              <w:t>Competitors will have TWO Exclusive Use 20 Minute Access to their Assigned performance Evaluation Spaces</w:t>
            </w:r>
          </w:p>
          <w:p w:rsidR="00182D09" w:rsidRPr="009F3251" w:rsidRDefault="00182D09" w:rsidP="00182D09">
            <w:pPr>
              <w:pStyle w:val="ListParagraph"/>
              <w:numPr>
                <w:ilvl w:val="0"/>
                <w:numId w:val="21"/>
              </w:numPr>
              <w:autoSpaceDE w:val="0"/>
              <w:autoSpaceDN w:val="0"/>
              <w:adjustRightInd w:val="0"/>
              <w:spacing w:after="200" w:line="276" w:lineRule="auto"/>
              <w:rPr>
                <w:rFonts w:cs="Arial"/>
                <w:bCs/>
                <w:color w:val="0000FF"/>
                <w:szCs w:val="20"/>
              </w:rPr>
            </w:pPr>
            <w:r w:rsidRPr="009F3251">
              <w:rPr>
                <w:rFonts w:cs="Arial"/>
                <w:bCs/>
                <w:szCs w:val="20"/>
              </w:rPr>
              <w:t xml:space="preserve">Competitors will have </w:t>
            </w:r>
            <w:r w:rsidRPr="009F3251">
              <w:rPr>
                <w:rFonts w:cs="Arial"/>
                <w:b/>
                <w:bCs/>
                <w:szCs w:val="20"/>
              </w:rPr>
              <w:t>THREE</w:t>
            </w:r>
            <w:r w:rsidRPr="009F3251">
              <w:rPr>
                <w:rFonts w:cs="Arial"/>
                <w:bCs/>
                <w:szCs w:val="20"/>
              </w:rPr>
              <w:t xml:space="preserve"> </w:t>
            </w:r>
            <w:r w:rsidRPr="009F3251">
              <w:rPr>
                <w:rFonts w:cs="Arial"/>
                <w:b/>
                <w:bCs/>
                <w:szCs w:val="20"/>
              </w:rPr>
              <w:t xml:space="preserve">Autonomous Control Mode Mobility </w:t>
            </w:r>
            <w:r w:rsidRPr="009F3251">
              <w:rPr>
                <w:rFonts w:cs="Arial"/>
                <w:b/>
                <w:bCs/>
                <w:szCs w:val="20"/>
                <w:u w:val="single"/>
              </w:rPr>
              <w:t>WITH NO Direct Line of Sight Access</w:t>
            </w:r>
            <w:r w:rsidRPr="009F3251">
              <w:rPr>
                <w:rFonts w:cs="Arial"/>
                <w:b/>
                <w:bCs/>
                <w:szCs w:val="20"/>
              </w:rPr>
              <w:t xml:space="preserve"> Tele-operation Control Mode Object Management Control System</w:t>
            </w:r>
            <w:r w:rsidRPr="009F3251">
              <w:rPr>
                <w:rFonts w:cs="Arial"/>
                <w:bCs/>
                <w:szCs w:val="20"/>
              </w:rPr>
              <w:t xml:space="preserve"> Evaluated Task Run Experiences</w:t>
            </w:r>
          </w:p>
          <w:p w:rsidR="00182D09" w:rsidRPr="009F3251" w:rsidRDefault="00182D09" w:rsidP="00182D09">
            <w:pPr>
              <w:pStyle w:val="ListParagraph"/>
              <w:autoSpaceDE w:val="0"/>
              <w:autoSpaceDN w:val="0"/>
              <w:adjustRightInd w:val="0"/>
              <w:ind w:left="360"/>
              <w:rPr>
                <w:rFonts w:cs="Arial"/>
                <w:bCs/>
                <w:color w:val="0000FF"/>
                <w:szCs w:val="20"/>
              </w:rPr>
            </w:pPr>
            <w:r w:rsidRPr="009F3251">
              <w:rPr>
                <w:rFonts w:cs="Arial"/>
                <w:b/>
                <w:bCs/>
                <w:szCs w:val="20"/>
                <w:u w:val="single"/>
              </w:rPr>
              <w:t>Note:</w:t>
            </w:r>
            <w:r>
              <w:rPr>
                <w:rFonts w:cs="Arial"/>
                <w:bCs/>
                <w:szCs w:val="20"/>
              </w:rPr>
              <w:t xml:space="preserve"> IF On-site Robot to Lap Top communication testing conducted over Competition Days 1, 2 and 3 indicates the presence of any Robot to Lap Top communication irregularities then the Day 4 Task format will be changed to:  </w:t>
            </w:r>
            <w:r w:rsidRPr="009F3251">
              <w:rPr>
                <w:rFonts w:cs="Arial"/>
                <w:b/>
                <w:bCs/>
                <w:szCs w:val="20"/>
              </w:rPr>
              <w:t>THREE</w:t>
            </w:r>
            <w:r w:rsidRPr="009F3251">
              <w:rPr>
                <w:rFonts w:cs="Arial"/>
                <w:bCs/>
                <w:szCs w:val="20"/>
              </w:rPr>
              <w:t xml:space="preserve"> </w:t>
            </w:r>
            <w:r w:rsidRPr="009F3251">
              <w:rPr>
                <w:rFonts w:cs="Arial"/>
                <w:b/>
                <w:bCs/>
                <w:szCs w:val="20"/>
              </w:rPr>
              <w:t xml:space="preserve">Autonomous Control Mode Mobility </w:t>
            </w:r>
            <w:r w:rsidRPr="009F3251">
              <w:rPr>
                <w:rFonts w:cs="Arial"/>
                <w:b/>
                <w:bCs/>
                <w:szCs w:val="20"/>
                <w:u w:val="single"/>
              </w:rPr>
              <w:t>WITH Direct Line of Sight Access</w:t>
            </w:r>
            <w:r w:rsidRPr="009F3251">
              <w:rPr>
                <w:rFonts w:cs="Arial"/>
                <w:b/>
                <w:bCs/>
                <w:szCs w:val="20"/>
              </w:rPr>
              <w:t xml:space="preserve"> Tele-operation Control Mode Object Management Control System</w:t>
            </w:r>
            <w:r w:rsidRPr="009F3251">
              <w:rPr>
                <w:rFonts w:cs="Arial"/>
                <w:bCs/>
                <w:szCs w:val="20"/>
              </w:rPr>
              <w:t xml:space="preserve"> Evaluated Task Run Experiences</w:t>
            </w:r>
          </w:p>
          <w:p w:rsidR="00182D09" w:rsidRPr="009F3251" w:rsidRDefault="00182D09" w:rsidP="00182D09">
            <w:pPr>
              <w:pStyle w:val="ListParagraph"/>
              <w:numPr>
                <w:ilvl w:val="0"/>
                <w:numId w:val="21"/>
              </w:numPr>
              <w:autoSpaceDE w:val="0"/>
              <w:autoSpaceDN w:val="0"/>
              <w:adjustRightInd w:val="0"/>
              <w:spacing w:after="200" w:line="276" w:lineRule="auto"/>
              <w:rPr>
                <w:rFonts w:cs="Arial"/>
                <w:bCs/>
                <w:color w:val="0000FF"/>
                <w:szCs w:val="20"/>
              </w:rPr>
            </w:pPr>
            <w:r w:rsidRPr="009F3251">
              <w:rPr>
                <w:rFonts w:cs="Arial"/>
                <w:bCs/>
                <w:szCs w:val="20"/>
              </w:rPr>
              <w:t>A final 5 Minute Final on the court Robot Adjustment Time Block</w:t>
            </w:r>
          </w:p>
          <w:p w:rsidR="00182D09" w:rsidRPr="009F3251" w:rsidRDefault="00182D09" w:rsidP="00182D09">
            <w:pPr>
              <w:pStyle w:val="ListParagraph"/>
              <w:numPr>
                <w:ilvl w:val="0"/>
                <w:numId w:val="21"/>
              </w:numPr>
              <w:autoSpaceDE w:val="0"/>
              <w:autoSpaceDN w:val="0"/>
              <w:adjustRightInd w:val="0"/>
              <w:spacing w:after="200" w:line="276" w:lineRule="auto"/>
              <w:rPr>
                <w:rFonts w:cs="Arial"/>
                <w:bCs/>
                <w:color w:val="0000FF"/>
                <w:szCs w:val="20"/>
              </w:rPr>
            </w:pPr>
            <w:r w:rsidRPr="009F3251">
              <w:rPr>
                <w:rFonts w:cs="Arial"/>
                <w:bCs/>
                <w:szCs w:val="20"/>
              </w:rPr>
              <w:t>A Ten Minute actual Evaluated Task Run Time Block</w:t>
            </w:r>
          </w:p>
          <w:p w:rsidR="00182D09" w:rsidRDefault="00182D09" w:rsidP="00182D09">
            <w:pPr>
              <w:autoSpaceDE w:val="0"/>
              <w:autoSpaceDN w:val="0"/>
              <w:adjustRightInd w:val="0"/>
              <w:spacing w:after="0" w:line="240" w:lineRule="auto"/>
              <w:jc w:val="center"/>
              <w:rPr>
                <w:rFonts w:cs="Arial"/>
                <w:bCs/>
                <w:szCs w:val="20"/>
              </w:rPr>
            </w:pPr>
            <w:r w:rsidRPr="009A2AEE">
              <w:rPr>
                <w:rFonts w:cs="Arial"/>
                <w:bCs/>
                <w:szCs w:val="20"/>
              </w:rPr>
              <w:t>A 5 Minute POST Evaluated Task Run Time Block used by the Competitors to confirm the results of their Evaluated Task Run have been recorded correctly and to remove their Robot from the Performance Evaluation Environment</w:t>
            </w:r>
          </w:p>
        </w:tc>
      </w:tr>
    </w:tbl>
    <w:p w:rsidR="00182D09" w:rsidRDefault="00182D09" w:rsidP="00182D09">
      <w:pPr>
        <w:autoSpaceDE w:val="0"/>
        <w:autoSpaceDN w:val="0"/>
        <w:adjustRightInd w:val="0"/>
        <w:rPr>
          <w:rFonts w:cs="Arial"/>
          <w:b/>
          <w:bCs/>
          <w:color w:val="0000FF"/>
          <w:sz w:val="24"/>
          <w:szCs w:val="24"/>
          <w:u w:val="single"/>
        </w:rPr>
      </w:pPr>
    </w:p>
    <w:p w:rsidR="005E57AF" w:rsidRDefault="005E57AF" w:rsidP="005E57AF">
      <w:pPr>
        <w:pStyle w:val="Heading2"/>
        <w:ind w:left="567" w:hanging="567"/>
      </w:pPr>
      <w:bookmarkStart w:id="25" w:name="_Toc472371999"/>
      <w:r w:rsidRPr="005E57AF">
        <w:t>Maintaining Equity while requiring True Search Evaluation Experiences</w:t>
      </w:r>
      <w:bookmarkEnd w:id="25"/>
    </w:p>
    <w:p w:rsidR="005E57AF" w:rsidRDefault="005E57AF" w:rsidP="005E57AF">
      <w:pPr>
        <w:autoSpaceDE w:val="0"/>
        <w:autoSpaceDN w:val="0"/>
        <w:adjustRightInd w:val="0"/>
        <w:rPr>
          <w:rFonts w:cs="Arial"/>
          <w:bCs/>
          <w:color w:val="000000"/>
          <w:szCs w:val="20"/>
        </w:rPr>
      </w:pPr>
      <w:r>
        <w:rPr>
          <w:rFonts w:cs="Arial"/>
          <w:bCs/>
          <w:color w:val="000000"/>
          <w:szCs w:val="20"/>
        </w:rPr>
        <w:t>It takes Three Task Runs involving Two Teams at a time per court to complete an Overall Single Evaluated Task Run experience. It is essential that neither a real advantage nor a perceived advantage is associated with a Team being in the First, Second or Third Pair of Teams.</w:t>
      </w:r>
    </w:p>
    <w:p w:rsidR="005E57AF" w:rsidRDefault="005E57AF" w:rsidP="005E57AF">
      <w:pPr>
        <w:autoSpaceDE w:val="0"/>
        <w:autoSpaceDN w:val="0"/>
        <w:adjustRightInd w:val="0"/>
        <w:rPr>
          <w:rFonts w:cs="Arial"/>
          <w:bCs/>
          <w:color w:val="000000"/>
          <w:szCs w:val="20"/>
        </w:rPr>
      </w:pPr>
      <w:r>
        <w:rPr>
          <w:rFonts w:cs="Arial"/>
          <w:bCs/>
          <w:color w:val="000000"/>
          <w:szCs w:val="20"/>
        </w:rPr>
        <w:t>The following Evaluation Task Organization is intended to ensure NO Advantage exists based on a Team’s placement in the First, Second or Third Pair of Teams scheduled to execute the Task sequence.</w:t>
      </w:r>
    </w:p>
    <w:p w:rsidR="005E57AF" w:rsidRDefault="005E57AF" w:rsidP="005E57AF">
      <w:pPr>
        <w:autoSpaceDE w:val="0"/>
        <w:autoSpaceDN w:val="0"/>
        <w:adjustRightInd w:val="0"/>
        <w:rPr>
          <w:rFonts w:cs="Arial"/>
          <w:bCs/>
          <w:color w:val="000000"/>
          <w:szCs w:val="20"/>
        </w:rPr>
      </w:pPr>
    </w:p>
    <w:p w:rsidR="005E57AF" w:rsidRDefault="005E57AF" w:rsidP="005E57AF">
      <w:pPr>
        <w:rPr>
          <w:rFonts w:cs="Arial"/>
          <w:szCs w:val="20"/>
        </w:rPr>
      </w:pPr>
      <w:r w:rsidRPr="008034A4">
        <w:rPr>
          <w:rFonts w:cs="Arial"/>
          <w:szCs w:val="20"/>
        </w:rPr>
        <w:t>T</w:t>
      </w:r>
      <w:r>
        <w:rPr>
          <w:rFonts w:cs="Arial"/>
          <w:szCs w:val="20"/>
        </w:rPr>
        <w:t>he Entry Slide is intended to introduce a Mechanical Based Process to managing the entry of the children into the Playground. Balls will be placed in ALL Entry Slide in the same order.</w:t>
      </w:r>
    </w:p>
    <w:p w:rsidR="005E57AF" w:rsidRDefault="005E57AF" w:rsidP="005E57AF">
      <w:pPr>
        <w:rPr>
          <w:rFonts w:cs="Arial"/>
          <w:szCs w:val="20"/>
        </w:rPr>
      </w:pPr>
    </w:p>
    <w:p w:rsidR="005E57AF" w:rsidRDefault="005E57AF" w:rsidP="005E57AF">
      <w:pPr>
        <w:rPr>
          <w:rFonts w:cs="Arial"/>
          <w:szCs w:val="20"/>
        </w:rPr>
      </w:pPr>
      <w:r>
        <w:rPr>
          <w:rFonts w:cs="Arial"/>
          <w:szCs w:val="20"/>
        </w:rPr>
        <w:lastRenderedPageBreak/>
        <w:t>If a Ball lands outside the court or On Top of a Sand Area Pillar an Expert will retrieve the Ball, put it in the Entry Slide and before the Evaluated Task Run starts repeat the Slide Experience for this Ball only.</w:t>
      </w:r>
    </w:p>
    <w:p w:rsidR="005E57AF" w:rsidRDefault="005E57AF" w:rsidP="005E57AF">
      <w:pPr>
        <w:rPr>
          <w:rFonts w:cs="Arial"/>
          <w:szCs w:val="20"/>
        </w:rPr>
      </w:pPr>
    </w:p>
    <w:p w:rsidR="005E57AF" w:rsidRDefault="005E57AF" w:rsidP="005E57AF">
      <w:pPr>
        <w:pStyle w:val="ListParagraph"/>
        <w:numPr>
          <w:ilvl w:val="0"/>
          <w:numId w:val="21"/>
        </w:numPr>
        <w:autoSpaceDE w:val="0"/>
        <w:autoSpaceDN w:val="0"/>
        <w:adjustRightInd w:val="0"/>
        <w:spacing w:after="0"/>
        <w:rPr>
          <w:rFonts w:cs="Arial"/>
          <w:bCs/>
          <w:color w:val="000000"/>
          <w:szCs w:val="20"/>
        </w:rPr>
      </w:pPr>
      <w:r>
        <w:rPr>
          <w:rFonts w:cs="Arial"/>
          <w:bCs/>
          <w:color w:val="000000"/>
          <w:szCs w:val="20"/>
        </w:rPr>
        <w:t>There will be Three Evaluated Task Runs per Day C3 and C4</w:t>
      </w:r>
    </w:p>
    <w:p w:rsidR="005E57AF" w:rsidRDefault="005E57AF" w:rsidP="005E57AF">
      <w:pPr>
        <w:pStyle w:val="ListParagraph"/>
        <w:numPr>
          <w:ilvl w:val="0"/>
          <w:numId w:val="21"/>
        </w:numPr>
        <w:autoSpaceDE w:val="0"/>
        <w:autoSpaceDN w:val="0"/>
        <w:adjustRightInd w:val="0"/>
        <w:spacing w:after="0"/>
        <w:rPr>
          <w:rFonts w:cs="Arial"/>
          <w:bCs/>
          <w:color w:val="000000"/>
          <w:szCs w:val="20"/>
        </w:rPr>
      </w:pPr>
      <w:r>
        <w:rPr>
          <w:rFonts w:cs="Arial"/>
          <w:bCs/>
          <w:color w:val="000000"/>
          <w:szCs w:val="20"/>
        </w:rPr>
        <w:t>The AM Exclusive Use Court Access Time Blocks will be scheduled in the same sequence as the Task Evaluation Runs ensuring the time between each Team’s final preparation Time Block and their Evaluated Time Block is equal.</w:t>
      </w:r>
    </w:p>
    <w:p w:rsidR="005E57AF" w:rsidRDefault="005E57AF" w:rsidP="005E57AF">
      <w:pPr>
        <w:pStyle w:val="ListParagraph"/>
        <w:numPr>
          <w:ilvl w:val="0"/>
          <w:numId w:val="21"/>
        </w:numPr>
        <w:autoSpaceDE w:val="0"/>
        <w:autoSpaceDN w:val="0"/>
        <w:adjustRightInd w:val="0"/>
        <w:spacing w:after="0"/>
        <w:rPr>
          <w:rFonts w:cs="Arial"/>
          <w:bCs/>
          <w:color w:val="000000"/>
          <w:szCs w:val="20"/>
        </w:rPr>
      </w:pPr>
      <w:r>
        <w:rPr>
          <w:rFonts w:cs="Arial"/>
          <w:bCs/>
          <w:color w:val="000000"/>
          <w:szCs w:val="20"/>
        </w:rPr>
        <w:t xml:space="preserve">The Designated Task Parents and Children will be </w:t>
      </w:r>
      <w:r w:rsidRPr="00562523">
        <w:rPr>
          <w:rFonts w:cs="Arial"/>
          <w:b/>
          <w:bCs/>
          <w:color w:val="000000"/>
          <w:szCs w:val="20"/>
        </w:rPr>
        <w:t>set in the AM and NOT change ALL Day</w:t>
      </w:r>
      <w:r>
        <w:rPr>
          <w:rFonts w:cs="Arial"/>
          <w:bCs/>
          <w:color w:val="000000"/>
          <w:szCs w:val="20"/>
        </w:rPr>
        <w:t>.</w:t>
      </w:r>
    </w:p>
    <w:p w:rsidR="005E57AF" w:rsidRPr="008034A4" w:rsidRDefault="005E57AF" w:rsidP="005E57AF">
      <w:pPr>
        <w:rPr>
          <w:rFonts w:cs="Arial"/>
          <w:szCs w:val="20"/>
        </w:rPr>
      </w:pPr>
      <w:r>
        <w:rPr>
          <w:rFonts w:cs="Arial"/>
          <w:bCs/>
          <w:color w:val="000000"/>
          <w:szCs w:val="20"/>
        </w:rPr>
        <w:t>The Final Positions of the Children based on tumbling Out of the Entry Slide is by default a Random Task Element.</w:t>
      </w:r>
    </w:p>
    <w:p w:rsidR="005E57AF" w:rsidRDefault="005E57AF" w:rsidP="005E57AF"/>
    <w:p w:rsidR="005E57AF" w:rsidRDefault="005E57AF" w:rsidP="005E57AF">
      <w:pPr>
        <w:pStyle w:val="Heading2"/>
      </w:pPr>
      <w:bookmarkStart w:id="26" w:name="_Toc472372000"/>
      <w:r>
        <w:t>Sample Single Day Family Group</w:t>
      </w:r>
      <w:bookmarkEnd w:id="26"/>
    </w:p>
    <w:p w:rsidR="005E57AF" w:rsidRPr="005E57AF" w:rsidRDefault="005E57AF" w:rsidP="005E57AF"/>
    <w:tbl>
      <w:tblPr>
        <w:tblStyle w:val="TableGrid"/>
        <w:tblW w:w="9648" w:type="dxa"/>
        <w:tblLayout w:type="fixed"/>
        <w:tblLook w:val="04A0" w:firstRow="1" w:lastRow="0" w:firstColumn="1" w:lastColumn="0" w:noHBand="0" w:noVBand="1"/>
      </w:tblPr>
      <w:tblGrid>
        <w:gridCol w:w="1926"/>
        <w:gridCol w:w="1926"/>
        <w:gridCol w:w="1926"/>
        <w:gridCol w:w="1930"/>
        <w:gridCol w:w="1940"/>
      </w:tblGrid>
      <w:tr w:rsidR="00182D09" w:rsidTr="00182D09">
        <w:tc>
          <w:tcPr>
            <w:tcW w:w="1926" w:type="dxa"/>
            <w:vAlign w:val="center"/>
          </w:tcPr>
          <w:p w:rsidR="00182D09" w:rsidRDefault="00182D09" w:rsidP="00182D09">
            <w:pPr>
              <w:autoSpaceDE w:val="0"/>
              <w:autoSpaceDN w:val="0"/>
              <w:adjustRightInd w:val="0"/>
              <w:jc w:val="center"/>
              <w:rPr>
                <w:rFonts w:cs="Arial"/>
                <w:bCs/>
                <w:color w:val="0000FF"/>
                <w:sz w:val="24"/>
                <w:szCs w:val="24"/>
              </w:rPr>
            </w:pPr>
            <w:r>
              <w:rPr>
                <w:rFonts w:cs="Arial"/>
                <w:bCs/>
                <w:noProof/>
                <w:color w:val="0000FF"/>
                <w:szCs w:val="20"/>
                <w:lang w:val="en-AU" w:eastAsia="en-AU"/>
              </w:rPr>
              <w:drawing>
                <wp:inline distT="0" distB="0" distL="0" distR="0" wp14:anchorId="6DA51F58" wp14:editId="72B064EF">
                  <wp:extent cx="1082040" cy="811530"/>
                  <wp:effectExtent l="0" t="0" r="381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_Family_1.jpg"/>
                          <pic:cNvPicPr/>
                        </pic:nvPicPr>
                        <pic:blipFill>
                          <a:blip r:embed="rId28">
                            <a:extLst>
                              <a:ext uri="{28A0092B-C50C-407E-A947-70E740481C1C}">
                                <a14:useLocalDpi xmlns:a14="http://schemas.microsoft.com/office/drawing/2010/main" val="0"/>
                              </a:ext>
                            </a:extLst>
                          </a:blip>
                          <a:stretch>
                            <a:fillRect/>
                          </a:stretch>
                        </pic:blipFill>
                        <pic:spPr>
                          <a:xfrm>
                            <a:off x="0" y="0"/>
                            <a:ext cx="1082040" cy="811530"/>
                          </a:xfrm>
                          <a:prstGeom prst="rect">
                            <a:avLst/>
                          </a:prstGeom>
                        </pic:spPr>
                      </pic:pic>
                    </a:graphicData>
                  </a:graphic>
                </wp:inline>
              </w:drawing>
            </w:r>
          </w:p>
          <w:p w:rsidR="00182D09" w:rsidRPr="00A350D3" w:rsidRDefault="00182D09" w:rsidP="00182D09">
            <w:pPr>
              <w:autoSpaceDE w:val="0"/>
              <w:autoSpaceDN w:val="0"/>
              <w:adjustRightInd w:val="0"/>
              <w:jc w:val="center"/>
              <w:rPr>
                <w:rFonts w:cs="Arial"/>
                <w:bCs/>
                <w:color w:val="0000FF"/>
                <w:sz w:val="24"/>
                <w:szCs w:val="24"/>
              </w:rPr>
            </w:pPr>
            <w:r>
              <w:rPr>
                <w:rFonts w:cs="Arial"/>
                <w:b/>
                <w:bCs/>
                <w:color w:val="0000FF"/>
                <w:szCs w:val="20"/>
              </w:rPr>
              <w:t>Designated Family 1</w:t>
            </w:r>
          </w:p>
        </w:tc>
        <w:tc>
          <w:tcPr>
            <w:tcW w:w="1926" w:type="dxa"/>
            <w:vAlign w:val="center"/>
          </w:tcPr>
          <w:p w:rsidR="00182D09" w:rsidRDefault="00182D09" w:rsidP="00182D09">
            <w:pPr>
              <w:autoSpaceDE w:val="0"/>
              <w:autoSpaceDN w:val="0"/>
              <w:adjustRightInd w:val="0"/>
              <w:jc w:val="center"/>
              <w:rPr>
                <w:rFonts w:cs="Arial"/>
                <w:bCs/>
                <w:color w:val="0000FF"/>
                <w:sz w:val="24"/>
                <w:szCs w:val="24"/>
              </w:rPr>
            </w:pPr>
            <w:r>
              <w:rPr>
                <w:rFonts w:cs="Arial"/>
                <w:bCs/>
                <w:noProof/>
                <w:color w:val="0000FF"/>
                <w:szCs w:val="20"/>
                <w:lang w:val="en-AU" w:eastAsia="en-AU"/>
              </w:rPr>
              <w:drawing>
                <wp:inline distT="0" distB="0" distL="0" distR="0" wp14:anchorId="741D094D" wp14:editId="18FABF25">
                  <wp:extent cx="1082675" cy="812165"/>
                  <wp:effectExtent l="0" t="0" r="3175"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_Family_2.jpg"/>
                          <pic:cNvPicPr/>
                        </pic:nvPicPr>
                        <pic:blipFill>
                          <a:blip r:embed="rId29">
                            <a:extLst>
                              <a:ext uri="{28A0092B-C50C-407E-A947-70E740481C1C}">
                                <a14:useLocalDpi xmlns:a14="http://schemas.microsoft.com/office/drawing/2010/main" val="0"/>
                              </a:ext>
                            </a:extLst>
                          </a:blip>
                          <a:stretch>
                            <a:fillRect/>
                          </a:stretch>
                        </pic:blipFill>
                        <pic:spPr>
                          <a:xfrm>
                            <a:off x="0" y="0"/>
                            <a:ext cx="1082675" cy="812165"/>
                          </a:xfrm>
                          <a:prstGeom prst="rect">
                            <a:avLst/>
                          </a:prstGeom>
                        </pic:spPr>
                      </pic:pic>
                    </a:graphicData>
                  </a:graphic>
                </wp:inline>
              </w:drawing>
            </w:r>
          </w:p>
          <w:p w:rsidR="00182D09" w:rsidRPr="00A350D3" w:rsidRDefault="00182D09" w:rsidP="00182D09">
            <w:pPr>
              <w:autoSpaceDE w:val="0"/>
              <w:autoSpaceDN w:val="0"/>
              <w:adjustRightInd w:val="0"/>
              <w:jc w:val="center"/>
              <w:rPr>
                <w:rFonts w:cs="Arial"/>
                <w:bCs/>
                <w:color w:val="0000FF"/>
                <w:sz w:val="24"/>
                <w:szCs w:val="24"/>
              </w:rPr>
            </w:pPr>
            <w:r>
              <w:rPr>
                <w:rFonts w:cs="Arial"/>
                <w:b/>
                <w:bCs/>
                <w:color w:val="0000FF"/>
                <w:szCs w:val="20"/>
              </w:rPr>
              <w:t>Designated Family 2</w:t>
            </w:r>
          </w:p>
        </w:tc>
        <w:tc>
          <w:tcPr>
            <w:tcW w:w="1926" w:type="dxa"/>
            <w:vAlign w:val="center"/>
          </w:tcPr>
          <w:p w:rsidR="00182D09" w:rsidRDefault="00182D09" w:rsidP="00182D09">
            <w:pPr>
              <w:autoSpaceDE w:val="0"/>
              <w:autoSpaceDN w:val="0"/>
              <w:adjustRightInd w:val="0"/>
              <w:jc w:val="center"/>
              <w:rPr>
                <w:rFonts w:cs="Arial"/>
                <w:bCs/>
                <w:color w:val="0000FF"/>
                <w:sz w:val="24"/>
                <w:szCs w:val="24"/>
              </w:rPr>
            </w:pPr>
            <w:r>
              <w:rPr>
                <w:rFonts w:cs="Arial"/>
                <w:b/>
                <w:bCs/>
                <w:noProof/>
                <w:color w:val="0000FF"/>
                <w:szCs w:val="20"/>
                <w:lang w:val="en-AU" w:eastAsia="en-AU"/>
              </w:rPr>
              <w:drawing>
                <wp:inline distT="0" distB="0" distL="0" distR="0" wp14:anchorId="66839EC5" wp14:editId="626ECB79">
                  <wp:extent cx="1082675" cy="812165"/>
                  <wp:effectExtent l="0" t="0" r="3175"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_Family_3.jpg"/>
                          <pic:cNvPicPr/>
                        </pic:nvPicPr>
                        <pic:blipFill>
                          <a:blip r:embed="rId30">
                            <a:extLst>
                              <a:ext uri="{28A0092B-C50C-407E-A947-70E740481C1C}">
                                <a14:useLocalDpi xmlns:a14="http://schemas.microsoft.com/office/drawing/2010/main" val="0"/>
                              </a:ext>
                            </a:extLst>
                          </a:blip>
                          <a:stretch>
                            <a:fillRect/>
                          </a:stretch>
                        </pic:blipFill>
                        <pic:spPr>
                          <a:xfrm>
                            <a:off x="0" y="0"/>
                            <a:ext cx="1082675" cy="812165"/>
                          </a:xfrm>
                          <a:prstGeom prst="rect">
                            <a:avLst/>
                          </a:prstGeom>
                        </pic:spPr>
                      </pic:pic>
                    </a:graphicData>
                  </a:graphic>
                </wp:inline>
              </w:drawing>
            </w:r>
          </w:p>
          <w:p w:rsidR="00182D09" w:rsidRPr="00A350D3" w:rsidRDefault="00182D09" w:rsidP="00182D09">
            <w:pPr>
              <w:autoSpaceDE w:val="0"/>
              <w:autoSpaceDN w:val="0"/>
              <w:adjustRightInd w:val="0"/>
              <w:jc w:val="center"/>
              <w:rPr>
                <w:rFonts w:cs="Arial"/>
                <w:bCs/>
                <w:color w:val="0000FF"/>
                <w:sz w:val="24"/>
                <w:szCs w:val="24"/>
              </w:rPr>
            </w:pPr>
            <w:r>
              <w:rPr>
                <w:rFonts w:cs="Arial"/>
                <w:b/>
                <w:bCs/>
                <w:color w:val="0000FF"/>
                <w:szCs w:val="20"/>
              </w:rPr>
              <w:t>Designated Family 3</w:t>
            </w:r>
          </w:p>
        </w:tc>
        <w:tc>
          <w:tcPr>
            <w:tcW w:w="1930" w:type="dxa"/>
            <w:vAlign w:val="center"/>
          </w:tcPr>
          <w:p w:rsidR="00182D09" w:rsidRDefault="00182D09" w:rsidP="00182D09">
            <w:pPr>
              <w:autoSpaceDE w:val="0"/>
              <w:autoSpaceDN w:val="0"/>
              <w:adjustRightInd w:val="0"/>
              <w:jc w:val="center"/>
              <w:rPr>
                <w:rFonts w:cs="Arial"/>
                <w:bCs/>
                <w:color w:val="0000FF"/>
                <w:sz w:val="24"/>
                <w:szCs w:val="24"/>
              </w:rPr>
            </w:pPr>
            <w:r>
              <w:rPr>
                <w:rFonts w:cs="Arial"/>
                <w:bCs/>
                <w:noProof/>
                <w:color w:val="0000FF"/>
                <w:sz w:val="24"/>
                <w:szCs w:val="24"/>
                <w:lang w:val="en-AU" w:eastAsia="en-AU"/>
              </w:rPr>
              <w:drawing>
                <wp:inline distT="0" distB="0" distL="0" distR="0" wp14:anchorId="4F80CDFA" wp14:editId="1B6AD4AD">
                  <wp:extent cx="1088502" cy="817331"/>
                  <wp:effectExtent l="0" t="0" r="0"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mily_13.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089474" cy="818061"/>
                          </a:xfrm>
                          <a:prstGeom prst="rect">
                            <a:avLst/>
                          </a:prstGeom>
                        </pic:spPr>
                      </pic:pic>
                    </a:graphicData>
                  </a:graphic>
                </wp:inline>
              </w:drawing>
            </w:r>
          </w:p>
          <w:p w:rsidR="00182D09" w:rsidRPr="00A350D3" w:rsidRDefault="00182D09" w:rsidP="00182D09">
            <w:pPr>
              <w:autoSpaceDE w:val="0"/>
              <w:autoSpaceDN w:val="0"/>
              <w:adjustRightInd w:val="0"/>
              <w:jc w:val="center"/>
              <w:rPr>
                <w:rFonts w:cs="Arial"/>
                <w:bCs/>
                <w:color w:val="0000FF"/>
                <w:sz w:val="24"/>
                <w:szCs w:val="24"/>
              </w:rPr>
            </w:pPr>
            <w:r>
              <w:rPr>
                <w:rFonts w:cs="Arial"/>
                <w:b/>
                <w:bCs/>
                <w:color w:val="0000FF"/>
                <w:szCs w:val="20"/>
              </w:rPr>
              <w:t>Designated Family 4</w:t>
            </w:r>
          </w:p>
        </w:tc>
        <w:tc>
          <w:tcPr>
            <w:tcW w:w="1940" w:type="dxa"/>
            <w:vAlign w:val="center"/>
          </w:tcPr>
          <w:p w:rsidR="00182D09" w:rsidRDefault="00182D09" w:rsidP="00182D09">
            <w:pPr>
              <w:autoSpaceDE w:val="0"/>
              <w:autoSpaceDN w:val="0"/>
              <w:adjustRightInd w:val="0"/>
              <w:jc w:val="center"/>
              <w:rPr>
                <w:rFonts w:cs="Arial"/>
                <w:bCs/>
                <w:color w:val="0000FF"/>
                <w:sz w:val="24"/>
                <w:szCs w:val="24"/>
              </w:rPr>
            </w:pPr>
            <w:r>
              <w:rPr>
                <w:rFonts w:cs="Arial"/>
                <w:bCs/>
                <w:noProof/>
                <w:color w:val="0000FF"/>
                <w:sz w:val="24"/>
                <w:szCs w:val="24"/>
                <w:lang w:val="en-AU" w:eastAsia="en-AU"/>
              </w:rPr>
              <w:drawing>
                <wp:inline distT="0" distB="0" distL="0" distR="0" wp14:anchorId="6C6DB70E" wp14:editId="4814757E">
                  <wp:extent cx="1121165" cy="841857"/>
                  <wp:effectExtent l="0" t="0" r="317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mily_4.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123482" cy="843597"/>
                          </a:xfrm>
                          <a:prstGeom prst="rect">
                            <a:avLst/>
                          </a:prstGeom>
                        </pic:spPr>
                      </pic:pic>
                    </a:graphicData>
                  </a:graphic>
                </wp:inline>
              </w:drawing>
            </w:r>
          </w:p>
          <w:p w:rsidR="00182D09" w:rsidRPr="00A350D3" w:rsidRDefault="00182D09" w:rsidP="00182D09">
            <w:pPr>
              <w:autoSpaceDE w:val="0"/>
              <w:autoSpaceDN w:val="0"/>
              <w:adjustRightInd w:val="0"/>
              <w:jc w:val="center"/>
              <w:rPr>
                <w:rFonts w:cs="Arial"/>
                <w:bCs/>
                <w:color w:val="0000FF"/>
                <w:sz w:val="24"/>
                <w:szCs w:val="24"/>
              </w:rPr>
            </w:pPr>
            <w:r>
              <w:rPr>
                <w:rFonts w:cs="Arial"/>
                <w:b/>
                <w:bCs/>
                <w:color w:val="0000FF"/>
                <w:szCs w:val="20"/>
              </w:rPr>
              <w:t>Designated Family 5</w:t>
            </w:r>
          </w:p>
        </w:tc>
      </w:tr>
    </w:tbl>
    <w:p w:rsidR="005E57AF" w:rsidRPr="005E57AF" w:rsidRDefault="005E57AF" w:rsidP="005E57AF"/>
    <w:p w:rsidR="005E57AF" w:rsidRPr="001B47BF" w:rsidRDefault="005E57AF" w:rsidP="005E57AF">
      <w:pPr>
        <w:pStyle w:val="ListParagraph"/>
        <w:numPr>
          <w:ilvl w:val="0"/>
          <w:numId w:val="21"/>
        </w:numPr>
        <w:autoSpaceDE w:val="0"/>
        <w:autoSpaceDN w:val="0"/>
        <w:adjustRightInd w:val="0"/>
        <w:spacing w:after="0"/>
        <w:rPr>
          <w:rFonts w:cs="Arial"/>
          <w:bCs/>
          <w:color w:val="0000FF"/>
          <w:sz w:val="24"/>
          <w:szCs w:val="24"/>
        </w:rPr>
      </w:pPr>
      <w:r>
        <w:rPr>
          <w:rFonts w:cs="Arial"/>
          <w:bCs/>
          <w:color w:val="000000"/>
          <w:szCs w:val="20"/>
        </w:rPr>
        <w:t xml:space="preserve">The Positions of the Five Designated Parents in the Reception Area will be a </w:t>
      </w:r>
      <w:r w:rsidRPr="006412C7">
        <w:rPr>
          <w:rFonts w:cs="Arial"/>
          <w:b/>
          <w:bCs/>
          <w:color w:val="000000"/>
          <w:szCs w:val="20"/>
        </w:rPr>
        <w:t>NOT</w:t>
      </w:r>
      <w:r>
        <w:rPr>
          <w:rFonts w:cs="Arial"/>
          <w:bCs/>
          <w:color w:val="000000"/>
          <w:szCs w:val="20"/>
        </w:rPr>
        <w:t xml:space="preserve"> Known in advance by the Competitors Detail. </w:t>
      </w:r>
    </w:p>
    <w:p w:rsidR="005E57AF" w:rsidRPr="006412C7" w:rsidRDefault="005E57AF" w:rsidP="005E57AF">
      <w:pPr>
        <w:pStyle w:val="ListParagraph"/>
        <w:numPr>
          <w:ilvl w:val="0"/>
          <w:numId w:val="21"/>
        </w:numPr>
        <w:autoSpaceDE w:val="0"/>
        <w:autoSpaceDN w:val="0"/>
        <w:adjustRightInd w:val="0"/>
        <w:spacing w:after="0"/>
        <w:rPr>
          <w:rFonts w:cs="Arial"/>
          <w:bCs/>
          <w:color w:val="0000FF"/>
          <w:sz w:val="24"/>
          <w:szCs w:val="24"/>
        </w:rPr>
      </w:pPr>
      <w:r>
        <w:rPr>
          <w:rFonts w:cs="Arial"/>
          <w:bCs/>
          <w:color w:val="000000"/>
          <w:szCs w:val="20"/>
        </w:rPr>
        <w:t xml:space="preserve">The Parent Grid Patterns for each Task Evaluation Run will be </w:t>
      </w:r>
      <w:r w:rsidRPr="00177B6E">
        <w:rPr>
          <w:rFonts w:cs="Arial"/>
          <w:b/>
          <w:bCs/>
          <w:color w:val="000000"/>
          <w:szCs w:val="20"/>
        </w:rPr>
        <w:t>IDENTIFIED</w:t>
      </w:r>
      <w:r>
        <w:rPr>
          <w:rFonts w:cs="Arial"/>
          <w:bCs/>
          <w:color w:val="000000"/>
          <w:szCs w:val="20"/>
        </w:rPr>
        <w:t xml:space="preserve"> </w:t>
      </w:r>
      <w:r w:rsidRPr="006412C7">
        <w:rPr>
          <w:rFonts w:cs="Arial"/>
          <w:b/>
          <w:bCs/>
          <w:color w:val="000000"/>
          <w:szCs w:val="20"/>
        </w:rPr>
        <w:t>AFTER</w:t>
      </w:r>
      <w:r>
        <w:rPr>
          <w:rFonts w:cs="Arial"/>
          <w:bCs/>
          <w:color w:val="000000"/>
          <w:szCs w:val="20"/>
        </w:rPr>
        <w:t xml:space="preserve"> the Competitors have placed their Robots in the Performance Environment Court and ALL Task Preparation Activity has been completed.</w:t>
      </w:r>
    </w:p>
    <w:p w:rsidR="005E57AF" w:rsidRPr="00177B6E" w:rsidRDefault="005E57AF" w:rsidP="005E57AF">
      <w:pPr>
        <w:pStyle w:val="ListParagraph"/>
        <w:numPr>
          <w:ilvl w:val="0"/>
          <w:numId w:val="21"/>
        </w:numPr>
        <w:autoSpaceDE w:val="0"/>
        <w:autoSpaceDN w:val="0"/>
        <w:adjustRightInd w:val="0"/>
        <w:spacing w:after="0"/>
        <w:rPr>
          <w:rFonts w:cs="Arial"/>
          <w:bCs/>
          <w:color w:val="0000FF"/>
          <w:sz w:val="24"/>
          <w:szCs w:val="24"/>
        </w:rPr>
      </w:pPr>
      <w:r>
        <w:rPr>
          <w:rFonts w:cs="Arial"/>
          <w:bCs/>
          <w:color w:val="000000"/>
          <w:szCs w:val="20"/>
        </w:rPr>
        <w:t>The images in the table below are intended to provide an explanation how the Parent Grid True Search Performance Element will be organized to ensure an equitable experience for all teams.</w:t>
      </w:r>
    </w:p>
    <w:p w:rsidR="005E57AF" w:rsidRPr="001B47BF" w:rsidRDefault="005E57AF" w:rsidP="005E57AF">
      <w:pPr>
        <w:pStyle w:val="ListParagraph"/>
        <w:numPr>
          <w:ilvl w:val="0"/>
          <w:numId w:val="21"/>
        </w:numPr>
        <w:autoSpaceDE w:val="0"/>
        <w:autoSpaceDN w:val="0"/>
        <w:adjustRightInd w:val="0"/>
        <w:spacing w:after="0"/>
        <w:rPr>
          <w:rFonts w:cs="Arial"/>
          <w:bCs/>
          <w:color w:val="0000FF"/>
          <w:sz w:val="24"/>
          <w:szCs w:val="24"/>
        </w:rPr>
      </w:pPr>
      <w:r>
        <w:rPr>
          <w:rFonts w:cs="Arial"/>
          <w:bCs/>
          <w:color w:val="000000"/>
          <w:szCs w:val="20"/>
        </w:rPr>
        <w:t>The sample below has 3 Parent Grid Sets but using 6 Parent Grid Sets is a possibility.</w:t>
      </w:r>
    </w:p>
    <w:p w:rsidR="005E57AF" w:rsidRPr="00D27FF9" w:rsidRDefault="005E57AF" w:rsidP="005E57AF">
      <w:pPr>
        <w:pStyle w:val="ListParagraph"/>
        <w:numPr>
          <w:ilvl w:val="0"/>
          <w:numId w:val="21"/>
        </w:numPr>
        <w:autoSpaceDE w:val="0"/>
        <w:autoSpaceDN w:val="0"/>
        <w:adjustRightInd w:val="0"/>
        <w:spacing w:after="0"/>
        <w:rPr>
          <w:rFonts w:cs="Arial"/>
          <w:bCs/>
          <w:color w:val="0000FF"/>
          <w:sz w:val="24"/>
          <w:szCs w:val="24"/>
        </w:rPr>
      </w:pPr>
      <w:r>
        <w:rPr>
          <w:rFonts w:cs="Arial"/>
          <w:bCs/>
          <w:color w:val="000000"/>
          <w:szCs w:val="20"/>
        </w:rPr>
        <w:t>Each Parent Grid Set will be assigned number values:</w:t>
      </w:r>
    </w:p>
    <w:p w:rsidR="005E57AF" w:rsidRPr="00D27FF9" w:rsidRDefault="005E57AF" w:rsidP="005E57AF">
      <w:pPr>
        <w:pStyle w:val="ListParagraph"/>
        <w:autoSpaceDE w:val="0"/>
        <w:autoSpaceDN w:val="0"/>
        <w:adjustRightInd w:val="0"/>
        <w:ind w:left="360"/>
        <w:rPr>
          <w:rFonts w:cs="Arial"/>
          <w:bCs/>
          <w:color w:val="0000FF"/>
          <w:sz w:val="24"/>
          <w:szCs w:val="24"/>
        </w:rPr>
      </w:pPr>
      <w:r>
        <w:rPr>
          <w:rFonts w:cs="Arial"/>
          <w:bCs/>
          <w:color w:val="000000"/>
          <w:szCs w:val="20"/>
        </w:rPr>
        <w:t xml:space="preserve">Set A = 1 or 2, Set B = 3 or 4 and Set C = 5 or 6. </w:t>
      </w:r>
    </w:p>
    <w:p w:rsidR="005E57AF" w:rsidRPr="004A379B" w:rsidRDefault="005E57AF" w:rsidP="005E57AF">
      <w:pPr>
        <w:pStyle w:val="ListParagraph"/>
        <w:numPr>
          <w:ilvl w:val="0"/>
          <w:numId w:val="21"/>
        </w:numPr>
        <w:autoSpaceDE w:val="0"/>
        <w:autoSpaceDN w:val="0"/>
        <w:adjustRightInd w:val="0"/>
        <w:spacing w:after="0"/>
        <w:rPr>
          <w:rFonts w:cs="Arial"/>
          <w:bCs/>
          <w:color w:val="0000FF"/>
          <w:sz w:val="24"/>
          <w:szCs w:val="24"/>
        </w:rPr>
      </w:pPr>
      <w:r w:rsidRPr="00D27FF9">
        <w:rPr>
          <w:rFonts w:cs="Arial"/>
          <w:b/>
          <w:bCs/>
          <w:color w:val="000000"/>
          <w:szCs w:val="20"/>
        </w:rPr>
        <w:t>AFTER ALL Teams</w:t>
      </w:r>
      <w:r>
        <w:rPr>
          <w:rFonts w:cs="Arial"/>
          <w:bCs/>
          <w:color w:val="000000"/>
          <w:szCs w:val="20"/>
        </w:rPr>
        <w:t xml:space="preserve"> involved in the Task Evaluation Run indicate they are ready, a Die will be rolled to identify which Parent Grid Set would be used for that Task Evaluation Run and then the Parent Grids would be placed in the Designated Reception Area Booths.</w:t>
      </w:r>
    </w:p>
    <w:p w:rsidR="005E57AF" w:rsidRDefault="005E57AF" w:rsidP="005E57AF">
      <w:pPr>
        <w:autoSpaceDE w:val="0"/>
        <w:autoSpaceDN w:val="0"/>
        <w:adjustRightInd w:val="0"/>
        <w:rPr>
          <w:rFonts w:cs="Arial"/>
          <w:bCs/>
          <w:color w:val="0000FF"/>
          <w:sz w:val="24"/>
          <w:szCs w:val="24"/>
        </w:rPr>
      </w:pPr>
    </w:p>
    <w:p w:rsidR="005E57AF" w:rsidRDefault="005E57AF" w:rsidP="005E57AF">
      <w:pPr>
        <w:autoSpaceDE w:val="0"/>
        <w:autoSpaceDN w:val="0"/>
        <w:adjustRightInd w:val="0"/>
        <w:rPr>
          <w:rFonts w:cs="Arial"/>
          <w:bCs/>
          <w:szCs w:val="20"/>
        </w:rPr>
      </w:pPr>
      <w:r w:rsidRPr="00225926">
        <w:rPr>
          <w:rFonts w:cs="Arial"/>
          <w:bCs/>
          <w:color w:val="0000FF"/>
          <w:szCs w:val="20"/>
        </w:rPr>
        <w:t xml:space="preserve">Note: </w:t>
      </w:r>
      <w:r w:rsidRPr="00225926">
        <w:rPr>
          <w:rFonts w:cs="Arial"/>
          <w:bCs/>
          <w:szCs w:val="20"/>
        </w:rPr>
        <w:t>If an error is made in placing the Grid Patterns on a single court</w:t>
      </w:r>
      <w:r>
        <w:rPr>
          <w:rFonts w:cs="Arial"/>
          <w:bCs/>
          <w:szCs w:val="20"/>
        </w:rPr>
        <w:t xml:space="preserve"> the Task Runs will NOT be stopped given All Robots must deliver a Child to ALL 5 Parent Booths and the position of the Children of Interest is unknown the error would not generate any </w:t>
      </w:r>
      <w:proofErr w:type="spellStart"/>
      <w:r>
        <w:rPr>
          <w:rFonts w:cs="Arial"/>
          <w:bCs/>
          <w:szCs w:val="20"/>
        </w:rPr>
        <w:t>measureable</w:t>
      </w:r>
      <w:proofErr w:type="spellEnd"/>
      <w:r>
        <w:rPr>
          <w:rFonts w:cs="Arial"/>
          <w:bCs/>
          <w:szCs w:val="20"/>
        </w:rPr>
        <w:t xml:space="preserve"> advantage to the Team.</w:t>
      </w:r>
    </w:p>
    <w:p w:rsidR="005E57AF" w:rsidRDefault="005E57AF" w:rsidP="005E57AF">
      <w:r>
        <w:br w:type="page"/>
      </w:r>
    </w:p>
    <w:p w:rsidR="00182D09" w:rsidRDefault="005E57AF" w:rsidP="005E57AF">
      <w:pPr>
        <w:pStyle w:val="Heading2"/>
      </w:pPr>
      <w:bookmarkStart w:id="27" w:name="_Toc472372001"/>
      <w:r>
        <w:lastRenderedPageBreak/>
        <w:t>Sample Task Evaluation Run Parent Grid Sets</w:t>
      </w:r>
      <w:bookmarkEnd w:id="27"/>
    </w:p>
    <w:tbl>
      <w:tblPr>
        <w:tblStyle w:val="TableGrid"/>
        <w:tblW w:w="0" w:type="auto"/>
        <w:tblLook w:val="04A0" w:firstRow="1" w:lastRow="0" w:firstColumn="1" w:lastColumn="0" w:noHBand="0" w:noVBand="1"/>
      </w:tblPr>
      <w:tblGrid>
        <w:gridCol w:w="1915"/>
        <w:gridCol w:w="1915"/>
        <w:gridCol w:w="1915"/>
        <w:gridCol w:w="1915"/>
        <w:gridCol w:w="1916"/>
      </w:tblGrid>
      <w:tr w:rsidR="00182D09" w:rsidTr="00182D09">
        <w:tc>
          <w:tcPr>
            <w:tcW w:w="1915" w:type="dxa"/>
            <w:vAlign w:val="center"/>
          </w:tcPr>
          <w:p w:rsidR="00182D09" w:rsidRDefault="00182D09" w:rsidP="00182D09">
            <w:pPr>
              <w:autoSpaceDE w:val="0"/>
              <w:autoSpaceDN w:val="0"/>
              <w:adjustRightInd w:val="0"/>
              <w:jc w:val="center"/>
              <w:rPr>
                <w:rFonts w:cs="Arial"/>
                <w:bCs/>
                <w:color w:val="0000FF"/>
                <w:sz w:val="24"/>
                <w:szCs w:val="24"/>
              </w:rPr>
            </w:pPr>
            <w:r>
              <w:rPr>
                <w:rFonts w:cs="Arial"/>
                <w:bCs/>
                <w:noProof/>
                <w:color w:val="0000FF"/>
                <w:sz w:val="24"/>
                <w:szCs w:val="24"/>
                <w:lang w:val="en-AU" w:eastAsia="en-AU"/>
              </w:rPr>
              <w:drawing>
                <wp:inline distT="0" distB="0" distL="0" distR="0" wp14:anchorId="53EC41B5" wp14:editId="29A19BEA">
                  <wp:extent cx="1017722" cy="1017722"/>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ent_P_2.jpg"/>
                          <pic:cNvPicPr/>
                        </pic:nvPicPr>
                        <pic:blipFill>
                          <a:blip r:embed="rId33">
                            <a:extLst>
                              <a:ext uri="{28A0092B-C50C-407E-A947-70E740481C1C}">
                                <a14:useLocalDpi xmlns:a14="http://schemas.microsoft.com/office/drawing/2010/main" val="0"/>
                              </a:ext>
                            </a:extLst>
                          </a:blip>
                          <a:stretch>
                            <a:fillRect/>
                          </a:stretch>
                        </pic:blipFill>
                        <pic:spPr>
                          <a:xfrm>
                            <a:off x="0" y="0"/>
                            <a:ext cx="1016115" cy="1016115"/>
                          </a:xfrm>
                          <a:prstGeom prst="rect">
                            <a:avLst/>
                          </a:prstGeom>
                        </pic:spPr>
                      </pic:pic>
                    </a:graphicData>
                  </a:graphic>
                </wp:inline>
              </w:drawing>
            </w:r>
          </w:p>
          <w:p w:rsidR="00182D09" w:rsidRDefault="00182D09" w:rsidP="00182D09">
            <w:pPr>
              <w:autoSpaceDE w:val="0"/>
              <w:autoSpaceDN w:val="0"/>
              <w:adjustRightInd w:val="0"/>
              <w:jc w:val="center"/>
              <w:rPr>
                <w:rFonts w:cs="Arial"/>
                <w:bCs/>
                <w:color w:val="0000FF"/>
                <w:sz w:val="24"/>
                <w:szCs w:val="24"/>
              </w:rPr>
            </w:pPr>
            <w:r>
              <w:rPr>
                <w:rFonts w:cs="Arial"/>
                <w:b/>
                <w:bCs/>
                <w:color w:val="0000FF"/>
                <w:szCs w:val="20"/>
              </w:rPr>
              <w:t>Parent 5 Reception Area Parent Booth 1</w:t>
            </w:r>
          </w:p>
        </w:tc>
        <w:tc>
          <w:tcPr>
            <w:tcW w:w="1915" w:type="dxa"/>
            <w:vAlign w:val="center"/>
          </w:tcPr>
          <w:p w:rsidR="00182D09" w:rsidRDefault="00182D09" w:rsidP="00182D09">
            <w:pPr>
              <w:autoSpaceDE w:val="0"/>
              <w:autoSpaceDN w:val="0"/>
              <w:adjustRightInd w:val="0"/>
              <w:jc w:val="center"/>
              <w:rPr>
                <w:rFonts w:cs="Arial"/>
                <w:bCs/>
                <w:color w:val="0000FF"/>
                <w:sz w:val="24"/>
                <w:szCs w:val="24"/>
              </w:rPr>
            </w:pPr>
            <w:r>
              <w:rPr>
                <w:rFonts w:cs="Arial"/>
                <w:bCs/>
                <w:noProof/>
                <w:color w:val="0000FF"/>
                <w:sz w:val="24"/>
                <w:szCs w:val="24"/>
                <w:lang w:val="en-AU" w:eastAsia="en-AU"/>
              </w:rPr>
              <w:drawing>
                <wp:inline distT="0" distB="0" distL="0" distR="0" wp14:anchorId="37E72DB6" wp14:editId="3AD16075">
                  <wp:extent cx="997057" cy="997057"/>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ent_P_8.jpg"/>
                          <pic:cNvPicPr/>
                        </pic:nvPicPr>
                        <pic:blipFill>
                          <a:blip r:embed="rId34">
                            <a:extLst>
                              <a:ext uri="{28A0092B-C50C-407E-A947-70E740481C1C}">
                                <a14:useLocalDpi xmlns:a14="http://schemas.microsoft.com/office/drawing/2010/main" val="0"/>
                              </a:ext>
                            </a:extLst>
                          </a:blip>
                          <a:stretch>
                            <a:fillRect/>
                          </a:stretch>
                        </pic:blipFill>
                        <pic:spPr>
                          <a:xfrm>
                            <a:off x="0" y="0"/>
                            <a:ext cx="995483" cy="995483"/>
                          </a:xfrm>
                          <a:prstGeom prst="rect">
                            <a:avLst/>
                          </a:prstGeom>
                        </pic:spPr>
                      </pic:pic>
                    </a:graphicData>
                  </a:graphic>
                </wp:inline>
              </w:drawing>
            </w:r>
          </w:p>
          <w:p w:rsidR="00182D09" w:rsidRDefault="00182D09" w:rsidP="00182D09">
            <w:pPr>
              <w:autoSpaceDE w:val="0"/>
              <w:autoSpaceDN w:val="0"/>
              <w:adjustRightInd w:val="0"/>
              <w:jc w:val="center"/>
              <w:rPr>
                <w:rFonts w:cs="Arial"/>
                <w:bCs/>
                <w:color w:val="0000FF"/>
                <w:sz w:val="24"/>
                <w:szCs w:val="24"/>
              </w:rPr>
            </w:pPr>
            <w:r>
              <w:rPr>
                <w:rFonts w:cs="Arial"/>
                <w:b/>
                <w:bCs/>
                <w:color w:val="0000FF"/>
                <w:szCs w:val="20"/>
              </w:rPr>
              <w:t>Parent 1 Reception Area Parent Booth 2</w:t>
            </w:r>
          </w:p>
        </w:tc>
        <w:tc>
          <w:tcPr>
            <w:tcW w:w="1915" w:type="dxa"/>
            <w:vAlign w:val="center"/>
          </w:tcPr>
          <w:p w:rsidR="00182D09" w:rsidRDefault="00182D09" w:rsidP="00182D09">
            <w:pPr>
              <w:autoSpaceDE w:val="0"/>
              <w:autoSpaceDN w:val="0"/>
              <w:adjustRightInd w:val="0"/>
              <w:jc w:val="center"/>
              <w:rPr>
                <w:rFonts w:cs="Arial"/>
                <w:bCs/>
                <w:color w:val="0000FF"/>
                <w:sz w:val="24"/>
                <w:szCs w:val="24"/>
              </w:rPr>
            </w:pPr>
            <w:r>
              <w:rPr>
                <w:rFonts w:cs="Arial"/>
                <w:bCs/>
                <w:noProof/>
                <w:color w:val="0000FF"/>
                <w:sz w:val="24"/>
                <w:szCs w:val="24"/>
                <w:lang w:val="en-AU" w:eastAsia="en-AU"/>
              </w:rPr>
              <w:drawing>
                <wp:inline distT="0" distB="0" distL="0" distR="0" wp14:anchorId="0D6E2AF8" wp14:editId="567323FD">
                  <wp:extent cx="966061" cy="966061"/>
                  <wp:effectExtent l="0" t="0" r="5715" b="571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ent_P_9.jpg"/>
                          <pic:cNvPicPr/>
                        </pic:nvPicPr>
                        <pic:blipFill>
                          <a:blip r:embed="rId35">
                            <a:extLst>
                              <a:ext uri="{28A0092B-C50C-407E-A947-70E740481C1C}">
                                <a14:useLocalDpi xmlns:a14="http://schemas.microsoft.com/office/drawing/2010/main" val="0"/>
                              </a:ext>
                            </a:extLst>
                          </a:blip>
                          <a:stretch>
                            <a:fillRect/>
                          </a:stretch>
                        </pic:blipFill>
                        <pic:spPr>
                          <a:xfrm>
                            <a:off x="0" y="0"/>
                            <a:ext cx="964535" cy="964535"/>
                          </a:xfrm>
                          <a:prstGeom prst="rect">
                            <a:avLst/>
                          </a:prstGeom>
                        </pic:spPr>
                      </pic:pic>
                    </a:graphicData>
                  </a:graphic>
                </wp:inline>
              </w:drawing>
            </w:r>
          </w:p>
          <w:p w:rsidR="00182D09" w:rsidRDefault="00182D09" w:rsidP="00182D09">
            <w:pPr>
              <w:autoSpaceDE w:val="0"/>
              <w:autoSpaceDN w:val="0"/>
              <w:adjustRightInd w:val="0"/>
              <w:jc w:val="center"/>
              <w:rPr>
                <w:rFonts w:cs="Arial"/>
                <w:bCs/>
                <w:color w:val="0000FF"/>
                <w:sz w:val="24"/>
                <w:szCs w:val="24"/>
              </w:rPr>
            </w:pPr>
            <w:r>
              <w:rPr>
                <w:rFonts w:cs="Arial"/>
                <w:b/>
                <w:bCs/>
                <w:color w:val="0000FF"/>
                <w:szCs w:val="20"/>
              </w:rPr>
              <w:t>Parent 4 Reception Area Parent Booth 3</w:t>
            </w:r>
          </w:p>
        </w:tc>
        <w:tc>
          <w:tcPr>
            <w:tcW w:w="1915" w:type="dxa"/>
            <w:vAlign w:val="center"/>
          </w:tcPr>
          <w:p w:rsidR="00182D09" w:rsidRDefault="00182D09" w:rsidP="00182D09">
            <w:pPr>
              <w:autoSpaceDE w:val="0"/>
              <w:autoSpaceDN w:val="0"/>
              <w:adjustRightInd w:val="0"/>
              <w:jc w:val="center"/>
              <w:rPr>
                <w:rFonts w:cs="Arial"/>
                <w:bCs/>
                <w:color w:val="0000FF"/>
                <w:sz w:val="24"/>
                <w:szCs w:val="24"/>
              </w:rPr>
            </w:pPr>
            <w:r>
              <w:rPr>
                <w:rFonts w:cs="Arial"/>
                <w:bCs/>
                <w:noProof/>
                <w:color w:val="0000FF"/>
                <w:sz w:val="24"/>
                <w:szCs w:val="24"/>
                <w:lang w:val="en-AU" w:eastAsia="en-AU"/>
              </w:rPr>
              <w:drawing>
                <wp:inline distT="0" distB="0" distL="0" distR="0" wp14:anchorId="1A388E15" wp14:editId="06AF880F">
                  <wp:extent cx="986726" cy="986726"/>
                  <wp:effectExtent l="0" t="0" r="4445" b="444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ent_P_1.jpg"/>
                          <pic:cNvPicPr/>
                        </pic:nvPicPr>
                        <pic:blipFill>
                          <a:blip r:embed="rId36">
                            <a:extLst>
                              <a:ext uri="{28A0092B-C50C-407E-A947-70E740481C1C}">
                                <a14:useLocalDpi xmlns:a14="http://schemas.microsoft.com/office/drawing/2010/main" val="0"/>
                              </a:ext>
                            </a:extLst>
                          </a:blip>
                          <a:stretch>
                            <a:fillRect/>
                          </a:stretch>
                        </pic:blipFill>
                        <pic:spPr>
                          <a:xfrm>
                            <a:off x="0" y="0"/>
                            <a:ext cx="985169" cy="985169"/>
                          </a:xfrm>
                          <a:prstGeom prst="rect">
                            <a:avLst/>
                          </a:prstGeom>
                        </pic:spPr>
                      </pic:pic>
                    </a:graphicData>
                  </a:graphic>
                </wp:inline>
              </w:drawing>
            </w:r>
          </w:p>
          <w:p w:rsidR="00182D09" w:rsidRDefault="00182D09" w:rsidP="00182D09">
            <w:pPr>
              <w:autoSpaceDE w:val="0"/>
              <w:autoSpaceDN w:val="0"/>
              <w:adjustRightInd w:val="0"/>
              <w:jc w:val="center"/>
              <w:rPr>
                <w:rFonts w:cs="Arial"/>
                <w:bCs/>
                <w:color w:val="0000FF"/>
                <w:sz w:val="24"/>
                <w:szCs w:val="24"/>
              </w:rPr>
            </w:pPr>
            <w:r>
              <w:rPr>
                <w:rFonts w:cs="Arial"/>
                <w:b/>
                <w:bCs/>
                <w:color w:val="0000FF"/>
                <w:szCs w:val="20"/>
              </w:rPr>
              <w:t>Parent 2 Reception Area Parent Booth 4</w:t>
            </w:r>
          </w:p>
        </w:tc>
        <w:tc>
          <w:tcPr>
            <w:tcW w:w="1916" w:type="dxa"/>
            <w:vAlign w:val="center"/>
          </w:tcPr>
          <w:p w:rsidR="00182D09" w:rsidRDefault="00182D09" w:rsidP="00182D09">
            <w:pPr>
              <w:autoSpaceDE w:val="0"/>
              <w:autoSpaceDN w:val="0"/>
              <w:adjustRightInd w:val="0"/>
              <w:jc w:val="center"/>
              <w:rPr>
                <w:rFonts w:cs="Arial"/>
                <w:bCs/>
                <w:color w:val="0000FF"/>
                <w:sz w:val="24"/>
                <w:szCs w:val="24"/>
              </w:rPr>
            </w:pPr>
            <w:r>
              <w:rPr>
                <w:rFonts w:cs="Arial"/>
                <w:bCs/>
                <w:noProof/>
                <w:color w:val="0000FF"/>
                <w:sz w:val="24"/>
                <w:szCs w:val="24"/>
                <w:lang w:val="en-AU" w:eastAsia="en-AU"/>
              </w:rPr>
              <w:drawing>
                <wp:inline distT="0" distB="0" distL="0" distR="0" wp14:anchorId="1703656B" wp14:editId="785675A9">
                  <wp:extent cx="945397" cy="1002503"/>
                  <wp:effectExtent l="0" t="0" r="7620" b="762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ent_P_11.jpg"/>
                          <pic:cNvPicPr/>
                        </pic:nvPicPr>
                        <pic:blipFill>
                          <a:blip r:embed="rId37">
                            <a:extLst>
                              <a:ext uri="{28A0092B-C50C-407E-A947-70E740481C1C}">
                                <a14:useLocalDpi xmlns:a14="http://schemas.microsoft.com/office/drawing/2010/main" val="0"/>
                              </a:ext>
                            </a:extLst>
                          </a:blip>
                          <a:stretch>
                            <a:fillRect/>
                          </a:stretch>
                        </pic:blipFill>
                        <pic:spPr>
                          <a:xfrm>
                            <a:off x="0" y="0"/>
                            <a:ext cx="946411" cy="1003579"/>
                          </a:xfrm>
                          <a:prstGeom prst="rect">
                            <a:avLst/>
                          </a:prstGeom>
                        </pic:spPr>
                      </pic:pic>
                    </a:graphicData>
                  </a:graphic>
                </wp:inline>
              </w:drawing>
            </w:r>
          </w:p>
          <w:p w:rsidR="00182D09" w:rsidRDefault="00182D09" w:rsidP="00182D09">
            <w:pPr>
              <w:autoSpaceDE w:val="0"/>
              <w:autoSpaceDN w:val="0"/>
              <w:adjustRightInd w:val="0"/>
              <w:jc w:val="center"/>
              <w:rPr>
                <w:rFonts w:cs="Arial"/>
                <w:bCs/>
                <w:color w:val="0000FF"/>
                <w:sz w:val="24"/>
                <w:szCs w:val="24"/>
              </w:rPr>
            </w:pPr>
            <w:r>
              <w:rPr>
                <w:rFonts w:cs="Arial"/>
                <w:b/>
                <w:bCs/>
                <w:color w:val="0000FF"/>
                <w:szCs w:val="20"/>
              </w:rPr>
              <w:t>Parent 3 Reception Area Parent Booth 5</w:t>
            </w:r>
          </w:p>
        </w:tc>
      </w:tr>
      <w:tr w:rsidR="00182D09" w:rsidTr="00182D09">
        <w:tc>
          <w:tcPr>
            <w:tcW w:w="9576" w:type="dxa"/>
            <w:gridSpan w:val="5"/>
            <w:vAlign w:val="center"/>
          </w:tcPr>
          <w:p w:rsidR="00182D09" w:rsidRDefault="00182D09" w:rsidP="00182D09">
            <w:pPr>
              <w:autoSpaceDE w:val="0"/>
              <w:autoSpaceDN w:val="0"/>
              <w:adjustRightInd w:val="0"/>
              <w:jc w:val="center"/>
              <w:rPr>
                <w:rFonts w:cs="Arial"/>
                <w:bCs/>
                <w:color w:val="0000FF"/>
                <w:sz w:val="24"/>
                <w:szCs w:val="24"/>
              </w:rPr>
            </w:pPr>
            <w:r>
              <w:rPr>
                <w:rFonts w:cs="Arial"/>
                <w:b/>
                <w:bCs/>
                <w:szCs w:val="20"/>
              </w:rPr>
              <w:t xml:space="preserve">Sample </w:t>
            </w:r>
            <w:r w:rsidRPr="00227B7B">
              <w:rPr>
                <w:rFonts w:cs="Arial"/>
                <w:b/>
                <w:bCs/>
                <w:szCs w:val="20"/>
              </w:rPr>
              <w:t>Parent Grid Pattern Position</w:t>
            </w:r>
            <w:r>
              <w:rPr>
                <w:rFonts w:cs="Arial"/>
                <w:b/>
                <w:bCs/>
                <w:szCs w:val="20"/>
              </w:rPr>
              <w:t xml:space="preserve"> Set</w:t>
            </w:r>
            <w:r w:rsidRPr="00227B7B">
              <w:rPr>
                <w:rFonts w:cs="Arial"/>
                <w:b/>
                <w:bCs/>
                <w:szCs w:val="20"/>
              </w:rPr>
              <w:t xml:space="preserve"> A</w:t>
            </w:r>
            <w:r>
              <w:rPr>
                <w:rFonts w:cs="Arial"/>
                <w:b/>
                <w:bCs/>
                <w:szCs w:val="20"/>
              </w:rPr>
              <w:t xml:space="preserve"> = Die Values 1 or 2</w:t>
            </w:r>
          </w:p>
        </w:tc>
      </w:tr>
      <w:tr w:rsidR="00182D09" w:rsidTr="00182D09">
        <w:tc>
          <w:tcPr>
            <w:tcW w:w="1915" w:type="dxa"/>
            <w:vAlign w:val="center"/>
          </w:tcPr>
          <w:p w:rsidR="00182D09" w:rsidRDefault="00182D09" w:rsidP="00182D09">
            <w:pPr>
              <w:autoSpaceDE w:val="0"/>
              <w:autoSpaceDN w:val="0"/>
              <w:adjustRightInd w:val="0"/>
              <w:jc w:val="center"/>
              <w:rPr>
                <w:rFonts w:cs="Arial"/>
                <w:bCs/>
                <w:color w:val="0000FF"/>
                <w:sz w:val="24"/>
                <w:szCs w:val="24"/>
              </w:rPr>
            </w:pPr>
            <w:r>
              <w:rPr>
                <w:rFonts w:cs="Arial"/>
                <w:bCs/>
                <w:noProof/>
                <w:color w:val="0000FF"/>
                <w:sz w:val="24"/>
                <w:szCs w:val="24"/>
                <w:lang w:val="en-AU" w:eastAsia="en-AU"/>
              </w:rPr>
              <w:drawing>
                <wp:inline distT="0" distB="0" distL="0" distR="0" wp14:anchorId="27ECD2A7" wp14:editId="435A06B1">
                  <wp:extent cx="986726" cy="986726"/>
                  <wp:effectExtent l="0" t="0" r="4445" b="444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ent_P_1.jpg"/>
                          <pic:cNvPicPr/>
                        </pic:nvPicPr>
                        <pic:blipFill>
                          <a:blip r:embed="rId36">
                            <a:extLst>
                              <a:ext uri="{28A0092B-C50C-407E-A947-70E740481C1C}">
                                <a14:useLocalDpi xmlns:a14="http://schemas.microsoft.com/office/drawing/2010/main" val="0"/>
                              </a:ext>
                            </a:extLst>
                          </a:blip>
                          <a:stretch>
                            <a:fillRect/>
                          </a:stretch>
                        </pic:blipFill>
                        <pic:spPr>
                          <a:xfrm>
                            <a:off x="0" y="0"/>
                            <a:ext cx="985169" cy="985169"/>
                          </a:xfrm>
                          <a:prstGeom prst="rect">
                            <a:avLst/>
                          </a:prstGeom>
                        </pic:spPr>
                      </pic:pic>
                    </a:graphicData>
                  </a:graphic>
                </wp:inline>
              </w:drawing>
            </w:r>
          </w:p>
          <w:p w:rsidR="00182D09" w:rsidRDefault="00182D09" w:rsidP="00182D09">
            <w:pPr>
              <w:autoSpaceDE w:val="0"/>
              <w:autoSpaceDN w:val="0"/>
              <w:adjustRightInd w:val="0"/>
              <w:jc w:val="center"/>
              <w:rPr>
                <w:rFonts w:cs="Arial"/>
                <w:bCs/>
                <w:color w:val="0000FF"/>
                <w:sz w:val="24"/>
                <w:szCs w:val="24"/>
              </w:rPr>
            </w:pPr>
            <w:r>
              <w:rPr>
                <w:rFonts w:cs="Arial"/>
                <w:b/>
                <w:bCs/>
                <w:color w:val="0000FF"/>
                <w:szCs w:val="20"/>
              </w:rPr>
              <w:t>Parent 2 Reception Area Parent Booth 1</w:t>
            </w:r>
          </w:p>
        </w:tc>
        <w:tc>
          <w:tcPr>
            <w:tcW w:w="1915" w:type="dxa"/>
            <w:vAlign w:val="center"/>
          </w:tcPr>
          <w:p w:rsidR="00182D09" w:rsidRDefault="00182D09" w:rsidP="00182D09">
            <w:pPr>
              <w:autoSpaceDE w:val="0"/>
              <w:autoSpaceDN w:val="0"/>
              <w:adjustRightInd w:val="0"/>
              <w:jc w:val="center"/>
              <w:rPr>
                <w:rFonts w:cs="Arial"/>
                <w:bCs/>
                <w:color w:val="0000FF"/>
                <w:sz w:val="24"/>
                <w:szCs w:val="24"/>
              </w:rPr>
            </w:pPr>
            <w:r>
              <w:rPr>
                <w:rFonts w:cs="Arial"/>
                <w:bCs/>
                <w:noProof/>
                <w:color w:val="0000FF"/>
                <w:sz w:val="24"/>
                <w:szCs w:val="24"/>
                <w:lang w:val="en-AU" w:eastAsia="en-AU"/>
              </w:rPr>
              <w:drawing>
                <wp:inline distT="0" distB="0" distL="0" distR="0" wp14:anchorId="6FBF8CB7" wp14:editId="22862F36">
                  <wp:extent cx="966061" cy="966061"/>
                  <wp:effectExtent l="0" t="0" r="5715" b="571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ent_P_9.jpg"/>
                          <pic:cNvPicPr/>
                        </pic:nvPicPr>
                        <pic:blipFill>
                          <a:blip r:embed="rId35">
                            <a:extLst>
                              <a:ext uri="{28A0092B-C50C-407E-A947-70E740481C1C}">
                                <a14:useLocalDpi xmlns:a14="http://schemas.microsoft.com/office/drawing/2010/main" val="0"/>
                              </a:ext>
                            </a:extLst>
                          </a:blip>
                          <a:stretch>
                            <a:fillRect/>
                          </a:stretch>
                        </pic:blipFill>
                        <pic:spPr>
                          <a:xfrm>
                            <a:off x="0" y="0"/>
                            <a:ext cx="964535" cy="964535"/>
                          </a:xfrm>
                          <a:prstGeom prst="rect">
                            <a:avLst/>
                          </a:prstGeom>
                        </pic:spPr>
                      </pic:pic>
                    </a:graphicData>
                  </a:graphic>
                </wp:inline>
              </w:drawing>
            </w:r>
          </w:p>
          <w:p w:rsidR="00182D09" w:rsidRDefault="00182D09" w:rsidP="00182D09">
            <w:pPr>
              <w:autoSpaceDE w:val="0"/>
              <w:autoSpaceDN w:val="0"/>
              <w:adjustRightInd w:val="0"/>
              <w:jc w:val="center"/>
              <w:rPr>
                <w:rFonts w:cs="Arial"/>
                <w:bCs/>
                <w:color w:val="0000FF"/>
                <w:sz w:val="24"/>
                <w:szCs w:val="24"/>
              </w:rPr>
            </w:pPr>
            <w:r>
              <w:rPr>
                <w:rFonts w:cs="Arial"/>
                <w:b/>
                <w:bCs/>
                <w:color w:val="0000FF"/>
                <w:szCs w:val="20"/>
              </w:rPr>
              <w:t>Parent 4 Reception Area Parent Booth 2</w:t>
            </w:r>
          </w:p>
        </w:tc>
        <w:tc>
          <w:tcPr>
            <w:tcW w:w="1915" w:type="dxa"/>
            <w:vAlign w:val="center"/>
          </w:tcPr>
          <w:p w:rsidR="00182D09" w:rsidRDefault="00182D09" w:rsidP="00182D09">
            <w:pPr>
              <w:autoSpaceDE w:val="0"/>
              <w:autoSpaceDN w:val="0"/>
              <w:adjustRightInd w:val="0"/>
              <w:jc w:val="center"/>
              <w:rPr>
                <w:rFonts w:cs="Arial"/>
                <w:bCs/>
                <w:color w:val="0000FF"/>
                <w:sz w:val="24"/>
                <w:szCs w:val="24"/>
              </w:rPr>
            </w:pPr>
            <w:r>
              <w:rPr>
                <w:rFonts w:cs="Arial"/>
                <w:bCs/>
                <w:noProof/>
                <w:color w:val="0000FF"/>
                <w:sz w:val="24"/>
                <w:szCs w:val="24"/>
                <w:lang w:val="en-AU" w:eastAsia="en-AU"/>
              </w:rPr>
              <w:drawing>
                <wp:inline distT="0" distB="0" distL="0" distR="0" wp14:anchorId="10CDDF4C" wp14:editId="44FC0E52">
                  <wp:extent cx="1017722" cy="1017722"/>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ent_P_2.jpg"/>
                          <pic:cNvPicPr/>
                        </pic:nvPicPr>
                        <pic:blipFill>
                          <a:blip r:embed="rId33">
                            <a:extLst>
                              <a:ext uri="{28A0092B-C50C-407E-A947-70E740481C1C}">
                                <a14:useLocalDpi xmlns:a14="http://schemas.microsoft.com/office/drawing/2010/main" val="0"/>
                              </a:ext>
                            </a:extLst>
                          </a:blip>
                          <a:stretch>
                            <a:fillRect/>
                          </a:stretch>
                        </pic:blipFill>
                        <pic:spPr>
                          <a:xfrm>
                            <a:off x="0" y="0"/>
                            <a:ext cx="1016115" cy="1016115"/>
                          </a:xfrm>
                          <a:prstGeom prst="rect">
                            <a:avLst/>
                          </a:prstGeom>
                        </pic:spPr>
                      </pic:pic>
                    </a:graphicData>
                  </a:graphic>
                </wp:inline>
              </w:drawing>
            </w:r>
          </w:p>
          <w:p w:rsidR="00182D09" w:rsidRDefault="00182D09" w:rsidP="00182D09">
            <w:pPr>
              <w:autoSpaceDE w:val="0"/>
              <w:autoSpaceDN w:val="0"/>
              <w:adjustRightInd w:val="0"/>
              <w:jc w:val="center"/>
              <w:rPr>
                <w:rFonts w:cs="Arial"/>
                <w:bCs/>
                <w:color w:val="0000FF"/>
                <w:sz w:val="24"/>
                <w:szCs w:val="24"/>
              </w:rPr>
            </w:pPr>
            <w:r>
              <w:rPr>
                <w:rFonts w:cs="Arial"/>
                <w:b/>
                <w:bCs/>
                <w:color w:val="0000FF"/>
                <w:szCs w:val="20"/>
              </w:rPr>
              <w:t>Parent 5 Reception Area Parent Booth 3</w:t>
            </w:r>
          </w:p>
        </w:tc>
        <w:tc>
          <w:tcPr>
            <w:tcW w:w="1915" w:type="dxa"/>
            <w:vAlign w:val="center"/>
          </w:tcPr>
          <w:p w:rsidR="00182D09" w:rsidRDefault="00182D09" w:rsidP="00182D09">
            <w:pPr>
              <w:autoSpaceDE w:val="0"/>
              <w:autoSpaceDN w:val="0"/>
              <w:adjustRightInd w:val="0"/>
              <w:jc w:val="center"/>
              <w:rPr>
                <w:rFonts w:cs="Arial"/>
                <w:bCs/>
                <w:color w:val="0000FF"/>
                <w:sz w:val="24"/>
                <w:szCs w:val="24"/>
              </w:rPr>
            </w:pPr>
            <w:r>
              <w:rPr>
                <w:rFonts w:cs="Arial"/>
                <w:bCs/>
                <w:noProof/>
                <w:color w:val="0000FF"/>
                <w:sz w:val="24"/>
                <w:szCs w:val="24"/>
                <w:lang w:val="en-AU" w:eastAsia="en-AU"/>
              </w:rPr>
              <w:drawing>
                <wp:inline distT="0" distB="0" distL="0" distR="0" wp14:anchorId="14BE43F9" wp14:editId="62425550">
                  <wp:extent cx="945397" cy="1002503"/>
                  <wp:effectExtent l="0" t="0" r="7620" b="762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ent_P_11.jpg"/>
                          <pic:cNvPicPr/>
                        </pic:nvPicPr>
                        <pic:blipFill>
                          <a:blip r:embed="rId37">
                            <a:extLst>
                              <a:ext uri="{28A0092B-C50C-407E-A947-70E740481C1C}">
                                <a14:useLocalDpi xmlns:a14="http://schemas.microsoft.com/office/drawing/2010/main" val="0"/>
                              </a:ext>
                            </a:extLst>
                          </a:blip>
                          <a:stretch>
                            <a:fillRect/>
                          </a:stretch>
                        </pic:blipFill>
                        <pic:spPr>
                          <a:xfrm>
                            <a:off x="0" y="0"/>
                            <a:ext cx="946411" cy="1003579"/>
                          </a:xfrm>
                          <a:prstGeom prst="rect">
                            <a:avLst/>
                          </a:prstGeom>
                        </pic:spPr>
                      </pic:pic>
                    </a:graphicData>
                  </a:graphic>
                </wp:inline>
              </w:drawing>
            </w:r>
          </w:p>
          <w:p w:rsidR="00182D09" w:rsidRDefault="00182D09" w:rsidP="00182D09">
            <w:pPr>
              <w:autoSpaceDE w:val="0"/>
              <w:autoSpaceDN w:val="0"/>
              <w:adjustRightInd w:val="0"/>
              <w:jc w:val="center"/>
              <w:rPr>
                <w:rFonts w:cs="Arial"/>
                <w:bCs/>
                <w:color w:val="0000FF"/>
                <w:sz w:val="24"/>
                <w:szCs w:val="24"/>
              </w:rPr>
            </w:pPr>
            <w:r>
              <w:rPr>
                <w:rFonts w:cs="Arial"/>
                <w:b/>
                <w:bCs/>
                <w:color w:val="0000FF"/>
                <w:szCs w:val="20"/>
              </w:rPr>
              <w:t>Parent 3 Reception Area Parent Booth 4</w:t>
            </w:r>
          </w:p>
        </w:tc>
        <w:tc>
          <w:tcPr>
            <w:tcW w:w="1916" w:type="dxa"/>
            <w:vAlign w:val="center"/>
          </w:tcPr>
          <w:p w:rsidR="00182D09" w:rsidRDefault="00182D09" w:rsidP="00182D09">
            <w:pPr>
              <w:autoSpaceDE w:val="0"/>
              <w:autoSpaceDN w:val="0"/>
              <w:adjustRightInd w:val="0"/>
              <w:jc w:val="center"/>
              <w:rPr>
                <w:rFonts w:cs="Arial"/>
                <w:bCs/>
                <w:color w:val="0000FF"/>
                <w:sz w:val="24"/>
                <w:szCs w:val="24"/>
              </w:rPr>
            </w:pPr>
            <w:r>
              <w:rPr>
                <w:rFonts w:cs="Arial"/>
                <w:bCs/>
                <w:noProof/>
                <w:color w:val="0000FF"/>
                <w:sz w:val="24"/>
                <w:szCs w:val="24"/>
                <w:lang w:val="en-AU" w:eastAsia="en-AU"/>
              </w:rPr>
              <w:drawing>
                <wp:inline distT="0" distB="0" distL="0" distR="0" wp14:anchorId="25CFBE33" wp14:editId="2DC05FBA">
                  <wp:extent cx="997057" cy="997057"/>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ent_P_8.jpg"/>
                          <pic:cNvPicPr/>
                        </pic:nvPicPr>
                        <pic:blipFill>
                          <a:blip r:embed="rId34">
                            <a:extLst>
                              <a:ext uri="{28A0092B-C50C-407E-A947-70E740481C1C}">
                                <a14:useLocalDpi xmlns:a14="http://schemas.microsoft.com/office/drawing/2010/main" val="0"/>
                              </a:ext>
                            </a:extLst>
                          </a:blip>
                          <a:stretch>
                            <a:fillRect/>
                          </a:stretch>
                        </pic:blipFill>
                        <pic:spPr>
                          <a:xfrm>
                            <a:off x="0" y="0"/>
                            <a:ext cx="995483" cy="995483"/>
                          </a:xfrm>
                          <a:prstGeom prst="rect">
                            <a:avLst/>
                          </a:prstGeom>
                        </pic:spPr>
                      </pic:pic>
                    </a:graphicData>
                  </a:graphic>
                </wp:inline>
              </w:drawing>
            </w:r>
          </w:p>
          <w:p w:rsidR="00182D09" w:rsidRDefault="00182D09" w:rsidP="00182D09">
            <w:pPr>
              <w:autoSpaceDE w:val="0"/>
              <w:autoSpaceDN w:val="0"/>
              <w:adjustRightInd w:val="0"/>
              <w:jc w:val="center"/>
              <w:rPr>
                <w:rFonts w:cs="Arial"/>
                <w:bCs/>
                <w:color w:val="0000FF"/>
                <w:sz w:val="24"/>
                <w:szCs w:val="24"/>
              </w:rPr>
            </w:pPr>
            <w:r>
              <w:rPr>
                <w:rFonts w:cs="Arial"/>
                <w:b/>
                <w:bCs/>
                <w:color w:val="0000FF"/>
                <w:szCs w:val="20"/>
              </w:rPr>
              <w:t>Parent 1 Reception Area Parent Booth 5</w:t>
            </w:r>
          </w:p>
        </w:tc>
      </w:tr>
      <w:tr w:rsidR="00182D09" w:rsidTr="00182D09">
        <w:tc>
          <w:tcPr>
            <w:tcW w:w="9576" w:type="dxa"/>
            <w:gridSpan w:val="5"/>
            <w:vAlign w:val="center"/>
          </w:tcPr>
          <w:p w:rsidR="00182D09" w:rsidRDefault="00182D09" w:rsidP="00182D09">
            <w:pPr>
              <w:autoSpaceDE w:val="0"/>
              <w:autoSpaceDN w:val="0"/>
              <w:adjustRightInd w:val="0"/>
              <w:jc w:val="center"/>
              <w:rPr>
                <w:rFonts w:cs="Arial"/>
                <w:bCs/>
                <w:color w:val="0000FF"/>
                <w:sz w:val="24"/>
                <w:szCs w:val="24"/>
              </w:rPr>
            </w:pPr>
            <w:r>
              <w:rPr>
                <w:rFonts w:cs="Arial"/>
                <w:b/>
                <w:bCs/>
                <w:szCs w:val="20"/>
              </w:rPr>
              <w:t xml:space="preserve">Sample </w:t>
            </w:r>
            <w:r w:rsidRPr="00227B7B">
              <w:rPr>
                <w:rFonts w:cs="Arial"/>
                <w:b/>
                <w:bCs/>
                <w:szCs w:val="20"/>
              </w:rPr>
              <w:t>Parent Grid Pattern Position</w:t>
            </w:r>
            <w:r>
              <w:rPr>
                <w:rFonts w:cs="Arial"/>
                <w:b/>
                <w:bCs/>
                <w:szCs w:val="20"/>
              </w:rPr>
              <w:t xml:space="preserve"> Set B = Die Values 3 or 4</w:t>
            </w:r>
          </w:p>
        </w:tc>
      </w:tr>
      <w:tr w:rsidR="00182D09" w:rsidTr="00182D09">
        <w:tc>
          <w:tcPr>
            <w:tcW w:w="1915" w:type="dxa"/>
            <w:vAlign w:val="center"/>
          </w:tcPr>
          <w:p w:rsidR="00182D09" w:rsidRDefault="00182D09" w:rsidP="00182D09">
            <w:pPr>
              <w:autoSpaceDE w:val="0"/>
              <w:autoSpaceDN w:val="0"/>
              <w:adjustRightInd w:val="0"/>
              <w:jc w:val="center"/>
              <w:rPr>
                <w:rFonts w:cs="Arial"/>
                <w:bCs/>
                <w:color w:val="0000FF"/>
                <w:sz w:val="24"/>
                <w:szCs w:val="24"/>
              </w:rPr>
            </w:pPr>
            <w:r>
              <w:rPr>
                <w:rFonts w:cs="Arial"/>
                <w:bCs/>
                <w:noProof/>
                <w:color w:val="0000FF"/>
                <w:sz w:val="24"/>
                <w:szCs w:val="24"/>
                <w:lang w:val="en-AU" w:eastAsia="en-AU"/>
              </w:rPr>
              <w:drawing>
                <wp:inline distT="0" distB="0" distL="0" distR="0" wp14:anchorId="48253B0F" wp14:editId="57579C25">
                  <wp:extent cx="945397" cy="1002503"/>
                  <wp:effectExtent l="0" t="0" r="7620" b="762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ent_P_11.jpg"/>
                          <pic:cNvPicPr/>
                        </pic:nvPicPr>
                        <pic:blipFill>
                          <a:blip r:embed="rId37">
                            <a:extLst>
                              <a:ext uri="{28A0092B-C50C-407E-A947-70E740481C1C}">
                                <a14:useLocalDpi xmlns:a14="http://schemas.microsoft.com/office/drawing/2010/main" val="0"/>
                              </a:ext>
                            </a:extLst>
                          </a:blip>
                          <a:stretch>
                            <a:fillRect/>
                          </a:stretch>
                        </pic:blipFill>
                        <pic:spPr>
                          <a:xfrm>
                            <a:off x="0" y="0"/>
                            <a:ext cx="946411" cy="1003579"/>
                          </a:xfrm>
                          <a:prstGeom prst="rect">
                            <a:avLst/>
                          </a:prstGeom>
                        </pic:spPr>
                      </pic:pic>
                    </a:graphicData>
                  </a:graphic>
                </wp:inline>
              </w:drawing>
            </w:r>
          </w:p>
          <w:p w:rsidR="00182D09" w:rsidRPr="00227B7B" w:rsidRDefault="00182D09" w:rsidP="00182D09">
            <w:pPr>
              <w:autoSpaceDE w:val="0"/>
              <w:autoSpaceDN w:val="0"/>
              <w:adjustRightInd w:val="0"/>
              <w:jc w:val="center"/>
              <w:rPr>
                <w:rFonts w:cs="Arial"/>
                <w:b/>
                <w:bCs/>
                <w:szCs w:val="20"/>
              </w:rPr>
            </w:pPr>
            <w:r>
              <w:rPr>
                <w:rFonts w:cs="Arial"/>
                <w:b/>
                <w:bCs/>
                <w:color w:val="0000FF"/>
                <w:szCs w:val="20"/>
              </w:rPr>
              <w:t>Parent 3 Reception Area Parent Booth 1</w:t>
            </w:r>
          </w:p>
        </w:tc>
        <w:tc>
          <w:tcPr>
            <w:tcW w:w="1915" w:type="dxa"/>
            <w:vAlign w:val="center"/>
          </w:tcPr>
          <w:p w:rsidR="00182D09" w:rsidRDefault="00182D09" w:rsidP="00182D09">
            <w:pPr>
              <w:autoSpaceDE w:val="0"/>
              <w:autoSpaceDN w:val="0"/>
              <w:adjustRightInd w:val="0"/>
              <w:jc w:val="center"/>
              <w:rPr>
                <w:rFonts w:cs="Arial"/>
                <w:bCs/>
                <w:color w:val="0000FF"/>
                <w:sz w:val="24"/>
                <w:szCs w:val="24"/>
              </w:rPr>
            </w:pPr>
            <w:r>
              <w:rPr>
                <w:rFonts w:cs="Arial"/>
                <w:bCs/>
                <w:noProof/>
                <w:color w:val="0000FF"/>
                <w:sz w:val="24"/>
                <w:szCs w:val="24"/>
                <w:lang w:val="en-AU" w:eastAsia="en-AU"/>
              </w:rPr>
              <w:drawing>
                <wp:inline distT="0" distB="0" distL="0" distR="0" wp14:anchorId="570E0E48" wp14:editId="5146CE00">
                  <wp:extent cx="1017722" cy="1017722"/>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ent_P_2.jpg"/>
                          <pic:cNvPicPr/>
                        </pic:nvPicPr>
                        <pic:blipFill>
                          <a:blip r:embed="rId33">
                            <a:extLst>
                              <a:ext uri="{28A0092B-C50C-407E-A947-70E740481C1C}">
                                <a14:useLocalDpi xmlns:a14="http://schemas.microsoft.com/office/drawing/2010/main" val="0"/>
                              </a:ext>
                            </a:extLst>
                          </a:blip>
                          <a:stretch>
                            <a:fillRect/>
                          </a:stretch>
                        </pic:blipFill>
                        <pic:spPr>
                          <a:xfrm>
                            <a:off x="0" y="0"/>
                            <a:ext cx="1016115" cy="1016115"/>
                          </a:xfrm>
                          <a:prstGeom prst="rect">
                            <a:avLst/>
                          </a:prstGeom>
                        </pic:spPr>
                      </pic:pic>
                    </a:graphicData>
                  </a:graphic>
                </wp:inline>
              </w:drawing>
            </w:r>
          </w:p>
          <w:p w:rsidR="00182D09" w:rsidRPr="00227B7B" w:rsidRDefault="00182D09" w:rsidP="00182D09">
            <w:pPr>
              <w:autoSpaceDE w:val="0"/>
              <w:autoSpaceDN w:val="0"/>
              <w:adjustRightInd w:val="0"/>
              <w:jc w:val="center"/>
              <w:rPr>
                <w:rFonts w:cs="Arial"/>
                <w:b/>
                <w:bCs/>
                <w:szCs w:val="20"/>
              </w:rPr>
            </w:pPr>
            <w:r>
              <w:rPr>
                <w:rFonts w:cs="Arial"/>
                <w:b/>
                <w:bCs/>
                <w:color w:val="0000FF"/>
                <w:szCs w:val="20"/>
              </w:rPr>
              <w:t>Parent 5 Reception Area Parent Booth 2</w:t>
            </w:r>
          </w:p>
        </w:tc>
        <w:tc>
          <w:tcPr>
            <w:tcW w:w="1915" w:type="dxa"/>
            <w:vAlign w:val="center"/>
          </w:tcPr>
          <w:p w:rsidR="00182D09" w:rsidRDefault="00182D09" w:rsidP="00182D09">
            <w:pPr>
              <w:autoSpaceDE w:val="0"/>
              <w:autoSpaceDN w:val="0"/>
              <w:adjustRightInd w:val="0"/>
              <w:jc w:val="center"/>
              <w:rPr>
                <w:rFonts w:cs="Arial"/>
                <w:bCs/>
                <w:color w:val="0000FF"/>
                <w:sz w:val="24"/>
                <w:szCs w:val="24"/>
              </w:rPr>
            </w:pPr>
            <w:r>
              <w:rPr>
                <w:rFonts w:cs="Arial"/>
                <w:bCs/>
                <w:noProof/>
                <w:color w:val="0000FF"/>
                <w:sz w:val="24"/>
                <w:szCs w:val="24"/>
                <w:lang w:val="en-AU" w:eastAsia="en-AU"/>
              </w:rPr>
              <w:drawing>
                <wp:inline distT="0" distB="0" distL="0" distR="0" wp14:anchorId="2459BAC8" wp14:editId="215F49E6">
                  <wp:extent cx="986726" cy="986726"/>
                  <wp:effectExtent l="0" t="0" r="4445" b="444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ent_P_1.jpg"/>
                          <pic:cNvPicPr/>
                        </pic:nvPicPr>
                        <pic:blipFill>
                          <a:blip r:embed="rId36">
                            <a:extLst>
                              <a:ext uri="{28A0092B-C50C-407E-A947-70E740481C1C}">
                                <a14:useLocalDpi xmlns:a14="http://schemas.microsoft.com/office/drawing/2010/main" val="0"/>
                              </a:ext>
                            </a:extLst>
                          </a:blip>
                          <a:stretch>
                            <a:fillRect/>
                          </a:stretch>
                        </pic:blipFill>
                        <pic:spPr>
                          <a:xfrm>
                            <a:off x="0" y="0"/>
                            <a:ext cx="985169" cy="985169"/>
                          </a:xfrm>
                          <a:prstGeom prst="rect">
                            <a:avLst/>
                          </a:prstGeom>
                        </pic:spPr>
                      </pic:pic>
                    </a:graphicData>
                  </a:graphic>
                </wp:inline>
              </w:drawing>
            </w:r>
          </w:p>
          <w:p w:rsidR="00182D09" w:rsidRPr="00227B7B" w:rsidRDefault="00182D09" w:rsidP="00182D09">
            <w:pPr>
              <w:autoSpaceDE w:val="0"/>
              <w:autoSpaceDN w:val="0"/>
              <w:adjustRightInd w:val="0"/>
              <w:jc w:val="center"/>
              <w:rPr>
                <w:rFonts w:cs="Arial"/>
                <w:b/>
                <w:bCs/>
                <w:szCs w:val="20"/>
              </w:rPr>
            </w:pPr>
            <w:r>
              <w:rPr>
                <w:rFonts w:cs="Arial"/>
                <w:b/>
                <w:bCs/>
                <w:color w:val="0000FF"/>
                <w:szCs w:val="20"/>
              </w:rPr>
              <w:t>Parent 2 Reception Area Parent Booth 3</w:t>
            </w:r>
          </w:p>
        </w:tc>
        <w:tc>
          <w:tcPr>
            <w:tcW w:w="1915" w:type="dxa"/>
            <w:vAlign w:val="center"/>
          </w:tcPr>
          <w:p w:rsidR="00182D09" w:rsidRDefault="00182D09" w:rsidP="00182D09">
            <w:pPr>
              <w:autoSpaceDE w:val="0"/>
              <w:autoSpaceDN w:val="0"/>
              <w:adjustRightInd w:val="0"/>
              <w:jc w:val="center"/>
              <w:rPr>
                <w:rFonts w:cs="Arial"/>
                <w:bCs/>
                <w:color w:val="0000FF"/>
                <w:sz w:val="24"/>
                <w:szCs w:val="24"/>
              </w:rPr>
            </w:pPr>
            <w:r>
              <w:rPr>
                <w:rFonts w:cs="Arial"/>
                <w:bCs/>
                <w:noProof/>
                <w:color w:val="0000FF"/>
                <w:sz w:val="24"/>
                <w:szCs w:val="24"/>
                <w:lang w:val="en-AU" w:eastAsia="en-AU"/>
              </w:rPr>
              <w:drawing>
                <wp:inline distT="0" distB="0" distL="0" distR="0" wp14:anchorId="5FA2BBB8" wp14:editId="01086068">
                  <wp:extent cx="997057" cy="997057"/>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ent_P_8.jpg"/>
                          <pic:cNvPicPr/>
                        </pic:nvPicPr>
                        <pic:blipFill>
                          <a:blip r:embed="rId34">
                            <a:extLst>
                              <a:ext uri="{28A0092B-C50C-407E-A947-70E740481C1C}">
                                <a14:useLocalDpi xmlns:a14="http://schemas.microsoft.com/office/drawing/2010/main" val="0"/>
                              </a:ext>
                            </a:extLst>
                          </a:blip>
                          <a:stretch>
                            <a:fillRect/>
                          </a:stretch>
                        </pic:blipFill>
                        <pic:spPr>
                          <a:xfrm>
                            <a:off x="0" y="0"/>
                            <a:ext cx="995483" cy="995483"/>
                          </a:xfrm>
                          <a:prstGeom prst="rect">
                            <a:avLst/>
                          </a:prstGeom>
                        </pic:spPr>
                      </pic:pic>
                    </a:graphicData>
                  </a:graphic>
                </wp:inline>
              </w:drawing>
            </w:r>
          </w:p>
          <w:p w:rsidR="00182D09" w:rsidRPr="00227B7B" w:rsidRDefault="00182D09" w:rsidP="00182D09">
            <w:pPr>
              <w:autoSpaceDE w:val="0"/>
              <w:autoSpaceDN w:val="0"/>
              <w:adjustRightInd w:val="0"/>
              <w:jc w:val="center"/>
              <w:rPr>
                <w:rFonts w:cs="Arial"/>
                <w:b/>
                <w:bCs/>
                <w:szCs w:val="20"/>
              </w:rPr>
            </w:pPr>
            <w:r>
              <w:rPr>
                <w:rFonts w:cs="Arial"/>
                <w:b/>
                <w:bCs/>
                <w:color w:val="0000FF"/>
                <w:szCs w:val="20"/>
              </w:rPr>
              <w:t>Parent 1 Reception Area Parent Booth 4</w:t>
            </w:r>
          </w:p>
        </w:tc>
        <w:tc>
          <w:tcPr>
            <w:tcW w:w="1916" w:type="dxa"/>
            <w:vAlign w:val="center"/>
          </w:tcPr>
          <w:p w:rsidR="00182D09" w:rsidRDefault="00182D09" w:rsidP="00182D09">
            <w:pPr>
              <w:autoSpaceDE w:val="0"/>
              <w:autoSpaceDN w:val="0"/>
              <w:adjustRightInd w:val="0"/>
              <w:jc w:val="center"/>
              <w:rPr>
                <w:rFonts w:cs="Arial"/>
                <w:bCs/>
                <w:color w:val="0000FF"/>
                <w:sz w:val="24"/>
                <w:szCs w:val="24"/>
              </w:rPr>
            </w:pPr>
            <w:r>
              <w:rPr>
                <w:rFonts w:cs="Arial"/>
                <w:bCs/>
                <w:noProof/>
                <w:color w:val="0000FF"/>
                <w:sz w:val="24"/>
                <w:szCs w:val="24"/>
                <w:lang w:val="en-AU" w:eastAsia="en-AU"/>
              </w:rPr>
              <w:drawing>
                <wp:inline distT="0" distB="0" distL="0" distR="0" wp14:anchorId="39673219" wp14:editId="46F9CB64">
                  <wp:extent cx="966061" cy="966061"/>
                  <wp:effectExtent l="0" t="0" r="5715" b="571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ent_P_9.jpg"/>
                          <pic:cNvPicPr/>
                        </pic:nvPicPr>
                        <pic:blipFill>
                          <a:blip r:embed="rId35">
                            <a:extLst>
                              <a:ext uri="{28A0092B-C50C-407E-A947-70E740481C1C}">
                                <a14:useLocalDpi xmlns:a14="http://schemas.microsoft.com/office/drawing/2010/main" val="0"/>
                              </a:ext>
                            </a:extLst>
                          </a:blip>
                          <a:stretch>
                            <a:fillRect/>
                          </a:stretch>
                        </pic:blipFill>
                        <pic:spPr>
                          <a:xfrm>
                            <a:off x="0" y="0"/>
                            <a:ext cx="964535" cy="964535"/>
                          </a:xfrm>
                          <a:prstGeom prst="rect">
                            <a:avLst/>
                          </a:prstGeom>
                        </pic:spPr>
                      </pic:pic>
                    </a:graphicData>
                  </a:graphic>
                </wp:inline>
              </w:drawing>
            </w:r>
          </w:p>
          <w:p w:rsidR="00182D09" w:rsidRPr="00227B7B" w:rsidRDefault="00182D09" w:rsidP="00182D09">
            <w:pPr>
              <w:autoSpaceDE w:val="0"/>
              <w:autoSpaceDN w:val="0"/>
              <w:adjustRightInd w:val="0"/>
              <w:jc w:val="center"/>
              <w:rPr>
                <w:rFonts w:cs="Arial"/>
                <w:b/>
                <w:bCs/>
                <w:szCs w:val="20"/>
              </w:rPr>
            </w:pPr>
            <w:r>
              <w:rPr>
                <w:rFonts w:cs="Arial"/>
                <w:b/>
                <w:bCs/>
                <w:color w:val="0000FF"/>
                <w:szCs w:val="20"/>
              </w:rPr>
              <w:t>Parent 4 Reception Area Parent Booth 5</w:t>
            </w:r>
          </w:p>
        </w:tc>
      </w:tr>
      <w:tr w:rsidR="00182D09" w:rsidTr="00182D09">
        <w:tc>
          <w:tcPr>
            <w:tcW w:w="9576" w:type="dxa"/>
            <w:gridSpan w:val="5"/>
            <w:vAlign w:val="center"/>
          </w:tcPr>
          <w:p w:rsidR="00182D09" w:rsidRPr="00227B7B" w:rsidRDefault="00182D09" w:rsidP="00182D09">
            <w:pPr>
              <w:autoSpaceDE w:val="0"/>
              <w:autoSpaceDN w:val="0"/>
              <w:adjustRightInd w:val="0"/>
              <w:jc w:val="center"/>
              <w:rPr>
                <w:rFonts w:cs="Arial"/>
                <w:b/>
                <w:bCs/>
                <w:szCs w:val="20"/>
              </w:rPr>
            </w:pPr>
            <w:r>
              <w:rPr>
                <w:rFonts w:cs="Arial"/>
                <w:b/>
                <w:bCs/>
                <w:szCs w:val="20"/>
              </w:rPr>
              <w:t xml:space="preserve">Sample </w:t>
            </w:r>
            <w:r w:rsidRPr="00227B7B">
              <w:rPr>
                <w:rFonts w:cs="Arial"/>
                <w:b/>
                <w:bCs/>
                <w:szCs w:val="20"/>
              </w:rPr>
              <w:t>Parent Grid Pattern Position</w:t>
            </w:r>
            <w:r>
              <w:rPr>
                <w:rFonts w:cs="Arial"/>
                <w:b/>
                <w:bCs/>
                <w:szCs w:val="20"/>
              </w:rPr>
              <w:t xml:space="preserve"> Set C = Die Values 5 or 6</w:t>
            </w:r>
          </w:p>
        </w:tc>
      </w:tr>
    </w:tbl>
    <w:p w:rsidR="00182D09" w:rsidRPr="006412C7" w:rsidRDefault="00182D09" w:rsidP="00182D09">
      <w:pPr>
        <w:autoSpaceDE w:val="0"/>
        <w:autoSpaceDN w:val="0"/>
        <w:adjustRightInd w:val="0"/>
        <w:jc w:val="center"/>
        <w:rPr>
          <w:rFonts w:cs="Arial"/>
          <w:bCs/>
          <w:color w:val="0000FF"/>
          <w:sz w:val="24"/>
          <w:szCs w:val="24"/>
        </w:rPr>
      </w:pPr>
    </w:p>
    <w:p w:rsidR="00182D09" w:rsidRDefault="00182D09" w:rsidP="005E57AF">
      <w:pPr>
        <w:pStyle w:val="Heading2"/>
        <w:ind w:left="567" w:hanging="567"/>
      </w:pPr>
      <w:bookmarkStart w:id="28" w:name="_Toc472372002"/>
      <w:r>
        <w:t>Single Task Evaluation Run / Marking Procedure: Maximum Value 5 Marks</w:t>
      </w:r>
      <w:bookmarkEnd w:id="28"/>
    </w:p>
    <w:p w:rsidR="00182D09" w:rsidRPr="00974473" w:rsidRDefault="00182D09" w:rsidP="00182D09">
      <w:pPr>
        <w:pStyle w:val="ListParagraph"/>
        <w:numPr>
          <w:ilvl w:val="0"/>
          <w:numId w:val="21"/>
        </w:numPr>
        <w:spacing w:after="200" w:line="276" w:lineRule="auto"/>
        <w:rPr>
          <w:rFonts w:cs="Arial"/>
          <w:szCs w:val="20"/>
        </w:rPr>
      </w:pPr>
      <w:r w:rsidRPr="00974473">
        <w:rPr>
          <w:rFonts w:cs="Arial"/>
          <w:bCs/>
          <w:color w:val="000000"/>
          <w:szCs w:val="20"/>
        </w:rPr>
        <w:t>Each court hosting two side by side Teams in Exclusive Use Performance Evaluation Environments will be monitored by a group of Three Experts.</w:t>
      </w:r>
    </w:p>
    <w:p w:rsidR="00182D09" w:rsidRPr="00974473" w:rsidRDefault="00182D09" w:rsidP="00182D09">
      <w:pPr>
        <w:pStyle w:val="ListParagraph"/>
        <w:numPr>
          <w:ilvl w:val="0"/>
          <w:numId w:val="21"/>
        </w:numPr>
        <w:spacing w:after="200" w:line="276" w:lineRule="auto"/>
        <w:rPr>
          <w:rFonts w:cs="Arial"/>
          <w:szCs w:val="20"/>
        </w:rPr>
      </w:pPr>
      <w:r>
        <w:rPr>
          <w:rFonts w:cs="Arial"/>
          <w:bCs/>
          <w:color w:val="000000"/>
          <w:szCs w:val="20"/>
        </w:rPr>
        <w:t>M</w:t>
      </w:r>
      <w:r w:rsidRPr="00974473">
        <w:rPr>
          <w:rFonts w:cs="Arial"/>
          <w:bCs/>
          <w:color w:val="000000"/>
          <w:szCs w:val="20"/>
        </w:rPr>
        <w:t>arking will take place at the conclusion of the 10 minute Task Run</w:t>
      </w:r>
      <w:r>
        <w:rPr>
          <w:rFonts w:cs="Arial"/>
          <w:bCs/>
          <w:color w:val="000000"/>
          <w:szCs w:val="20"/>
        </w:rPr>
        <w:t xml:space="preserve"> in compliance with </w:t>
      </w:r>
      <w:proofErr w:type="spellStart"/>
      <w:r>
        <w:rPr>
          <w:rFonts w:cs="Arial"/>
          <w:bCs/>
          <w:color w:val="000000"/>
          <w:szCs w:val="20"/>
        </w:rPr>
        <w:t>Worldskills</w:t>
      </w:r>
      <w:proofErr w:type="spellEnd"/>
      <w:r>
        <w:rPr>
          <w:rFonts w:cs="Arial"/>
          <w:bCs/>
          <w:color w:val="000000"/>
          <w:szCs w:val="20"/>
        </w:rPr>
        <w:t xml:space="preserve"> Rules indicating Groups of Three Experts must be involved in each Mark Assignment Experience.</w:t>
      </w:r>
    </w:p>
    <w:p w:rsidR="005E57AF" w:rsidRDefault="005E57AF">
      <w:pPr>
        <w:spacing w:after="160"/>
        <w:rPr>
          <w:rFonts w:eastAsiaTheme="majorEastAsia" w:cstheme="majorBidi"/>
          <w:b/>
          <w:caps/>
          <w:color w:val="000000" w:themeColor="text1"/>
          <w:sz w:val="32"/>
          <w:szCs w:val="26"/>
        </w:rPr>
      </w:pPr>
      <w:r>
        <w:br w:type="page"/>
      </w:r>
    </w:p>
    <w:p w:rsidR="00182D09" w:rsidRPr="00974473" w:rsidRDefault="00182D09" w:rsidP="005E57AF">
      <w:pPr>
        <w:pStyle w:val="Heading2"/>
        <w:ind w:left="567" w:hanging="567"/>
      </w:pPr>
      <w:bookmarkStart w:id="29" w:name="_Toc472372003"/>
      <w:r w:rsidRPr="00974473">
        <w:lastRenderedPageBreak/>
        <w:t>Single Task Evaluation</w:t>
      </w:r>
      <w:r>
        <w:t xml:space="preserve"> Run </w:t>
      </w:r>
      <w:r w:rsidR="005E57AF">
        <w:t xml:space="preserve">and </w:t>
      </w:r>
      <w:r w:rsidRPr="00974473">
        <w:t>Marking Pattern</w:t>
      </w:r>
      <w:bookmarkEnd w:id="29"/>
    </w:p>
    <w:p w:rsidR="00182D09" w:rsidRPr="00974473" w:rsidRDefault="00182D09" w:rsidP="005E57AF">
      <w:pPr>
        <w:pStyle w:val="ListBullet"/>
        <w:contextualSpacing w:val="0"/>
      </w:pPr>
      <w:r>
        <w:t>Teams will be awarded 0.8 Marks for e</w:t>
      </w:r>
      <w:r w:rsidRPr="00974473">
        <w:t xml:space="preserve">ach </w:t>
      </w:r>
      <w:r>
        <w:t>Child successfully delivered to the Correct Parent Booth. Maximum Value: 4.0 Marks</w:t>
      </w:r>
    </w:p>
    <w:p w:rsidR="00182D09" w:rsidRPr="00EB1B94" w:rsidRDefault="00182D09" w:rsidP="005E57AF">
      <w:pPr>
        <w:pStyle w:val="ListBullet"/>
        <w:contextualSpacing w:val="0"/>
      </w:pPr>
      <w:r>
        <w:t xml:space="preserve">Teams will be awarded 0.6 Marks for Children delivered into the Playground Reception Area but </w:t>
      </w:r>
      <w:r w:rsidRPr="00B82CBB">
        <w:rPr>
          <w:b/>
          <w:u w:val="single"/>
        </w:rPr>
        <w:t>NOT</w:t>
      </w:r>
      <w:r>
        <w:t xml:space="preserve"> delivered to the Correct Parent Booth.</w:t>
      </w:r>
    </w:p>
    <w:p w:rsidR="00182D09" w:rsidRPr="00EB1B94" w:rsidRDefault="00182D09" w:rsidP="005E57AF">
      <w:pPr>
        <w:pStyle w:val="ListBullet"/>
        <w:contextualSpacing w:val="0"/>
      </w:pPr>
      <w:r>
        <w:t xml:space="preserve">Teams delivering </w:t>
      </w:r>
      <w:r w:rsidRPr="00EB1B94">
        <w:rPr>
          <w:b/>
          <w:u w:val="single"/>
        </w:rPr>
        <w:t>ALL Five of the Designated Children to the Correct Five Parent Booths</w:t>
      </w:r>
      <w:r>
        <w:t xml:space="preserve"> before the End of a Task Run Buzzer Sounds will qualify for a Time Mark with a Maximum Value of 1.0 Mark.</w:t>
      </w:r>
    </w:p>
    <w:p w:rsidR="00182D09" w:rsidRDefault="00182D09" w:rsidP="005E57AF">
      <w:pPr>
        <w:pStyle w:val="ListBullet"/>
        <w:contextualSpacing w:val="0"/>
      </w:pPr>
      <w:r>
        <w:t>Time Mark Calculation will be based on the following formulae:</w:t>
      </w:r>
    </w:p>
    <w:p w:rsidR="00182D09" w:rsidRDefault="00182D09" w:rsidP="00182D09">
      <w:pPr>
        <w:pStyle w:val="ListParagraph"/>
        <w:ind w:left="360"/>
        <w:rPr>
          <w:rFonts w:cs="Arial"/>
          <w:bCs/>
          <w:color w:val="000000"/>
          <w:szCs w:val="20"/>
        </w:rPr>
      </w:pPr>
    </w:p>
    <w:p w:rsidR="00182D09" w:rsidRDefault="00182D09" w:rsidP="00182D09">
      <w:pPr>
        <w:pStyle w:val="ListParagraph"/>
        <w:ind w:left="360"/>
        <w:rPr>
          <w:rFonts w:cs="Arial"/>
          <w:bCs/>
          <w:color w:val="000000"/>
          <w:szCs w:val="20"/>
        </w:rPr>
      </w:pPr>
      <w:r>
        <w:rPr>
          <w:rFonts w:cs="Arial"/>
          <w:bCs/>
          <w:color w:val="000000"/>
          <w:szCs w:val="20"/>
        </w:rPr>
        <w:t>(Fastest Qualifying Team’s Time / Individual Qualifying Team’s Time) X 1.0 = Time Mark Awarded</w:t>
      </w:r>
    </w:p>
    <w:p w:rsidR="00182D09" w:rsidRPr="0006601C" w:rsidRDefault="00182D09" w:rsidP="005E57AF">
      <w:pPr>
        <w:pStyle w:val="Heading2"/>
      </w:pPr>
      <w:bookmarkStart w:id="30" w:name="_Toc472372004"/>
      <w:r>
        <w:t>Bill of Materials</w:t>
      </w:r>
      <w:bookmarkEnd w:id="30"/>
    </w:p>
    <w:p w:rsidR="00182D09" w:rsidRPr="0006601C" w:rsidRDefault="00182D09" w:rsidP="005E57AF">
      <w:pPr>
        <w:pStyle w:val="ListBullet"/>
      </w:pPr>
      <w:r w:rsidRPr="0006601C">
        <w:t>2 sheets of ¾ in. by 4 ft. by 8 ft. rough stock of your choice. I recommend Good 2 Sides Birch Plywood</w:t>
      </w:r>
    </w:p>
    <w:p w:rsidR="00182D09" w:rsidRPr="0006601C" w:rsidRDefault="00182D09" w:rsidP="005E57AF">
      <w:pPr>
        <w:pStyle w:val="ListBullet"/>
        <w:numPr>
          <w:ilvl w:val="0"/>
          <w:numId w:val="0"/>
        </w:numPr>
      </w:pPr>
    </w:p>
    <w:p w:rsidR="00182D09" w:rsidRPr="0006601C" w:rsidRDefault="00182D09" w:rsidP="005E57AF">
      <w:pPr>
        <w:pStyle w:val="ListBullet"/>
      </w:pPr>
      <w:r w:rsidRPr="0006601C">
        <w:t>4 pieces of 2 by 4 in. by 8 ft. boards</w:t>
      </w:r>
    </w:p>
    <w:p w:rsidR="00182D09" w:rsidRPr="0006601C" w:rsidRDefault="00182D09" w:rsidP="005E57AF">
      <w:pPr>
        <w:pStyle w:val="ListBullet"/>
        <w:numPr>
          <w:ilvl w:val="0"/>
          <w:numId w:val="0"/>
        </w:numPr>
        <w:ind w:left="284"/>
      </w:pPr>
    </w:p>
    <w:p w:rsidR="00182D09" w:rsidRPr="0006601C" w:rsidRDefault="00182D09" w:rsidP="005E57AF">
      <w:pPr>
        <w:pStyle w:val="ListBullet"/>
      </w:pPr>
      <w:r w:rsidRPr="0006601C">
        <w:t xml:space="preserve">2 pieces of clear plastic measuring: </w:t>
      </w:r>
    </w:p>
    <w:p w:rsidR="00182D09" w:rsidRPr="0006601C" w:rsidRDefault="00182D09" w:rsidP="005E57AF">
      <w:pPr>
        <w:pStyle w:val="ListBullet"/>
        <w:numPr>
          <w:ilvl w:val="0"/>
          <w:numId w:val="0"/>
        </w:numPr>
        <w:ind w:left="284"/>
      </w:pPr>
    </w:p>
    <w:p w:rsidR="00182D09" w:rsidRDefault="00182D09" w:rsidP="005E57AF">
      <w:pPr>
        <w:pStyle w:val="ListBullet"/>
      </w:pPr>
      <w:r w:rsidRPr="0006601C">
        <w:t>Piece One: 1362 by 200 by 6 mm</w:t>
      </w:r>
    </w:p>
    <w:p w:rsidR="00D31984" w:rsidRPr="0006601C" w:rsidRDefault="00D31984" w:rsidP="00D31984">
      <w:pPr>
        <w:pStyle w:val="ListBullet"/>
        <w:numPr>
          <w:ilvl w:val="0"/>
          <w:numId w:val="0"/>
        </w:numPr>
      </w:pPr>
    </w:p>
    <w:p w:rsidR="00182D09" w:rsidRDefault="00182D09" w:rsidP="005E57AF">
      <w:pPr>
        <w:pStyle w:val="ListBullet"/>
      </w:pPr>
      <w:r w:rsidRPr="0006601C">
        <w:t>Piece Two: 1381 by 200 by 6 mm</w:t>
      </w:r>
    </w:p>
    <w:p w:rsidR="00D31984" w:rsidRDefault="00D31984" w:rsidP="00D31984">
      <w:pPr>
        <w:pStyle w:val="ListBullet"/>
        <w:numPr>
          <w:ilvl w:val="0"/>
          <w:numId w:val="0"/>
        </w:numPr>
      </w:pPr>
    </w:p>
    <w:p w:rsidR="00D31984" w:rsidRDefault="00D31984" w:rsidP="00D31984">
      <w:pPr>
        <w:pStyle w:val="ListBullet"/>
      </w:pPr>
      <w:r>
        <w:t>1 PVC Drainage Pipe or SONO Tube Concrete Forming Tube Dia. 6 in. and 48 in. Long</w:t>
      </w:r>
    </w:p>
    <w:p w:rsidR="00D31984" w:rsidRDefault="00D31984" w:rsidP="00D31984">
      <w:pPr>
        <w:pStyle w:val="ListBullet"/>
        <w:numPr>
          <w:ilvl w:val="0"/>
          <w:numId w:val="0"/>
        </w:numPr>
      </w:pPr>
    </w:p>
    <w:p w:rsidR="00D31984" w:rsidRPr="0006601C" w:rsidRDefault="00D31984" w:rsidP="00D31984">
      <w:pPr>
        <w:pStyle w:val="ListBullet"/>
      </w:pPr>
      <w:r>
        <w:t>1 PVC Drainage Pipe or SONO Tube Concrete Forming Tube Dia. 3.5 in. and 32 in. Long</w:t>
      </w:r>
    </w:p>
    <w:p w:rsidR="00182D09" w:rsidRPr="0006601C" w:rsidRDefault="00182D09" w:rsidP="005E57AF">
      <w:pPr>
        <w:pStyle w:val="ListBullet"/>
        <w:numPr>
          <w:ilvl w:val="0"/>
          <w:numId w:val="0"/>
        </w:numPr>
        <w:ind w:left="284"/>
      </w:pPr>
    </w:p>
    <w:p w:rsidR="00182D09" w:rsidRPr="0006601C" w:rsidRDefault="00182D09" w:rsidP="005E57AF">
      <w:pPr>
        <w:pStyle w:val="ListBullet"/>
      </w:pPr>
      <w:r w:rsidRPr="0006601C">
        <w:t>1 sheet of white Hardboard ¼ in. by 2 ft. by 4ft.</w:t>
      </w:r>
    </w:p>
    <w:p w:rsidR="00182D09" w:rsidRPr="0006601C" w:rsidRDefault="00182D09" w:rsidP="005E57AF">
      <w:pPr>
        <w:pStyle w:val="ListBullet"/>
        <w:numPr>
          <w:ilvl w:val="0"/>
          <w:numId w:val="0"/>
        </w:numPr>
        <w:ind w:left="284"/>
      </w:pPr>
    </w:p>
    <w:p w:rsidR="00182D09" w:rsidRPr="0006601C" w:rsidRDefault="00182D09" w:rsidP="005E57AF">
      <w:pPr>
        <w:pStyle w:val="ListBullet"/>
      </w:pPr>
      <w:r w:rsidRPr="0006601C">
        <w:t xml:space="preserve">Two Metal Hooks made from thin / flat metal strapping for each Parent Grid Plate </w:t>
      </w:r>
    </w:p>
    <w:p w:rsidR="00182D09" w:rsidRPr="0006601C" w:rsidRDefault="00182D09" w:rsidP="00182D09">
      <w:pPr>
        <w:rPr>
          <w:rFonts w:cs="Arial"/>
          <w:szCs w:val="20"/>
        </w:rPr>
      </w:pPr>
      <w:r w:rsidRPr="0006601C">
        <w:rPr>
          <w:rFonts w:cs="Arial"/>
          <w:szCs w:val="20"/>
        </w:rPr>
        <w:t>The rest of this document has drawings presenting the cutting patterns and individual parts dimensions required by teams to build a Court for use during their Competition Preparation Activities.</w:t>
      </w:r>
    </w:p>
    <w:p w:rsidR="00182D09" w:rsidRDefault="00182D09" w:rsidP="00182D09">
      <w:pPr>
        <w:rPr>
          <w:rFonts w:cs="Arial"/>
          <w:szCs w:val="20"/>
        </w:rPr>
      </w:pPr>
      <w:r w:rsidRPr="0006601C">
        <w:rPr>
          <w:rFonts w:cs="Arial"/>
          <w:szCs w:val="20"/>
        </w:rPr>
        <w:t>Note: The Entry Slide is primarily required to bring equity to the Ball Distribution when multiple courts are running Evaluation Task Runs at the same time. Teams could decide not to build an Entry Slide and choose to use alternate methods of distributing the balls in the Play Ground.</w:t>
      </w:r>
    </w:p>
    <w:p w:rsidR="005E57AF" w:rsidRPr="0006601C" w:rsidRDefault="005E57AF" w:rsidP="005E57AF">
      <w:pPr>
        <w:pStyle w:val="Heading2"/>
      </w:pPr>
      <w:bookmarkStart w:id="31" w:name="_Toc472372005"/>
      <w:r>
        <w:lastRenderedPageBreak/>
        <w:t>Overall performance Environment details</w:t>
      </w:r>
      <w:bookmarkEnd w:id="31"/>
    </w:p>
    <w:p w:rsidR="00182D09" w:rsidRDefault="00182D09" w:rsidP="005E57AF">
      <w:r>
        <w:rPr>
          <w:noProof/>
          <w:lang w:val="en-AU" w:eastAsia="en-AU"/>
        </w:rPr>
        <w:drawing>
          <wp:inline distT="0" distB="0" distL="0" distR="0" wp14:anchorId="77FC8641" wp14:editId="2DB75E08">
            <wp:extent cx="5483637" cy="7724775"/>
            <wp:effectExtent l="0" t="0" r="317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_Playground_Details.jpg"/>
                    <pic:cNvPicPr/>
                  </pic:nvPicPr>
                  <pic:blipFill>
                    <a:blip r:embed="rId38">
                      <a:extLst>
                        <a:ext uri="{28A0092B-C50C-407E-A947-70E740481C1C}">
                          <a14:useLocalDpi xmlns:a14="http://schemas.microsoft.com/office/drawing/2010/main" val="0"/>
                        </a:ext>
                      </a:extLst>
                    </a:blip>
                    <a:stretch>
                      <a:fillRect/>
                    </a:stretch>
                  </pic:blipFill>
                  <pic:spPr>
                    <a:xfrm>
                      <a:off x="0" y="0"/>
                      <a:ext cx="5489735" cy="7733366"/>
                    </a:xfrm>
                    <a:prstGeom prst="rect">
                      <a:avLst/>
                    </a:prstGeom>
                  </pic:spPr>
                </pic:pic>
              </a:graphicData>
            </a:graphic>
          </wp:inline>
        </w:drawing>
      </w:r>
    </w:p>
    <w:p w:rsidR="005E57AF" w:rsidRDefault="005E57AF">
      <w:pPr>
        <w:spacing w:after="160"/>
        <w:rPr>
          <w:rFonts w:cs="Arial"/>
          <w:bCs/>
          <w:color w:val="000000"/>
          <w:sz w:val="24"/>
          <w:szCs w:val="24"/>
        </w:rPr>
      </w:pPr>
      <w:r>
        <w:rPr>
          <w:rFonts w:cs="Arial"/>
          <w:bCs/>
          <w:color w:val="000000"/>
          <w:sz w:val="24"/>
          <w:szCs w:val="24"/>
        </w:rPr>
        <w:br w:type="page"/>
      </w:r>
    </w:p>
    <w:p w:rsidR="005E57AF" w:rsidRDefault="005E57AF" w:rsidP="005E57AF">
      <w:pPr>
        <w:pStyle w:val="Heading3"/>
      </w:pPr>
      <w:bookmarkStart w:id="32" w:name="_Toc472372006"/>
      <w:r w:rsidRPr="00244B46">
        <w:lastRenderedPageBreak/>
        <w:t>38 mm (3 / 4 in.) Rough Stock Cutting Pattern Page 1</w:t>
      </w:r>
      <w:bookmarkEnd w:id="32"/>
    </w:p>
    <w:p w:rsidR="005E57AF" w:rsidRPr="005E57AF" w:rsidRDefault="005E57AF" w:rsidP="005E57AF"/>
    <w:p w:rsidR="00182D09" w:rsidRDefault="00182D09" w:rsidP="005E57AF">
      <w:r>
        <w:rPr>
          <w:noProof/>
          <w:lang w:val="en-AU" w:eastAsia="en-AU"/>
        </w:rPr>
        <w:drawing>
          <wp:inline distT="0" distB="0" distL="0" distR="0" wp14:anchorId="6E9F1A77" wp14:editId="68C744F5">
            <wp:extent cx="5391150" cy="76011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4_Cutting_Pattern_P1.jpg"/>
                    <pic:cNvPicPr/>
                  </pic:nvPicPr>
                  <pic:blipFill>
                    <a:blip r:embed="rId39">
                      <a:extLst>
                        <a:ext uri="{28A0092B-C50C-407E-A947-70E740481C1C}">
                          <a14:useLocalDpi xmlns:a14="http://schemas.microsoft.com/office/drawing/2010/main" val="0"/>
                        </a:ext>
                      </a:extLst>
                    </a:blip>
                    <a:stretch>
                      <a:fillRect/>
                    </a:stretch>
                  </pic:blipFill>
                  <pic:spPr>
                    <a:xfrm>
                      <a:off x="0" y="0"/>
                      <a:ext cx="5396579" cy="7608755"/>
                    </a:xfrm>
                    <a:prstGeom prst="rect">
                      <a:avLst/>
                    </a:prstGeom>
                  </pic:spPr>
                </pic:pic>
              </a:graphicData>
            </a:graphic>
          </wp:inline>
        </w:drawing>
      </w:r>
    </w:p>
    <w:p w:rsidR="005E57AF" w:rsidRDefault="005E57AF">
      <w:pPr>
        <w:spacing w:after="160"/>
        <w:rPr>
          <w:rFonts w:eastAsiaTheme="majorEastAsia" w:cstheme="majorBidi"/>
          <w:b/>
          <w:caps/>
          <w:color w:val="000000" w:themeColor="text1"/>
          <w:sz w:val="22"/>
          <w:szCs w:val="24"/>
        </w:rPr>
      </w:pPr>
      <w:r>
        <w:br w:type="page"/>
      </w:r>
    </w:p>
    <w:p w:rsidR="005E57AF" w:rsidRDefault="005E57AF" w:rsidP="005E57AF">
      <w:pPr>
        <w:pStyle w:val="Heading3"/>
      </w:pPr>
      <w:bookmarkStart w:id="33" w:name="_Toc472372007"/>
      <w:r w:rsidRPr="00244B46">
        <w:lastRenderedPageBreak/>
        <w:t>38 mm (3 / 4 in.) Rough Stock Cutting Pattern Page 2</w:t>
      </w:r>
      <w:bookmarkEnd w:id="33"/>
    </w:p>
    <w:p w:rsidR="00D31984" w:rsidRPr="00D31984" w:rsidRDefault="00D31984" w:rsidP="00D31984"/>
    <w:p w:rsidR="00D31984" w:rsidRPr="00D31984" w:rsidRDefault="00D31984" w:rsidP="00D31984">
      <w:r>
        <w:rPr>
          <w:noProof/>
          <w:lang w:val="en-AU" w:eastAsia="en-AU"/>
        </w:rPr>
        <w:drawing>
          <wp:inline distT="0" distB="0" distL="0" distR="0">
            <wp:extent cx="5423789" cy="7677150"/>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age_22_New_Picture.jpg"/>
                    <pic:cNvPicPr/>
                  </pic:nvPicPr>
                  <pic:blipFill>
                    <a:blip r:embed="rId40"/>
                    <a:stretch>
                      <a:fillRect/>
                    </a:stretch>
                  </pic:blipFill>
                  <pic:spPr>
                    <a:xfrm>
                      <a:off x="0" y="0"/>
                      <a:ext cx="5430107" cy="7686093"/>
                    </a:xfrm>
                    <a:prstGeom prst="rect">
                      <a:avLst/>
                    </a:prstGeom>
                  </pic:spPr>
                </pic:pic>
              </a:graphicData>
            </a:graphic>
          </wp:inline>
        </w:drawing>
      </w:r>
    </w:p>
    <w:p w:rsidR="005E57AF" w:rsidRPr="005E57AF" w:rsidRDefault="005E57AF" w:rsidP="005E57AF"/>
    <w:p w:rsidR="005E57AF" w:rsidRDefault="005E57AF">
      <w:pPr>
        <w:spacing w:after="160"/>
        <w:rPr>
          <w:rFonts w:eastAsiaTheme="majorEastAsia" w:cstheme="majorBidi"/>
          <w:b/>
          <w:caps/>
          <w:color w:val="000000" w:themeColor="text1"/>
          <w:sz w:val="22"/>
          <w:szCs w:val="24"/>
        </w:rPr>
      </w:pPr>
      <w:bookmarkStart w:id="34" w:name="_GoBack"/>
      <w:bookmarkEnd w:id="34"/>
    </w:p>
    <w:p w:rsidR="005E57AF" w:rsidRPr="00244B46" w:rsidRDefault="005E57AF" w:rsidP="005E57AF">
      <w:pPr>
        <w:pStyle w:val="Heading3"/>
      </w:pPr>
      <w:bookmarkStart w:id="35" w:name="_Toc472372008"/>
      <w:r w:rsidRPr="00244B46">
        <w:lastRenderedPageBreak/>
        <w:t>89 mm (2 by 4 in.) Rough Stock Cutting Pattern Page</w:t>
      </w:r>
      <w:bookmarkEnd w:id="35"/>
    </w:p>
    <w:p w:rsidR="005E57AF" w:rsidRDefault="005E57AF" w:rsidP="005E57AF"/>
    <w:p w:rsidR="00182D09" w:rsidRDefault="00182D09" w:rsidP="005E57AF">
      <w:r>
        <w:rPr>
          <w:noProof/>
          <w:lang w:val="en-AU" w:eastAsia="en-AU"/>
        </w:rPr>
        <w:drawing>
          <wp:inline distT="0" distB="0" distL="0" distR="0" wp14:anchorId="1613D5DC" wp14:editId="120026A0">
            <wp:extent cx="5514975" cy="7813936"/>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by_4_Cutting_Pattern.jpg"/>
                    <pic:cNvPicPr/>
                  </pic:nvPicPr>
                  <pic:blipFill>
                    <a:blip r:embed="rId41">
                      <a:extLst>
                        <a:ext uri="{28A0092B-C50C-407E-A947-70E740481C1C}">
                          <a14:useLocalDpi xmlns:a14="http://schemas.microsoft.com/office/drawing/2010/main" val="0"/>
                        </a:ext>
                      </a:extLst>
                    </a:blip>
                    <a:stretch>
                      <a:fillRect/>
                    </a:stretch>
                  </pic:blipFill>
                  <pic:spPr>
                    <a:xfrm>
                      <a:off x="0" y="0"/>
                      <a:ext cx="5535079" cy="7842421"/>
                    </a:xfrm>
                    <a:prstGeom prst="rect">
                      <a:avLst/>
                    </a:prstGeom>
                  </pic:spPr>
                </pic:pic>
              </a:graphicData>
            </a:graphic>
          </wp:inline>
        </w:drawing>
      </w:r>
    </w:p>
    <w:p w:rsidR="005E57AF" w:rsidRDefault="005E57AF">
      <w:pPr>
        <w:spacing w:after="160"/>
        <w:rPr>
          <w:rFonts w:eastAsiaTheme="majorEastAsia" w:cstheme="majorBidi"/>
          <w:b/>
          <w:caps/>
          <w:color w:val="000000" w:themeColor="text1"/>
          <w:sz w:val="22"/>
          <w:szCs w:val="24"/>
        </w:rPr>
      </w:pPr>
      <w:r>
        <w:br w:type="page"/>
      </w:r>
    </w:p>
    <w:p w:rsidR="005E57AF" w:rsidRDefault="005E57AF" w:rsidP="005E57AF">
      <w:pPr>
        <w:pStyle w:val="Heading3"/>
      </w:pPr>
      <w:bookmarkStart w:id="36" w:name="_Toc472372009"/>
      <w:r w:rsidRPr="00244B46">
        <w:lastRenderedPageBreak/>
        <w:t>Entry Slide Parts Details Page 1</w:t>
      </w:r>
      <w:bookmarkEnd w:id="36"/>
    </w:p>
    <w:p w:rsidR="005E57AF" w:rsidRPr="005E57AF" w:rsidRDefault="005E57AF" w:rsidP="005E57AF"/>
    <w:p w:rsidR="005E57AF" w:rsidRPr="005E57AF" w:rsidRDefault="00182D09" w:rsidP="005E57AF">
      <w:r>
        <w:rPr>
          <w:noProof/>
          <w:lang w:val="en-AU" w:eastAsia="en-AU"/>
        </w:rPr>
        <w:drawing>
          <wp:inline distT="0" distB="0" distL="0" distR="0" wp14:anchorId="2AD68977" wp14:editId="03645CB2">
            <wp:extent cx="5591175" cy="790979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ry_Slide_Parts_Pg_1.jpg"/>
                    <pic:cNvPicPr/>
                  </pic:nvPicPr>
                  <pic:blipFill>
                    <a:blip r:embed="rId42">
                      <a:extLst>
                        <a:ext uri="{28A0092B-C50C-407E-A947-70E740481C1C}">
                          <a14:useLocalDpi xmlns:a14="http://schemas.microsoft.com/office/drawing/2010/main" val="0"/>
                        </a:ext>
                      </a:extLst>
                    </a:blip>
                    <a:stretch>
                      <a:fillRect/>
                    </a:stretch>
                  </pic:blipFill>
                  <pic:spPr>
                    <a:xfrm>
                      <a:off x="0" y="0"/>
                      <a:ext cx="5592846" cy="7912159"/>
                    </a:xfrm>
                    <a:prstGeom prst="rect">
                      <a:avLst/>
                    </a:prstGeom>
                  </pic:spPr>
                </pic:pic>
              </a:graphicData>
            </a:graphic>
          </wp:inline>
        </w:drawing>
      </w:r>
    </w:p>
    <w:p w:rsidR="005E57AF" w:rsidRPr="00244B46" w:rsidRDefault="005E57AF" w:rsidP="005E57AF">
      <w:pPr>
        <w:pStyle w:val="Heading3"/>
      </w:pPr>
      <w:bookmarkStart w:id="37" w:name="_Toc472372010"/>
      <w:r w:rsidRPr="00244B46">
        <w:lastRenderedPageBreak/>
        <w:t>Entry Slide Parts Details Page 2</w:t>
      </w:r>
      <w:bookmarkEnd w:id="37"/>
    </w:p>
    <w:p w:rsidR="005E57AF" w:rsidRDefault="005E57AF" w:rsidP="005E57AF"/>
    <w:p w:rsidR="00182D09" w:rsidRDefault="00182D09" w:rsidP="005E57AF">
      <w:r>
        <w:rPr>
          <w:noProof/>
          <w:lang w:val="en-AU" w:eastAsia="en-AU"/>
        </w:rPr>
        <w:drawing>
          <wp:inline distT="0" distB="0" distL="0" distR="0" wp14:anchorId="3C44D090" wp14:editId="3701EB1F">
            <wp:extent cx="5543550" cy="7841565"/>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Plate_Tube_Details.jpg"/>
                    <pic:cNvPicPr/>
                  </pic:nvPicPr>
                  <pic:blipFill>
                    <a:blip r:embed="rId43">
                      <a:extLst>
                        <a:ext uri="{28A0092B-C50C-407E-A947-70E740481C1C}">
                          <a14:useLocalDpi xmlns:a14="http://schemas.microsoft.com/office/drawing/2010/main" val="0"/>
                        </a:ext>
                      </a:extLst>
                    </a:blip>
                    <a:stretch>
                      <a:fillRect/>
                    </a:stretch>
                  </pic:blipFill>
                  <pic:spPr>
                    <a:xfrm>
                      <a:off x="0" y="0"/>
                      <a:ext cx="5544654" cy="7843126"/>
                    </a:xfrm>
                    <a:prstGeom prst="rect">
                      <a:avLst/>
                    </a:prstGeom>
                  </pic:spPr>
                </pic:pic>
              </a:graphicData>
            </a:graphic>
          </wp:inline>
        </w:drawing>
      </w:r>
    </w:p>
    <w:p w:rsidR="005E57AF" w:rsidRPr="00244B46" w:rsidRDefault="005E57AF" w:rsidP="005E57AF">
      <w:pPr>
        <w:pStyle w:val="Heading3"/>
      </w:pPr>
      <w:bookmarkStart w:id="38" w:name="_Toc472372011"/>
      <w:r w:rsidRPr="00244B46">
        <w:lastRenderedPageBreak/>
        <w:t>6 mm (1 / 4 in.) Rough Stock Cutting Pattern</w:t>
      </w:r>
      <w:bookmarkEnd w:id="38"/>
    </w:p>
    <w:p w:rsidR="005E57AF" w:rsidRDefault="005E57AF" w:rsidP="005E57AF"/>
    <w:p w:rsidR="00182D09" w:rsidRDefault="00182D09" w:rsidP="005E57AF">
      <w:r>
        <w:rPr>
          <w:noProof/>
          <w:lang w:val="en-AU" w:eastAsia="en-AU"/>
        </w:rPr>
        <w:drawing>
          <wp:inline distT="0" distB="0" distL="0" distR="0" wp14:anchorId="5FA5D0B0" wp14:editId="7743D443">
            <wp:extent cx="5439373" cy="7684975"/>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_mm_RS_Details.jpg"/>
                    <pic:cNvPicPr/>
                  </pic:nvPicPr>
                  <pic:blipFill>
                    <a:blip r:embed="rId44">
                      <a:extLst>
                        <a:ext uri="{28A0092B-C50C-407E-A947-70E740481C1C}">
                          <a14:useLocalDpi xmlns:a14="http://schemas.microsoft.com/office/drawing/2010/main" val="0"/>
                        </a:ext>
                      </a:extLst>
                    </a:blip>
                    <a:stretch>
                      <a:fillRect/>
                    </a:stretch>
                  </pic:blipFill>
                  <pic:spPr>
                    <a:xfrm>
                      <a:off x="0" y="0"/>
                      <a:ext cx="5439373" cy="7684975"/>
                    </a:xfrm>
                    <a:prstGeom prst="rect">
                      <a:avLst/>
                    </a:prstGeom>
                  </pic:spPr>
                </pic:pic>
              </a:graphicData>
            </a:graphic>
          </wp:inline>
        </w:drawing>
      </w:r>
    </w:p>
    <w:p w:rsidR="005E57AF" w:rsidRDefault="005E57AF" w:rsidP="005E57AF">
      <w:pPr>
        <w:pStyle w:val="Heading3"/>
      </w:pPr>
      <w:bookmarkStart w:id="39" w:name="_Toc472372012"/>
      <w:r w:rsidRPr="00244B46">
        <w:lastRenderedPageBreak/>
        <w:t>Passageway Parts List</w:t>
      </w:r>
      <w:bookmarkEnd w:id="39"/>
    </w:p>
    <w:p w:rsidR="005E57AF" w:rsidRPr="005E57AF" w:rsidRDefault="005E57AF" w:rsidP="005E57AF"/>
    <w:p w:rsidR="00182D09" w:rsidRDefault="00182D09" w:rsidP="005E57AF">
      <w:r>
        <w:rPr>
          <w:noProof/>
          <w:lang w:val="en-AU" w:eastAsia="en-AU"/>
        </w:rPr>
        <w:drawing>
          <wp:inline distT="0" distB="0" distL="0" distR="0" wp14:anchorId="003316DD" wp14:editId="4300CDF6">
            <wp:extent cx="5343743" cy="7587916"/>
            <wp:effectExtent l="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sageway_Parts_List.jpg"/>
                    <pic:cNvPicPr/>
                  </pic:nvPicPr>
                  <pic:blipFill>
                    <a:blip r:embed="rId45">
                      <a:extLst>
                        <a:ext uri="{28A0092B-C50C-407E-A947-70E740481C1C}">
                          <a14:useLocalDpi xmlns:a14="http://schemas.microsoft.com/office/drawing/2010/main" val="0"/>
                        </a:ext>
                      </a:extLst>
                    </a:blip>
                    <a:stretch>
                      <a:fillRect/>
                    </a:stretch>
                  </pic:blipFill>
                  <pic:spPr>
                    <a:xfrm>
                      <a:off x="0" y="0"/>
                      <a:ext cx="5347845" cy="7593740"/>
                    </a:xfrm>
                    <a:prstGeom prst="rect">
                      <a:avLst/>
                    </a:prstGeom>
                  </pic:spPr>
                </pic:pic>
              </a:graphicData>
            </a:graphic>
          </wp:inline>
        </w:drawing>
      </w:r>
    </w:p>
    <w:p w:rsidR="005E57AF" w:rsidRDefault="005E57AF">
      <w:pPr>
        <w:spacing w:after="160"/>
        <w:rPr>
          <w:rFonts w:eastAsiaTheme="majorEastAsia" w:cstheme="majorBidi"/>
          <w:b/>
          <w:caps/>
          <w:color w:val="000000" w:themeColor="text1"/>
          <w:sz w:val="22"/>
          <w:szCs w:val="24"/>
        </w:rPr>
      </w:pPr>
      <w:r>
        <w:br w:type="page"/>
      </w:r>
    </w:p>
    <w:p w:rsidR="005E57AF" w:rsidRDefault="005E57AF" w:rsidP="005E57AF">
      <w:pPr>
        <w:pStyle w:val="Heading3"/>
      </w:pPr>
      <w:bookmarkStart w:id="40" w:name="_Toc472372013"/>
      <w:r w:rsidRPr="00244B46">
        <w:lastRenderedPageBreak/>
        <w:t>Passageway Details</w:t>
      </w:r>
      <w:bookmarkEnd w:id="40"/>
    </w:p>
    <w:p w:rsidR="005E57AF" w:rsidRPr="005E57AF" w:rsidRDefault="005E57AF" w:rsidP="005E57AF"/>
    <w:p w:rsidR="00182D09" w:rsidRDefault="00182D09" w:rsidP="005E57AF">
      <w:r>
        <w:rPr>
          <w:noProof/>
          <w:lang w:val="en-AU" w:eastAsia="en-AU"/>
        </w:rPr>
        <w:drawing>
          <wp:inline distT="0" distB="0" distL="0" distR="0" wp14:anchorId="10EA409F" wp14:editId="05BDC4FE">
            <wp:extent cx="5390148" cy="7646269"/>
            <wp:effectExtent l="0" t="0" r="127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sageway_Details.jpg"/>
                    <pic:cNvPicPr/>
                  </pic:nvPicPr>
                  <pic:blipFill>
                    <a:blip r:embed="rId46">
                      <a:extLst>
                        <a:ext uri="{28A0092B-C50C-407E-A947-70E740481C1C}">
                          <a14:useLocalDpi xmlns:a14="http://schemas.microsoft.com/office/drawing/2010/main" val="0"/>
                        </a:ext>
                      </a:extLst>
                    </a:blip>
                    <a:stretch>
                      <a:fillRect/>
                    </a:stretch>
                  </pic:blipFill>
                  <pic:spPr>
                    <a:xfrm>
                      <a:off x="0" y="0"/>
                      <a:ext cx="5399604" cy="7659684"/>
                    </a:xfrm>
                    <a:prstGeom prst="rect">
                      <a:avLst/>
                    </a:prstGeom>
                  </pic:spPr>
                </pic:pic>
              </a:graphicData>
            </a:graphic>
          </wp:inline>
        </w:drawing>
      </w:r>
    </w:p>
    <w:p w:rsidR="005E57AF" w:rsidRDefault="005E57AF" w:rsidP="005E57AF">
      <w:pPr>
        <w:pStyle w:val="Heading3"/>
      </w:pPr>
      <w:bookmarkStart w:id="41" w:name="_Toc472372014"/>
      <w:r w:rsidRPr="00244B46">
        <w:lastRenderedPageBreak/>
        <w:t>Sand Area Parts</w:t>
      </w:r>
      <w:bookmarkEnd w:id="41"/>
    </w:p>
    <w:p w:rsidR="005E57AF" w:rsidRPr="005E57AF" w:rsidRDefault="005E57AF" w:rsidP="005E57AF"/>
    <w:p w:rsidR="00182D09" w:rsidRDefault="00182D09" w:rsidP="005E57AF">
      <w:r>
        <w:rPr>
          <w:noProof/>
          <w:lang w:val="en-AU" w:eastAsia="en-AU"/>
        </w:rPr>
        <w:drawing>
          <wp:inline distT="0" distB="0" distL="0" distR="0" wp14:anchorId="5C3B04B6" wp14:editId="5F309C0C">
            <wp:extent cx="5406190" cy="7661479"/>
            <wp:effectExtent l="0" t="0" r="444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Assembly.jpg"/>
                    <pic:cNvPicPr/>
                  </pic:nvPicPr>
                  <pic:blipFill>
                    <a:blip r:embed="rId47">
                      <a:extLst>
                        <a:ext uri="{28A0092B-C50C-407E-A947-70E740481C1C}">
                          <a14:useLocalDpi xmlns:a14="http://schemas.microsoft.com/office/drawing/2010/main" val="0"/>
                        </a:ext>
                      </a:extLst>
                    </a:blip>
                    <a:stretch>
                      <a:fillRect/>
                    </a:stretch>
                  </pic:blipFill>
                  <pic:spPr>
                    <a:xfrm>
                      <a:off x="0" y="0"/>
                      <a:ext cx="5406190" cy="7661479"/>
                    </a:xfrm>
                    <a:prstGeom prst="rect">
                      <a:avLst/>
                    </a:prstGeom>
                  </pic:spPr>
                </pic:pic>
              </a:graphicData>
            </a:graphic>
          </wp:inline>
        </w:drawing>
      </w:r>
    </w:p>
    <w:p w:rsidR="005E57AF" w:rsidRPr="00244B46" w:rsidRDefault="005E57AF" w:rsidP="005E57AF">
      <w:pPr>
        <w:pStyle w:val="Heading3"/>
      </w:pPr>
      <w:bookmarkStart w:id="42" w:name="_Toc472372015"/>
      <w:r w:rsidRPr="00244B46">
        <w:lastRenderedPageBreak/>
        <w:t>Parent Booths Details</w:t>
      </w:r>
      <w:bookmarkEnd w:id="42"/>
    </w:p>
    <w:p w:rsidR="005E57AF" w:rsidRDefault="005E57AF" w:rsidP="005E57AF"/>
    <w:p w:rsidR="00182D09" w:rsidRDefault="00182D09" w:rsidP="005E57AF">
      <w:r>
        <w:rPr>
          <w:noProof/>
          <w:lang w:val="en-AU" w:eastAsia="en-AU"/>
        </w:rPr>
        <w:drawing>
          <wp:inline distT="0" distB="0" distL="0" distR="0" wp14:anchorId="66DF61B5" wp14:editId="22B4456E">
            <wp:extent cx="5342021" cy="7556493"/>
            <wp:effectExtent l="0" t="0" r="0" b="698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ent_Booth_Details.jpg"/>
                    <pic:cNvPicPr/>
                  </pic:nvPicPr>
                  <pic:blipFill>
                    <a:blip r:embed="rId48">
                      <a:extLst>
                        <a:ext uri="{28A0092B-C50C-407E-A947-70E740481C1C}">
                          <a14:useLocalDpi xmlns:a14="http://schemas.microsoft.com/office/drawing/2010/main" val="0"/>
                        </a:ext>
                      </a:extLst>
                    </a:blip>
                    <a:stretch>
                      <a:fillRect/>
                    </a:stretch>
                  </pic:blipFill>
                  <pic:spPr>
                    <a:xfrm>
                      <a:off x="0" y="0"/>
                      <a:ext cx="5342021" cy="7556493"/>
                    </a:xfrm>
                    <a:prstGeom prst="rect">
                      <a:avLst/>
                    </a:prstGeom>
                  </pic:spPr>
                </pic:pic>
              </a:graphicData>
            </a:graphic>
          </wp:inline>
        </w:drawing>
      </w:r>
    </w:p>
    <w:p w:rsidR="00C72966" w:rsidRPr="005E57AF" w:rsidRDefault="00920065" w:rsidP="00920065">
      <w:pPr>
        <w:pStyle w:val="Heading3"/>
        <w:rPr>
          <w:rFonts w:eastAsiaTheme="minorHAnsi" w:cstheme="minorBidi"/>
          <w:color w:val="auto"/>
          <w:sz w:val="20"/>
          <w:szCs w:val="22"/>
        </w:rPr>
      </w:pPr>
      <w:bookmarkStart w:id="43" w:name="_Toc472372016"/>
      <w:r w:rsidRPr="00244B46">
        <w:lastRenderedPageBreak/>
        <w:t>Hanging Grid Pattern Plate Details</w:t>
      </w:r>
      <w:bookmarkEnd w:id="43"/>
      <w:r w:rsidR="00C72966">
        <w:br/>
      </w:r>
    </w:p>
    <w:p w:rsidR="00C47C3D" w:rsidRPr="00C47C3D" w:rsidRDefault="00920065" w:rsidP="00920065">
      <w:pPr>
        <w:jc w:val="both"/>
      </w:pPr>
      <w:r>
        <w:rPr>
          <w:noProof/>
          <w:lang w:val="en-AU" w:eastAsia="en-AU"/>
        </w:rPr>
        <w:drawing>
          <wp:inline distT="0" distB="0" distL="0" distR="0" wp14:anchorId="16A32FE4" wp14:editId="0D70E877">
            <wp:extent cx="5486400" cy="773539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id_Pattern_Hanger.jpg"/>
                    <pic:cNvPicPr/>
                  </pic:nvPicPr>
                  <pic:blipFill>
                    <a:blip r:embed="rId49">
                      <a:extLst>
                        <a:ext uri="{28A0092B-C50C-407E-A947-70E740481C1C}">
                          <a14:useLocalDpi xmlns:a14="http://schemas.microsoft.com/office/drawing/2010/main" val="0"/>
                        </a:ext>
                      </a:extLst>
                    </a:blip>
                    <a:stretch>
                      <a:fillRect/>
                    </a:stretch>
                  </pic:blipFill>
                  <pic:spPr>
                    <a:xfrm>
                      <a:off x="0" y="0"/>
                      <a:ext cx="5486809" cy="7735972"/>
                    </a:xfrm>
                    <a:prstGeom prst="rect">
                      <a:avLst/>
                    </a:prstGeom>
                  </pic:spPr>
                </pic:pic>
              </a:graphicData>
            </a:graphic>
          </wp:inline>
        </w:drawing>
      </w:r>
    </w:p>
    <w:sectPr w:rsidR="00C47C3D" w:rsidRPr="00C47C3D" w:rsidSect="00300343">
      <w:headerReference w:type="default" r:id="rId50"/>
      <w:footerReference w:type="first" r:id="rId51"/>
      <w:pgSz w:w="11906" w:h="16838" w:code="9"/>
      <w:pgMar w:top="1985" w:right="1134" w:bottom="1418" w:left="1134" w:header="567"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49F4" w:rsidRDefault="007F49F4" w:rsidP="00313492">
      <w:r>
        <w:separator/>
      </w:r>
    </w:p>
    <w:p w:rsidR="007F49F4" w:rsidRDefault="007F49F4" w:rsidP="00313492"/>
    <w:p w:rsidR="007F49F4" w:rsidRDefault="007F49F4"/>
  </w:endnote>
  <w:endnote w:type="continuationSeparator" w:id="0">
    <w:p w:rsidR="007F49F4" w:rsidRDefault="007F49F4" w:rsidP="00313492">
      <w:r>
        <w:continuationSeparator/>
      </w:r>
    </w:p>
    <w:p w:rsidR="007F49F4" w:rsidRDefault="007F49F4" w:rsidP="00313492"/>
    <w:p w:rsidR="007F49F4" w:rsidRDefault="007F49F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500000000000000"/>
    <w:charset w:val="80"/>
    <w:family w:val="modern"/>
    <w:pitch w:val="fixed"/>
    <w:sig w:usb0="E00002FF" w:usb1="6AC7FDFB" w:usb2="08000012" w:usb3="00000000" w:csb0="0002009F" w:csb1="00000000"/>
  </w:font>
  <w:font w:name="Frutiger LT Com 45 Light">
    <w:panose1 w:val="020B0303030504020204"/>
    <w:charset w:val="00"/>
    <w:family w:val="swiss"/>
    <w:pitch w:val="variable"/>
    <w:sig w:usb0="800000AF" w:usb1="5000204A" w:usb2="00000000" w:usb3="00000000" w:csb0="0000009B" w:csb1="00000000"/>
  </w:font>
  <w:font w:name="MS Mincho">
    <w:altName w:val="ＭＳ 明朝"/>
    <w:panose1 w:val="020B0500000000000000"/>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9930" w:type="dxa"/>
      <w:tblBorders>
        <w:top w:val="single" w:sz="48" w:space="0" w:color="97D700"/>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4196"/>
      <w:gridCol w:w="1537"/>
      <w:gridCol w:w="4197"/>
    </w:tblGrid>
    <w:tr w:rsidR="00182D09" w:rsidRPr="00893901" w:rsidTr="00182D09">
      <w:tc>
        <w:tcPr>
          <w:tcW w:w="4073" w:type="dxa"/>
          <w:vAlign w:val="center"/>
          <w:hideMark/>
        </w:tcPr>
        <w:p w:rsidR="00182D09" w:rsidRPr="00893901" w:rsidRDefault="00182D09" w:rsidP="00B74F2D">
          <w:pPr>
            <w:pStyle w:val="Footer"/>
          </w:pPr>
          <w:r>
            <w:t>WSC2017_TP23_pre_EN</w:t>
          </w:r>
        </w:p>
      </w:tc>
      <w:tc>
        <w:tcPr>
          <w:tcW w:w="1492" w:type="dxa"/>
          <w:vAlign w:val="center"/>
          <w:hideMark/>
        </w:tcPr>
        <w:p w:rsidR="00182D09" w:rsidRPr="00893901" w:rsidRDefault="00182D09" w:rsidP="00300343">
          <w:pPr>
            <w:pStyle w:val="Footer"/>
            <w:jc w:val="center"/>
          </w:pPr>
          <w:r w:rsidRPr="00893901">
            <w:t xml:space="preserve">Version: </w:t>
          </w:r>
          <w:r>
            <w:t>1.0</w:t>
          </w:r>
        </w:p>
        <w:p w:rsidR="00182D09" w:rsidRPr="00893901" w:rsidRDefault="00182D09" w:rsidP="00B74F2D">
          <w:pPr>
            <w:pStyle w:val="Footer"/>
            <w:jc w:val="center"/>
          </w:pPr>
          <w:r>
            <w:t>Date: 16.01.17</w:t>
          </w:r>
        </w:p>
      </w:tc>
      <w:tc>
        <w:tcPr>
          <w:tcW w:w="4074" w:type="dxa"/>
          <w:vAlign w:val="center"/>
          <w:hideMark/>
        </w:tcPr>
        <w:p w:rsidR="00182D09" w:rsidRPr="00893901" w:rsidRDefault="00182D09" w:rsidP="00300343">
          <w:pPr>
            <w:pStyle w:val="Footer"/>
            <w:jc w:val="right"/>
          </w:pPr>
          <w:r w:rsidRPr="00893901">
            <w:fldChar w:fldCharType="begin"/>
          </w:r>
          <w:r w:rsidRPr="00893901">
            <w:instrText xml:space="preserve"> PAGE   \* MERGEFORMAT </w:instrText>
          </w:r>
          <w:r w:rsidRPr="00893901">
            <w:fldChar w:fldCharType="separate"/>
          </w:r>
          <w:r w:rsidR="00F33181">
            <w:rPr>
              <w:noProof/>
            </w:rPr>
            <w:t>23</w:t>
          </w:r>
          <w:r w:rsidRPr="00893901">
            <w:fldChar w:fldCharType="end"/>
          </w:r>
          <w:r w:rsidRPr="00893901">
            <w:t xml:space="preserve"> of </w:t>
          </w:r>
          <w:r w:rsidR="007F49F4">
            <w:fldChar w:fldCharType="begin"/>
          </w:r>
          <w:r w:rsidR="007F49F4">
            <w:instrText xml:space="preserve"> NUMPAGES   \* MERGEFORMAT </w:instrText>
          </w:r>
          <w:r w:rsidR="007F49F4">
            <w:fldChar w:fldCharType="separate"/>
          </w:r>
          <w:r w:rsidR="00F33181">
            <w:rPr>
              <w:noProof/>
            </w:rPr>
            <w:t>31</w:t>
          </w:r>
          <w:r w:rsidR="007F49F4">
            <w:rPr>
              <w:noProof/>
            </w:rPr>
            <w:fldChar w:fldCharType="end"/>
          </w:r>
        </w:p>
      </w:tc>
    </w:tr>
  </w:tbl>
  <w:p w:rsidR="00182D09" w:rsidRDefault="00182D09" w:rsidP="003003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2D09" w:rsidRPr="00F729AF" w:rsidRDefault="00182D09" w:rsidP="00F729AF">
    <w:pPr>
      <w:pStyle w:val="Footer"/>
      <w:rPr>
        <w:sz w:val="16"/>
        <w:szCs w:val="16"/>
      </w:rPr>
    </w:pPr>
    <w:r>
      <w:rPr>
        <w:sz w:val="16"/>
        <w:szCs w:val="16"/>
      </w:rPr>
      <w:t>WSC2017_TP23_pre_EN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2D09" w:rsidRDefault="00182D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49F4" w:rsidRDefault="007F49F4">
      <w:r>
        <w:separator/>
      </w:r>
    </w:p>
  </w:footnote>
  <w:footnote w:type="continuationSeparator" w:id="0">
    <w:p w:rsidR="007F49F4" w:rsidRDefault="007F49F4" w:rsidP="00313492">
      <w:r>
        <w:continuationSeparator/>
      </w:r>
    </w:p>
    <w:p w:rsidR="007F49F4" w:rsidRDefault="007F49F4" w:rsidP="00313492"/>
    <w:p w:rsidR="007F49F4" w:rsidRDefault="007F49F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2D09" w:rsidRDefault="00182D09" w:rsidP="00313492">
    <w:pPr>
      <w:pStyle w:val="Header"/>
    </w:pPr>
    <w:r w:rsidRPr="00A77E62">
      <w:rPr>
        <w:noProof/>
        <w:lang w:val="en-AU" w:eastAsia="en-AU"/>
      </w:rPr>
      <w:drawing>
        <wp:anchor distT="0" distB="0" distL="114300" distR="114300" simplePos="0" relativeHeight="251663360" behindDoc="0" locked="0" layoutInCell="1" allowOverlap="1" wp14:anchorId="1D0E075A" wp14:editId="3E3CBDB8">
          <wp:simplePos x="0" y="0"/>
          <wp:positionH relativeFrom="column">
            <wp:posOffset>5710555</wp:posOffset>
          </wp:positionH>
          <wp:positionV relativeFrom="paragraph">
            <wp:posOffset>-170180</wp:posOffset>
          </wp:positionV>
          <wp:extent cx="914400" cy="624840"/>
          <wp:effectExtent l="0" t="0" r="0" b="381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WorldSkills-White-RGB.png"/>
                  <pic:cNvPicPr/>
                </pic:nvPicPr>
                <pic:blipFill>
                  <a:blip r:embed="rId1">
                    <a:extLst>
                      <a:ext uri="{28A0092B-C50C-407E-A947-70E740481C1C}">
                        <a14:useLocalDpi xmlns:a14="http://schemas.microsoft.com/office/drawing/2010/main" val="0"/>
                      </a:ext>
                    </a:extLst>
                  </a:blip>
                  <a:stretch>
                    <a:fillRect/>
                  </a:stretch>
                </pic:blipFill>
                <pic:spPr>
                  <a:xfrm>
                    <a:off x="0" y="0"/>
                    <a:ext cx="914400" cy="624840"/>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A77E62">
      <w:rPr>
        <w:noProof/>
        <w:lang w:val="en-AU" w:eastAsia="en-AU"/>
      </w:rPr>
      <w:drawing>
        <wp:anchor distT="0" distB="0" distL="114300" distR="114300" simplePos="0" relativeHeight="251669504" behindDoc="1" locked="0" layoutInCell="1" allowOverlap="1" wp14:anchorId="3B471442" wp14:editId="30E10EB4">
          <wp:simplePos x="0" y="0"/>
          <wp:positionH relativeFrom="column">
            <wp:posOffset>-708660</wp:posOffset>
          </wp:positionH>
          <wp:positionV relativeFrom="paragraph">
            <wp:posOffset>-453390</wp:posOffset>
          </wp:positionV>
          <wp:extent cx="7572375" cy="9372600"/>
          <wp:effectExtent l="0" t="0" r="952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72375" cy="937260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2D09" w:rsidRDefault="00182D09" w:rsidP="00313492">
    <w:pPr>
      <w:pStyle w:val="Header"/>
    </w:pPr>
    <w:r w:rsidRPr="00BD124E">
      <w:rPr>
        <w:noProof/>
        <w:lang w:val="en-AU" w:eastAsia="en-AU"/>
      </w:rPr>
      <w:drawing>
        <wp:anchor distT="0" distB="0" distL="114300" distR="114300" simplePos="0" relativeHeight="251651072" behindDoc="1" locked="0" layoutInCell="1" allowOverlap="1" wp14:anchorId="44FDEA5B" wp14:editId="5C146C2A">
          <wp:simplePos x="0" y="0"/>
          <wp:positionH relativeFrom="page">
            <wp:posOffset>10186</wp:posOffset>
          </wp:positionH>
          <wp:positionV relativeFrom="page">
            <wp:posOffset>10795</wp:posOffset>
          </wp:positionV>
          <wp:extent cx="7614000" cy="10746000"/>
          <wp:effectExtent l="0" t="0" r="6350" b="0"/>
          <wp:wrapNone/>
          <wp:docPr id="10" name="Picture 10" descr="\\psf\Home\\Dropbox (WS Secretariat)\WSI DESIGN\Updated templates (JC)\Word\elements\Cube_Comp_wo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sf\Home\\Dropbox (WS Secretariat)\WSI DESIGN\Updated templates (JC)\Word\elements\Cube_Comp_wor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4000" cy="10746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AU" w:eastAsia="en-AU"/>
      </w:rPr>
      <w:drawing>
        <wp:anchor distT="0" distB="0" distL="114300" distR="114300" simplePos="0" relativeHeight="251656192" behindDoc="1" locked="0" layoutInCell="1" allowOverlap="1" wp14:anchorId="16866F90" wp14:editId="3E7294CB">
          <wp:simplePos x="0" y="0"/>
          <wp:positionH relativeFrom="page">
            <wp:posOffset>6362065</wp:posOffset>
          </wp:positionH>
          <wp:positionV relativeFrom="page">
            <wp:posOffset>212725</wp:posOffset>
          </wp:positionV>
          <wp:extent cx="1080000" cy="795600"/>
          <wp:effectExtent l="0" t="0" r="0" b="0"/>
          <wp:wrapNone/>
          <wp:docPr id="11" name="Picture 11" descr="\\psf\Home\\Dropbox (WS Secretariat)\WSI DESIGN\WS_Logos_Updated_SJ\RGB PNG\worldskills_white_RG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WS_Logos_Updated_SJ\RGB PNG\worldskills_white_RGB-01.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0000" cy="795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2D09" w:rsidRDefault="00182D09" w:rsidP="00313492">
    <w:pPr>
      <w:pStyle w:val="Header"/>
    </w:pPr>
    <w:r w:rsidRPr="00BD124E">
      <w:rPr>
        <w:noProof/>
        <w:lang w:val="en-AU" w:eastAsia="en-AU"/>
      </w:rPr>
      <w:drawing>
        <wp:anchor distT="0" distB="0" distL="114300" distR="114300" simplePos="0" relativeHeight="251677696" behindDoc="1" locked="0" layoutInCell="1" allowOverlap="1" wp14:anchorId="0981B6C1" wp14:editId="6618BF8C">
          <wp:simplePos x="0" y="0"/>
          <wp:positionH relativeFrom="page">
            <wp:posOffset>5897245</wp:posOffset>
          </wp:positionH>
          <wp:positionV relativeFrom="page">
            <wp:posOffset>248285</wp:posOffset>
          </wp:positionV>
          <wp:extent cx="1080000" cy="795600"/>
          <wp:effectExtent l="0" t="0" r="0" b="0"/>
          <wp:wrapNone/>
          <wp:docPr id="4" name="Picture 4" descr="\\psf\Home\\Dropbox (WS Secretariat)\WSI DESIGN\WS_Logos_Updated_SJ\RGB PNG\worldskills_lightgreen_RG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sf\Home\\Dropbox (WS Secretariat)\WSI DESIGN\WS_Logos_Updated_SJ\RGB PNG\worldskills_lightgreen_RGB-0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000" cy="795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D124E">
      <w:rPr>
        <w:noProof/>
        <w:lang w:val="en-AU" w:eastAsia="en-AU"/>
      </w:rPr>
      <w:drawing>
        <wp:anchor distT="0" distB="0" distL="114300" distR="114300" simplePos="0" relativeHeight="251678720" behindDoc="1" locked="0" layoutInCell="1" allowOverlap="1" wp14:anchorId="2AEF9D15" wp14:editId="0BAC251F">
          <wp:simplePos x="0" y="0"/>
          <wp:positionH relativeFrom="page">
            <wp:posOffset>720090</wp:posOffset>
          </wp:positionH>
          <wp:positionV relativeFrom="page">
            <wp:posOffset>360045</wp:posOffset>
          </wp:positionV>
          <wp:extent cx="550800" cy="561600"/>
          <wp:effectExtent l="0" t="0" r="1905" b="0"/>
          <wp:wrapNone/>
          <wp:docPr id="5" name="Picture 5"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sf\Home\\Dropbox (WS Secretariat)\WSI DESIGN\Updated templates (JC)\PowerPoint\elements\focus_competitions.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50800" cy="561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41058B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3D10972"/>
    <w:multiLevelType w:val="hybridMultilevel"/>
    <w:tmpl w:val="6ACCAC46"/>
    <w:lvl w:ilvl="0" w:tplc="8DE072A4">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061630C1"/>
    <w:multiLevelType w:val="hybridMultilevel"/>
    <w:tmpl w:val="3758B65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0C320254"/>
    <w:multiLevelType w:val="hybridMultilevel"/>
    <w:tmpl w:val="802817C6"/>
    <w:lvl w:ilvl="0" w:tplc="92600C20">
      <w:numFmt w:val="bullet"/>
      <w:lvlText w:val=""/>
      <w:lvlJc w:val="left"/>
      <w:pPr>
        <w:ind w:left="720" w:hanging="360"/>
      </w:pPr>
      <w:rPr>
        <w:rFonts w:ascii="Symbol" w:eastAsia="Calibri" w:hAnsi="Symbol"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15" w15:restartNumberingAfterBreak="0">
    <w:nsid w:val="0EFC11AB"/>
    <w:multiLevelType w:val="hybridMultilevel"/>
    <w:tmpl w:val="3758B65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7" w15:restartNumberingAfterBreak="0">
    <w:nsid w:val="1E61370F"/>
    <w:multiLevelType w:val="hybridMultilevel"/>
    <w:tmpl w:val="7430E7AC"/>
    <w:lvl w:ilvl="0" w:tplc="CFFEE54C">
      <w:start w:val="1"/>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1FC177F1"/>
    <w:multiLevelType w:val="multilevel"/>
    <w:tmpl w:val="3DECE5B2"/>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9"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20" w15:restartNumberingAfterBreak="0">
    <w:nsid w:val="24AE5F6F"/>
    <w:multiLevelType w:val="hybridMultilevel"/>
    <w:tmpl w:val="3660848A"/>
    <w:lvl w:ilvl="0" w:tplc="BEA67C9E">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1" w15:restartNumberingAfterBreak="0">
    <w:nsid w:val="256A131D"/>
    <w:multiLevelType w:val="hybridMultilevel"/>
    <w:tmpl w:val="D1D67720"/>
    <w:lvl w:ilvl="0" w:tplc="10090011">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22" w15:restartNumberingAfterBreak="0">
    <w:nsid w:val="34CF22AE"/>
    <w:multiLevelType w:val="hybridMultilevel"/>
    <w:tmpl w:val="B45A90B6"/>
    <w:lvl w:ilvl="0" w:tplc="D7DA5DFA">
      <w:start w:val="2"/>
      <w:numFmt w:val="bullet"/>
      <w:lvlText w:val=""/>
      <w:lvlJc w:val="left"/>
      <w:pPr>
        <w:ind w:left="720" w:hanging="360"/>
      </w:pPr>
      <w:rPr>
        <w:rFonts w:ascii="Symbol" w:eastAsiaTheme="minorHAnsi" w:hAnsi="Symbol"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39F412F3"/>
    <w:multiLevelType w:val="hybridMultilevel"/>
    <w:tmpl w:val="0E149542"/>
    <w:lvl w:ilvl="0" w:tplc="1FE61D5E">
      <w:numFmt w:val="bullet"/>
      <w:lvlText w:val=""/>
      <w:lvlJc w:val="left"/>
      <w:pPr>
        <w:ind w:left="720" w:hanging="360"/>
      </w:pPr>
      <w:rPr>
        <w:rFonts w:ascii="Symbol" w:eastAsiaTheme="minorHAnsi" w:hAnsi="Symbol" w:cs="Arial" w:hint="default"/>
        <w:b w:val="0"/>
        <w:sz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3FD760F1"/>
    <w:multiLevelType w:val="hybridMultilevel"/>
    <w:tmpl w:val="1B12D1FC"/>
    <w:lvl w:ilvl="0" w:tplc="EF903198">
      <w:numFmt w:val="bullet"/>
      <w:lvlText w:val=""/>
      <w:lvlJc w:val="left"/>
      <w:pPr>
        <w:ind w:left="360" w:hanging="360"/>
      </w:pPr>
      <w:rPr>
        <w:rFonts w:ascii="Symbol" w:eastAsiaTheme="minorHAnsi" w:hAnsi="Symbol" w:cs="Arial" w:hint="default"/>
        <w:color w:val="auto"/>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5"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F8556FE"/>
    <w:multiLevelType w:val="hybridMultilevel"/>
    <w:tmpl w:val="19960416"/>
    <w:lvl w:ilvl="0" w:tplc="D7A43C34">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5A2B7F64"/>
    <w:multiLevelType w:val="hybridMultilevel"/>
    <w:tmpl w:val="B5A29B22"/>
    <w:lvl w:ilvl="0" w:tplc="F650F454">
      <w:start w:val="1"/>
      <w:numFmt w:val="lowerLetter"/>
      <w:lvlText w:val="%1)"/>
      <w:lvlJc w:val="left"/>
      <w:pPr>
        <w:ind w:left="720" w:hanging="360"/>
      </w:pPr>
      <w:rPr>
        <w:rFonts w:hint="default"/>
        <w:b w:val="0"/>
        <w:color w:val="auto"/>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5C031FE7"/>
    <w:multiLevelType w:val="hybridMultilevel"/>
    <w:tmpl w:val="3B44EA10"/>
    <w:lvl w:ilvl="0" w:tplc="F59AA518">
      <w:numFmt w:val="bullet"/>
      <w:lvlText w:val=""/>
      <w:lvlJc w:val="left"/>
      <w:pPr>
        <w:ind w:left="720" w:hanging="360"/>
      </w:pPr>
      <w:rPr>
        <w:rFonts w:ascii="Symbol" w:eastAsiaTheme="minorHAnsi" w:hAnsi="Symbo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5CE03C1E"/>
    <w:multiLevelType w:val="hybridMultilevel"/>
    <w:tmpl w:val="18BE8BAE"/>
    <w:lvl w:ilvl="0" w:tplc="1ECAB0E6">
      <w:start w:val="1"/>
      <w:numFmt w:val="decimal"/>
      <w:lvlText w:val="%1."/>
      <w:lvlJc w:val="left"/>
      <w:pPr>
        <w:ind w:left="360" w:hanging="360"/>
      </w:pPr>
      <w:rPr>
        <w:rFonts w:hint="default"/>
        <w:b w:val="0"/>
        <w:color w:val="000000"/>
        <w:sz w:val="20"/>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1" w15:restartNumberingAfterBreak="0">
    <w:nsid w:val="611E0EEA"/>
    <w:multiLevelType w:val="hybridMultilevel"/>
    <w:tmpl w:val="BED8DB68"/>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67E62FC4"/>
    <w:multiLevelType w:val="hybridMultilevel"/>
    <w:tmpl w:val="F3DE1B34"/>
    <w:lvl w:ilvl="0" w:tplc="E9D64704">
      <w:start w:val="1"/>
      <w:numFmt w:val="lowerLetter"/>
      <w:lvlText w:val="%1)"/>
      <w:lvlJc w:val="left"/>
      <w:pPr>
        <w:ind w:left="720" w:hanging="360"/>
      </w:pPr>
      <w:rPr>
        <w:rFonts w:hint="default"/>
        <w:b w:val="0"/>
        <w:color w:val="00000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3" w15:restartNumberingAfterBreak="0">
    <w:nsid w:val="6BCA6842"/>
    <w:multiLevelType w:val="hybridMultilevel"/>
    <w:tmpl w:val="0BD2D7BE"/>
    <w:lvl w:ilvl="0" w:tplc="10090017">
      <w:start w:val="1"/>
      <w:numFmt w:val="lowerLetter"/>
      <w:lvlText w:val="%1)"/>
      <w:lvlJc w:val="left"/>
      <w:pPr>
        <w:ind w:left="720" w:hanging="360"/>
      </w:pPr>
      <w:rPr>
        <w:rFonts w:hint="default"/>
        <w:color w:val="auto"/>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6FD6397D"/>
    <w:multiLevelType w:val="hybridMultilevel"/>
    <w:tmpl w:val="7FBE066A"/>
    <w:lvl w:ilvl="0" w:tplc="EA464376">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5" w15:restartNumberingAfterBreak="0">
    <w:nsid w:val="71D83B2C"/>
    <w:multiLevelType w:val="hybridMultilevel"/>
    <w:tmpl w:val="FE0461D2"/>
    <w:lvl w:ilvl="0" w:tplc="10090011">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36"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755A6177"/>
    <w:multiLevelType w:val="hybridMultilevel"/>
    <w:tmpl w:val="5B123D2C"/>
    <w:lvl w:ilvl="0" w:tplc="10090017">
      <w:start w:val="1"/>
      <w:numFmt w:val="lowerLetter"/>
      <w:lvlText w:val="%1)"/>
      <w:lvlJc w:val="left"/>
      <w:pPr>
        <w:ind w:left="720" w:hanging="360"/>
      </w:pPr>
      <w:rPr>
        <w:rFonts w:hint="default"/>
        <w:color w:val="auto"/>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8" w15:restartNumberingAfterBreak="0">
    <w:nsid w:val="7AA676D4"/>
    <w:multiLevelType w:val="hybridMultilevel"/>
    <w:tmpl w:val="5CA47160"/>
    <w:lvl w:ilvl="0" w:tplc="EDDCB39C">
      <w:start w:val="1"/>
      <w:numFmt w:val="decimal"/>
      <w:pStyle w:val="Heading2"/>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6"/>
  </w:num>
  <w:num w:numId="12">
    <w:abstractNumId w:val="11"/>
  </w:num>
  <w:num w:numId="13">
    <w:abstractNumId w:val="25"/>
  </w:num>
  <w:num w:numId="14">
    <w:abstractNumId w:val="11"/>
    <w:lvlOverride w:ilvl="0">
      <w:startOverride w:val="1"/>
    </w:lvlOverride>
  </w:num>
  <w:num w:numId="15">
    <w:abstractNumId w:val="19"/>
  </w:num>
  <w:num w:numId="16">
    <w:abstractNumId w:val="16"/>
  </w:num>
  <w:num w:numId="17">
    <w:abstractNumId w:val="10"/>
  </w:num>
  <w:num w:numId="18">
    <w:abstractNumId w:val="36"/>
  </w:num>
  <w:num w:numId="19">
    <w:abstractNumId w:val="18"/>
  </w:num>
  <w:num w:numId="20">
    <w:abstractNumId w:val="29"/>
  </w:num>
  <w:num w:numId="21">
    <w:abstractNumId w:val="24"/>
  </w:num>
  <w:num w:numId="22">
    <w:abstractNumId w:val="27"/>
  </w:num>
  <w:num w:numId="23">
    <w:abstractNumId w:val="15"/>
  </w:num>
  <w:num w:numId="24">
    <w:abstractNumId w:val="17"/>
  </w:num>
  <w:num w:numId="25">
    <w:abstractNumId w:val="20"/>
  </w:num>
  <w:num w:numId="26">
    <w:abstractNumId w:val="30"/>
  </w:num>
  <w:num w:numId="27">
    <w:abstractNumId w:val="32"/>
  </w:num>
  <w:num w:numId="28">
    <w:abstractNumId w:val="23"/>
  </w:num>
  <w:num w:numId="29">
    <w:abstractNumId w:val="28"/>
  </w:num>
  <w:num w:numId="30">
    <w:abstractNumId w:val="33"/>
  </w:num>
  <w:num w:numId="31">
    <w:abstractNumId w:val="37"/>
  </w:num>
  <w:num w:numId="32">
    <w:abstractNumId w:val="12"/>
  </w:num>
  <w:num w:numId="33">
    <w:abstractNumId w:val="13"/>
  </w:num>
  <w:num w:numId="34">
    <w:abstractNumId w:val="31"/>
  </w:num>
  <w:num w:numId="35">
    <w:abstractNumId w:val="14"/>
  </w:num>
  <w:num w:numId="36">
    <w:abstractNumId w:val="34"/>
  </w:num>
  <w:num w:numId="3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2"/>
  </w:num>
  <w:num w:numId="4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2B30"/>
    <w:rsid w:val="00017C04"/>
    <w:rsid w:val="00021023"/>
    <w:rsid w:val="0003526B"/>
    <w:rsid w:val="00050DCE"/>
    <w:rsid w:val="00052F6D"/>
    <w:rsid w:val="00066641"/>
    <w:rsid w:val="000A07C6"/>
    <w:rsid w:val="000E219D"/>
    <w:rsid w:val="000F4A5C"/>
    <w:rsid w:val="00107D33"/>
    <w:rsid w:val="001172EF"/>
    <w:rsid w:val="0012553C"/>
    <w:rsid w:val="00134547"/>
    <w:rsid w:val="00167405"/>
    <w:rsid w:val="00182D09"/>
    <w:rsid w:val="00192D2B"/>
    <w:rsid w:val="001A554B"/>
    <w:rsid w:val="001C2B30"/>
    <w:rsid w:val="001C5F88"/>
    <w:rsid w:val="001E4FDC"/>
    <w:rsid w:val="001E5A60"/>
    <w:rsid w:val="00210EF3"/>
    <w:rsid w:val="00264847"/>
    <w:rsid w:val="002B1320"/>
    <w:rsid w:val="002D2E0E"/>
    <w:rsid w:val="00300343"/>
    <w:rsid w:val="003133A3"/>
    <w:rsid w:val="00313492"/>
    <w:rsid w:val="003147E8"/>
    <w:rsid w:val="0032135D"/>
    <w:rsid w:val="00336548"/>
    <w:rsid w:val="00363918"/>
    <w:rsid w:val="00366A2E"/>
    <w:rsid w:val="0038099A"/>
    <w:rsid w:val="003860B2"/>
    <w:rsid w:val="003A3137"/>
    <w:rsid w:val="003D1748"/>
    <w:rsid w:val="003F39F8"/>
    <w:rsid w:val="00404234"/>
    <w:rsid w:val="00413188"/>
    <w:rsid w:val="004605D7"/>
    <w:rsid w:val="00462CB3"/>
    <w:rsid w:val="004B6102"/>
    <w:rsid w:val="004B6219"/>
    <w:rsid w:val="004C77A7"/>
    <w:rsid w:val="004D3337"/>
    <w:rsid w:val="0051761D"/>
    <w:rsid w:val="005C1F3D"/>
    <w:rsid w:val="005E57AF"/>
    <w:rsid w:val="005F01CC"/>
    <w:rsid w:val="006023B5"/>
    <w:rsid w:val="00630EB3"/>
    <w:rsid w:val="00673AA4"/>
    <w:rsid w:val="0068739B"/>
    <w:rsid w:val="00692D20"/>
    <w:rsid w:val="006E26EF"/>
    <w:rsid w:val="006E6918"/>
    <w:rsid w:val="007A4C1D"/>
    <w:rsid w:val="007C4741"/>
    <w:rsid w:val="007C4BB2"/>
    <w:rsid w:val="007F212B"/>
    <w:rsid w:val="007F49F4"/>
    <w:rsid w:val="008362E2"/>
    <w:rsid w:val="008429C5"/>
    <w:rsid w:val="008827AA"/>
    <w:rsid w:val="00887D98"/>
    <w:rsid w:val="008A3942"/>
    <w:rsid w:val="008D0279"/>
    <w:rsid w:val="008F5CF8"/>
    <w:rsid w:val="00920065"/>
    <w:rsid w:val="0092112F"/>
    <w:rsid w:val="00951146"/>
    <w:rsid w:val="0098297B"/>
    <w:rsid w:val="00987A9F"/>
    <w:rsid w:val="00A77E62"/>
    <w:rsid w:val="00A96AFC"/>
    <w:rsid w:val="00B019EC"/>
    <w:rsid w:val="00B11358"/>
    <w:rsid w:val="00B40AE0"/>
    <w:rsid w:val="00B4527A"/>
    <w:rsid w:val="00B74F2D"/>
    <w:rsid w:val="00BD124E"/>
    <w:rsid w:val="00BD6302"/>
    <w:rsid w:val="00BE3BAD"/>
    <w:rsid w:val="00BE57EF"/>
    <w:rsid w:val="00C47C3D"/>
    <w:rsid w:val="00C6625D"/>
    <w:rsid w:val="00C72966"/>
    <w:rsid w:val="00C77D08"/>
    <w:rsid w:val="00CD3200"/>
    <w:rsid w:val="00D04318"/>
    <w:rsid w:val="00D04BE0"/>
    <w:rsid w:val="00D22F0A"/>
    <w:rsid w:val="00D31984"/>
    <w:rsid w:val="00D333DE"/>
    <w:rsid w:val="00DA3F51"/>
    <w:rsid w:val="00DA68E9"/>
    <w:rsid w:val="00DC0ACF"/>
    <w:rsid w:val="00DE0020"/>
    <w:rsid w:val="00DF25B9"/>
    <w:rsid w:val="00E355A4"/>
    <w:rsid w:val="00EE2FFB"/>
    <w:rsid w:val="00EF6E85"/>
    <w:rsid w:val="00F0109D"/>
    <w:rsid w:val="00F33181"/>
    <w:rsid w:val="00F422D5"/>
    <w:rsid w:val="00F4251E"/>
    <w:rsid w:val="00F70023"/>
    <w:rsid w:val="00F729AF"/>
    <w:rsid w:val="00FA0688"/>
    <w:rsid w:val="00FC010B"/>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D42166C"/>
  <w15:docId w15:val="{E4D3AE42-885B-410E-AED4-E04F0A350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6023B5"/>
    <w:pPr>
      <w:spacing w:after="80"/>
    </w:pPr>
    <w:rPr>
      <w:rFonts w:ascii="Arial" w:hAnsi="Arial"/>
      <w:sz w:val="20"/>
    </w:rPr>
  </w:style>
  <w:style w:type="paragraph" w:styleId="Heading1">
    <w:name w:val="heading 1"/>
    <w:basedOn w:val="Normal"/>
    <w:next w:val="Normal"/>
    <w:link w:val="Heading1Char"/>
    <w:uiPriority w:val="9"/>
    <w:qFormat/>
    <w:rsid w:val="00300343"/>
    <w:pPr>
      <w:keepNext/>
      <w:keepLines/>
      <w:pageBreakBefore/>
      <w:spacing w:line="240" w:lineRule="auto"/>
      <w:outlineLvl w:val="0"/>
    </w:pPr>
    <w:rPr>
      <w:rFonts w:eastAsiaTheme="majorEastAsia" w:cstheme="majorBidi"/>
      <w:b/>
      <w:caps/>
      <w:color w:val="97D700"/>
      <w:sz w:val="40"/>
      <w:szCs w:val="32"/>
    </w:rPr>
  </w:style>
  <w:style w:type="paragraph" w:styleId="Heading2">
    <w:name w:val="heading 2"/>
    <w:basedOn w:val="Normal"/>
    <w:next w:val="Normal"/>
    <w:link w:val="Heading2Char"/>
    <w:uiPriority w:val="9"/>
    <w:unhideWhenUsed/>
    <w:qFormat/>
    <w:rsid w:val="00182D09"/>
    <w:pPr>
      <w:keepNext/>
      <w:keepLines/>
      <w:numPr>
        <w:numId w:val="40"/>
      </w:numPr>
      <w:spacing w:before="400" w:line="240" w:lineRule="auto"/>
      <w:ind w:left="426" w:hanging="426"/>
      <w:outlineLvl w:val="1"/>
    </w:pPr>
    <w:rPr>
      <w:rFonts w:eastAsiaTheme="majorEastAsia" w:cstheme="majorBidi"/>
      <w:b/>
      <w:caps/>
      <w:color w:val="000000" w:themeColor="text1"/>
      <w:sz w:val="32"/>
      <w:szCs w:val="26"/>
    </w:rPr>
  </w:style>
  <w:style w:type="paragraph" w:styleId="Heading3">
    <w:name w:val="heading 3"/>
    <w:basedOn w:val="Normal"/>
    <w:next w:val="Normal"/>
    <w:link w:val="Heading3Char"/>
    <w:uiPriority w:val="9"/>
    <w:unhideWhenUsed/>
    <w:qFormat/>
    <w:rsid w:val="002B1320"/>
    <w:pPr>
      <w:keepNext/>
      <w:keepLines/>
      <w:spacing w:before="200" w:line="240" w:lineRule="auto"/>
      <w:outlineLvl w:val="2"/>
    </w:pPr>
    <w:rPr>
      <w:rFonts w:eastAsiaTheme="majorEastAsia" w:cstheme="majorBidi"/>
      <w:b/>
      <w:caps/>
      <w:color w:val="000000" w:themeColor="text1"/>
      <w:sz w:val="22"/>
      <w:szCs w:val="24"/>
    </w:rPr>
  </w:style>
  <w:style w:type="paragraph" w:styleId="Heading4">
    <w:name w:val="heading 4"/>
    <w:basedOn w:val="Heading3"/>
    <w:next w:val="Normal"/>
    <w:link w:val="Heading4Char"/>
    <w:uiPriority w:val="9"/>
    <w:unhideWhenUsed/>
    <w:rsid w:val="00BE57EF"/>
    <w:pPr>
      <w:outlineLvl w:val="3"/>
    </w:pPr>
  </w:style>
  <w:style w:type="paragraph" w:styleId="Heading5">
    <w:name w:val="heading 5"/>
    <w:basedOn w:val="Heading4"/>
    <w:next w:val="Normal"/>
    <w:link w:val="Heading5Char"/>
    <w:uiPriority w:val="9"/>
    <w:unhideWhenUsed/>
    <w:qFormat/>
    <w:rsid w:val="00BE57E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rsid w:val="003133A3"/>
    <w:rPr>
      <w:b/>
      <w:bCs/>
      <w:i/>
      <w:iCs/>
      <w:spacing w:val="5"/>
    </w:rPr>
  </w:style>
  <w:style w:type="paragraph" w:styleId="Title">
    <w:name w:val="Title"/>
    <w:basedOn w:val="Normal"/>
    <w:next w:val="Normal"/>
    <w:link w:val="TitleChar"/>
    <w:uiPriority w:val="10"/>
    <w:rsid w:val="001172EF"/>
    <w:pPr>
      <w:spacing w:after="0" w:line="1000" w:lineRule="exact"/>
      <w:contextualSpacing/>
    </w:pPr>
    <w:rPr>
      <w:rFonts w:eastAsiaTheme="majorEastAsia" w:cstheme="majorBidi"/>
      <w:b/>
      <w:caps/>
      <w:color w:val="FFFFFF" w:themeColor="background1"/>
      <w:spacing w:val="-10"/>
      <w:kern w:val="28"/>
      <w:sz w:val="108"/>
      <w:szCs w:val="56"/>
      <w:lang w:val="en-AU"/>
    </w:rPr>
  </w:style>
  <w:style w:type="character" w:customStyle="1" w:styleId="TitleChar">
    <w:name w:val="Title Char"/>
    <w:basedOn w:val="DefaultParagraphFont"/>
    <w:link w:val="Title"/>
    <w:uiPriority w:val="10"/>
    <w:rsid w:val="001172EF"/>
    <w:rPr>
      <w:rFonts w:ascii="Frutiger LT Com 45 Light" w:eastAsiaTheme="majorEastAsia" w:hAnsi="Frutiger LT Com 45 Light" w:cstheme="majorBidi"/>
      <w:b/>
      <w:caps/>
      <w:color w:val="FFFFFF" w:themeColor="background1"/>
      <w:spacing w:val="-10"/>
      <w:kern w:val="28"/>
      <w:sz w:val="108"/>
      <w:szCs w:val="56"/>
      <w:lang w:val="en-AU"/>
    </w:rPr>
  </w:style>
  <w:style w:type="character" w:customStyle="1" w:styleId="Heading1Char">
    <w:name w:val="Heading 1 Char"/>
    <w:basedOn w:val="DefaultParagraphFont"/>
    <w:link w:val="Heading1"/>
    <w:uiPriority w:val="9"/>
    <w:rsid w:val="00300343"/>
    <w:rPr>
      <w:rFonts w:ascii="Frutiger LT Com 45 Light" w:eastAsiaTheme="majorEastAsia" w:hAnsi="Frutiger LT Com 45 Light" w:cstheme="majorBidi"/>
      <w:b/>
      <w:caps/>
      <w:color w:val="97D700"/>
      <w:sz w:val="40"/>
      <w:szCs w:val="32"/>
    </w:rPr>
  </w:style>
  <w:style w:type="paragraph" w:styleId="Header">
    <w:name w:val="header"/>
    <w:basedOn w:val="Normal"/>
    <w:link w:val="HeaderChar"/>
    <w:uiPriority w:val="99"/>
    <w:unhideWhenUsed/>
    <w:rsid w:val="00A77E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300343"/>
    <w:pPr>
      <w:tabs>
        <w:tab w:val="center" w:pos="4513"/>
        <w:tab w:val="right" w:pos="9026"/>
      </w:tabs>
      <w:spacing w:after="0" w:line="240" w:lineRule="auto"/>
    </w:pPr>
    <w:rPr>
      <w:sz w:val="14"/>
    </w:rPr>
  </w:style>
  <w:style w:type="character" w:customStyle="1" w:styleId="FooterChar">
    <w:name w:val="Footer Char"/>
    <w:basedOn w:val="DefaultParagraphFont"/>
    <w:link w:val="Footer"/>
    <w:uiPriority w:val="99"/>
    <w:rsid w:val="00300343"/>
    <w:rPr>
      <w:rFonts w:ascii="Frutiger LT Com 45 Light" w:hAnsi="Frutiger LT Com 45 Light"/>
      <w:sz w:val="14"/>
    </w:rPr>
  </w:style>
  <w:style w:type="paragraph" w:styleId="Subtitle">
    <w:name w:val="Subtitle"/>
    <w:basedOn w:val="Normal"/>
    <w:next w:val="Normal"/>
    <w:link w:val="SubtitleChar"/>
    <w:uiPriority w:val="11"/>
    <w:rsid w:val="00BD124E"/>
    <w:pPr>
      <w:numPr>
        <w:ilvl w:val="1"/>
      </w:numPr>
      <w:spacing w:after="0" w:line="720" w:lineRule="exact"/>
    </w:pPr>
    <w:rPr>
      <w:rFonts w:eastAsiaTheme="minorEastAsia"/>
      <w:color w:val="00594F"/>
      <w:spacing w:val="15"/>
      <w:sz w:val="64"/>
      <w:szCs w:val="64"/>
      <w:lang w:val="en-AU"/>
    </w:rPr>
  </w:style>
  <w:style w:type="character" w:customStyle="1" w:styleId="SubtitleChar">
    <w:name w:val="Subtitle Char"/>
    <w:basedOn w:val="DefaultParagraphFont"/>
    <w:link w:val="Subtitle"/>
    <w:uiPriority w:val="11"/>
    <w:rsid w:val="00BD124E"/>
    <w:rPr>
      <w:rFonts w:ascii="Frutiger LT Com 45 Light" w:eastAsiaTheme="minorEastAsia" w:hAnsi="Frutiger LT Com 45 Light"/>
      <w:color w:val="00594F"/>
      <w:spacing w:val="15"/>
      <w:sz w:val="64"/>
      <w:szCs w:val="64"/>
      <w:lang w:val="en-AU"/>
    </w:rPr>
  </w:style>
  <w:style w:type="character" w:customStyle="1" w:styleId="Heading2Char">
    <w:name w:val="Heading 2 Char"/>
    <w:basedOn w:val="DefaultParagraphFont"/>
    <w:link w:val="Heading2"/>
    <w:uiPriority w:val="9"/>
    <w:rsid w:val="00182D09"/>
    <w:rPr>
      <w:rFonts w:ascii="Arial" w:eastAsiaTheme="majorEastAsia" w:hAnsi="Arial" w:cstheme="majorBidi"/>
      <w:b/>
      <w:caps/>
      <w:color w:val="000000" w:themeColor="text1"/>
      <w:sz w:val="32"/>
      <w:szCs w:val="26"/>
    </w:rPr>
  </w:style>
  <w:style w:type="character" w:customStyle="1" w:styleId="Heading3Char">
    <w:name w:val="Heading 3 Char"/>
    <w:basedOn w:val="DefaultParagraphFont"/>
    <w:link w:val="Heading3"/>
    <w:uiPriority w:val="9"/>
    <w:rsid w:val="002B1320"/>
    <w:rPr>
      <w:rFonts w:ascii="Frutiger LT Com 45 Light" w:eastAsiaTheme="majorEastAsia" w:hAnsi="Frutiger LT Com 45 Light" w:cstheme="majorBidi"/>
      <w:b/>
      <w:caps/>
      <w:color w:val="000000" w:themeColor="text1"/>
      <w:szCs w:val="24"/>
    </w:rPr>
  </w:style>
  <w:style w:type="table" w:styleId="TableGrid">
    <w:name w:val="Table Grid"/>
    <w:basedOn w:val="TableNormal"/>
    <w:uiPriority w:val="5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paragraph" w:styleId="ListParagraph">
    <w:name w:val="List Paragraph"/>
    <w:basedOn w:val="Normal"/>
    <w:uiPriority w:val="34"/>
    <w:qFormat/>
    <w:rsid w:val="007F212B"/>
    <w:pPr>
      <w:ind w:left="720"/>
      <w:contextualSpacing/>
    </w:p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BD124E"/>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spacing w:line="240" w:lineRule="auto"/>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404234"/>
    <w:pPr>
      <w:numPr>
        <w:ilvl w:val="1"/>
        <w:numId w:val="19"/>
      </w:numPr>
      <w:tabs>
        <w:tab w:val="left" w:pos="660"/>
        <w:tab w:val="right" w:leader="dot" w:pos="9628"/>
      </w:tabs>
      <w:spacing w:before="80" w:after="0" w:line="240" w:lineRule="auto"/>
    </w:pPr>
  </w:style>
  <w:style w:type="paragraph" w:styleId="TOC1">
    <w:name w:val="toc 1"/>
    <w:basedOn w:val="Normal"/>
    <w:next w:val="Normal"/>
    <w:autoRedefine/>
    <w:uiPriority w:val="39"/>
    <w:unhideWhenUsed/>
    <w:rsid w:val="00404234"/>
    <w:pPr>
      <w:numPr>
        <w:numId w:val="19"/>
      </w:numPr>
      <w:spacing w:before="120" w:after="0"/>
    </w:pPr>
    <w:rPr>
      <w:b/>
      <w:caps/>
    </w:rPr>
  </w:style>
  <w:style w:type="paragraph" w:styleId="TOC3">
    <w:name w:val="toc 3"/>
    <w:basedOn w:val="Normal"/>
    <w:next w:val="Normal"/>
    <w:autoRedefine/>
    <w:uiPriority w:val="39"/>
    <w:unhideWhenUsed/>
    <w:rsid w:val="00404234"/>
    <w:pPr>
      <w:numPr>
        <w:ilvl w:val="2"/>
        <w:numId w:val="19"/>
      </w:numPr>
      <w:tabs>
        <w:tab w:val="right" w:leader="dot" w:pos="9628"/>
      </w:tabs>
      <w:spacing w:after="0"/>
      <w:ind w:firstLine="709"/>
      <w:contextualSpacing/>
    </w:pPr>
    <w:rPr>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BE57E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BE57EF"/>
    <w:rPr>
      <w:rFonts w:ascii="Frutiger LT Com 45 Light" w:eastAsiaTheme="majorEastAsia" w:hAnsi="Frutiger LT Com 45 Light" w:cstheme="majorBidi"/>
      <w:b/>
      <w:caps/>
      <w:color w:val="000000" w:themeColor="text1"/>
      <w:szCs w:val="24"/>
    </w:rPr>
  </w:style>
  <w:style w:type="paragraph" w:customStyle="1" w:styleId="Default">
    <w:name w:val="Default"/>
    <w:rsid w:val="00182D09"/>
    <w:pPr>
      <w:autoSpaceDE w:val="0"/>
      <w:autoSpaceDN w:val="0"/>
      <w:adjustRightInd w:val="0"/>
      <w:spacing w:after="0" w:line="240" w:lineRule="auto"/>
    </w:pPr>
    <w:rPr>
      <w:rFonts w:ascii="Arial" w:hAnsi="Arial" w:cs="Arial"/>
      <w:color w:val="000000"/>
      <w:sz w:val="24"/>
      <w:szCs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image" Target="media/image32.jpg"/><Relationship Id="rId3" Type="http://schemas.openxmlformats.org/officeDocument/2006/relationships/styles" Target="styles.xml"/><Relationship Id="rId21" Type="http://schemas.openxmlformats.org/officeDocument/2006/relationships/image" Target="media/image14.jpg"/><Relationship Id="rId34" Type="http://schemas.openxmlformats.org/officeDocument/2006/relationships/image" Target="media/image27.jpg"/><Relationship Id="rId42" Type="http://schemas.openxmlformats.org/officeDocument/2006/relationships/image" Target="media/image35.jpg"/><Relationship Id="rId47" Type="http://schemas.openxmlformats.org/officeDocument/2006/relationships/image" Target="media/image40.jpg"/><Relationship Id="rId50"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image" Target="media/image39.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jpg"/><Relationship Id="rId41" Type="http://schemas.openxmlformats.org/officeDocument/2006/relationships/image" Target="media/image34.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jpg"/><Relationship Id="rId40" Type="http://schemas.openxmlformats.org/officeDocument/2006/relationships/image" Target="media/image33.jpg"/><Relationship Id="rId45" Type="http://schemas.openxmlformats.org/officeDocument/2006/relationships/image" Target="media/image38.jpg"/><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e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image" Target="media/image42.jpg"/><Relationship Id="rId10" Type="http://schemas.openxmlformats.org/officeDocument/2006/relationships/footer" Target="footer1.xml"/><Relationship Id="rId19" Type="http://schemas.openxmlformats.org/officeDocument/2006/relationships/image" Target="media/image12.jpeg"/><Relationship Id="rId31" Type="http://schemas.openxmlformats.org/officeDocument/2006/relationships/image" Target="media/image24.jpg"/><Relationship Id="rId44" Type="http://schemas.openxmlformats.org/officeDocument/2006/relationships/image" Target="media/image37.jp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7.jpe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image" Target="media/image36.jpg"/><Relationship Id="rId48" Type="http://schemas.openxmlformats.org/officeDocument/2006/relationships/image" Target="media/image41.jpg"/><Relationship Id="rId8" Type="http://schemas.openxmlformats.org/officeDocument/2006/relationships/image" Target="media/image1.jpeg"/><Relationship Id="rId51"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image" Target="media/image44.png"/><Relationship Id="rId1" Type="http://schemas.openxmlformats.org/officeDocument/2006/relationships/image" Target="media/image4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ise\Dropbox%20(WS%20Secretariat)\WS\Templates\Focus%20on%20Competitions%20and%20Projects\CAP_doc_cover_v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78FE1C-DC07-4965-B1BA-5223290E70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CAP_doc_cover_v2.0.dotx</Template>
  <TotalTime>82</TotalTime>
  <Pages>1</Pages>
  <Words>5602</Words>
  <Characters>31934</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Luise Kuehnel</dc:creator>
  <cp:keywords/>
  <dc:description/>
  <cp:lastModifiedBy>Jane Stokie</cp:lastModifiedBy>
  <cp:revision>11</cp:revision>
  <cp:lastPrinted>2017-01-16T22:34:00Z</cp:lastPrinted>
  <dcterms:created xsi:type="dcterms:W3CDTF">2017-01-16T05:36:00Z</dcterms:created>
  <dcterms:modified xsi:type="dcterms:W3CDTF">2017-01-16T22:34:00Z</dcterms:modified>
</cp:coreProperties>
</file>