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4</w:t>
      </w:r>
    </w:p>
    <w:p>
      <w:pPr>
        <w:pStyle w:val="Subtitle"/>
      </w:pPr>
      <w:r>
        <w:t xml:space="preserve">Расширенные</w:t>
      </w:r>
      <w:r>
        <w:t xml:space="preserve"> </w:t>
      </w:r>
      <w:r>
        <w:t xml:space="preserve">атрибуты</w:t>
      </w:r>
    </w:p>
    <w:p>
      <w:pPr>
        <w:pStyle w:val="Author"/>
      </w:pPr>
      <w:r>
        <w:t xml:space="preserve">Ерфан</w:t>
      </w:r>
      <w:r>
        <w:t xml:space="preserve"> </w:t>
      </w:r>
      <w:r>
        <w:t xml:space="preserve">Хосейнабади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</w:t>
      </w:r>
      <w:r>
        <w:t xml:space="preserve"> </w:t>
      </w:r>
      <w:r>
        <w:t xml:space="preserve">атрибутами файлов.</w:t>
      </w:r>
    </w:p>
    <w:bookmarkEnd w:id="20"/>
    <w:bookmarkStart w:id="51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Я захожу под пользователем guest и проверяю расширенные атрибуты файла dir1/file1.</w:t>
      </w:r>
    </w:p>
    <w:p>
      <w:pPr>
        <w:pStyle w:val="CaptionedFigure"/>
      </w:pPr>
      <w:r>
        <w:drawing>
          <wp:inline>
            <wp:extent cx="3733800" cy="479339"/>
            <wp:effectExtent b="0" l="0" r="0" t="0"/>
            <wp:docPr descr="атрибуты file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9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атрибуты file1</w:t>
      </w:r>
    </w:p>
    <w:p>
      <w:pPr>
        <w:pStyle w:val="BodyText"/>
      </w:pPr>
      <w:r>
        <w:t xml:space="preserve">Изменяю права доступа для файла с помощью chmmod 600.</w:t>
      </w:r>
    </w:p>
    <w:p>
      <w:pPr>
        <w:pStyle w:val="CaptionedFigure"/>
      </w:pPr>
      <w:r>
        <w:drawing>
          <wp:inline>
            <wp:extent cx="3733800" cy="479339"/>
            <wp:effectExtent b="0" l="0" r="0" t="0"/>
            <wp:docPr descr="chmod 600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9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chmod 600</w:t>
      </w:r>
    </w:p>
    <w:p>
      <w:pPr>
        <w:pStyle w:val="BodyText"/>
      </w:pPr>
      <w:r>
        <w:t xml:space="preserve">Я пытаюсь установить расширенный атрибут от имени пользователя guest, но получаю отказ в доступе</w:t>
      </w:r>
    </w:p>
    <w:p>
      <w:pPr>
        <w:pStyle w:val="CaptionedFigure"/>
      </w:pPr>
      <w:r>
        <w:drawing>
          <wp:inline>
            <wp:extent cx="3733800" cy="358785"/>
            <wp:effectExtent b="0" l="0" r="0" t="0"/>
            <wp:docPr descr="Устаноавка атрибута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8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Устаноавка атрибута</w:t>
      </w:r>
    </w:p>
    <w:p>
      <w:pPr>
        <w:pStyle w:val="BodyText"/>
      </w:pPr>
      <w:r>
        <w:t xml:space="preserve">Я перехожу под суперпользователя и устанавливаю атрибут. После этого я проверяю результат с помощью команды lsattr.</w:t>
      </w:r>
    </w:p>
    <w:p>
      <w:pPr>
        <w:pStyle w:val="CaptionedFigure"/>
      </w:pPr>
      <w:r>
        <w:drawing>
          <wp:inline>
            <wp:extent cx="3733800" cy="1559775"/>
            <wp:effectExtent b="0" l="0" r="0" t="0"/>
            <wp:docPr descr="Устаноавка атрибута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9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Устаноавка атрибута</w:t>
      </w:r>
    </w:p>
    <w:p>
      <w:pPr>
        <w:pStyle w:val="BodyText"/>
      </w:pPr>
      <w:r>
        <w:t xml:space="preserve">Выполняю запись в файл с помощью echo.</w:t>
      </w:r>
    </w:p>
    <w:p>
      <w:pPr>
        <w:pStyle w:val="CaptionedFigure"/>
      </w:pPr>
      <w:r>
        <w:drawing>
          <wp:inline>
            <wp:extent cx="3733800" cy="1559775"/>
            <wp:effectExtent b="0" l="0" r="0" t="0"/>
            <wp:docPr descr="Дозапись в file1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9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Дозапись в file1</w:t>
      </w:r>
    </w:p>
    <w:p>
      <w:pPr>
        <w:pStyle w:val="BodyText"/>
      </w:pPr>
      <w:r>
        <w:t xml:space="preserve">Получаю отказ при попытке переименовать файл.</w:t>
      </w:r>
    </w:p>
    <w:p>
      <w:pPr>
        <w:pStyle w:val="CaptionedFigure"/>
      </w:pPr>
      <w:r>
        <w:drawing>
          <wp:inline>
            <wp:extent cx="3733800" cy="1559775"/>
            <wp:effectExtent b="0" l="0" r="0" t="0"/>
            <wp:docPr descr="Попытка переименовать файл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9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переименовать файл</w:t>
      </w:r>
    </w:p>
    <w:p>
      <w:pPr>
        <w:pStyle w:val="BodyText"/>
      </w:pPr>
      <w:r>
        <w:t xml:space="preserve">Когда я пытаюсь изменить права доступа, я тоже получаю отказ</w:t>
      </w:r>
    </w:p>
    <w:p>
      <w:pPr>
        <w:pStyle w:val="CaptionedFigure"/>
      </w:pPr>
      <w:r>
        <w:drawing>
          <wp:inline>
            <wp:extent cx="3733800" cy="400979"/>
            <wp:effectExtent b="0" l="0" r="0" t="0"/>
            <wp:docPr descr="Изменение права доступа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0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права доступа</w:t>
      </w:r>
    </w:p>
    <w:p>
      <w:pPr>
        <w:pStyle w:val="BodyText"/>
      </w:pPr>
      <w:r>
        <w:t xml:space="preserve">Снимаю расширенный атрибут с файла.</w:t>
      </w:r>
    </w:p>
    <w:p>
      <w:pPr>
        <w:pStyle w:val="CaptionedFigure"/>
      </w:pPr>
      <w:r>
        <w:drawing>
          <wp:inline>
            <wp:extent cx="3733800" cy="400979"/>
            <wp:effectExtent b="0" l="0" r="0" t="0"/>
            <wp:docPr descr="Снятие атрибут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0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</w:t>
      </w:r>
    </w:p>
    <w:p>
      <w:pPr>
        <w:pStyle w:val="BodyText"/>
      </w:pPr>
      <w:r>
        <w:t xml:space="preserve">Я выполняю проверку файла — пробую его прочитать, переименовать, изменить права доступа и запустить на выполнение.</w:t>
      </w:r>
    </w:p>
    <w:p>
      <w:pPr>
        <w:pStyle w:val="CaptionedFigure"/>
      </w:pPr>
      <w:r>
        <w:drawing>
          <wp:inline>
            <wp:extent cx="3733800" cy="1253395"/>
            <wp:effectExtent b="0" l="0" r="0" t="0"/>
            <wp:docPr descr="Проверка файла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3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файла</w:t>
      </w:r>
    </w:p>
    <w:p>
      <w:pPr>
        <w:pStyle w:val="BodyText"/>
      </w:pPr>
      <w:r>
        <w:t xml:space="preserve">Далее повторяю все действия, но с расширенным атрибутом i.</w:t>
      </w:r>
    </w:p>
    <w:p>
      <w:pPr>
        <w:pStyle w:val="CaptionedFigure"/>
      </w:pPr>
      <w:r>
        <w:drawing>
          <wp:inline>
            <wp:extent cx="3733800" cy="407484"/>
            <wp:effectExtent b="0" l="0" r="0" t="0"/>
            <wp:docPr descr="10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10</w:t>
      </w:r>
    </w:p>
    <w:bookmarkEnd w:id="51"/>
    <w:bookmarkStart w:id="52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На практике я научилась работать с расширенными атрибутами файлов.</w:t>
      </w:r>
    </w:p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Ерфан Хосейнабади</dc:creator>
  <dc:language>ru-RU</dc:language>
  <cp:keywords/>
  <dcterms:created xsi:type="dcterms:W3CDTF">2026-04-03T11:00:55Z</dcterms:created>
  <dcterms:modified xsi:type="dcterms:W3CDTF">2026-04-03T11:00:55Z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ontsize">
    <vt:lpwstr>12pt</vt:lpwstr>
  </property>
  <property fmtid="{D5CDD505-2E9C-101B-9397-08002B2CF9AE}" pid="4" name="header-includes">
    <vt:lpwstr/>
  </property>
  <property fmtid="{D5CDD505-2E9C-101B-9397-08002B2CF9AE}" pid="5" name="linestretch">
    <vt:lpwstr>1.5</vt:lpwstr>
  </property>
  <property fmtid="{D5CDD505-2E9C-101B-9397-08002B2CF9AE}" pid="6" name="lof">
    <vt:lpwstr>True</vt:lpwstr>
  </property>
  <property fmtid="{D5CDD505-2E9C-101B-9397-08002B2CF9AE}" pid="7" name="lot">
    <vt:lpwstr>True</vt:lpwstr>
  </property>
  <property fmtid="{D5CDD505-2E9C-101B-9397-08002B2CF9AE}" pid="8" name="mainfont">
    <vt:lpwstr>IBM Plex Serif</vt:lpwstr>
  </property>
  <property fmtid="{D5CDD505-2E9C-101B-9397-08002B2CF9AE}" pid="9" name="monofont">
    <vt:lpwstr>IBM Plex Mono</vt:lpwstr>
  </property>
  <property fmtid="{D5CDD505-2E9C-101B-9397-08002B2CF9AE}" pid="10" name="papersize">
    <vt:lpwstr>a4</vt:lpwstr>
  </property>
  <property fmtid="{D5CDD505-2E9C-101B-9397-08002B2CF9AE}" pid="11" name="sansfont">
    <vt:lpwstr>IBM Plex Sans</vt:lpwstr>
  </property>
  <property fmtid="{D5CDD505-2E9C-101B-9397-08002B2CF9AE}" pid="12" name="subtitle">
    <vt:lpwstr>Расширенные атрибуты</vt:lpwstr>
  </property>
  <property fmtid="{D5CDD505-2E9C-101B-9397-08002B2CF9AE}" pid="13" name="toc">
    <vt:lpwstr>True</vt:lpwstr>
  </property>
  <property fmtid="{D5CDD505-2E9C-101B-9397-08002B2CF9AE}" pid="14" name="toc-depth">
    <vt:lpwstr>2</vt:lpwstr>
  </property>
</Properties>
</file>