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12E" w14:textId="49A7F573" w:rsidR="0057645E" w:rsidRPr="00D02763" w:rsidRDefault="008061D1" w:rsidP="008061D1">
      <w:pPr>
        <w:pStyle w:val="Title"/>
        <w:rPr>
          <w:sz w:val="48"/>
          <w:szCs w:val="48"/>
        </w:rPr>
      </w:pPr>
      <w:r w:rsidRPr="00D02763">
        <w:rPr>
          <w:sz w:val="48"/>
          <w:szCs w:val="48"/>
        </w:rPr>
        <w:t>Integrating Bounded Contexts</w:t>
      </w:r>
    </w:p>
    <w:p w14:paraId="7D21E62C" w14:textId="77777777" w:rsidR="00CF142A" w:rsidRDefault="00CF142A" w:rsidP="00481FD7">
      <w:pPr>
        <w:pStyle w:val="NoSpacing"/>
      </w:pPr>
      <w:r>
        <w:t>Not only does the bounded context pattern protect the consistency of a ubiquitous</w:t>
      </w:r>
    </w:p>
    <w:p w14:paraId="18881A80" w14:textId="0CDEACB7" w:rsidR="00CF142A" w:rsidRDefault="00CF142A" w:rsidP="00481FD7">
      <w:pPr>
        <w:pStyle w:val="NoSpacing"/>
      </w:pPr>
      <w:r>
        <w:t>language,</w:t>
      </w:r>
      <w:r w:rsidR="00FD1667">
        <w:t xml:space="preserve"> </w:t>
      </w:r>
      <w:r>
        <w:t>it also enables modeling. You cannot build a model without specifying its</w:t>
      </w:r>
    </w:p>
    <w:p w14:paraId="386D655C" w14:textId="77777777" w:rsidR="00CF142A" w:rsidRDefault="00CF142A" w:rsidP="00481FD7">
      <w:pPr>
        <w:pStyle w:val="NoSpacing"/>
      </w:pPr>
      <w:r>
        <w:t>purpose</w:t>
      </w:r>
      <w:r>
        <w:rPr>
          <w:rFonts w:hint="eastAsia"/>
        </w:rPr>
        <w:t>—</w:t>
      </w:r>
      <w:r>
        <w:t>its boundary. The boundary divides the responsibility of languages. A language</w:t>
      </w:r>
    </w:p>
    <w:p w14:paraId="57D6517D" w14:textId="77777777" w:rsidR="00CF142A" w:rsidRDefault="00CF142A" w:rsidP="00481FD7">
      <w:pPr>
        <w:pStyle w:val="NoSpacing"/>
      </w:pPr>
      <w:r>
        <w:t>in one bounded context can model the business domain to solve a particular</w:t>
      </w:r>
    </w:p>
    <w:p w14:paraId="540104CC" w14:textId="77777777" w:rsidR="00CF142A" w:rsidRPr="00E87C69" w:rsidRDefault="00CF142A" w:rsidP="00481FD7">
      <w:pPr>
        <w:pStyle w:val="NoSpacing"/>
        <w:rPr>
          <w:b/>
          <w:bCs/>
        </w:rPr>
      </w:pPr>
      <w:r>
        <w:t xml:space="preserve">problem. Another bounded context </w:t>
      </w:r>
      <w:r w:rsidRPr="00E87C69">
        <w:rPr>
          <w:b/>
          <w:bCs/>
        </w:rPr>
        <w:t>can represent the same business entities but</w:t>
      </w:r>
    </w:p>
    <w:p w14:paraId="4B801A23" w14:textId="666B7F7E" w:rsidR="008061D1" w:rsidRPr="00E87C69" w:rsidRDefault="00CF142A" w:rsidP="00481FD7">
      <w:pPr>
        <w:pStyle w:val="NoSpacing"/>
        <w:rPr>
          <w:b/>
          <w:bCs/>
        </w:rPr>
      </w:pPr>
      <w:r w:rsidRPr="00E87C69">
        <w:rPr>
          <w:b/>
          <w:bCs/>
        </w:rPr>
        <w:t>model them to solve a different problem.</w:t>
      </w:r>
    </w:p>
    <w:p w14:paraId="7D719D0B" w14:textId="77777777" w:rsidR="006C7A2B" w:rsidRDefault="006C7A2B" w:rsidP="00481FD7">
      <w:pPr>
        <w:pStyle w:val="NoSpacing"/>
      </w:pPr>
    </w:p>
    <w:p w14:paraId="7F98E919" w14:textId="04D1BDF9" w:rsidR="00481FD7" w:rsidRPr="00073374" w:rsidRDefault="00481FD7" w:rsidP="00481FD7">
      <w:pPr>
        <w:pStyle w:val="NoSpacing"/>
        <w:rPr>
          <w:b/>
          <w:bCs/>
        </w:rPr>
      </w:pPr>
      <w:r>
        <w:t xml:space="preserve">Moreover, models in different bounded contexts can </w:t>
      </w:r>
      <w:r w:rsidRPr="00073374">
        <w:rPr>
          <w:b/>
          <w:bCs/>
        </w:rPr>
        <w:t>be evolved and implemented</w:t>
      </w:r>
    </w:p>
    <w:p w14:paraId="283355D3" w14:textId="77777777" w:rsidR="00481FD7" w:rsidRDefault="00481FD7" w:rsidP="00481FD7">
      <w:pPr>
        <w:pStyle w:val="NoSpacing"/>
      </w:pPr>
      <w:r w:rsidRPr="00073374">
        <w:rPr>
          <w:b/>
          <w:bCs/>
        </w:rPr>
        <w:t>independently</w:t>
      </w:r>
      <w:r>
        <w:t xml:space="preserve">. That said, bounded contexts </w:t>
      </w:r>
      <w:r w:rsidRPr="00073374">
        <w:rPr>
          <w:b/>
          <w:bCs/>
        </w:rPr>
        <w:t>themselves are not independent</w:t>
      </w:r>
      <w:r>
        <w:t>. Just as a</w:t>
      </w:r>
    </w:p>
    <w:p w14:paraId="54704F4D" w14:textId="77777777" w:rsidR="00481FD7" w:rsidRPr="003811A9" w:rsidRDefault="00481FD7" w:rsidP="00481FD7">
      <w:pPr>
        <w:pStyle w:val="NoSpacing"/>
        <w:rPr>
          <w:b/>
          <w:bCs/>
        </w:rPr>
      </w:pPr>
      <w:r>
        <w:t>system cannot be built out of independent components</w:t>
      </w:r>
      <w:r>
        <w:rPr>
          <w:rFonts w:hint="eastAsia"/>
        </w:rPr>
        <w:t>—</w:t>
      </w:r>
      <w:r w:rsidRPr="003811A9">
        <w:rPr>
          <w:b/>
          <w:bCs/>
        </w:rPr>
        <w:t>the components have to</w:t>
      </w:r>
    </w:p>
    <w:p w14:paraId="739F1A08" w14:textId="364F76D8" w:rsidR="00481FD7" w:rsidRDefault="00481FD7" w:rsidP="00481FD7">
      <w:pPr>
        <w:pStyle w:val="NoSpacing"/>
      </w:pPr>
      <w:r w:rsidRPr="003811A9">
        <w:rPr>
          <w:b/>
          <w:bCs/>
        </w:rPr>
        <w:t>interact with one another</w:t>
      </w:r>
      <w:r>
        <w:t xml:space="preserve"> to achieve the system</w:t>
      </w:r>
      <w:r w:rsidR="00073374">
        <w:t>’</w:t>
      </w:r>
      <w:r>
        <w:t>s overarching goals</w:t>
      </w:r>
      <w:r>
        <w:rPr>
          <w:rFonts w:hint="eastAsia"/>
        </w:rPr>
        <w:t>—</w:t>
      </w:r>
      <w:r>
        <w:t>so, too, do the</w:t>
      </w:r>
    </w:p>
    <w:p w14:paraId="39B695AD" w14:textId="77777777" w:rsidR="00481FD7" w:rsidRPr="009C50F2" w:rsidRDefault="00481FD7" w:rsidP="00481FD7">
      <w:pPr>
        <w:pStyle w:val="NoSpacing"/>
        <w:rPr>
          <w:highlight w:val="yellow"/>
        </w:rPr>
      </w:pPr>
      <w:r>
        <w:t>implementations in bounded contexts</w:t>
      </w:r>
      <w:r w:rsidRPr="009C50F2">
        <w:rPr>
          <w:highlight w:val="yellow"/>
        </w:rPr>
        <w:t>. Although they can evolve independently, they</w:t>
      </w:r>
    </w:p>
    <w:p w14:paraId="2C98CF90" w14:textId="77777777" w:rsidR="00481FD7" w:rsidRPr="00CF2F13" w:rsidRDefault="00481FD7" w:rsidP="00481FD7">
      <w:pPr>
        <w:pStyle w:val="NoSpacing"/>
        <w:rPr>
          <w:b/>
          <w:bCs/>
        </w:rPr>
      </w:pPr>
      <w:r w:rsidRPr="009C50F2">
        <w:rPr>
          <w:highlight w:val="yellow"/>
        </w:rPr>
        <w:t>have to integrate with one another.</w:t>
      </w:r>
      <w:r>
        <w:t xml:space="preserve"> As a result, </w:t>
      </w:r>
      <w:r w:rsidRPr="00CF2F13">
        <w:rPr>
          <w:b/>
          <w:bCs/>
        </w:rPr>
        <w:t>there will always be touchpoints</w:t>
      </w:r>
    </w:p>
    <w:p w14:paraId="7D5F8640" w14:textId="77777777" w:rsidR="00481FD7" w:rsidRPr="00CF2F13" w:rsidRDefault="00481FD7" w:rsidP="00481FD7">
      <w:pPr>
        <w:pStyle w:val="NoSpacing"/>
        <w:rPr>
          <w:b/>
          <w:bCs/>
        </w:rPr>
      </w:pPr>
      <w:r w:rsidRPr="00CF2F13">
        <w:rPr>
          <w:b/>
          <w:bCs/>
        </w:rPr>
        <w:t xml:space="preserve">between bounded contexts. These are called </w:t>
      </w:r>
      <w:r w:rsidRPr="00031881">
        <w:rPr>
          <w:rFonts w:ascii="MinionPro-It" w:eastAsia="MinionPro-It" w:cs="MinionPro-It"/>
          <w:b/>
          <w:bCs/>
          <w:i/>
          <w:iCs/>
          <w:highlight w:val="yellow"/>
        </w:rPr>
        <w:t>contracts</w:t>
      </w:r>
      <w:r w:rsidRPr="00CF2F13">
        <w:rPr>
          <w:b/>
          <w:bCs/>
        </w:rPr>
        <w:t>.</w:t>
      </w:r>
    </w:p>
    <w:p w14:paraId="1728CD32" w14:textId="77777777" w:rsidR="00031881" w:rsidRDefault="00031881" w:rsidP="00481FD7">
      <w:pPr>
        <w:pStyle w:val="NoSpacing"/>
      </w:pPr>
    </w:p>
    <w:p w14:paraId="54AE3544" w14:textId="5B14389C" w:rsidR="00481FD7" w:rsidRDefault="00481FD7" w:rsidP="00481FD7">
      <w:pPr>
        <w:pStyle w:val="NoSpacing"/>
      </w:pPr>
      <w:r>
        <w:t>The need for contracts results from differences in bounded contexts</w:t>
      </w:r>
      <w:r w:rsidR="00182479">
        <w:t>’</w:t>
      </w:r>
      <w:r>
        <w:t xml:space="preserve"> models and languages.</w:t>
      </w:r>
    </w:p>
    <w:p w14:paraId="3A3E60D3" w14:textId="77777777" w:rsidR="00481FD7" w:rsidRDefault="00481FD7" w:rsidP="00481FD7">
      <w:pPr>
        <w:pStyle w:val="NoSpacing"/>
      </w:pPr>
      <w:r>
        <w:t>Since each contract affects more than one party, they need to be defined and</w:t>
      </w:r>
    </w:p>
    <w:p w14:paraId="109276C8" w14:textId="77777777" w:rsidR="00771877" w:rsidRDefault="00481FD7" w:rsidP="00481FD7">
      <w:pPr>
        <w:pStyle w:val="NoSpacing"/>
      </w:pPr>
      <w:r>
        <w:t>coordinated.</w:t>
      </w:r>
    </w:p>
    <w:p w14:paraId="06154071" w14:textId="5DE39E10" w:rsidR="00481FD7" w:rsidRPr="007D7668" w:rsidRDefault="00481FD7" w:rsidP="00481FD7">
      <w:pPr>
        <w:pStyle w:val="NoSpacing"/>
        <w:rPr>
          <w:b/>
          <w:bCs/>
        </w:rPr>
      </w:pPr>
      <w:r>
        <w:t xml:space="preserve">Also, by definition, </w:t>
      </w:r>
      <w:r w:rsidRPr="007D7668">
        <w:rPr>
          <w:b/>
          <w:bCs/>
        </w:rPr>
        <w:t>two bounded contexts are using different ubiquitous</w:t>
      </w:r>
    </w:p>
    <w:p w14:paraId="1E8DE31E" w14:textId="77777777" w:rsidR="001E5237" w:rsidRDefault="00481FD7" w:rsidP="00481FD7">
      <w:pPr>
        <w:pStyle w:val="NoSpacing"/>
      </w:pPr>
      <w:r w:rsidRPr="007D7668">
        <w:rPr>
          <w:b/>
          <w:bCs/>
        </w:rPr>
        <w:t>languages. Which language will be used for integration purposes?</w:t>
      </w:r>
      <w:r>
        <w:t xml:space="preserve"> </w:t>
      </w:r>
    </w:p>
    <w:p w14:paraId="1BBB7768" w14:textId="77777777" w:rsidR="001E5237" w:rsidRDefault="001E5237" w:rsidP="00481FD7">
      <w:pPr>
        <w:pStyle w:val="NoSpacing"/>
      </w:pPr>
    </w:p>
    <w:p w14:paraId="14A346E7" w14:textId="7D13C1D3" w:rsidR="00481FD7" w:rsidRDefault="00481FD7" w:rsidP="001E5237">
      <w:pPr>
        <w:pStyle w:val="NoSpacing"/>
      </w:pPr>
      <w:r>
        <w:t>These integration</w:t>
      </w:r>
      <w:r w:rsidR="001E5237">
        <w:t xml:space="preserve"> </w:t>
      </w:r>
      <w:r>
        <w:t>concerns should be evaluated and addressed by the solution</w:t>
      </w:r>
      <w:r w:rsidR="006506DF">
        <w:t>’</w:t>
      </w:r>
      <w:r>
        <w:t>s design.</w:t>
      </w:r>
    </w:p>
    <w:p w14:paraId="4E631285" w14:textId="77777777" w:rsidR="001D0330" w:rsidRDefault="009429C5" w:rsidP="00026FC2">
      <w:pPr>
        <w:pStyle w:val="NoSpacing"/>
      </w:pPr>
      <w:r>
        <w:t xml:space="preserve">We </w:t>
      </w:r>
      <w:r w:rsidR="00481FD7">
        <w:t xml:space="preserve">will learn about domain-driven design patterns </w:t>
      </w:r>
      <w:r w:rsidR="00481FD7" w:rsidRPr="00C23132">
        <w:rPr>
          <w:b/>
          <w:bCs/>
        </w:rPr>
        <w:t>for defining</w:t>
      </w:r>
      <w:r w:rsidR="00026FC2" w:rsidRPr="00C23132">
        <w:rPr>
          <w:b/>
          <w:bCs/>
        </w:rPr>
        <w:t xml:space="preserve"> </w:t>
      </w:r>
      <w:r w:rsidR="00481FD7" w:rsidRPr="00C23132">
        <w:rPr>
          <w:b/>
          <w:bCs/>
        </w:rPr>
        <w:t>relationships</w:t>
      </w:r>
      <w:r w:rsidR="00026FC2">
        <w:t xml:space="preserve"> </w:t>
      </w:r>
      <w:r w:rsidR="00481FD7">
        <w:t xml:space="preserve">and </w:t>
      </w:r>
      <w:r w:rsidR="00481FD7" w:rsidRPr="00C23132">
        <w:rPr>
          <w:b/>
          <w:bCs/>
        </w:rPr>
        <w:t>integrations between bounded contexts</w:t>
      </w:r>
      <w:r w:rsidR="00481FD7">
        <w:t>.</w:t>
      </w:r>
    </w:p>
    <w:p w14:paraId="28401B0C" w14:textId="0051FC5E" w:rsidR="00481FD7" w:rsidRDefault="00481FD7" w:rsidP="00564CF2">
      <w:pPr>
        <w:pStyle w:val="NoSpacing"/>
      </w:pPr>
      <w:r>
        <w:t xml:space="preserve">These patterns </w:t>
      </w:r>
      <w:r w:rsidRPr="001462F0">
        <w:rPr>
          <w:b/>
          <w:bCs/>
        </w:rPr>
        <w:t>are driven by</w:t>
      </w:r>
      <w:r w:rsidR="001D0330" w:rsidRPr="001462F0">
        <w:rPr>
          <w:b/>
          <w:bCs/>
        </w:rPr>
        <w:t xml:space="preserve"> </w:t>
      </w:r>
      <w:r w:rsidRPr="001462F0">
        <w:rPr>
          <w:b/>
          <w:bCs/>
        </w:rPr>
        <w:t>the nature of collaboration between teams</w:t>
      </w:r>
      <w:r>
        <w:t xml:space="preserve"> working on bounded contexts. We will</w:t>
      </w:r>
      <w:r w:rsidR="00564CF2">
        <w:t xml:space="preserve"> </w:t>
      </w:r>
      <w:r>
        <w:t>divide the patterns into three groups, each representing a type of team collaboration:</w:t>
      </w:r>
    </w:p>
    <w:p w14:paraId="65CC140A" w14:textId="3E184DA0" w:rsidR="00CF142A" w:rsidRDefault="00481FD7" w:rsidP="00481FD7">
      <w:pPr>
        <w:pStyle w:val="NoSpacing"/>
      </w:pPr>
      <w:r>
        <w:t>cooperation, customer</w:t>
      </w:r>
      <w:r>
        <w:rPr>
          <w:rFonts w:hint="eastAsia"/>
        </w:rPr>
        <w:t>–</w:t>
      </w:r>
      <w:r>
        <w:t>supplier, and separate ways.</w:t>
      </w:r>
    </w:p>
    <w:p w14:paraId="4566C180" w14:textId="70E0CC33" w:rsidR="00C23132" w:rsidRDefault="00C23132" w:rsidP="00481FD7">
      <w:pPr>
        <w:pStyle w:val="NoSpacing"/>
      </w:pPr>
    </w:p>
    <w:p w14:paraId="7B06A35B" w14:textId="58BC27C3" w:rsidR="006A1378" w:rsidRDefault="00384FB2" w:rsidP="00384FB2">
      <w:pPr>
        <w:pStyle w:val="Heading1"/>
      </w:pPr>
      <w:r>
        <w:t>Cooperation</w:t>
      </w:r>
    </w:p>
    <w:p w14:paraId="4AF1163B" w14:textId="003DE53D" w:rsidR="00E77D58" w:rsidRPr="00FD4D39" w:rsidRDefault="00E77D58" w:rsidP="00E77D58">
      <w:pPr>
        <w:pStyle w:val="NoSpacing"/>
        <w:rPr>
          <w:b/>
          <w:bCs/>
        </w:rPr>
      </w:pPr>
      <w:r w:rsidRPr="00FD4D39">
        <w:rPr>
          <w:b/>
          <w:bCs/>
        </w:rPr>
        <w:t>Cooperation patterns relate to bounded contexts implemented by teams with well-established communication.</w:t>
      </w:r>
    </w:p>
    <w:p w14:paraId="4BB2CC93" w14:textId="77777777" w:rsidR="0001566D" w:rsidRDefault="00E77D58" w:rsidP="0001566D">
      <w:pPr>
        <w:pStyle w:val="NoSpacing"/>
      </w:pPr>
      <w:r w:rsidRPr="00FD4D39">
        <w:rPr>
          <w:b/>
          <w:bCs/>
        </w:rPr>
        <w:t>In the simplest case, these are bounded contexts implemented by a single team.</w:t>
      </w:r>
      <w:r w:rsidR="0001566D">
        <w:t xml:space="preserve"> </w:t>
      </w:r>
    </w:p>
    <w:p w14:paraId="3097520B" w14:textId="77777777" w:rsidR="007B2113" w:rsidRDefault="007B2113" w:rsidP="0010468B">
      <w:pPr>
        <w:pStyle w:val="NoSpacing"/>
      </w:pPr>
    </w:p>
    <w:p w14:paraId="6D5F493E" w14:textId="77777777" w:rsidR="007B6F9C" w:rsidRPr="000B70C5" w:rsidRDefault="00E77D58" w:rsidP="0010468B">
      <w:pPr>
        <w:pStyle w:val="NoSpacing"/>
        <w:rPr>
          <w:b/>
          <w:bCs/>
        </w:rPr>
      </w:pPr>
      <w:r w:rsidRPr="000B70C5">
        <w:rPr>
          <w:b/>
          <w:bCs/>
        </w:rPr>
        <w:t>This</w:t>
      </w:r>
      <w:r w:rsidR="0001566D" w:rsidRPr="000B70C5">
        <w:rPr>
          <w:b/>
          <w:bCs/>
        </w:rPr>
        <w:t xml:space="preserve"> </w:t>
      </w:r>
      <w:r w:rsidRPr="000B70C5">
        <w:rPr>
          <w:b/>
          <w:bCs/>
        </w:rPr>
        <w:t>also applies to teams with dependent goals, where one team</w:t>
      </w:r>
      <w:r w:rsidR="00EA2DC4" w:rsidRPr="000B70C5">
        <w:rPr>
          <w:b/>
          <w:bCs/>
        </w:rPr>
        <w:t>’</w:t>
      </w:r>
      <w:r w:rsidRPr="000B70C5">
        <w:rPr>
          <w:b/>
          <w:bCs/>
        </w:rPr>
        <w:t>s success depends on the</w:t>
      </w:r>
      <w:r w:rsidR="0010468B" w:rsidRPr="000B70C5">
        <w:rPr>
          <w:b/>
          <w:bCs/>
        </w:rPr>
        <w:t xml:space="preserve"> </w:t>
      </w:r>
      <w:r w:rsidRPr="000B70C5">
        <w:rPr>
          <w:b/>
          <w:bCs/>
        </w:rPr>
        <w:t>success of the other, and vice versa.</w:t>
      </w:r>
    </w:p>
    <w:p w14:paraId="6F69161B" w14:textId="77777777" w:rsidR="007B6F9C" w:rsidRDefault="007B6F9C" w:rsidP="0010468B">
      <w:pPr>
        <w:pStyle w:val="NoSpacing"/>
      </w:pPr>
    </w:p>
    <w:p w14:paraId="7B435D9F" w14:textId="68E4EC36" w:rsidR="00E77D58" w:rsidRPr="00D00E08" w:rsidRDefault="00E77D58" w:rsidP="003D2BC3">
      <w:pPr>
        <w:pStyle w:val="NoSpacing"/>
        <w:rPr>
          <w:b/>
          <w:bCs/>
        </w:rPr>
      </w:pPr>
      <w:r w:rsidRPr="00D00E08">
        <w:rPr>
          <w:b/>
          <w:bCs/>
        </w:rPr>
        <w:t>Again, the main criterion here is the quality of the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teams</w:t>
      </w:r>
      <w:r w:rsidR="00593CD1" w:rsidRPr="00D00E08">
        <w:rPr>
          <w:b/>
          <w:bCs/>
        </w:rPr>
        <w:t xml:space="preserve">’ </w:t>
      </w:r>
      <w:r w:rsidRPr="00D00E08">
        <w:rPr>
          <w:b/>
          <w:bCs/>
        </w:rPr>
        <w:t>communication and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collaboration.</w:t>
      </w:r>
    </w:p>
    <w:p w14:paraId="3AAFAF86" w14:textId="77777777" w:rsidR="006F2B90" w:rsidRDefault="006F2B90" w:rsidP="00E77D58">
      <w:pPr>
        <w:pStyle w:val="NoSpacing"/>
      </w:pPr>
    </w:p>
    <w:p w14:paraId="626BA907" w14:textId="34083A41" w:rsidR="00E77D58" w:rsidRDefault="00E77D58" w:rsidP="00E77D58">
      <w:pPr>
        <w:pStyle w:val="NoSpacing"/>
      </w:pPr>
      <w:r>
        <w:t>Let</w:t>
      </w:r>
      <w:r w:rsidR="00D2464B">
        <w:t>’</w:t>
      </w:r>
      <w:r>
        <w:t xml:space="preserve">s look at two </w:t>
      </w:r>
      <w:r w:rsidRPr="00083A79">
        <w:rPr>
          <w:b/>
          <w:bCs/>
        </w:rPr>
        <w:t>DDD patterns suitable for cooperating teams</w:t>
      </w:r>
      <w:r>
        <w:t>: the partnership and</w:t>
      </w:r>
    </w:p>
    <w:p w14:paraId="454E3C7B" w14:textId="7BE94999" w:rsidR="00384FB2" w:rsidRDefault="00E77D58" w:rsidP="00E77D58">
      <w:pPr>
        <w:pStyle w:val="NoSpacing"/>
      </w:pPr>
      <w:r>
        <w:t>shared kernel patterns.</w:t>
      </w:r>
    </w:p>
    <w:p w14:paraId="2990BE52" w14:textId="15208287" w:rsidR="00C1180D" w:rsidRDefault="001441CB" w:rsidP="001441CB">
      <w:pPr>
        <w:pStyle w:val="Heading2"/>
      </w:pPr>
      <w:r>
        <w:lastRenderedPageBreak/>
        <w:t>Partnership</w:t>
      </w:r>
    </w:p>
    <w:p w14:paraId="7843C7DA" w14:textId="5AE3C59E" w:rsidR="001E0AE1" w:rsidRPr="003944A0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 xml:space="preserve">In the partnership model, the integration between bounded contexts is </w:t>
      </w:r>
      <w:r w:rsidRPr="00DD7C2C">
        <w:rPr>
          <w:b/>
          <w:bCs/>
          <w:highlight w:val="yellow"/>
        </w:rPr>
        <w:t>coordinated in</w:t>
      </w:r>
      <w:r w:rsidR="003944A0" w:rsidRPr="00DD7C2C">
        <w:rPr>
          <w:b/>
          <w:bCs/>
          <w:highlight w:val="yellow"/>
        </w:rPr>
        <w:t xml:space="preserve"> </w:t>
      </w:r>
      <w:r w:rsidRPr="00DD7C2C">
        <w:rPr>
          <w:b/>
          <w:bCs/>
          <w:highlight w:val="yellow"/>
        </w:rPr>
        <w:t>an ad hoc manner.</w:t>
      </w:r>
      <w:r w:rsidRPr="003944A0">
        <w:rPr>
          <w:b/>
          <w:bCs/>
        </w:rPr>
        <w:t xml:space="preserve"> One team can notify a second team about a change in the API,</w:t>
      </w:r>
    </w:p>
    <w:p w14:paraId="31D89D25" w14:textId="7E8B5106" w:rsidR="001E0AE1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>and the second team will cooperate and adapt</w:t>
      </w:r>
      <w:r w:rsidRPr="003944A0">
        <w:rPr>
          <w:rFonts w:hint="eastAsia"/>
          <w:b/>
          <w:bCs/>
        </w:rPr>
        <w:t>—</w:t>
      </w:r>
      <w:r w:rsidRPr="003944A0">
        <w:rPr>
          <w:b/>
          <w:bCs/>
        </w:rPr>
        <w:t>no drama or conflicts</w:t>
      </w:r>
      <w:r w:rsidR="00DD7C2C">
        <w:rPr>
          <w:b/>
          <w:bCs/>
        </w:rPr>
        <w:t>.</w:t>
      </w:r>
    </w:p>
    <w:p w14:paraId="41B05315" w14:textId="247028DE" w:rsidR="00DD7C2C" w:rsidRDefault="00DD7C2C" w:rsidP="003944A0">
      <w:pPr>
        <w:pStyle w:val="NoSpacing"/>
        <w:rPr>
          <w:b/>
          <w:bCs/>
        </w:rPr>
      </w:pPr>
    </w:p>
    <w:p w14:paraId="5AB425F3" w14:textId="0DD2DAE6" w:rsidR="00444DB8" w:rsidRDefault="00177B14" w:rsidP="00DC0A6A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502A9D" wp14:editId="27B6CDEC">
            <wp:extent cx="2954724" cy="9500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811" cy="9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C50" w14:textId="77777777" w:rsidR="00264276" w:rsidRPr="00DC0A6A" w:rsidRDefault="00264276" w:rsidP="00DC0A6A">
      <w:pPr>
        <w:pStyle w:val="NoSpacing"/>
        <w:jc w:val="center"/>
        <w:rPr>
          <w:b/>
          <w:bCs/>
        </w:rPr>
      </w:pPr>
    </w:p>
    <w:p w14:paraId="5D2838AE" w14:textId="78BBE103" w:rsidR="001E0AE1" w:rsidRPr="00DD27CA" w:rsidRDefault="001E0AE1" w:rsidP="00DD7C2C">
      <w:pPr>
        <w:pStyle w:val="NoSpacing"/>
        <w:rPr>
          <w:b/>
          <w:bCs/>
          <w:highlight w:val="yellow"/>
        </w:rPr>
      </w:pPr>
      <w:r w:rsidRPr="00D90152">
        <w:rPr>
          <w:b/>
          <w:bCs/>
        </w:rPr>
        <w:t>The coordination of integration here is two-way</w:t>
      </w:r>
      <w:r>
        <w:t xml:space="preserve">. </w:t>
      </w:r>
      <w:r w:rsidRPr="00DD27CA">
        <w:rPr>
          <w:b/>
          <w:bCs/>
          <w:highlight w:val="yellow"/>
        </w:rPr>
        <w:t>No one team dictates the language</w:t>
      </w:r>
    </w:p>
    <w:p w14:paraId="6B135F33" w14:textId="77777777" w:rsidR="001E0AE1" w:rsidRDefault="001E0AE1" w:rsidP="00DD7C2C">
      <w:pPr>
        <w:pStyle w:val="NoSpacing"/>
      </w:pPr>
      <w:r w:rsidRPr="00DD27CA">
        <w:rPr>
          <w:b/>
          <w:bCs/>
          <w:highlight w:val="yellow"/>
        </w:rPr>
        <w:t>that is used for defining the contracts.</w:t>
      </w:r>
      <w:r>
        <w:t xml:space="preserve"> The teams can work out the differences and</w:t>
      </w:r>
    </w:p>
    <w:p w14:paraId="61380842" w14:textId="77777777" w:rsidR="001E0AE1" w:rsidRDefault="001E0AE1" w:rsidP="00DD7C2C">
      <w:pPr>
        <w:pStyle w:val="NoSpacing"/>
      </w:pPr>
      <w:r>
        <w:t>choose the most appropriate solution. Also, both sides cooperate in solving any integration</w:t>
      </w:r>
    </w:p>
    <w:p w14:paraId="0042F37F" w14:textId="5B78865E" w:rsidR="001E0AE1" w:rsidRDefault="001E0AE1" w:rsidP="006A5D77">
      <w:pPr>
        <w:pStyle w:val="NoSpacing"/>
      </w:pPr>
      <w:r>
        <w:t>issues that might come up. Neither team is interested in blocking the other</w:t>
      </w:r>
      <w:r w:rsidR="006A5D77">
        <w:t xml:space="preserve"> </w:t>
      </w:r>
      <w:r>
        <w:t>one.</w:t>
      </w:r>
    </w:p>
    <w:p w14:paraId="39C7A794" w14:textId="77777777" w:rsidR="006A5D77" w:rsidRDefault="006A5D77" w:rsidP="006A5D77">
      <w:pPr>
        <w:pStyle w:val="NoSpacing"/>
      </w:pPr>
    </w:p>
    <w:p w14:paraId="3AAC92C1" w14:textId="77777777" w:rsidR="0058454D" w:rsidRDefault="001E0AE1" w:rsidP="00DD7C2C">
      <w:pPr>
        <w:pStyle w:val="NoSpacing"/>
      </w:pPr>
      <w:r w:rsidRPr="0058454D">
        <w:rPr>
          <w:b/>
          <w:bCs/>
        </w:rPr>
        <w:t>Well-established collaboration practices</w:t>
      </w:r>
      <w:r>
        <w:t>,</w:t>
      </w:r>
    </w:p>
    <w:p w14:paraId="19DAE4D5" w14:textId="77777777" w:rsidR="0058454D" w:rsidRDefault="001E0AE1" w:rsidP="00DD7C2C">
      <w:pPr>
        <w:pStyle w:val="NoSpacing"/>
        <w:rPr>
          <w:b/>
          <w:bCs/>
        </w:rPr>
      </w:pPr>
      <w:r w:rsidRPr="0058454D">
        <w:rPr>
          <w:b/>
          <w:bCs/>
        </w:rPr>
        <w:t>high levels of commitment,</w:t>
      </w:r>
    </w:p>
    <w:p w14:paraId="1773F498" w14:textId="26AC7AA7" w:rsidR="001E0AE1" w:rsidRPr="0058454D" w:rsidRDefault="001E0AE1" w:rsidP="0058454D">
      <w:pPr>
        <w:pStyle w:val="NoSpacing"/>
        <w:rPr>
          <w:b/>
          <w:bCs/>
        </w:rPr>
      </w:pPr>
      <w:r w:rsidRPr="0058454D">
        <w:rPr>
          <w:b/>
          <w:bCs/>
        </w:rPr>
        <w:t>and frequent</w:t>
      </w:r>
      <w:r w:rsidR="0058454D">
        <w:rPr>
          <w:b/>
          <w:bCs/>
        </w:rPr>
        <w:t xml:space="preserve"> </w:t>
      </w:r>
      <w:r w:rsidRPr="004649FC">
        <w:rPr>
          <w:b/>
          <w:bCs/>
        </w:rPr>
        <w:t>synchronizations between teams</w:t>
      </w:r>
      <w:r>
        <w:t xml:space="preserve"> are required for successful integration in</w:t>
      </w:r>
      <w:r w:rsidR="0058454D">
        <w:t xml:space="preserve"> </w:t>
      </w:r>
      <w:r>
        <w:t>this manner.</w:t>
      </w:r>
    </w:p>
    <w:p w14:paraId="567B322D" w14:textId="77777777" w:rsidR="001E0AE1" w:rsidRDefault="001E0AE1" w:rsidP="00DD7C2C">
      <w:pPr>
        <w:pStyle w:val="NoSpacing"/>
      </w:pPr>
      <w:r>
        <w:t>From a technical perspective, continuous integration of the changes applied by</w:t>
      </w:r>
    </w:p>
    <w:p w14:paraId="4F40C2B6" w14:textId="77777777" w:rsidR="001E0AE1" w:rsidRDefault="001E0AE1" w:rsidP="00DD7C2C">
      <w:pPr>
        <w:pStyle w:val="NoSpacing"/>
      </w:pPr>
      <w:r>
        <w:t xml:space="preserve">both teams </w:t>
      </w:r>
      <w:proofErr w:type="gramStart"/>
      <w:r>
        <w:t>is</w:t>
      </w:r>
      <w:proofErr w:type="gramEnd"/>
      <w:r>
        <w:t xml:space="preserve"> needed to further minimize the integration feedback loop.</w:t>
      </w:r>
    </w:p>
    <w:p w14:paraId="027A9C35" w14:textId="77777777" w:rsidR="001E0AE1" w:rsidRPr="00E77B21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This pattern might not be a good fit for geographically distributed teams since it may</w:t>
      </w:r>
    </w:p>
    <w:p w14:paraId="1B3C1FD4" w14:textId="324E970B" w:rsidR="001441CB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present synchronization and communication challenges.</w:t>
      </w:r>
    </w:p>
    <w:p w14:paraId="0C054782" w14:textId="4194F6C8" w:rsidR="00E77B21" w:rsidRDefault="00E77B21" w:rsidP="00DD7C2C">
      <w:pPr>
        <w:pStyle w:val="NoSpacing"/>
        <w:rPr>
          <w:b/>
          <w:bCs/>
        </w:rPr>
      </w:pPr>
    </w:p>
    <w:p w14:paraId="0ACC251C" w14:textId="5FA2D456" w:rsidR="00E77B21" w:rsidRDefault="002C6B05" w:rsidP="002C6B05">
      <w:pPr>
        <w:pStyle w:val="Heading2"/>
      </w:pPr>
      <w:r>
        <w:t>Shared Kernel</w:t>
      </w:r>
    </w:p>
    <w:p w14:paraId="04B8D6F7" w14:textId="12486DD8" w:rsidR="00617433" w:rsidRPr="00FF2109" w:rsidRDefault="00617433" w:rsidP="004B1459">
      <w:pPr>
        <w:spacing w:after="0"/>
        <w:rPr>
          <w:b/>
          <w:bCs/>
          <w:i/>
          <w:iCs/>
          <w:color w:val="FF0000"/>
        </w:rPr>
      </w:pPr>
      <w:r w:rsidRPr="00FF2109">
        <w:rPr>
          <w:b/>
          <w:bCs/>
          <w:i/>
          <w:iCs/>
          <w:color w:val="FF0000"/>
        </w:rPr>
        <w:t>This section needs to be revisited later-on</w:t>
      </w:r>
    </w:p>
    <w:p w14:paraId="0809F152" w14:textId="77777777" w:rsidR="005C0167" w:rsidRPr="000D6563" w:rsidRDefault="005C0167" w:rsidP="007B78B1">
      <w:pPr>
        <w:pStyle w:val="NoSpacing"/>
        <w:rPr>
          <w:b/>
          <w:bCs/>
          <w:highlight w:val="yellow"/>
        </w:rPr>
      </w:pPr>
      <w:r>
        <w:t xml:space="preserve">Despite bounded contexts being model boundaries, </w:t>
      </w:r>
      <w:r w:rsidRPr="000D6563">
        <w:rPr>
          <w:b/>
          <w:bCs/>
        </w:rPr>
        <w:t xml:space="preserve">there still can be cases when </w:t>
      </w:r>
      <w:r w:rsidRPr="000D6563">
        <w:rPr>
          <w:b/>
          <w:bCs/>
          <w:highlight w:val="yellow"/>
        </w:rPr>
        <w:t>the</w:t>
      </w:r>
    </w:p>
    <w:p w14:paraId="1821912C" w14:textId="38E1977A" w:rsidR="005C5A11" w:rsidRDefault="005C0167" w:rsidP="007B78B1">
      <w:pPr>
        <w:pStyle w:val="NoSpacing"/>
        <w:rPr>
          <w:b/>
          <w:bCs/>
        </w:rPr>
      </w:pPr>
      <w:r w:rsidRPr="000D6563">
        <w:rPr>
          <w:b/>
          <w:bCs/>
          <w:highlight w:val="yellow"/>
        </w:rPr>
        <w:t>same model</w:t>
      </w:r>
      <w:r w:rsidRPr="000D6563">
        <w:rPr>
          <w:b/>
          <w:bCs/>
        </w:rPr>
        <w:t xml:space="preserve"> of a subdomain, or a part of it, will be implemented in multiple bounded contexts.</w:t>
      </w:r>
    </w:p>
    <w:p w14:paraId="417CFC56" w14:textId="77777777" w:rsidR="00922FA0" w:rsidRDefault="00922FA0" w:rsidP="007B78B1">
      <w:pPr>
        <w:pStyle w:val="NoSpacing"/>
      </w:pPr>
    </w:p>
    <w:p w14:paraId="06385B5D" w14:textId="073CA938" w:rsidR="005C0167" w:rsidRDefault="005C0167" w:rsidP="004D6B8B">
      <w:pPr>
        <w:pStyle w:val="NoSpacing"/>
      </w:pPr>
      <w:r>
        <w:t>It</w:t>
      </w:r>
      <w:r w:rsidR="005B105F">
        <w:t>’</w:t>
      </w:r>
      <w:r>
        <w:t>s crucial to stress that the shared model is designed according to the needs</w:t>
      </w:r>
      <w:r w:rsidR="004D6B8B">
        <w:t xml:space="preserve"> </w:t>
      </w:r>
      <w:r>
        <w:t>of all of the bounded contexts. Moreover, the shared model has to be consistent</w:t>
      </w:r>
      <w:r w:rsidR="004D6B8B">
        <w:t xml:space="preserve"> </w:t>
      </w:r>
      <w:r>
        <w:t>across all of the bounded contexts that are using it.</w:t>
      </w:r>
    </w:p>
    <w:p w14:paraId="796F0A44" w14:textId="77777777" w:rsidR="00922FA0" w:rsidRDefault="00922FA0" w:rsidP="007B78B1">
      <w:pPr>
        <w:pStyle w:val="NoSpacing"/>
      </w:pPr>
    </w:p>
    <w:p w14:paraId="7E821DA0" w14:textId="5F40EA51" w:rsidR="002C6B05" w:rsidRPr="00936FEA" w:rsidRDefault="005C0167" w:rsidP="0064250E">
      <w:pPr>
        <w:pStyle w:val="NoSpacing"/>
        <w:rPr>
          <w:b/>
          <w:bCs/>
          <w:color w:val="FF0000"/>
          <w:sz w:val="20"/>
          <w:szCs w:val="20"/>
        </w:rPr>
      </w:pPr>
      <w:r>
        <w:t>As an example, consider an enterprise system that uses a tailor-made model for managing</w:t>
      </w:r>
      <w:r w:rsidR="00B20A3D">
        <w:t xml:space="preserve"> </w:t>
      </w:r>
      <w:r>
        <w:t>users</w:t>
      </w:r>
      <w:r w:rsidR="00EF6A8B">
        <w:t>’</w:t>
      </w:r>
      <w:r>
        <w:t xml:space="preserve"> permissions. Each user can have their permissions granted directly or</w:t>
      </w:r>
      <w:r w:rsidR="005F3BD6">
        <w:t xml:space="preserve"> </w:t>
      </w:r>
      <w:r>
        <w:t xml:space="preserve">inherited from one of the organizational units they belong to. </w:t>
      </w:r>
      <w:r w:rsidRPr="00D9788A">
        <w:rPr>
          <w:b/>
          <w:bCs/>
        </w:rPr>
        <w:t>Moreover, each bounded</w:t>
      </w:r>
      <w:r w:rsidR="00D35257" w:rsidRPr="00D9788A">
        <w:rPr>
          <w:b/>
          <w:bCs/>
        </w:rPr>
        <w:t xml:space="preserve"> </w:t>
      </w:r>
      <w:r w:rsidRPr="00D9788A">
        <w:rPr>
          <w:b/>
          <w:bCs/>
        </w:rPr>
        <w:t>context can modify the authorization model, and the changes each bounded context</w:t>
      </w:r>
      <w:r w:rsidR="0064250E" w:rsidRPr="00D9788A">
        <w:rPr>
          <w:b/>
          <w:bCs/>
        </w:rPr>
        <w:t xml:space="preserve"> </w:t>
      </w:r>
      <w:r w:rsidRPr="00D9788A">
        <w:rPr>
          <w:b/>
          <w:bCs/>
        </w:rPr>
        <w:t>applies have to affect all the other bounded contexts using the model</w:t>
      </w:r>
      <w:r w:rsidR="00D9788A">
        <w:rPr>
          <w:b/>
          <w:bCs/>
        </w:rPr>
        <w:t xml:space="preserve"> </w:t>
      </w:r>
      <w:r w:rsidR="00D9788A" w:rsidRPr="00936FEA">
        <w:rPr>
          <w:b/>
          <w:bCs/>
          <w:color w:val="FF0000"/>
          <w:sz w:val="20"/>
          <w:szCs w:val="20"/>
        </w:rPr>
        <w:t>(what does this mean exactly?)</w:t>
      </w:r>
    </w:p>
    <w:p w14:paraId="54C420CA" w14:textId="6CC90796" w:rsidR="008D4532" w:rsidRDefault="008D4532" w:rsidP="008D4532">
      <w:pPr>
        <w:jc w:val="center"/>
      </w:pPr>
      <w:r>
        <w:rPr>
          <w:noProof/>
        </w:rPr>
        <w:drawing>
          <wp:inline distT="0" distB="0" distL="0" distR="0" wp14:anchorId="00C27FF1" wp14:editId="752BEEEA">
            <wp:extent cx="2045850" cy="1145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465" cy="12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E852" w14:textId="531F1D63" w:rsidR="001A42F8" w:rsidRDefault="00F85C99" w:rsidP="00F85C99">
      <w:pPr>
        <w:pStyle w:val="Heading3"/>
      </w:pPr>
      <w:r>
        <w:lastRenderedPageBreak/>
        <w:t>Shared Scope</w:t>
      </w:r>
    </w:p>
    <w:p w14:paraId="333FD012" w14:textId="53C31E5F" w:rsidR="00545D03" w:rsidRDefault="00545D03" w:rsidP="003E27C7">
      <w:pPr>
        <w:pStyle w:val="NoSpacing"/>
        <w:rPr>
          <w:b/>
          <w:bCs/>
        </w:rPr>
      </w:pPr>
      <w:r w:rsidRPr="00E07DAE">
        <w:rPr>
          <w:b/>
          <w:bCs/>
        </w:rPr>
        <w:t>The overlapping model couples the lifecycles of the participating bounded contexts.</w:t>
      </w:r>
    </w:p>
    <w:p w14:paraId="7F71179F" w14:textId="77777777" w:rsidR="009C6B9E" w:rsidRPr="00E07DAE" w:rsidRDefault="009C6B9E" w:rsidP="003E27C7">
      <w:pPr>
        <w:pStyle w:val="NoSpacing"/>
        <w:rPr>
          <w:b/>
          <w:bCs/>
        </w:rPr>
      </w:pPr>
    </w:p>
    <w:p w14:paraId="321E151C" w14:textId="77777777" w:rsidR="00545D03" w:rsidRDefault="00545D03" w:rsidP="003E27C7">
      <w:pPr>
        <w:pStyle w:val="NoSpacing"/>
      </w:pPr>
      <w:r>
        <w:t>A change made to the shared model has an immediate effect on all the bounded contexts.</w:t>
      </w:r>
    </w:p>
    <w:p w14:paraId="0D7FCC03" w14:textId="71579E74" w:rsidR="00DD0CD0" w:rsidRDefault="00545D03" w:rsidP="00C8679D">
      <w:pPr>
        <w:pStyle w:val="NoSpacing"/>
      </w:pPr>
      <w:r>
        <w:t>Hence, to minimize the cascading effects of changes</w:t>
      </w:r>
      <w:r w:rsidRPr="00480877">
        <w:rPr>
          <w:b/>
          <w:bCs/>
        </w:rPr>
        <w:t>, the overlapping model</w:t>
      </w:r>
      <w:r w:rsidR="007E731B" w:rsidRPr="00480877">
        <w:rPr>
          <w:b/>
          <w:bCs/>
        </w:rPr>
        <w:t xml:space="preserve"> </w:t>
      </w:r>
      <w:r w:rsidRPr="00480877">
        <w:rPr>
          <w:b/>
          <w:bCs/>
        </w:rPr>
        <w:t>should be limited</w:t>
      </w:r>
      <w:r>
        <w:t>, exposing only that part of the model that has to be implemented by</w:t>
      </w:r>
      <w:r w:rsidR="007E731B">
        <w:t xml:space="preserve"> </w:t>
      </w:r>
      <w:r>
        <w:t>both bounded contexts. Ideally, the shared kernel will consist only of integration contracts</w:t>
      </w:r>
      <w:r w:rsidR="007E731B">
        <w:t xml:space="preserve"> </w:t>
      </w:r>
      <w:r>
        <w:t>and data structures that are intended to be passed across the bounded contexts</w:t>
      </w:r>
      <w:r w:rsidR="007E731B">
        <w:t xml:space="preserve">’ </w:t>
      </w:r>
      <w:r>
        <w:t>boundaries.</w:t>
      </w:r>
    </w:p>
    <w:p w14:paraId="567AFA23" w14:textId="7D30F32C" w:rsidR="007B352F" w:rsidRDefault="007B352F" w:rsidP="007B352F">
      <w:pPr>
        <w:pStyle w:val="Heading3"/>
      </w:pPr>
      <w:r>
        <w:t>Implementation</w:t>
      </w:r>
    </w:p>
    <w:p w14:paraId="2E5306FF" w14:textId="77777777" w:rsidR="00C8679D" w:rsidRPr="00341325" w:rsidRDefault="00C8679D" w:rsidP="00DA0113">
      <w:pPr>
        <w:pStyle w:val="NoSpacing"/>
        <w:rPr>
          <w:b/>
          <w:bCs/>
        </w:rPr>
      </w:pPr>
      <w:r w:rsidRPr="00341325">
        <w:rPr>
          <w:b/>
          <w:bCs/>
        </w:rPr>
        <w:t>The shared kernel is implemented so that any modification to its source code is</w:t>
      </w:r>
    </w:p>
    <w:p w14:paraId="42403256" w14:textId="77777777" w:rsidR="00C8679D" w:rsidRPr="00341325" w:rsidRDefault="00C8679D" w:rsidP="00DA0113">
      <w:pPr>
        <w:pStyle w:val="NoSpacing"/>
        <w:rPr>
          <w:b/>
          <w:bCs/>
        </w:rPr>
      </w:pPr>
      <w:r w:rsidRPr="00341325">
        <w:rPr>
          <w:b/>
          <w:bCs/>
        </w:rPr>
        <w:t>immediately reflected in all the bounded contexts using it.</w:t>
      </w:r>
    </w:p>
    <w:p w14:paraId="0F0264AA" w14:textId="77777777" w:rsidR="00FE759C" w:rsidRDefault="00FE759C" w:rsidP="00DA0113">
      <w:pPr>
        <w:pStyle w:val="NoSpacing"/>
      </w:pPr>
    </w:p>
    <w:p w14:paraId="33D7F4F2" w14:textId="06E15EE6" w:rsidR="00C8679D" w:rsidRDefault="00C8679D" w:rsidP="00DA0113">
      <w:pPr>
        <w:pStyle w:val="NoSpacing"/>
      </w:pPr>
      <w:r>
        <w:t>If the organization uses the mono-repository approach, these can be the same source</w:t>
      </w:r>
    </w:p>
    <w:p w14:paraId="144FF928" w14:textId="77777777" w:rsidR="00341325" w:rsidRDefault="00C8679D" w:rsidP="00DA0113">
      <w:pPr>
        <w:pStyle w:val="NoSpacing"/>
      </w:pPr>
      <w:r>
        <w:t>files referenced by multiple bounded contexts.</w:t>
      </w:r>
    </w:p>
    <w:p w14:paraId="2DF2A1C7" w14:textId="77777777" w:rsidR="007B1575" w:rsidRDefault="007B1575" w:rsidP="006158C6">
      <w:pPr>
        <w:pStyle w:val="NoSpacing"/>
      </w:pPr>
    </w:p>
    <w:p w14:paraId="5986BAFB" w14:textId="77777777" w:rsidR="00D21C0B" w:rsidRDefault="00C8679D" w:rsidP="006158C6">
      <w:pPr>
        <w:pStyle w:val="NoSpacing"/>
      </w:pPr>
      <w:r>
        <w:t>If using a shared repository is not possible,</w:t>
      </w:r>
      <w:r w:rsidR="006158C6">
        <w:t xml:space="preserve"> </w:t>
      </w:r>
      <w:r>
        <w:t>the shared kernel can be extracted into a dedicated project and referenced in the</w:t>
      </w:r>
      <w:r w:rsidR="006158C6">
        <w:t xml:space="preserve"> </w:t>
      </w:r>
      <w:r>
        <w:t>bounded contexts as a linked library.</w:t>
      </w:r>
    </w:p>
    <w:p w14:paraId="03B96AC0" w14:textId="77777777" w:rsidR="00D21C0B" w:rsidRDefault="00D21C0B" w:rsidP="006158C6">
      <w:pPr>
        <w:pStyle w:val="NoSpacing"/>
      </w:pPr>
    </w:p>
    <w:p w14:paraId="59EDEACD" w14:textId="20C01384" w:rsidR="007B352F" w:rsidRPr="008F5FFB" w:rsidRDefault="00C8679D" w:rsidP="006158C6">
      <w:pPr>
        <w:pStyle w:val="NoSpacing"/>
        <w:rPr>
          <w:b/>
          <w:bCs/>
        </w:rPr>
      </w:pPr>
      <w:r w:rsidRPr="008F5FFB">
        <w:rPr>
          <w:b/>
          <w:bCs/>
          <w:highlight w:val="yellow"/>
        </w:rPr>
        <w:t>Either way, each change to the shared kernel</w:t>
      </w:r>
      <w:r w:rsidR="006158C6" w:rsidRPr="008F5FFB">
        <w:rPr>
          <w:b/>
          <w:bCs/>
          <w:highlight w:val="yellow"/>
        </w:rPr>
        <w:t xml:space="preserve"> </w:t>
      </w:r>
      <w:r w:rsidRPr="008F5FFB">
        <w:rPr>
          <w:b/>
          <w:bCs/>
          <w:highlight w:val="yellow"/>
        </w:rPr>
        <w:t>must trigger integration tests for all the affected bounded contexts.</w:t>
      </w:r>
    </w:p>
    <w:p w14:paraId="095B2808" w14:textId="4ED103B0" w:rsidR="00DD0CD0" w:rsidRDefault="00DD0CD0" w:rsidP="007E731B">
      <w:pPr>
        <w:pStyle w:val="NoSpacing"/>
      </w:pPr>
    </w:p>
    <w:p w14:paraId="1552F13A" w14:textId="77777777" w:rsidR="004F1636" w:rsidRDefault="004F1636" w:rsidP="0084399F">
      <w:pPr>
        <w:pStyle w:val="NoSpacing"/>
      </w:pPr>
      <w:r>
        <w:t>The continuous integration of changes is required because the shared kernel belongs</w:t>
      </w:r>
    </w:p>
    <w:p w14:paraId="29FCFAFD" w14:textId="77777777" w:rsidR="004F1636" w:rsidRDefault="004F1636" w:rsidP="0084399F">
      <w:pPr>
        <w:pStyle w:val="NoSpacing"/>
      </w:pPr>
      <w:r>
        <w:t>to multiple bounded contexts. Not propagating shared kernel changes to all related</w:t>
      </w:r>
    </w:p>
    <w:p w14:paraId="43875B31" w14:textId="51D21390" w:rsidR="004F1636" w:rsidRDefault="004F1636" w:rsidP="00FE19AB">
      <w:pPr>
        <w:pStyle w:val="NoSpacing"/>
      </w:pPr>
      <w:r>
        <w:t xml:space="preserve">bounded contexts </w:t>
      </w:r>
      <w:proofErr w:type="gramStart"/>
      <w:r>
        <w:t>leads</w:t>
      </w:r>
      <w:proofErr w:type="gramEnd"/>
      <w:r>
        <w:t xml:space="preserve"> to inconsistencies in a model: bounded contexts may rely on</w:t>
      </w:r>
      <w:r w:rsidR="00FE19AB">
        <w:t xml:space="preserve"> </w:t>
      </w:r>
      <w:r>
        <w:t>stale implementations of the shared kernel, leading to data corruption and/or runtime</w:t>
      </w:r>
      <w:r w:rsidR="00FE19AB">
        <w:t xml:space="preserve"> </w:t>
      </w:r>
      <w:r>
        <w:t>issues.</w:t>
      </w:r>
    </w:p>
    <w:p w14:paraId="034568F0" w14:textId="18D768B3" w:rsidR="00CE2049" w:rsidRDefault="00CE2049" w:rsidP="00FE19AB">
      <w:pPr>
        <w:pStyle w:val="NoSpacing"/>
      </w:pPr>
    </w:p>
    <w:p w14:paraId="1AD866A3" w14:textId="6234F509" w:rsidR="00CE2049" w:rsidRDefault="00960F93" w:rsidP="00960F93">
      <w:pPr>
        <w:pStyle w:val="Heading3"/>
      </w:pPr>
      <w:r>
        <w:t>When to Use Shared Kernel</w:t>
      </w:r>
    </w:p>
    <w:p w14:paraId="55322EC8" w14:textId="77777777" w:rsidR="00D87B92" w:rsidRDefault="00D87B92" w:rsidP="00DF5144">
      <w:pPr>
        <w:pStyle w:val="NoSpacing"/>
      </w:pPr>
      <w:r>
        <w:t>The overarching applicability criterion for the shared kernel pattern is the cost of</w:t>
      </w:r>
    </w:p>
    <w:p w14:paraId="013983DB" w14:textId="77777777" w:rsidR="00D87B92" w:rsidRDefault="00D87B92" w:rsidP="00DF5144">
      <w:pPr>
        <w:pStyle w:val="NoSpacing"/>
      </w:pPr>
      <w:r>
        <w:t>duplication versus the cost of coordination. Since the pattern introduces a strong</w:t>
      </w:r>
    </w:p>
    <w:p w14:paraId="168409D4" w14:textId="77777777" w:rsidR="00D87B92" w:rsidRDefault="00D87B92" w:rsidP="00DF5144">
      <w:pPr>
        <w:pStyle w:val="NoSpacing"/>
      </w:pPr>
      <w:r>
        <w:t>dependency between the participating bounded contexts, it should be applied only</w:t>
      </w:r>
    </w:p>
    <w:p w14:paraId="6279D65E" w14:textId="77777777" w:rsidR="00D87B92" w:rsidRDefault="00D87B92" w:rsidP="00DF5144">
      <w:pPr>
        <w:pStyle w:val="NoSpacing"/>
      </w:pPr>
      <w:r>
        <w:t>when the cost of duplication is higher than the cost of coordination</w:t>
      </w:r>
      <w:r>
        <w:rPr>
          <w:rFonts w:hint="eastAsia"/>
        </w:rPr>
        <w:t>—</w:t>
      </w:r>
      <w:r>
        <w:t>in other words,</w:t>
      </w:r>
    </w:p>
    <w:p w14:paraId="7721BD02" w14:textId="77777777" w:rsidR="00D87B92" w:rsidRDefault="00D87B92" w:rsidP="00DF5144">
      <w:pPr>
        <w:pStyle w:val="NoSpacing"/>
      </w:pPr>
      <w:r>
        <w:t>only when integrating changes applied to the shared model by both bounded contexts</w:t>
      </w:r>
    </w:p>
    <w:p w14:paraId="645CEA9D" w14:textId="77777777" w:rsidR="00D87B92" w:rsidRDefault="00D87B92" w:rsidP="00DF5144">
      <w:pPr>
        <w:pStyle w:val="NoSpacing"/>
      </w:pPr>
      <w:r>
        <w:t>will require more effort than coordinating the changes in the shared codebase.</w:t>
      </w:r>
    </w:p>
    <w:p w14:paraId="5BA170A9" w14:textId="77777777" w:rsidR="00D87B92" w:rsidRDefault="00D87B92" w:rsidP="00DF5144">
      <w:pPr>
        <w:pStyle w:val="NoSpacing"/>
      </w:pPr>
      <w:r>
        <w:t>The difference between the integration and duplication costs depends on the volatility</w:t>
      </w:r>
    </w:p>
    <w:p w14:paraId="5B6BE540" w14:textId="77777777" w:rsidR="00D87B92" w:rsidRDefault="00D87B92" w:rsidP="00DF5144">
      <w:pPr>
        <w:pStyle w:val="NoSpacing"/>
      </w:pPr>
      <w:r>
        <w:t>of the model. The more frequently it changes, the higher the integration costs will</w:t>
      </w:r>
    </w:p>
    <w:p w14:paraId="5546AAA1" w14:textId="77777777" w:rsidR="00D87B92" w:rsidRDefault="00D87B92" w:rsidP="00DF5144">
      <w:pPr>
        <w:pStyle w:val="NoSpacing"/>
      </w:pPr>
      <w:r>
        <w:t>be. Therefore, the shared kernel will naturally be applied for the subdomains that</w:t>
      </w:r>
    </w:p>
    <w:p w14:paraId="130CCF4A" w14:textId="77777777" w:rsidR="00D87B92" w:rsidRDefault="00D87B92" w:rsidP="00DF5144">
      <w:pPr>
        <w:pStyle w:val="NoSpacing"/>
      </w:pPr>
      <w:r>
        <w:t>change the most: the core subdomains.</w:t>
      </w:r>
    </w:p>
    <w:p w14:paraId="6D78F377" w14:textId="77777777" w:rsidR="00D87B92" w:rsidRDefault="00D87B92" w:rsidP="00DF5144">
      <w:pPr>
        <w:pStyle w:val="NoSpacing"/>
      </w:pPr>
      <w:r>
        <w:t>In a sense, the shared kernel pattern contradicts the principles of bounded contexts</w:t>
      </w:r>
    </w:p>
    <w:p w14:paraId="5421152A" w14:textId="77777777" w:rsidR="00D87B92" w:rsidRDefault="00D87B92" w:rsidP="00DF5144">
      <w:pPr>
        <w:pStyle w:val="NoSpacing"/>
      </w:pPr>
      <w:r>
        <w:t>introduced in the previous chapter. If the participating bounded contexts are not</w:t>
      </w:r>
    </w:p>
    <w:p w14:paraId="1435CCB2" w14:textId="77777777" w:rsidR="00D87B92" w:rsidRDefault="00D87B92" w:rsidP="00DF5144">
      <w:pPr>
        <w:pStyle w:val="NoSpacing"/>
      </w:pPr>
      <w:r>
        <w:t>implemented by the same team, introducing a shared kernel contradicts the principle</w:t>
      </w:r>
    </w:p>
    <w:p w14:paraId="6EFA735F" w14:textId="77777777" w:rsidR="00D87B92" w:rsidRDefault="00D87B92" w:rsidP="00DF5144">
      <w:pPr>
        <w:pStyle w:val="NoSpacing"/>
      </w:pPr>
      <w:r>
        <w:t>that a single team should own a bounded context. The overlapping model</w:t>
      </w:r>
      <w:r>
        <w:rPr>
          <w:rFonts w:hint="eastAsia"/>
        </w:rPr>
        <w:t>—</w:t>
      </w:r>
      <w:r>
        <w:t>the</w:t>
      </w:r>
    </w:p>
    <w:p w14:paraId="1928F1E2" w14:textId="77777777" w:rsidR="00D87B92" w:rsidRDefault="00D87B92" w:rsidP="00DF5144">
      <w:pPr>
        <w:pStyle w:val="NoSpacing"/>
      </w:pPr>
      <w:r>
        <w:t>shared kernel</w:t>
      </w:r>
      <w:r>
        <w:rPr>
          <w:rFonts w:hint="eastAsia"/>
        </w:rPr>
        <w:t>—</w:t>
      </w:r>
      <w:r>
        <w:t>is, in effect, being developed by multiple teams.</w:t>
      </w:r>
    </w:p>
    <w:p w14:paraId="52D43402" w14:textId="77777777" w:rsidR="00D87B92" w:rsidRDefault="00D87B92" w:rsidP="00DF5144">
      <w:pPr>
        <w:pStyle w:val="NoSpacing"/>
      </w:pPr>
      <w:r>
        <w:t>That</w:t>
      </w:r>
      <w:r>
        <w:rPr>
          <w:rFonts w:hint="eastAsia"/>
        </w:rPr>
        <w:t>’</w:t>
      </w:r>
      <w:r>
        <w:t>s the reason why the use of a shared kernel has to be justified. It</w:t>
      </w:r>
      <w:r>
        <w:rPr>
          <w:rFonts w:hint="eastAsia"/>
        </w:rPr>
        <w:t>’</w:t>
      </w:r>
      <w:r>
        <w:t>s a pragmatic</w:t>
      </w:r>
    </w:p>
    <w:p w14:paraId="31DC0074" w14:textId="77777777" w:rsidR="00D87B92" w:rsidRDefault="00D87B92" w:rsidP="00DF5144">
      <w:pPr>
        <w:pStyle w:val="NoSpacing"/>
      </w:pPr>
      <w:r>
        <w:t>exception that should be considered carefully. A common use case for implementing</w:t>
      </w:r>
    </w:p>
    <w:p w14:paraId="600A1FCE" w14:textId="77777777" w:rsidR="00D87B92" w:rsidRDefault="00D87B92" w:rsidP="00DF5144">
      <w:pPr>
        <w:pStyle w:val="NoSpacing"/>
      </w:pPr>
      <w:r>
        <w:t>a shared kernel is when communication or collaboration issues prevent implementing</w:t>
      </w:r>
    </w:p>
    <w:p w14:paraId="7F730E7A" w14:textId="77777777" w:rsidR="00D87B92" w:rsidRDefault="00D87B92" w:rsidP="00DF5144">
      <w:pPr>
        <w:pStyle w:val="NoSpacing"/>
      </w:pPr>
      <w:r>
        <w:t>the partnership pattern</w:t>
      </w:r>
      <w:r>
        <w:rPr>
          <w:rFonts w:hint="eastAsia"/>
        </w:rPr>
        <w:t>—</w:t>
      </w:r>
      <w:r>
        <w:t>for example, because of geographical constraints or organizational</w:t>
      </w:r>
    </w:p>
    <w:p w14:paraId="7BFF6D0E" w14:textId="77777777" w:rsidR="00D87B92" w:rsidRDefault="00D87B92" w:rsidP="00DF5144">
      <w:pPr>
        <w:pStyle w:val="NoSpacing"/>
      </w:pPr>
      <w:r>
        <w:t>politics. Implementing a closely related functionality without proper coordination</w:t>
      </w:r>
    </w:p>
    <w:p w14:paraId="1107B357" w14:textId="77777777" w:rsidR="00D87B92" w:rsidRDefault="00D87B92" w:rsidP="00DF5144">
      <w:pPr>
        <w:pStyle w:val="NoSpacing"/>
      </w:pPr>
      <w:r>
        <w:t>will result in integration issues, desynchronized models, and arguments about</w:t>
      </w:r>
    </w:p>
    <w:p w14:paraId="6F77D0D1" w14:textId="77777777" w:rsidR="00D87B92" w:rsidRDefault="00D87B92" w:rsidP="00DF5144">
      <w:pPr>
        <w:pStyle w:val="NoSpacing"/>
      </w:pPr>
      <w:r>
        <w:lastRenderedPageBreak/>
        <w:t xml:space="preserve">which model is better </w:t>
      </w:r>
      <w:proofErr w:type="gramStart"/>
      <w:r>
        <w:t>designed.</w:t>
      </w:r>
      <w:proofErr w:type="gramEnd"/>
      <w:r>
        <w:t xml:space="preserve"> Minimizing the shared kernel</w:t>
      </w:r>
      <w:r>
        <w:rPr>
          <w:rFonts w:hint="eastAsia"/>
        </w:rPr>
        <w:t>’</w:t>
      </w:r>
      <w:r>
        <w:t xml:space="preserve">s scope </w:t>
      </w:r>
      <w:proofErr w:type="gramStart"/>
      <w:r>
        <w:t>controls</w:t>
      </w:r>
      <w:proofErr w:type="gramEnd"/>
      <w:r>
        <w:t xml:space="preserve"> the</w:t>
      </w:r>
    </w:p>
    <w:p w14:paraId="6292D550" w14:textId="77777777" w:rsidR="00D87B92" w:rsidRDefault="00D87B92" w:rsidP="00DF5144">
      <w:pPr>
        <w:pStyle w:val="NoSpacing"/>
      </w:pPr>
      <w:r>
        <w:t>scope of cascading changes, and triggering integration tests for each change is a way</w:t>
      </w:r>
    </w:p>
    <w:p w14:paraId="360E53C7" w14:textId="77777777" w:rsidR="00D87B92" w:rsidRDefault="00D87B92" w:rsidP="00DF5144">
      <w:pPr>
        <w:pStyle w:val="NoSpacing"/>
      </w:pPr>
      <w:r>
        <w:t>to enforce early detection of integration issues.</w:t>
      </w:r>
    </w:p>
    <w:p w14:paraId="5EB0BA7B" w14:textId="77777777" w:rsidR="00D87B92" w:rsidRDefault="00D87B92" w:rsidP="00DF5144">
      <w:pPr>
        <w:pStyle w:val="NoSpacing"/>
      </w:pPr>
      <w:r>
        <w:t>Another common use case for applying the shared kernel pattern, albeit a temporary</w:t>
      </w:r>
    </w:p>
    <w:p w14:paraId="3CEEDB92" w14:textId="77777777" w:rsidR="00D87B92" w:rsidRDefault="00D87B92" w:rsidP="00DF5144">
      <w:pPr>
        <w:pStyle w:val="NoSpacing"/>
      </w:pPr>
      <w:r>
        <w:t>one, is the gradual modernization of a legacy system. In such a scenario, the shared</w:t>
      </w:r>
    </w:p>
    <w:p w14:paraId="326A568B" w14:textId="77777777" w:rsidR="00D87B92" w:rsidRDefault="00D87B92" w:rsidP="00DF5144">
      <w:pPr>
        <w:pStyle w:val="NoSpacing"/>
      </w:pPr>
      <w:r>
        <w:t>codebase can be a pragmatic intermediate solution for gradually decomposing the</w:t>
      </w:r>
    </w:p>
    <w:p w14:paraId="3486D88E" w14:textId="77777777" w:rsidR="00D87B92" w:rsidRDefault="00D87B92" w:rsidP="00DF5144">
      <w:pPr>
        <w:pStyle w:val="NoSpacing"/>
      </w:pPr>
      <w:r>
        <w:t>system into bounded contexts.</w:t>
      </w:r>
    </w:p>
    <w:p w14:paraId="342E930F" w14:textId="77777777" w:rsidR="00D87B92" w:rsidRDefault="00D87B92" w:rsidP="00DF5144">
      <w:pPr>
        <w:pStyle w:val="NoSpacing"/>
      </w:pPr>
      <w:r>
        <w:t>Finally, a shared kernel can be a good fit for integrating bounded contexts owned and</w:t>
      </w:r>
    </w:p>
    <w:p w14:paraId="79CC6742" w14:textId="77777777" w:rsidR="00D87B92" w:rsidRDefault="00D87B92" w:rsidP="00DF5144">
      <w:pPr>
        <w:pStyle w:val="NoSpacing"/>
      </w:pPr>
      <w:r>
        <w:t>implemented by the same team. In such a case, an ad hoc integration of the bounded</w:t>
      </w:r>
    </w:p>
    <w:p w14:paraId="31A253C0" w14:textId="77777777" w:rsidR="00D87B92" w:rsidRDefault="00D87B92" w:rsidP="00DF5144">
      <w:pPr>
        <w:pStyle w:val="NoSpacing"/>
      </w:pPr>
      <w:r>
        <w:t>contexts</w:t>
      </w:r>
      <w:r>
        <w:rPr>
          <w:rFonts w:hint="eastAsia"/>
        </w:rPr>
        <w:t>—</w:t>
      </w:r>
      <w:r>
        <w:t>a partnership</w:t>
      </w:r>
      <w:r>
        <w:rPr>
          <w:rFonts w:hint="eastAsia"/>
        </w:rPr>
        <w:t>—</w:t>
      </w:r>
      <w:r>
        <w:t xml:space="preserve">can </w:t>
      </w:r>
      <w:r>
        <w:rPr>
          <w:rFonts w:hint="eastAsia"/>
        </w:rPr>
        <w:t>“</w:t>
      </w:r>
      <w:r>
        <w:t>wash out</w:t>
      </w:r>
      <w:r>
        <w:rPr>
          <w:rFonts w:hint="eastAsia"/>
        </w:rPr>
        <w:t>”</w:t>
      </w:r>
      <w:r>
        <w:t xml:space="preserve"> the contexts</w:t>
      </w:r>
      <w:r>
        <w:rPr>
          <w:rFonts w:hint="eastAsia"/>
        </w:rPr>
        <w:t>’</w:t>
      </w:r>
      <w:r>
        <w:t xml:space="preserve"> boundaries over time. A</w:t>
      </w:r>
    </w:p>
    <w:p w14:paraId="3B73C17F" w14:textId="77777777" w:rsidR="00D87B92" w:rsidRDefault="00D87B92" w:rsidP="00DF5144">
      <w:pPr>
        <w:pStyle w:val="NoSpacing"/>
      </w:pPr>
      <w:r>
        <w:t>shared kernel can be used for explicitly defining the bounded contexts</w:t>
      </w:r>
      <w:r>
        <w:rPr>
          <w:rFonts w:hint="eastAsia"/>
        </w:rPr>
        <w:t>’</w:t>
      </w:r>
      <w:r>
        <w:t xml:space="preserve"> integration</w:t>
      </w:r>
    </w:p>
    <w:p w14:paraId="24A94173" w14:textId="62D2E952" w:rsidR="00960F93" w:rsidRPr="00960F93" w:rsidRDefault="00D87B92" w:rsidP="00DF5144">
      <w:pPr>
        <w:pStyle w:val="NoSpacing"/>
      </w:pPr>
      <w:r>
        <w:t>contracts.</w:t>
      </w:r>
    </w:p>
    <w:p w14:paraId="228AE903" w14:textId="77777777" w:rsidR="003C0D96" w:rsidRPr="002C6B05" w:rsidRDefault="003C0D96" w:rsidP="008D4532">
      <w:pPr>
        <w:jc w:val="center"/>
      </w:pPr>
    </w:p>
    <w:sectPr w:rsidR="003C0D96" w:rsidRPr="002C6B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0A811" w14:textId="77777777" w:rsidR="009E6DAE" w:rsidRDefault="009E6DAE" w:rsidP="00690890">
      <w:pPr>
        <w:spacing w:after="0"/>
      </w:pPr>
      <w:r>
        <w:separator/>
      </w:r>
    </w:p>
  </w:endnote>
  <w:endnote w:type="continuationSeparator" w:id="0">
    <w:p w14:paraId="233324E5" w14:textId="77777777" w:rsidR="009E6DAE" w:rsidRDefault="009E6DAE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26BD" w14:textId="77777777" w:rsidR="009E6DAE" w:rsidRDefault="009E6DAE" w:rsidP="00690890">
      <w:pPr>
        <w:spacing w:after="0"/>
      </w:pPr>
      <w:r>
        <w:separator/>
      </w:r>
    </w:p>
  </w:footnote>
  <w:footnote w:type="continuationSeparator" w:id="0">
    <w:p w14:paraId="5A251EBB" w14:textId="77777777" w:rsidR="009E6DAE" w:rsidRDefault="009E6DAE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47D84"/>
    <w:multiLevelType w:val="hybridMultilevel"/>
    <w:tmpl w:val="5A4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42219"/>
    <w:multiLevelType w:val="hybridMultilevel"/>
    <w:tmpl w:val="8F94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A720B"/>
    <w:multiLevelType w:val="hybridMultilevel"/>
    <w:tmpl w:val="A14A04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5"/>
  </w:num>
  <w:num w:numId="12">
    <w:abstractNumId w:val="21"/>
  </w:num>
  <w:num w:numId="13">
    <w:abstractNumId w:val="12"/>
  </w:num>
  <w:num w:numId="14">
    <w:abstractNumId w:val="10"/>
  </w:num>
  <w:num w:numId="15">
    <w:abstractNumId w:val="26"/>
  </w:num>
  <w:num w:numId="16">
    <w:abstractNumId w:val="9"/>
  </w:num>
  <w:num w:numId="17">
    <w:abstractNumId w:val="18"/>
  </w:num>
  <w:num w:numId="18">
    <w:abstractNumId w:val="30"/>
  </w:num>
  <w:num w:numId="19">
    <w:abstractNumId w:val="31"/>
  </w:num>
  <w:num w:numId="20">
    <w:abstractNumId w:val="32"/>
  </w:num>
  <w:num w:numId="21">
    <w:abstractNumId w:val="11"/>
  </w:num>
  <w:num w:numId="22">
    <w:abstractNumId w:val="16"/>
  </w:num>
  <w:num w:numId="23">
    <w:abstractNumId w:val="15"/>
  </w:num>
  <w:num w:numId="24">
    <w:abstractNumId w:val="27"/>
  </w:num>
  <w:num w:numId="25">
    <w:abstractNumId w:val="14"/>
  </w:num>
  <w:num w:numId="26">
    <w:abstractNumId w:val="13"/>
  </w:num>
  <w:num w:numId="27">
    <w:abstractNumId w:val="19"/>
  </w:num>
  <w:num w:numId="28">
    <w:abstractNumId w:val="22"/>
  </w:num>
  <w:num w:numId="29">
    <w:abstractNumId w:val="17"/>
  </w:num>
  <w:num w:numId="30">
    <w:abstractNumId w:val="24"/>
  </w:num>
  <w:num w:numId="31">
    <w:abstractNumId w:val="23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41"/>
    <w:rsid w:val="000009FE"/>
    <w:rsid w:val="000068F9"/>
    <w:rsid w:val="00007456"/>
    <w:rsid w:val="00012089"/>
    <w:rsid w:val="0001370C"/>
    <w:rsid w:val="0001566D"/>
    <w:rsid w:val="00022EAB"/>
    <w:rsid w:val="00026FC2"/>
    <w:rsid w:val="00027FE0"/>
    <w:rsid w:val="00031881"/>
    <w:rsid w:val="00033728"/>
    <w:rsid w:val="00034616"/>
    <w:rsid w:val="000353A7"/>
    <w:rsid w:val="00036E5D"/>
    <w:rsid w:val="00046FF7"/>
    <w:rsid w:val="00050DAC"/>
    <w:rsid w:val="000545FC"/>
    <w:rsid w:val="0006063C"/>
    <w:rsid w:val="0006143A"/>
    <w:rsid w:val="00064A01"/>
    <w:rsid w:val="00065138"/>
    <w:rsid w:val="00065479"/>
    <w:rsid w:val="00071534"/>
    <w:rsid w:val="00073374"/>
    <w:rsid w:val="0008370D"/>
    <w:rsid w:val="00083A79"/>
    <w:rsid w:val="00085E79"/>
    <w:rsid w:val="0008773E"/>
    <w:rsid w:val="000903F5"/>
    <w:rsid w:val="00093C0B"/>
    <w:rsid w:val="00097D6F"/>
    <w:rsid w:val="000A04AD"/>
    <w:rsid w:val="000A1195"/>
    <w:rsid w:val="000B41A3"/>
    <w:rsid w:val="000B6C1B"/>
    <w:rsid w:val="000B70C5"/>
    <w:rsid w:val="000C0F2E"/>
    <w:rsid w:val="000C2933"/>
    <w:rsid w:val="000C29BF"/>
    <w:rsid w:val="000D45A2"/>
    <w:rsid w:val="000D6563"/>
    <w:rsid w:val="000E2450"/>
    <w:rsid w:val="000E57EF"/>
    <w:rsid w:val="000F72ED"/>
    <w:rsid w:val="0010376F"/>
    <w:rsid w:val="00103A31"/>
    <w:rsid w:val="0010468B"/>
    <w:rsid w:val="001079DF"/>
    <w:rsid w:val="001249C7"/>
    <w:rsid w:val="00127092"/>
    <w:rsid w:val="001441CB"/>
    <w:rsid w:val="001462F0"/>
    <w:rsid w:val="0015074B"/>
    <w:rsid w:val="00150EA8"/>
    <w:rsid w:val="00152531"/>
    <w:rsid w:val="001627A2"/>
    <w:rsid w:val="00166267"/>
    <w:rsid w:val="00167489"/>
    <w:rsid w:val="001677D2"/>
    <w:rsid w:val="00170C2E"/>
    <w:rsid w:val="00176D75"/>
    <w:rsid w:val="00177797"/>
    <w:rsid w:val="00177B14"/>
    <w:rsid w:val="0018081C"/>
    <w:rsid w:val="00182479"/>
    <w:rsid w:val="00183A24"/>
    <w:rsid w:val="00194BCB"/>
    <w:rsid w:val="00195D26"/>
    <w:rsid w:val="00196BC6"/>
    <w:rsid w:val="00197120"/>
    <w:rsid w:val="001A3872"/>
    <w:rsid w:val="001A42F8"/>
    <w:rsid w:val="001A741B"/>
    <w:rsid w:val="001B1F95"/>
    <w:rsid w:val="001B7EE3"/>
    <w:rsid w:val="001D0330"/>
    <w:rsid w:val="001D1464"/>
    <w:rsid w:val="001D383E"/>
    <w:rsid w:val="001D3A65"/>
    <w:rsid w:val="001D7C96"/>
    <w:rsid w:val="001E0AE1"/>
    <w:rsid w:val="001E289C"/>
    <w:rsid w:val="001E5237"/>
    <w:rsid w:val="001E56E7"/>
    <w:rsid w:val="00202CBB"/>
    <w:rsid w:val="002053C5"/>
    <w:rsid w:val="00215265"/>
    <w:rsid w:val="002222EC"/>
    <w:rsid w:val="00226502"/>
    <w:rsid w:val="00240C4B"/>
    <w:rsid w:val="00241360"/>
    <w:rsid w:val="00247209"/>
    <w:rsid w:val="00247D5F"/>
    <w:rsid w:val="00261566"/>
    <w:rsid w:val="002635B2"/>
    <w:rsid w:val="00263700"/>
    <w:rsid w:val="00264276"/>
    <w:rsid w:val="002651CE"/>
    <w:rsid w:val="002714B9"/>
    <w:rsid w:val="00273BB2"/>
    <w:rsid w:val="00277300"/>
    <w:rsid w:val="002848A1"/>
    <w:rsid w:val="0029239E"/>
    <w:rsid w:val="00294F3E"/>
    <w:rsid w:val="0029639D"/>
    <w:rsid w:val="002A10C1"/>
    <w:rsid w:val="002A1741"/>
    <w:rsid w:val="002B39D6"/>
    <w:rsid w:val="002C2D4F"/>
    <w:rsid w:val="002C3C4C"/>
    <w:rsid w:val="002C6B05"/>
    <w:rsid w:val="002C75F1"/>
    <w:rsid w:val="002D39D2"/>
    <w:rsid w:val="002D623C"/>
    <w:rsid w:val="002D6C25"/>
    <w:rsid w:val="002E26BF"/>
    <w:rsid w:val="002E4CA4"/>
    <w:rsid w:val="002F21EE"/>
    <w:rsid w:val="002F69B1"/>
    <w:rsid w:val="002F7FB3"/>
    <w:rsid w:val="00303D15"/>
    <w:rsid w:val="003133AC"/>
    <w:rsid w:val="003167D3"/>
    <w:rsid w:val="00326F90"/>
    <w:rsid w:val="0033217A"/>
    <w:rsid w:val="003378AC"/>
    <w:rsid w:val="00341325"/>
    <w:rsid w:val="00352A9E"/>
    <w:rsid w:val="00372F46"/>
    <w:rsid w:val="003811A9"/>
    <w:rsid w:val="003815A6"/>
    <w:rsid w:val="00384FB2"/>
    <w:rsid w:val="00393CA0"/>
    <w:rsid w:val="003944A0"/>
    <w:rsid w:val="003944D5"/>
    <w:rsid w:val="003953E7"/>
    <w:rsid w:val="003A25DB"/>
    <w:rsid w:val="003A3769"/>
    <w:rsid w:val="003C0D96"/>
    <w:rsid w:val="003D16A0"/>
    <w:rsid w:val="003D2BC3"/>
    <w:rsid w:val="003D4089"/>
    <w:rsid w:val="003D57E3"/>
    <w:rsid w:val="003E1EF4"/>
    <w:rsid w:val="003E27C7"/>
    <w:rsid w:val="003E7EFC"/>
    <w:rsid w:val="003F51D5"/>
    <w:rsid w:val="00404FE0"/>
    <w:rsid w:val="0042061A"/>
    <w:rsid w:val="00423961"/>
    <w:rsid w:val="00424865"/>
    <w:rsid w:val="00434E33"/>
    <w:rsid w:val="00436D82"/>
    <w:rsid w:val="00437EDA"/>
    <w:rsid w:val="004436AD"/>
    <w:rsid w:val="00444DB8"/>
    <w:rsid w:val="004474D2"/>
    <w:rsid w:val="00447D3B"/>
    <w:rsid w:val="004504BD"/>
    <w:rsid w:val="004649FC"/>
    <w:rsid w:val="00466D03"/>
    <w:rsid w:val="00474764"/>
    <w:rsid w:val="0047651E"/>
    <w:rsid w:val="00480877"/>
    <w:rsid w:val="00481FD7"/>
    <w:rsid w:val="00485491"/>
    <w:rsid w:val="00491BEF"/>
    <w:rsid w:val="00492779"/>
    <w:rsid w:val="0049689F"/>
    <w:rsid w:val="004A1449"/>
    <w:rsid w:val="004A6735"/>
    <w:rsid w:val="004B0D33"/>
    <w:rsid w:val="004B1459"/>
    <w:rsid w:val="004B5243"/>
    <w:rsid w:val="004B5B4A"/>
    <w:rsid w:val="004C1D8D"/>
    <w:rsid w:val="004C5D0A"/>
    <w:rsid w:val="004C775F"/>
    <w:rsid w:val="004D0814"/>
    <w:rsid w:val="004D5B20"/>
    <w:rsid w:val="004D6B8B"/>
    <w:rsid w:val="004E4BF3"/>
    <w:rsid w:val="004E751C"/>
    <w:rsid w:val="004E7EC3"/>
    <w:rsid w:val="004F0E61"/>
    <w:rsid w:val="004F1636"/>
    <w:rsid w:val="004F6A7A"/>
    <w:rsid w:val="00504046"/>
    <w:rsid w:val="0050536A"/>
    <w:rsid w:val="00506FF7"/>
    <w:rsid w:val="00511329"/>
    <w:rsid w:val="00514F4F"/>
    <w:rsid w:val="00520094"/>
    <w:rsid w:val="0052252F"/>
    <w:rsid w:val="005225C2"/>
    <w:rsid w:val="00522EF0"/>
    <w:rsid w:val="0054000D"/>
    <w:rsid w:val="00542C52"/>
    <w:rsid w:val="00545D03"/>
    <w:rsid w:val="00546950"/>
    <w:rsid w:val="00551701"/>
    <w:rsid w:val="00564CF2"/>
    <w:rsid w:val="00565705"/>
    <w:rsid w:val="00566656"/>
    <w:rsid w:val="00567EAE"/>
    <w:rsid w:val="00576138"/>
    <w:rsid w:val="0057645E"/>
    <w:rsid w:val="00582A3D"/>
    <w:rsid w:val="0058454D"/>
    <w:rsid w:val="005857C9"/>
    <w:rsid w:val="00591BAA"/>
    <w:rsid w:val="00592529"/>
    <w:rsid w:val="00593CD1"/>
    <w:rsid w:val="00595D3A"/>
    <w:rsid w:val="005A5385"/>
    <w:rsid w:val="005A6CBA"/>
    <w:rsid w:val="005B105F"/>
    <w:rsid w:val="005B752D"/>
    <w:rsid w:val="005C0167"/>
    <w:rsid w:val="005C5A11"/>
    <w:rsid w:val="005D0060"/>
    <w:rsid w:val="005E0D42"/>
    <w:rsid w:val="005E78D8"/>
    <w:rsid w:val="005F3BD6"/>
    <w:rsid w:val="005F67A5"/>
    <w:rsid w:val="00605DAA"/>
    <w:rsid w:val="006106C1"/>
    <w:rsid w:val="00614A1E"/>
    <w:rsid w:val="006158C6"/>
    <w:rsid w:val="00617433"/>
    <w:rsid w:val="00627374"/>
    <w:rsid w:val="0063319C"/>
    <w:rsid w:val="006336F4"/>
    <w:rsid w:val="00640710"/>
    <w:rsid w:val="0064250E"/>
    <w:rsid w:val="00644651"/>
    <w:rsid w:val="006506DF"/>
    <w:rsid w:val="00655C06"/>
    <w:rsid w:val="0067000B"/>
    <w:rsid w:val="00675C44"/>
    <w:rsid w:val="00676DD9"/>
    <w:rsid w:val="00690890"/>
    <w:rsid w:val="00693E50"/>
    <w:rsid w:val="006A0F5E"/>
    <w:rsid w:val="006A1378"/>
    <w:rsid w:val="006A2920"/>
    <w:rsid w:val="006A5836"/>
    <w:rsid w:val="006A5D77"/>
    <w:rsid w:val="006A6D8C"/>
    <w:rsid w:val="006B3832"/>
    <w:rsid w:val="006B48BD"/>
    <w:rsid w:val="006C50AF"/>
    <w:rsid w:val="006C550A"/>
    <w:rsid w:val="006C6A96"/>
    <w:rsid w:val="006C7A2B"/>
    <w:rsid w:val="006C7DFC"/>
    <w:rsid w:val="006D03DC"/>
    <w:rsid w:val="006D3134"/>
    <w:rsid w:val="006D3360"/>
    <w:rsid w:val="006E15A5"/>
    <w:rsid w:val="006E19E8"/>
    <w:rsid w:val="006E27D5"/>
    <w:rsid w:val="006E2F4A"/>
    <w:rsid w:val="006F2B90"/>
    <w:rsid w:val="006F6E5F"/>
    <w:rsid w:val="00703424"/>
    <w:rsid w:val="00712F40"/>
    <w:rsid w:val="00724900"/>
    <w:rsid w:val="00724E2D"/>
    <w:rsid w:val="00730F83"/>
    <w:rsid w:val="007313B5"/>
    <w:rsid w:val="00755940"/>
    <w:rsid w:val="00760353"/>
    <w:rsid w:val="007628D6"/>
    <w:rsid w:val="00762954"/>
    <w:rsid w:val="00765155"/>
    <w:rsid w:val="00767650"/>
    <w:rsid w:val="0077026D"/>
    <w:rsid w:val="00771877"/>
    <w:rsid w:val="007855AE"/>
    <w:rsid w:val="007A1FA4"/>
    <w:rsid w:val="007A5DE5"/>
    <w:rsid w:val="007A6272"/>
    <w:rsid w:val="007A6624"/>
    <w:rsid w:val="007B1575"/>
    <w:rsid w:val="007B2113"/>
    <w:rsid w:val="007B352F"/>
    <w:rsid w:val="007B5FA1"/>
    <w:rsid w:val="007B6A9A"/>
    <w:rsid w:val="007B6F9C"/>
    <w:rsid w:val="007B78B1"/>
    <w:rsid w:val="007C38AA"/>
    <w:rsid w:val="007D4897"/>
    <w:rsid w:val="007D6F05"/>
    <w:rsid w:val="007D7668"/>
    <w:rsid w:val="007D7A72"/>
    <w:rsid w:val="007E0687"/>
    <w:rsid w:val="007E0ECD"/>
    <w:rsid w:val="007E5E79"/>
    <w:rsid w:val="007E68B9"/>
    <w:rsid w:val="007E6F0F"/>
    <w:rsid w:val="007E731B"/>
    <w:rsid w:val="007F5F23"/>
    <w:rsid w:val="007F6E4F"/>
    <w:rsid w:val="008061D1"/>
    <w:rsid w:val="008178D2"/>
    <w:rsid w:val="0084399F"/>
    <w:rsid w:val="008640E9"/>
    <w:rsid w:val="00871C70"/>
    <w:rsid w:val="008747AF"/>
    <w:rsid w:val="00880676"/>
    <w:rsid w:val="00882401"/>
    <w:rsid w:val="008865B7"/>
    <w:rsid w:val="008909FA"/>
    <w:rsid w:val="008931C4"/>
    <w:rsid w:val="008961E8"/>
    <w:rsid w:val="00897CF7"/>
    <w:rsid w:val="008A2D0A"/>
    <w:rsid w:val="008A70FC"/>
    <w:rsid w:val="008B0A2B"/>
    <w:rsid w:val="008B0D32"/>
    <w:rsid w:val="008B270B"/>
    <w:rsid w:val="008B414C"/>
    <w:rsid w:val="008B5C52"/>
    <w:rsid w:val="008B6E3A"/>
    <w:rsid w:val="008C36B0"/>
    <w:rsid w:val="008C690C"/>
    <w:rsid w:val="008D36AE"/>
    <w:rsid w:val="008D4532"/>
    <w:rsid w:val="008E0998"/>
    <w:rsid w:val="008F0A92"/>
    <w:rsid w:val="008F1D73"/>
    <w:rsid w:val="008F5FFB"/>
    <w:rsid w:val="00903A97"/>
    <w:rsid w:val="00905B12"/>
    <w:rsid w:val="00907F94"/>
    <w:rsid w:val="009128A2"/>
    <w:rsid w:val="0091440B"/>
    <w:rsid w:val="00920ED4"/>
    <w:rsid w:val="00922FA0"/>
    <w:rsid w:val="009248FC"/>
    <w:rsid w:val="00930D78"/>
    <w:rsid w:val="009317AF"/>
    <w:rsid w:val="009349A1"/>
    <w:rsid w:val="00936FEA"/>
    <w:rsid w:val="009429C5"/>
    <w:rsid w:val="00944256"/>
    <w:rsid w:val="009462F6"/>
    <w:rsid w:val="009469B6"/>
    <w:rsid w:val="00950AAE"/>
    <w:rsid w:val="00952CF4"/>
    <w:rsid w:val="009573C1"/>
    <w:rsid w:val="00960F93"/>
    <w:rsid w:val="00970FC5"/>
    <w:rsid w:val="0098109C"/>
    <w:rsid w:val="009927CC"/>
    <w:rsid w:val="00994BC6"/>
    <w:rsid w:val="009A653C"/>
    <w:rsid w:val="009B23A5"/>
    <w:rsid w:val="009B2C3B"/>
    <w:rsid w:val="009C0AE6"/>
    <w:rsid w:val="009C2A02"/>
    <w:rsid w:val="009C50F2"/>
    <w:rsid w:val="009C6B9E"/>
    <w:rsid w:val="009C714E"/>
    <w:rsid w:val="009D29B3"/>
    <w:rsid w:val="009D33D8"/>
    <w:rsid w:val="009E1C89"/>
    <w:rsid w:val="009E6DAE"/>
    <w:rsid w:val="009F7242"/>
    <w:rsid w:val="00A0170C"/>
    <w:rsid w:val="00A01FE6"/>
    <w:rsid w:val="00A06137"/>
    <w:rsid w:val="00A12636"/>
    <w:rsid w:val="00A1451D"/>
    <w:rsid w:val="00A14CC3"/>
    <w:rsid w:val="00A157CA"/>
    <w:rsid w:val="00A17334"/>
    <w:rsid w:val="00A17767"/>
    <w:rsid w:val="00A22907"/>
    <w:rsid w:val="00A32154"/>
    <w:rsid w:val="00A4282D"/>
    <w:rsid w:val="00A43F60"/>
    <w:rsid w:val="00A4553C"/>
    <w:rsid w:val="00A45583"/>
    <w:rsid w:val="00A46F74"/>
    <w:rsid w:val="00A51658"/>
    <w:rsid w:val="00A57B34"/>
    <w:rsid w:val="00A628BE"/>
    <w:rsid w:val="00A66B07"/>
    <w:rsid w:val="00A72EF1"/>
    <w:rsid w:val="00A77827"/>
    <w:rsid w:val="00A8053C"/>
    <w:rsid w:val="00A825DA"/>
    <w:rsid w:val="00A95761"/>
    <w:rsid w:val="00A9577A"/>
    <w:rsid w:val="00AA1D8D"/>
    <w:rsid w:val="00AA4CB7"/>
    <w:rsid w:val="00AA5556"/>
    <w:rsid w:val="00AC123D"/>
    <w:rsid w:val="00AC125B"/>
    <w:rsid w:val="00AC1DC0"/>
    <w:rsid w:val="00AC3D95"/>
    <w:rsid w:val="00AD7BF2"/>
    <w:rsid w:val="00AE70CC"/>
    <w:rsid w:val="00AF112A"/>
    <w:rsid w:val="00AF49BF"/>
    <w:rsid w:val="00AF4C36"/>
    <w:rsid w:val="00AF67AF"/>
    <w:rsid w:val="00B03A05"/>
    <w:rsid w:val="00B07785"/>
    <w:rsid w:val="00B15EB5"/>
    <w:rsid w:val="00B16835"/>
    <w:rsid w:val="00B20A3D"/>
    <w:rsid w:val="00B23453"/>
    <w:rsid w:val="00B26AA5"/>
    <w:rsid w:val="00B410DA"/>
    <w:rsid w:val="00B42621"/>
    <w:rsid w:val="00B4430F"/>
    <w:rsid w:val="00B4454E"/>
    <w:rsid w:val="00B4653B"/>
    <w:rsid w:val="00B47730"/>
    <w:rsid w:val="00B5266E"/>
    <w:rsid w:val="00B66928"/>
    <w:rsid w:val="00B81325"/>
    <w:rsid w:val="00B82400"/>
    <w:rsid w:val="00B907BA"/>
    <w:rsid w:val="00B949CF"/>
    <w:rsid w:val="00BA0993"/>
    <w:rsid w:val="00BA3C42"/>
    <w:rsid w:val="00BB0FB3"/>
    <w:rsid w:val="00BB26F4"/>
    <w:rsid w:val="00BD3F86"/>
    <w:rsid w:val="00BE0649"/>
    <w:rsid w:val="00BE6109"/>
    <w:rsid w:val="00BF016E"/>
    <w:rsid w:val="00BF3340"/>
    <w:rsid w:val="00C06FA6"/>
    <w:rsid w:val="00C1180D"/>
    <w:rsid w:val="00C157CC"/>
    <w:rsid w:val="00C23132"/>
    <w:rsid w:val="00C32556"/>
    <w:rsid w:val="00C40298"/>
    <w:rsid w:val="00C427DE"/>
    <w:rsid w:val="00C43F19"/>
    <w:rsid w:val="00C621E9"/>
    <w:rsid w:val="00C73106"/>
    <w:rsid w:val="00C76701"/>
    <w:rsid w:val="00C76A7D"/>
    <w:rsid w:val="00C76A87"/>
    <w:rsid w:val="00C823C4"/>
    <w:rsid w:val="00C86560"/>
    <w:rsid w:val="00C8679D"/>
    <w:rsid w:val="00C87B1A"/>
    <w:rsid w:val="00C913B3"/>
    <w:rsid w:val="00C96458"/>
    <w:rsid w:val="00CA285F"/>
    <w:rsid w:val="00CB0664"/>
    <w:rsid w:val="00CC15C1"/>
    <w:rsid w:val="00CC22E6"/>
    <w:rsid w:val="00CC793B"/>
    <w:rsid w:val="00CD24AD"/>
    <w:rsid w:val="00CD342E"/>
    <w:rsid w:val="00CD662B"/>
    <w:rsid w:val="00CE0438"/>
    <w:rsid w:val="00CE1C63"/>
    <w:rsid w:val="00CE1F1F"/>
    <w:rsid w:val="00CE2049"/>
    <w:rsid w:val="00CE7EEA"/>
    <w:rsid w:val="00CF142A"/>
    <w:rsid w:val="00CF24CB"/>
    <w:rsid w:val="00CF2F13"/>
    <w:rsid w:val="00CF5183"/>
    <w:rsid w:val="00D00387"/>
    <w:rsid w:val="00D00E08"/>
    <w:rsid w:val="00D01005"/>
    <w:rsid w:val="00D02763"/>
    <w:rsid w:val="00D15978"/>
    <w:rsid w:val="00D21C0B"/>
    <w:rsid w:val="00D2276B"/>
    <w:rsid w:val="00D2464B"/>
    <w:rsid w:val="00D30FE6"/>
    <w:rsid w:val="00D33521"/>
    <w:rsid w:val="00D34B37"/>
    <w:rsid w:val="00D35257"/>
    <w:rsid w:val="00D37213"/>
    <w:rsid w:val="00D40A9E"/>
    <w:rsid w:val="00D41F36"/>
    <w:rsid w:val="00D46206"/>
    <w:rsid w:val="00D5133B"/>
    <w:rsid w:val="00D60B4F"/>
    <w:rsid w:val="00D64F4E"/>
    <w:rsid w:val="00D652AF"/>
    <w:rsid w:val="00D87B92"/>
    <w:rsid w:val="00D90152"/>
    <w:rsid w:val="00D9179D"/>
    <w:rsid w:val="00D91A92"/>
    <w:rsid w:val="00D93448"/>
    <w:rsid w:val="00D93E2E"/>
    <w:rsid w:val="00D963E5"/>
    <w:rsid w:val="00D96445"/>
    <w:rsid w:val="00D9788A"/>
    <w:rsid w:val="00DA0113"/>
    <w:rsid w:val="00DA11C6"/>
    <w:rsid w:val="00DA155C"/>
    <w:rsid w:val="00DB08C1"/>
    <w:rsid w:val="00DC0A6A"/>
    <w:rsid w:val="00DD0CD0"/>
    <w:rsid w:val="00DD1C20"/>
    <w:rsid w:val="00DD27CA"/>
    <w:rsid w:val="00DD7C2C"/>
    <w:rsid w:val="00DE3802"/>
    <w:rsid w:val="00DF063A"/>
    <w:rsid w:val="00DF5144"/>
    <w:rsid w:val="00E01AED"/>
    <w:rsid w:val="00E02278"/>
    <w:rsid w:val="00E07DAE"/>
    <w:rsid w:val="00E15103"/>
    <w:rsid w:val="00E17A80"/>
    <w:rsid w:val="00E26A99"/>
    <w:rsid w:val="00E27CA4"/>
    <w:rsid w:val="00E40C2A"/>
    <w:rsid w:val="00E43966"/>
    <w:rsid w:val="00E50E18"/>
    <w:rsid w:val="00E60EF7"/>
    <w:rsid w:val="00E6599E"/>
    <w:rsid w:val="00E70775"/>
    <w:rsid w:val="00E70C2E"/>
    <w:rsid w:val="00E76041"/>
    <w:rsid w:val="00E77B21"/>
    <w:rsid w:val="00E77D58"/>
    <w:rsid w:val="00E80530"/>
    <w:rsid w:val="00E87C69"/>
    <w:rsid w:val="00E94928"/>
    <w:rsid w:val="00E94A99"/>
    <w:rsid w:val="00EA1E8D"/>
    <w:rsid w:val="00EA2DC4"/>
    <w:rsid w:val="00EA3B1F"/>
    <w:rsid w:val="00EA5F09"/>
    <w:rsid w:val="00EA6D87"/>
    <w:rsid w:val="00EB6BF6"/>
    <w:rsid w:val="00EC09CF"/>
    <w:rsid w:val="00EC0D51"/>
    <w:rsid w:val="00EC54A5"/>
    <w:rsid w:val="00ED7E3F"/>
    <w:rsid w:val="00EE2C78"/>
    <w:rsid w:val="00EE7BCF"/>
    <w:rsid w:val="00EF6A8B"/>
    <w:rsid w:val="00F004AE"/>
    <w:rsid w:val="00F01981"/>
    <w:rsid w:val="00F0358C"/>
    <w:rsid w:val="00F07BA1"/>
    <w:rsid w:val="00F15604"/>
    <w:rsid w:val="00F23B0D"/>
    <w:rsid w:val="00F255E5"/>
    <w:rsid w:val="00F2624C"/>
    <w:rsid w:val="00F3114E"/>
    <w:rsid w:val="00F45771"/>
    <w:rsid w:val="00F4686C"/>
    <w:rsid w:val="00F47D9C"/>
    <w:rsid w:val="00F50FFB"/>
    <w:rsid w:val="00F52F1B"/>
    <w:rsid w:val="00F52FF9"/>
    <w:rsid w:val="00F570B3"/>
    <w:rsid w:val="00F576C1"/>
    <w:rsid w:val="00F60318"/>
    <w:rsid w:val="00F6293A"/>
    <w:rsid w:val="00F62DD9"/>
    <w:rsid w:val="00F6656E"/>
    <w:rsid w:val="00F700C4"/>
    <w:rsid w:val="00F735ED"/>
    <w:rsid w:val="00F76E71"/>
    <w:rsid w:val="00F835AA"/>
    <w:rsid w:val="00F84452"/>
    <w:rsid w:val="00F84A57"/>
    <w:rsid w:val="00F85C99"/>
    <w:rsid w:val="00F8683E"/>
    <w:rsid w:val="00F8744C"/>
    <w:rsid w:val="00F87FF6"/>
    <w:rsid w:val="00F90BE6"/>
    <w:rsid w:val="00F94823"/>
    <w:rsid w:val="00FA5C8B"/>
    <w:rsid w:val="00FA5E1C"/>
    <w:rsid w:val="00FA65C5"/>
    <w:rsid w:val="00FB0F2D"/>
    <w:rsid w:val="00FB24D8"/>
    <w:rsid w:val="00FB396F"/>
    <w:rsid w:val="00FB54AA"/>
    <w:rsid w:val="00FC20FE"/>
    <w:rsid w:val="00FC693F"/>
    <w:rsid w:val="00FD0A16"/>
    <w:rsid w:val="00FD0AB9"/>
    <w:rsid w:val="00FD1667"/>
    <w:rsid w:val="00FD4D39"/>
    <w:rsid w:val="00FD57DB"/>
    <w:rsid w:val="00FD6FC5"/>
    <w:rsid w:val="00FD7B85"/>
    <w:rsid w:val="00FE13AC"/>
    <w:rsid w:val="00FE19AB"/>
    <w:rsid w:val="00FE3128"/>
    <w:rsid w:val="00FE67EB"/>
    <w:rsid w:val="00FE759C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4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563</cp:revision>
  <dcterms:created xsi:type="dcterms:W3CDTF">2013-12-23T23:15:00Z</dcterms:created>
  <dcterms:modified xsi:type="dcterms:W3CDTF">2025-06-18T13:35:00Z</dcterms:modified>
  <cp:category/>
</cp:coreProperties>
</file>