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5B58" w14:textId="4B7B0D2E" w:rsidR="00161EF4" w:rsidRDefault="00DB4A49" w:rsidP="00DB4A49">
      <w:pPr>
        <w:pStyle w:val="Title"/>
      </w:pPr>
      <w:r>
        <w:t>Implementing Simple Business Logic</w:t>
      </w:r>
    </w:p>
    <w:p w14:paraId="7C25BBAD" w14:textId="6D883C64" w:rsidR="00E76955" w:rsidRDefault="00E76955" w:rsidP="009526A0">
      <w:pPr>
        <w:pStyle w:val="NoSpacing"/>
      </w:pPr>
      <w:r>
        <w:t xml:space="preserve">As we saw </w:t>
      </w:r>
      <w:r>
        <w:t>earlier</w:t>
      </w:r>
      <w:r>
        <w:t>, not all business subdomains are created equal. Different subdomains</w:t>
      </w:r>
    </w:p>
    <w:p w14:paraId="5224818F" w14:textId="77777777" w:rsidR="00910F3C" w:rsidRDefault="00E76955" w:rsidP="009526A0">
      <w:pPr>
        <w:pStyle w:val="NoSpacing"/>
      </w:pPr>
      <w:r>
        <w:t>have different levels of strategic importance and complexity.</w:t>
      </w:r>
    </w:p>
    <w:p w14:paraId="0B346E6C" w14:textId="77777777" w:rsidR="00CE05A6" w:rsidRDefault="00CE05A6" w:rsidP="00910F3C">
      <w:pPr>
        <w:pStyle w:val="NoSpacing"/>
      </w:pPr>
    </w:p>
    <w:p w14:paraId="4AB57A66" w14:textId="23AF241E" w:rsidR="00DB4A49" w:rsidRDefault="00E76955" w:rsidP="00910F3C">
      <w:pPr>
        <w:pStyle w:val="NoSpacing"/>
      </w:pPr>
      <w:r>
        <w:t>We will start with two patterns suited for rather simple business logic: transaction</w:t>
      </w:r>
      <w:r w:rsidR="00910F3C">
        <w:t xml:space="preserve"> </w:t>
      </w:r>
      <w:r>
        <w:t>script and active record.</w:t>
      </w:r>
    </w:p>
    <w:p w14:paraId="11095CA2" w14:textId="17646A3F" w:rsidR="00B51B79" w:rsidRDefault="004A466D" w:rsidP="004A466D">
      <w:pPr>
        <w:pStyle w:val="Heading1"/>
      </w:pPr>
      <w:r>
        <w:t>Transaction Script</w:t>
      </w:r>
    </w:p>
    <w:p w14:paraId="024CA6E4" w14:textId="2432A1C4" w:rsidR="004A466D" w:rsidRDefault="000C5391" w:rsidP="004A466D">
      <w:r>
        <w:t>Martin Fowler defines this pattern as:</w:t>
      </w:r>
    </w:p>
    <w:p w14:paraId="1AA713A0" w14:textId="46ABC91B" w:rsidR="000C5391" w:rsidRDefault="000C5391" w:rsidP="00942742">
      <w:pPr>
        <w:pStyle w:val="NoSpacing"/>
        <w:rPr>
          <w:b/>
          <w:bCs/>
          <w:i/>
          <w:iCs/>
        </w:rPr>
      </w:pPr>
      <w:r w:rsidRPr="00942742">
        <w:rPr>
          <w:b/>
          <w:bCs/>
          <w:i/>
          <w:iCs/>
        </w:rPr>
        <w:t xml:space="preserve">Organizes business logic by procedures </w:t>
      </w:r>
      <w:r w:rsidRPr="000C5391">
        <w:rPr>
          <w:i/>
          <w:iCs/>
        </w:rPr>
        <w:t xml:space="preserve">where </w:t>
      </w:r>
      <w:r w:rsidRPr="00942742">
        <w:rPr>
          <w:b/>
          <w:bCs/>
          <w:i/>
          <w:iCs/>
        </w:rPr>
        <w:t>each procedure handles a single request from</w:t>
      </w:r>
      <w:r w:rsidR="00942742">
        <w:rPr>
          <w:b/>
          <w:bCs/>
          <w:i/>
          <w:iCs/>
        </w:rPr>
        <w:t xml:space="preserve"> </w:t>
      </w:r>
      <w:r w:rsidRPr="00942742">
        <w:rPr>
          <w:b/>
          <w:bCs/>
          <w:i/>
          <w:iCs/>
        </w:rPr>
        <w:t>the presentation.</w:t>
      </w:r>
    </w:p>
    <w:p w14:paraId="474EF716" w14:textId="3B69DE82" w:rsidR="00311B3C" w:rsidRPr="0087518C" w:rsidRDefault="00311B3C" w:rsidP="0087518C">
      <w:pPr>
        <w:pStyle w:val="NoSpacing"/>
      </w:pPr>
    </w:p>
    <w:p w14:paraId="75631A37" w14:textId="06880036" w:rsidR="0087518C" w:rsidRPr="0087518C" w:rsidRDefault="0087518C" w:rsidP="0087518C">
      <w:pPr>
        <w:pStyle w:val="NoSpacing"/>
      </w:pPr>
      <w:r w:rsidRPr="0087518C">
        <w:t>A system</w:t>
      </w:r>
      <w:r>
        <w:t>’</w:t>
      </w:r>
      <w:r w:rsidRPr="0087518C">
        <w:t>s public interface can be seen as a collection of business transactions that</w:t>
      </w:r>
    </w:p>
    <w:p w14:paraId="42E65594" w14:textId="77777777" w:rsidR="006249D5" w:rsidRDefault="0087518C" w:rsidP="00360491">
      <w:pPr>
        <w:pStyle w:val="NoSpacing"/>
        <w:spacing w:after="240"/>
      </w:pPr>
      <w:r w:rsidRPr="0087518C">
        <w:t>consumers can execute</w:t>
      </w:r>
      <w:r w:rsidR="006249D5">
        <w:t>:</w:t>
      </w:r>
    </w:p>
    <w:p w14:paraId="29280C7B" w14:textId="73EDA3E0" w:rsidR="006249D5" w:rsidRDefault="00D82C46" w:rsidP="00966404">
      <w:pPr>
        <w:pStyle w:val="NoSpacing"/>
        <w:jc w:val="center"/>
      </w:pPr>
      <w:r>
        <w:rPr>
          <w:noProof/>
        </w:rPr>
        <w:drawing>
          <wp:inline distT="0" distB="0" distL="0" distR="0" wp14:anchorId="7EB4C1E7" wp14:editId="55EB9D56">
            <wp:extent cx="4674413" cy="1722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129" cy="17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CA83" w14:textId="63D76D22" w:rsidR="00B214D3" w:rsidRDefault="00B214D3" w:rsidP="0087518C">
      <w:pPr>
        <w:pStyle w:val="NoSpacing"/>
      </w:pPr>
    </w:p>
    <w:p w14:paraId="547875B0" w14:textId="77777777" w:rsidR="00783357" w:rsidRPr="005A2AB2" w:rsidRDefault="0087518C" w:rsidP="00A935BA">
      <w:pPr>
        <w:pStyle w:val="NoSpacing"/>
        <w:rPr>
          <w:b/>
          <w:bCs/>
        </w:rPr>
      </w:pPr>
      <w:r w:rsidRPr="005A2AB2">
        <w:rPr>
          <w:b/>
          <w:bCs/>
        </w:rPr>
        <w:t>These transactions can retrieve information</w:t>
      </w:r>
      <w:r w:rsidR="00A935BA" w:rsidRPr="005A2AB2">
        <w:rPr>
          <w:b/>
          <w:bCs/>
        </w:rPr>
        <w:t xml:space="preserve"> </w:t>
      </w:r>
      <w:r w:rsidRPr="005A2AB2">
        <w:rPr>
          <w:b/>
          <w:bCs/>
        </w:rPr>
        <w:t>managed by the system, modify it, or both.</w:t>
      </w:r>
    </w:p>
    <w:p w14:paraId="5AFFA5FC" w14:textId="77777777" w:rsidR="00783357" w:rsidRDefault="00783357" w:rsidP="00A935BA">
      <w:pPr>
        <w:pStyle w:val="NoSpacing"/>
      </w:pPr>
    </w:p>
    <w:p w14:paraId="4FB25668" w14:textId="77777777" w:rsidR="00147A63" w:rsidRDefault="0087518C" w:rsidP="00D61939">
      <w:pPr>
        <w:pStyle w:val="NoSpacing"/>
      </w:pPr>
      <w:r w:rsidRPr="0087518C">
        <w:t>The pattern organizes the system</w:t>
      </w:r>
      <w:r w:rsidR="00254A06">
        <w:t>’</w:t>
      </w:r>
      <w:r w:rsidRPr="0087518C">
        <w:t>s</w:t>
      </w:r>
      <w:r w:rsidR="00254A06">
        <w:t xml:space="preserve"> </w:t>
      </w:r>
      <w:r w:rsidRPr="0087518C">
        <w:t>business logic based on procedures, where each procedure implements an operation</w:t>
      </w:r>
      <w:r w:rsidR="00D61939">
        <w:t xml:space="preserve"> </w:t>
      </w:r>
      <w:r w:rsidRPr="0087518C">
        <w:t>that is executed by the system</w:t>
      </w:r>
      <w:r w:rsidR="00416B87">
        <w:t>’</w:t>
      </w:r>
      <w:r w:rsidRPr="0087518C">
        <w:t>s consumer via its public interface.</w:t>
      </w:r>
    </w:p>
    <w:p w14:paraId="7C33C7C6" w14:textId="77777777" w:rsidR="00E62B33" w:rsidRDefault="00E62B33" w:rsidP="00D61939">
      <w:pPr>
        <w:pStyle w:val="NoSpacing"/>
      </w:pPr>
    </w:p>
    <w:p w14:paraId="678A010F" w14:textId="5E745F58" w:rsidR="00311B3C" w:rsidRDefault="0087518C" w:rsidP="00D61939">
      <w:pPr>
        <w:pStyle w:val="NoSpacing"/>
      </w:pPr>
      <w:r w:rsidRPr="0087518C">
        <w:t>In effect, the system</w:t>
      </w:r>
      <w:r w:rsidR="00AF6F4D">
        <w:t xml:space="preserve">’s </w:t>
      </w:r>
      <w:r w:rsidRPr="0087518C">
        <w:t>public operations are used as encapsulation boundaries.</w:t>
      </w:r>
    </w:p>
    <w:p w14:paraId="317A9234" w14:textId="4647A98F" w:rsidR="0007665A" w:rsidRDefault="0007665A" w:rsidP="00D61939">
      <w:pPr>
        <w:pStyle w:val="NoSpacing"/>
      </w:pPr>
    </w:p>
    <w:p w14:paraId="4640B687" w14:textId="0088B502" w:rsidR="0007665A" w:rsidRDefault="00E84BB3" w:rsidP="00E84BB3">
      <w:pPr>
        <w:pStyle w:val="Heading2"/>
      </w:pPr>
      <w:r>
        <w:t>Implementation</w:t>
      </w:r>
    </w:p>
    <w:p w14:paraId="2F06A155" w14:textId="77777777" w:rsidR="00911824" w:rsidRDefault="00126395" w:rsidP="00126395">
      <w:pPr>
        <w:pStyle w:val="NoSpacing"/>
      </w:pPr>
      <w:r>
        <w:t>The only requirement procedures have to fulfill is transactional behavior</w:t>
      </w:r>
      <w:r w:rsidR="00911824">
        <w:t>:</w:t>
      </w:r>
    </w:p>
    <w:p w14:paraId="4125FFEE" w14:textId="5DAA3FB6" w:rsidR="004879F2" w:rsidRPr="00167112" w:rsidRDefault="00126395" w:rsidP="00911824">
      <w:pPr>
        <w:pStyle w:val="NoSpacing"/>
        <w:rPr>
          <w:b/>
          <w:bCs/>
        </w:rPr>
      </w:pPr>
      <w:r w:rsidRPr="00167112">
        <w:rPr>
          <w:b/>
          <w:bCs/>
          <w:i/>
          <w:iCs/>
        </w:rPr>
        <w:t>Each operation</w:t>
      </w:r>
      <w:r w:rsidR="00911824" w:rsidRPr="00167112">
        <w:rPr>
          <w:b/>
          <w:bCs/>
          <w:i/>
          <w:iCs/>
        </w:rPr>
        <w:t xml:space="preserve"> </w:t>
      </w:r>
      <w:r w:rsidRPr="00167112">
        <w:rPr>
          <w:b/>
          <w:bCs/>
          <w:i/>
          <w:iCs/>
        </w:rPr>
        <w:t>should either succeed or fail but can never result in an invalid state.</w:t>
      </w:r>
    </w:p>
    <w:p w14:paraId="230F962A" w14:textId="77777777" w:rsidR="004879F2" w:rsidRDefault="004879F2" w:rsidP="00911824">
      <w:pPr>
        <w:pStyle w:val="NoSpacing"/>
      </w:pPr>
    </w:p>
    <w:p w14:paraId="0D3575E0" w14:textId="738B052B" w:rsidR="00567CC4" w:rsidRDefault="00126395" w:rsidP="006C5DAA">
      <w:pPr>
        <w:pStyle w:val="NoSpacing"/>
        <w:rPr>
          <w:b/>
          <w:bCs/>
        </w:rPr>
      </w:pPr>
      <w:r>
        <w:t>Even if execution</w:t>
      </w:r>
      <w:r w:rsidR="002964D5">
        <w:rPr>
          <w:rFonts w:ascii="MinionPro-It" w:eastAsia="MinionPro-It" w:cs="MinionPro-It"/>
          <w:i/>
          <w:iCs/>
        </w:rPr>
        <w:t xml:space="preserve"> </w:t>
      </w:r>
      <w:r>
        <w:t>of a transaction script fails at the most inconvenient moment, the system should</w:t>
      </w:r>
      <w:r w:rsidR="002964D5">
        <w:rPr>
          <w:rFonts w:ascii="MinionPro-It" w:eastAsia="MinionPro-It" w:cs="MinionPro-It"/>
          <w:i/>
          <w:iCs/>
        </w:rPr>
        <w:t xml:space="preserve"> </w:t>
      </w:r>
      <w:r w:rsidRPr="006C5DAA">
        <w:rPr>
          <w:b/>
          <w:bCs/>
        </w:rPr>
        <w:t>remain consistent</w:t>
      </w:r>
      <w:r w:rsidRPr="006C5DAA">
        <w:rPr>
          <w:rFonts w:hint="eastAsia"/>
          <w:b/>
          <w:bCs/>
        </w:rPr>
        <w:t>—</w:t>
      </w:r>
      <w:r w:rsidRPr="006C5DAA">
        <w:rPr>
          <w:b/>
          <w:bCs/>
        </w:rPr>
        <w:t>either by rolling back any changes it has made up until the failure</w:t>
      </w:r>
      <w:r w:rsidR="006C5DAA">
        <w:rPr>
          <w:rFonts w:ascii="MinionPro-It" w:eastAsia="MinionPro-It" w:cs="MinionPro-It"/>
          <w:b/>
          <w:bCs/>
          <w:i/>
          <w:iCs/>
        </w:rPr>
        <w:t xml:space="preserve"> </w:t>
      </w:r>
      <w:r w:rsidRPr="006C5DAA">
        <w:rPr>
          <w:b/>
          <w:bCs/>
        </w:rPr>
        <w:t>or by executing compensating actions.</w:t>
      </w:r>
    </w:p>
    <w:p w14:paraId="37523749" w14:textId="77777777" w:rsidR="00094495" w:rsidRDefault="00094495" w:rsidP="006C5DAA">
      <w:pPr>
        <w:pStyle w:val="NoSpacing"/>
      </w:pPr>
    </w:p>
    <w:p w14:paraId="1794C27B" w14:textId="054E43A2" w:rsidR="00E84BB3" w:rsidRDefault="00126395" w:rsidP="00567CC4">
      <w:pPr>
        <w:pStyle w:val="NoSpacing"/>
      </w:pPr>
      <w:r>
        <w:lastRenderedPageBreak/>
        <w:t>The transactional behavior is reflected in the</w:t>
      </w:r>
      <w:r w:rsidR="00567CC4">
        <w:rPr>
          <w:rFonts w:ascii="MinionPro-It" w:eastAsia="MinionPro-It" w:cs="MinionPro-It"/>
          <w:b/>
          <w:bCs/>
          <w:i/>
          <w:iCs/>
        </w:rPr>
        <w:t xml:space="preserve"> </w:t>
      </w:r>
      <w:r>
        <w:t>pattern</w:t>
      </w:r>
      <w:r w:rsidR="00E107D3">
        <w:t>’</w:t>
      </w:r>
      <w:r>
        <w:t>s name: transaction script.</w:t>
      </w:r>
    </w:p>
    <w:p w14:paraId="26853F0C" w14:textId="60D074BE" w:rsidR="00FE1659" w:rsidRDefault="00FE1659" w:rsidP="00567CC4">
      <w:pPr>
        <w:pStyle w:val="NoSpacing"/>
      </w:pPr>
    </w:p>
    <w:p w14:paraId="060B0EA0" w14:textId="77777777" w:rsidR="00C54317" w:rsidRDefault="00C54317" w:rsidP="00C54317">
      <w:pPr>
        <w:pStyle w:val="NoSpacing"/>
      </w:pPr>
      <w:r>
        <w:t>Here is an example of a transaction script that converts batches of JSON files into</w:t>
      </w:r>
    </w:p>
    <w:p w14:paraId="713CB7FC" w14:textId="77777777" w:rsidR="00C54317" w:rsidRDefault="00C54317" w:rsidP="00C54317">
      <w:pPr>
        <w:pStyle w:val="NoSpacing"/>
      </w:pPr>
      <w:r>
        <w:t>XML files:</w:t>
      </w:r>
    </w:p>
    <w:p w14:paraId="416B30AA" w14:textId="77777777" w:rsidR="00C54317" w:rsidRPr="00C54317" w:rsidRDefault="00C54317" w:rsidP="00C54317">
      <w:pPr>
        <w:pStyle w:val="code-snippet"/>
        <w:rPr>
          <w:b/>
          <w:bCs/>
        </w:rPr>
      </w:pPr>
      <w:r w:rsidRPr="00C54317">
        <w:rPr>
          <w:b/>
          <w:bCs/>
        </w:rPr>
        <w:t>DB.StartTransaction();</w:t>
      </w:r>
    </w:p>
    <w:p w14:paraId="4836B5CF" w14:textId="77777777" w:rsidR="00C54317" w:rsidRPr="00C54317" w:rsidRDefault="00C54317" w:rsidP="00C54317">
      <w:pPr>
        <w:pStyle w:val="code-snippet"/>
      </w:pPr>
      <w:r w:rsidRPr="00C54317">
        <w:t>var job = DB.LoadNextJob();</w:t>
      </w:r>
    </w:p>
    <w:p w14:paraId="75E9AE0C" w14:textId="77777777" w:rsidR="00C54317" w:rsidRPr="00C54317" w:rsidRDefault="00C54317" w:rsidP="00C54317">
      <w:pPr>
        <w:pStyle w:val="code-snippet"/>
      </w:pPr>
      <w:r w:rsidRPr="00C54317">
        <w:t>var json = LoadFile(job.Source);</w:t>
      </w:r>
    </w:p>
    <w:p w14:paraId="20C6F91F" w14:textId="77777777" w:rsidR="00C54317" w:rsidRPr="00C54317" w:rsidRDefault="00C54317" w:rsidP="00C54317">
      <w:pPr>
        <w:pStyle w:val="code-snippet"/>
      </w:pPr>
      <w:r w:rsidRPr="00C54317">
        <w:t>var xml = ConvertJsonToXml(json);</w:t>
      </w:r>
    </w:p>
    <w:p w14:paraId="0C4FF05C" w14:textId="77777777" w:rsidR="00C54317" w:rsidRPr="00C54317" w:rsidRDefault="00C54317" w:rsidP="00C54317">
      <w:pPr>
        <w:pStyle w:val="code-snippet"/>
      </w:pPr>
      <w:r w:rsidRPr="00C54317">
        <w:t>WriteFile(job.Destination, xml.ToString();</w:t>
      </w:r>
    </w:p>
    <w:p w14:paraId="71C4A195" w14:textId="77777777" w:rsidR="00C54317" w:rsidRPr="00C54317" w:rsidRDefault="00C54317" w:rsidP="00C54317">
      <w:pPr>
        <w:pStyle w:val="code-snippet"/>
      </w:pPr>
      <w:r w:rsidRPr="00C54317">
        <w:t>DB.MarkJobAsCompleted(job);</w:t>
      </w:r>
    </w:p>
    <w:p w14:paraId="381B7E82" w14:textId="0AABD5F5" w:rsidR="00FE1659" w:rsidRDefault="00C54317" w:rsidP="00C54317">
      <w:pPr>
        <w:pStyle w:val="code-snippet"/>
        <w:rPr>
          <w:b/>
          <w:bCs/>
        </w:rPr>
      </w:pPr>
      <w:r w:rsidRPr="00C54317">
        <w:rPr>
          <w:b/>
          <w:bCs/>
        </w:rPr>
        <w:t>DB.Commit()</w:t>
      </w:r>
    </w:p>
    <w:p w14:paraId="7D3BC8C7" w14:textId="79928402" w:rsidR="006E163E" w:rsidRDefault="006E163E" w:rsidP="006E163E"/>
    <w:p w14:paraId="04DF3B8A" w14:textId="5114E89F" w:rsidR="006E163E" w:rsidRDefault="00BB7585" w:rsidP="00D3282E">
      <w:pPr>
        <w:pStyle w:val="Heading2"/>
      </w:pPr>
      <w:r>
        <w:t>It’s not that Easy</w:t>
      </w:r>
      <w:r w:rsidR="00CA13C9">
        <w:t xml:space="preserve"> and it’s Important to Know it Well</w:t>
      </w:r>
    </w:p>
    <w:p w14:paraId="18990325" w14:textId="533060B2" w:rsidR="0048118A" w:rsidRPr="008D1263" w:rsidRDefault="0048118A" w:rsidP="000C33EB">
      <w:pPr>
        <w:pStyle w:val="NoSpacing"/>
        <w:rPr>
          <w:b/>
          <w:bCs/>
        </w:rPr>
      </w:pPr>
      <w:r w:rsidRPr="008D1263">
        <w:rPr>
          <w:b/>
          <w:bCs/>
        </w:rPr>
        <w:t xml:space="preserve">the transaction script pattern is a </w:t>
      </w:r>
      <w:r w:rsidRPr="008D1263">
        <w:rPr>
          <w:rFonts w:ascii="MinionPro-It" w:eastAsia="MinionPro-It" w:cs="MinionPro-It"/>
          <w:b/>
          <w:bCs/>
          <w:i/>
          <w:iCs/>
        </w:rPr>
        <w:t xml:space="preserve">foundation </w:t>
      </w:r>
      <w:r w:rsidRPr="008D1263">
        <w:rPr>
          <w:b/>
          <w:bCs/>
        </w:rPr>
        <w:t>for the more advanced</w:t>
      </w:r>
      <w:r w:rsidR="000C33EB" w:rsidRPr="008D1263">
        <w:rPr>
          <w:b/>
          <w:bCs/>
        </w:rPr>
        <w:t xml:space="preserve"> </w:t>
      </w:r>
      <w:r w:rsidRPr="008D1263">
        <w:rPr>
          <w:b/>
          <w:bCs/>
        </w:rPr>
        <w:t>business logic implementation patterns you will learn in the forthcoming chapters.</w:t>
      </w:r>
    </w:p>
    <w:p w14:paraId="7CA306E5" w14:textId="77777777" w:rsidR="000C33EB" w:rsidRDefault="000C33EB" w:rsidP="000731E3">
      <w:pPr>
        <w:pStyle w:val="NoSpacing"/>
      </w:pPr>
    </w:p>
    <w:p w14:paraId="03BF8683" w14:textId="5AA6B460" w:rsidR="00BB7585" w:rsidRDefault="0048118A" w:rsidP="000F2837">
      <w:pPr>
        <w:pStyle w:val="NoSpacing"/>
        <w:rPr>
          <w:b/>
          <w:bCs/>
        </w:rPr>
      </w:pPr>
      <w:r>
        <w:t xml:space="preserve">Furthermore, despite its apparent simplicity, </w:t>
      </w:r>
      <w:r w:rsidRPr="00F12AE5">
        <w:rPr>
          <w:b/>
          <w:bCs/>
        </w:rPr>
        <w:t>it is the easiest pattern to get wrong.</w:t>
      </w:r>
      <w:r>
        <w:t xml:space="preserve"> A</w:t>
      </w:r>
      <w:r w:rsidR="000F2837">
        <w:t xml:space="preserve"> </w:t>
      </w:r>
      <w:r>
        <w:t>considerable number of production issues I have helped to debug and fix, in one way</w:t>
      </w:r>
      <w:r w:rsidR="000F2837">
        <w:t xml:space="preserve"> </w:t>
      </w:r>
      <w:r>
        <w:t xml:space="preserve">or another, often boiled down to </w:t>
      </w:r>
      <w:r w:rsidRPr="00B034C5">
        <w:rPr>
          <w:b/>
          <w:bCs/>
          <w:highlight w:val="yellow"/>
        </w:rPr>
        <w:t>a mis</w:t>
      </w:r>
      <w:r w:rsidR="00031E11" w:rsidRPr="00B034C5">
        <w:rPr>
          <w:b/>
          <w:bCs/>
          <w:highlight w:val="yellow"/>
        </w:rPr>
        <w:t>-</w:t>
      </w:r>
      <w:r w:rsidRPr="00B034C5">
        <w:rPr>
          <w:b/>
          <w:bCs/>
          <w:highlight w:val="yellow"/>
        </w:rPr>
        <w:t>implementation of the transactional behavior</w:t>
      </w:r>
      <w:r w:rsidR="000F2837" w:rsidRPr="00B034C5">
        <w:rPr>
          <w:b/>
          <w:bCs/>
          <w:highlight w:val="yellow"/>
        </w:rPr>
        <w:t xml:space="preserve"> </w:t>
      </w:r>
      <w:r w:rsidRPr="00B034C5">
        <w:rPr>
          <w:b/>
          <w:bCs/>
          <w:highlight w:val="yellow"/>
        </w:rPr>
        <w:t>of the system</w:t>
      </w:r>
      <w:r w:rsidR="001A268D" w:rsidRPr="00B034C5">
        <w:rPr>
          <w:b/>
          <w:bCs/>
          <w:highlight w:val="yellow"/>
        </w:rPr>
        <w:t>’</w:t>
      </w:r>
      <w:r w:rsidRPr="00B034C5">
        <w:rPr>
          <w:b/>
          <w:bCs/>
          <w:highlight w:val="yellow"/>
        </w:rPr>
        <w:t>s business logic.</w:t>
      </w:r>
    </w:p>
    <w:p w14:paraId="4862A642" w14:textId="6DD2D571" w:rsidR="00CB504A" w:rsidRDefault="00CB504A" w:rsidP="000F2837">
      <w:pPr>
        <w:pStyle w:val="NoSpacing"/>
        <w:rPr>
          <w:b/>
          <w:bCs/>
        </w:rPr>
      </w:pPr>
    </w:p>
    <w:p w14:paraId="4C5344A4" w14:textId="70665F2B" w:rsidR="006012D5" w:rsidRPr="00B9276F" w:rsidRDefault="006012D5" w:rsidP="000F2837">
      <w:pPr>
        <w:pStyle w:val="NoSpacing"/>
      </w:pPr>
      <w:r w:rsidRPr="00B9276F">
        <w:t xml:space="preserve">Let’s look at some of the mistakes and challenges of </w:t>
      </w:r>
      <w:r w:rsidR="00F64F51">
        <w:t>implementing</w:t>
      </w:r>
      <w:r w:rsidRPr="00B9276F">
        <w:t xml:space="preserve"> the transactional behavior:</w:t>
      </w:r>
    </w:p>
    <w:p w14:paraId="75A7E6D9" w14:textId="0C18FDBF" w:rsidR="00F05605" w:rsidRDefault="00F05605" w:rsidP="003222B1">
      <w:pPr>
        <w:pStyle w:val="Heading3"/>
      </w:pPr>
      <w:r>
        <w:t>Lack of Transactional Behavior</w:t>
      </w:r>
    </w:p>
    <w:p w14:paraId="35CB51AB" w14:textId="30C09078" w:rsidR="003222B1" w:rsidRDefault="00760DFC" w:rsidP="00760DFC">
      <w:pPr>
        <w:pStyle w:val="NoSpacing"/>
      </w:pPr>
      <w:r>
        <w:t>A trivial example of failing to implement transactional behavior is to issue multiple</w:t>
      </w:r>
      <w:r>
        <w:t xml:space="preserve"> </w:t>
      </w:r>
      <w:r>
        <w:t>updates without an overarching transaction.</w:t>
      </w:r>
      <w:r w:rsidR="00F24417">
        <w:t xml:space="preserve">(not having a transaction </w:t>
      </w:r>
      <w:r w:rsidR="00027EA8">
        <w:t>that spans both updates</w:t>
      </w:r>
      <w:r w:rsidR="00F24417">
        <w:t>)</w:t>
      </w:r>
    </w:p>
    <w:p w14:paraId="71B82B01" w14:textId="4156B0F6" w:rsidR="007E5203" w:rsidRPr="00AA5695" w:rsidRDefault="007E5203" w:rsidP="00AA5695">
      <w:pPr>
        <w:pStyle w:val="NoSpacing"/>
      </w:pPr>
    </w:p>
    <w:p w14:paraId="267A89D7" w14:textId="77777777" w:rsidR="00951536" w:rsidRDefault="007E5203" w:rsidP="004D5FFB">
      <w:pPr>
        <w:pStyle w:val="NoSpacing"/>
      </w:pPr>
      <w:r w:rsidRPr="00AA5695">
        <w:t xml:space="preserve">If any issue occurs after the </w:t>
      </w:r>
      <w:r w:rsidR="00654E8B">
        <w:t xml:space="preserve">first update and before the second one, </w:t>
      </w:r>
      <w:r w:rsidRPr="00AA5695">
        <w:t xml:space="preserve"> the system will end up in an inconsistent</w:t>
      </w:r>
      <w:r w:rsidR="004D5FFB">
        <w:t xml:space="preserve"> </w:t>
      </w:r>
      <w:r w:rsidRPr="00AA5695">
        <w:t xml:space="preserve">state. </w:t>
      </w:r>
    </w:p>
    <w:p w14:paraId="108F3F1C" w14:textId="77777777" w:rsidR="00215E88" w:rsidRDefault="00215E88" w:rsidP="00AA5695">
      <w:pPr>
        <w:pStyle w:val="NoSpacing"/>
      </w:pPr>
    </w:p>
    <w:p w14:paraId="35CFA0EA" w14:textId="15513737" w:rsidR="007E5203" w:rsidRDefault="007E5203" w:rsidP="00215E88">
      <w:pPr>
        <w:pStyle w:val="NoSpacing"/>
      </w:pPr>
      <w:r w:rsidRPr="00AA5695">
        <w:t xml:space="preserve">The issue can be due to anything </w:t>
      </w:r>
      <w:r w:rsidRPr="002672B5">
        <w:rPr>
          <w:b/>
          <w:bCs/>
        </w:rPr>
        <w:t xml:space="preserve">from a network outage </w:t>
      </w:r>
      <w:r w:rsidRPr="00AA5695">
        <w:t xml:space="preserve">to </w:t>
      </w:r>
      <w:r w:rsidRPr="002672B5">
        <w:rPr>
          <w:b/>
          <w:bCs/>
        </w:rPr>
        <w:t>a</w:t>
      </w:r>
      <w:r w:rsidR="00AA5695" w:rsidRPr="002672B5">
        <w:rPr>
          <w:b/>
          <w:bCs/>
        </w:rPr>
        <w:t xml:space="preserve"> </w:t>
      </w:r>
      <w:r w:rsidRPr="002672B5">
        <w:rPr>
          <w:b/>
          <w:bCs/>
        </w:rPr>
        <w:t>database</w:t>
      </w:r>
      <w:r w:rsidR="00215E88" w:rsidRPr="002672B5">
        <w:rPr>
          <w:b/>
          <w:bCs/>
        </w:rPr>
        <w:t xml:space="preserve"> </w:t>
      </w:r>
      <w:r w:rsidRPr="002672B5">
        <w:rPr>
          <w:b/>
          <w:bCs/>
        </w:rPr>
        <w:t xml:space="preserve">timeout </w:t>
      </w:r>
      <w:r w:rsidRPr="00AA5695">
        <w:t xml:space="preserve">or </w:t>
      </w:r>
      <w:r w:rsidRPr="002672B5">
        <w:rPr>
          <w:b/>
          <w:bCs/>
        </w:rPr>
        <w:t>deadlock</w:t>
      </w:r>
      <w:r w:rsidRPr="00AA5695">
        <w:t xml:space="preserve">, or </w:t>
      </w:r>
      <w:r w:rsidRPr="002672B5">
        <w:rPr>
          <w:b/>
          <w:bCs/>
        </w:rPr>
        <w:t>even a crash of the server</w:t>
      </w:r>
      <w:r w:rsidRPr="00AA5695">
        <w:t xml:space="preserve"> executing the process.</w:t>
      </w:r>
    </w:p>
    <w:p w14:paraId="67BFE4BD" w14:textId="47B7037F" w:rsidR="00B73286" w:rsidRDefault="00B73286" w:rsidP="00215E88">
      <w:pPr>
        <w:pStyle w:val="NoSpacing"/>
      </w:pPr>
    </w:p>
    <w:p w14:paraId="530DFAFF" w14:textId="6318E5B6" w:rsidR="00B73286" w:rsidRDefault="00EF2935" w:rsidP="00215E88">
      <w:pPr>
        <w:pStyle w:val="NoSpacing"/>
      </w:pPr>
      <w:r>
        <w:t>The problem is easy to fix for a relational database by introducing a transaction encompassing both changes:</w:t>
      </w:r>
    </w:p>
    <w:p w14:paraId="6ED7ED4A" w14:textId="77777777" w:rsidR="00EF2935" w:rsidRPr="0033654A" w:rsidRDefault="00EF2935" w:rsidP="00DD0A14">
      <w:pPr>
        <w:pStyle w:val="code-snippet"/>
        <w:ind w:left="284"/>
      </w:pPr>
      <w:r w:rsidRPr="0033654A">
        <w:t>try</w:t>
      </w:r>
    </w:p>
    <w:p w14:paraId="6CB71B67" w14:textId="77777777" w:rsidR="00EF2935" w:rsidRPr="0033654A" w:rsidRDefault="00EF2935" w:rsidP="00DD0A14">
      <w:pPr>
        <w:pStyle w:val="code-snippet"/>
        <w:ind w:left="284"/>
      </w:pPr>
      <w:r w:rsidRPr="0033654A">
        <w:t>{</w:t>
      </w:r>
    </w:p>
    <w:p w14:paraId="47A3316F" w14:textId="77777777" w:rsidR="00EF2935" w:rsidRPr="0033654A" w:rsidRDefault="00EF2935" w:rsidP="008628D9">
      <w:pPr>
        <w:pStyle w:val="code-snippet"/>
      </w:pPr>
      <w:r w:rsidRPr="0033654A">
        <w:t>_db.StartTransaction();</w:t>
      </w:r>
    </w:p>
    <w:p w14:paraId="0025F2EA" w14:textId="45F9A54B" w:rsidR="00EF2935" w:rsidRPr="0033654A" w:rsidRDefault="00EF2935" w:rsidP="008628D9">
      <w:pPr>
        <w:pStyle w:val="code-snippet"/>
        <w:rPr>
          <w:sz w:val="14"/>
          <w:szCs w:val="21"/>
        </w:rPr>
      </w:pPr>
      <w:r w:rsidRPr="0033654A">
        <w:t>_db.Execute</w:t>
      </w:r>
      <w:r w:rsidRPr="0033654A">
        <w:rPr>
          <w:sz w:val="14"/>
          <w:szCs w:val="21"/>
        </w:rPr>
        <w:t xml:space="preserve">(@"UPDATE </w:t>
      </w:r>
      <w:r w:rsidRPr="00A56418">
        <w:rPr>
          <w:b/>
          <w:bCs/>
          <w:sz w:val="20"/>
          <w:szCs w:val="27"/>
        </w:rPr>
        <w:t>Users</w:t>
      </w:r>
      <w:r w:rsidRPr="0033654A">
        <w:rPr>
          <w:sz w:val="14"/>
          <w:szCs w:val="21"/>
        </w:rPr>
        <w:t xml:space="preserve"> SET last_visit=@p1</w:t>
      </w:r>
      <w:r w:rsidR="0033654A" w:rsidRPr="0033654A">
        <w:rPr>
          <w:sz w:val="14"/>
          <w:szCs w:val="21"/>
        </w:rPr>
        <w:t xml:space="preserve"> </w:t>
      </w:r>
      <w:r w:rsidRPr="0033654A">
        <w:rPr>
          <w:sz w:val="14"/>
          <w:szCs w:val="21"/>
        </w:rPr>
        <w:t>WHERE user_id=@p2",</w:t>
      </w:r>
      <w:r w:rsidR="005960CC">
        <w:rPr>
          <w:sz w:val="14"/>
          <w:szCs w:val="21"/>
        </w:rPr>
        <w:t xml:space="preserve"> </w:t>
      </w:r>
      <w:r w:rsidRPr="0033654A">
        <w:rPr>
          <w:sz w:val="14"/>
          <w:szCs w:val="21"/>
        </w:rPr>
        <w:t>visitedOn, userId</w:t>
      </w:r>
      <w:r w:rsidRPr="0033654A">
        <w:t>);</w:t>
      </w:r>
    </w:p>
    <w:p w14:paraId="34628BE2" w14:textId="512F2C39" w:rsidR="00EF2935" w:rsidRPr="003A6992" w:rsidRDefault="00EF2935" w:rsidP="008628D9">
      <w:pPr>
        <w:pStyle w:val="code-snippet"/>
        <w:rPr>
          <w:sz w:val="16"/>
          <w:szCs w:val="23"/>
        </w:rPr>
      </w:pPr>
      <w:r w:rsidRPr="0033654A">
        <w:t>_db.Execute</w:t>
      </w:r>
      <w:r w:rsidRPr="00C74060">
        <w:rPr>
          <w:sz w:val="16"/>
          <w:szCs w:val="23"/>
        </w:rPr>
        <w:t xml:space="preserve">(@"INSERT INTO </w:t>
      </w:r>
      <w:r w:rsidRPr="00A56418">
        <w:rPr>
          <w:b/>
          <w:bCs/>
          <w:sz w:val="20"/>
          <w:szCs w:val="27"/>
        </w:rPr>
        <w:t>VisitsLog</w:t>
      </w:r>
      <w:r w:rsidRPr="00C74060">
        <w:rPr>
          <w:sz w:val="16"/>
          <w:szCs w:val="23"/>
        </w:rPr>
        <w:t>(user_id, visit_date)VALUES(@p1, @p2)",</w:t>
      </w:r>
      <w:r w:rsidR="003A6992">
        <w:rPr>
          <w:sz w:val="16"/>
          <w:szCs w:val="23"/>
        </w:rPr>
        <w:t xml:space="preserve"> </w:t>
      </w:r>
      <w:r w:rsidRPr="00C74060">
        <w:rPr>
          <w:sz w:val="16"/>
          <w:szCs w:val="23"/>
        </w:rPr>
        <w:t>userId,</w:t>
      </w:r>
      <w:r w:rsidR="00DD0A14">
        <w:rPr>
          <w:sz w:val="16"/>
          <w:szCs w:val="23"/>
        </w:rPr>
        <w:t xml:space="preserve"> </w:t>
      </w:r>
      <w:r w:rsidRPr="00C74060">
        <w:rPr>
          <w:sz w:val="16"/>
          <w:szCs w:val="23"/>
        </w:rPr>
        <w:t>visitedOn</w:t>
      </w:r>
      <w:r w:rsidRPr="0033654A">
        <w:t>);</w:t>
      </w:r>
    </w:p>
    <w:p w14:paraId="439D264E" w14:textId="77777777" w:rsidR="00EF2935" w:rsidRPr="0033654A" w:rsidRDefault="00EF2935" w:rsidP="008628D9">
      <w:pPr>
        <w:pStyle w:val="code-snippet"/>
      </w:pPr>
      <w:r w:rsidRPr="0033654A">
        <w:t>_db.Commit();</w:t>
      </w:r>
    </w:p>
    <w:p w14:paraId="3AD44F52" w14:textId="081A66D7" w:rsidR="00EF2935" w:rsidRPr="0033654A" w:rsidRDefault="00EF2935" w:rsidP="00DD0A14">
      <w:pPr>
        <w:pStyle w:val="code-snippet"/>
        <w:ind w:left="284"/>
      </w:pPr>
      <w:r w:rsidRPr="0033654A">
        <w:t>} catch {</w:t>
      </w:r>
    </w:p>
    <w:p w14:paraId="48156335" w14:textId="77777777" w:rsidR="00B24A06" w:rsidRPr="0033654A" w:rsidRDefault="00B24A06" w:rsidP="002F2E82">
      <w:pPr>
        <w:pStyle w:val="code-snippet"/>
        <w:ind w:left="284" w:firstLine="436"/>
      </w:pPr>
      <w:r w:rsidRPr="0033654A">
        <w:t>_db.Rollback();</w:t>
      </w:r>
    </w:p>
    <w:p w14:paraId="778BBE45" w14:textId="77777777" w:rsidR="00B24A06" w:rsidRPr="0033654A" w:rsidRDefault="00B24A06" w:rsidP="002F2E82">
      <w:pPr>
        <w:pStyle w:val="code-snippet"/>
        <w:ind w:left="284" w:firstLine="436"/>
      </w:pPr>
      <w:r w:rsidRPr="0033654A">
        <w:t>throw;</w:t>
      </w:r>
    </w:p>
    <w:p w14:paraId="77E80B43" w14:textId="5905E462" w:rsidR="00B24A06" w:rsidRDefault="00B24A06" w:rsidP="00DD0A14">
      <w:pPr>
        <w:pStyle w:val="code-snippet"/>
        <w:ind w:left="284"/>
      </w:pPr>
      <w:r w:rsidRPr="0033654A">
        <w:t>}</w:t>
      </w:r>
    </w:p>
    <w:p w14:paraId="201FB2D3" w14:textId="5B28D9EC" w:rsidR="00AF6DDF" w:rsidRDefault="00AF6DDF" w:rsidP="00AF6DDF">
      <w:pPr>
        <w:pStyle w:val="NoSpacing"/>
      </w:pPr>
      <w:r>
        <w:t>The fix is easy to implement due to relational databases</w:t>
      </w:r>
      <w:r>
        <w:t>’</w:t>
      </w:r>
      <w:r>
        <w:t xml:space="preserve"> native support of transactions</w:t>
      </w:r>
    </w:p>
    <w:p w14:paraId="2D24EB62" w14:textId="40C73FB9" w:rsidR="002A29F9" w:rsidRDefault="00AF6DDF" w:rsidP="00AF6DDF">
      <w:pPr>
        <w:pStyle w:val="NoSpacing"/>
      </w:pPr>
      <w:r>
        <w:lastRenderedPageBreak/>
        <w:t>spanning multiple records.</w:t>
      </w:r>
    </w:p>
    <w:p w14:paraId="36E480FD" w14:textId="77777777" w:rsidR="00AD5DBF" w:rsidRDefault="00AD5DBF" w:rsidP="00AF6DDF">
      <w:pPr>
        <w:pStyle w:val="NoSpacing"/>
      </w:pPr>
    </w:p>
    <w:p w14:paraId="51283ABD" w14:textId="77777777" w:rsidR="000C14C5" w:rsidRPr="000C14C5" w:rsidRDefault="00AF6DDF" w:rsidP="009B5E24">
      <w:pPr>
        <w:pStyle w:val="NoSpacing"/>
        <w:numPr>
          <w:ilvl w:val="0"/>
          <w:numId w:val="33"/>
        </w:numPr>
      </w:pPr>
      <w:r w:rsidRPr="00EB0297">
        <w:rPr>
          <w:b/>
          <w:bCs/>
        </w:rPr>
        <w:t>Things get more complicated when you have to</w:t>
      </w:r>
      <w:r w:rsidR="002A29F9" w:rsidRPr="00EB0297">
        <w:rPr>
          <w:b/>
          <w:bCs/>
        </w:rPr>
        <w:t xml:space="preserve"> </w:t>
      </w:r>
      <w:r w:rsidRPr="00EB0297">
        <w:rPr>
          <w:b/>
          <w:bCs/>
        </w:rPr>
        <w:t>issue multiple updates in a database that doesn</w:t>
      </w:r>
      <w:r w:rsidR="001875A4">
        <w:rPr>
          <w:b/>
          <w:bCs/>
        </w:rPr>
        <w:t>’</w:t>
      </w:r>
      <w:r w:rsidRPr="00EB0297">
        <w:rPr>
          <w:b/>
          <w:bCs/>
        </w:rPr>
        <w:t>t support multi</w:t>
      </w:r>
      <w:r w:rsidR="00CF15E5">
        <w:rPr>
          <w:b/>
          <w:bCs/>
        </w:rPr>
        <w:t>-</w:t>
      </w:r>
      <w:r w:rsidRPr="00EB0297">
        <w:rPr>
          <w:b/>
          <w:bCs/>
        </w:rPr>
        <w:t>record transactions</w:t>
      </w:r>
    </w:p>
    <w:p w14:paraId="5217769E" w14:textId="7AC682C3" w:rsidR="00224283" w:rsidRDefault="00AF6DDF" w:rsidP="009B5E24">
      <w:pPr>
        <w:pStyle w:val="NoSpacing"/>
        <w:numPr>
          <w:ilvl w:val="0"/>
          <w:numId w:val="33"/>
        </w:numPr>
      </w:pPr>
      <w:r w:rsidRPr="00EB0297">
        <w:rPr>
          <w:b/>
          <w:bCs/>
        </w:rPr>
        <w:t>or</w:t>
      </w:r>
      <w:r w:rsidR="002A29F9" w:rsidRPr="00EB0297">
        <w:rPr>
          <w:b/>
          <w:bCs/>
        </w:rPr>
        <w:t xml:space="preserve"> </w:t>
      </w:r>
      <w:r w:rsidRPr="00EB0297">
        <w:rPr>
          <w:b/>
          <w:bCs/>
        </w:rPr>
        <w:t>when you are working with multiple storage mechanisms that are impossible to unite</w:t>
      </w:r>
      <w:r w:rsidR="002A29F9" w:rsidRPr="00EB0297">
        <w:rPr>
          <w:b/>
          <w:bCs/>
        </w:rPr>
        <w:t xml:space="preserve"> </w:t>
      </w:r>
      <w:r w:rsidRPr="00EB0297">
        <w:rPr>
          <w:b/>
          <w:bCs/>
        </w:rPr>
        <w:t>in a distributed transaction.</w:t>
      </w:r>
      <w:r>
        <w:t xml:space="preserve"> </w:t>
      </w:r>
    </w:p>
    <w:p w14:paraId="2C9360C3" w14:textId="2CF3DE4D" w:rsidR="007C4D12" w:rsidRDefault="007C4D12" w:rsidP="007C4D12">
      <w:pPr>
        <w:pStyle w:val="NoSpacing"/>
      </w:pPr>
    </w:p>
    <w:p w14:paraId="756FC268" w14:textId="21016C89" w:rsidR="007B1A97" w:rsidRDefault="007C4D12" w:rsidP="001E3B3C">
      <w:pPr>
        <w:pStyle w:val="NoSpacing"/>
      </w:pPr>
      <w:r>
        <w:t>Let</w:t>
      </w:r>
      <w:r w:rsidR="00AB2A46">
        <w:t>’</w:t>
      </w:r>
      <w:r>
        <w:t>s see an example of the latter case</w:t>
      </w:r>
      <w:r w:rsidR="000E2354">
        <w:t>:</w:t>
      </w:r>
    </w:p>
    <w:p w14:paraId="67DC1A10" w14:textId="4122DF6C" w:rsidR="00460935" w:rsidRPr="00460935" w:rsidRDefault="00460935" w:rsidP="00162757">
      <w:pPr>
        <w:pStyle w:val="Heading3"/>
      </w:pPr>
      <w:r>
        <w:t>Distributed Transactions</w:t>
      </w:r>
    </w:p>
    <w:p w14:paraId="26DBB019" w14:textId="3139D9DF" w:rsidR="00162757" w:rsidRDefault="00162757" w:rsidP="00FA3D19">
      <w:pPr>
        <w:pStyle w:val="NoSpacing"/>
      </w:pPr>
      <w:r>
        <w:t>In modern distributed systems, it</w:t>
      </w:r>
      <w:r w:rsidR="00FA3D19">
        <w:t>’</w:t>
      </w:r>
      <w:r>
        <w:t>s a common practice to make changes to the data in</w:t>
      </w:r>
    </w:p>
    <w:p w14:paraId="70056CCF" w14:textId="77777777" w:rsidR="00113032" w:rsidRDefault="00162757" w:rsidP="00113032">
      <w:pPr>
        <w:pStyle w:val="NoSpacing"/>
      </w:pPr>
      <w:r>
        <w:t>a database and then notify other components of the system about the changes by</w:t>
      </w:r>
      <w:r w:rsidR="00113032">
        <w:t xml:space="preserve"> </w:t>
      </w:r>
      <w:r>
        <w:t>publishing messages into a message bus.</w:t>
      </w:r>
    </w:p>
    <w:p w14:paraId="079FEE97" w14:textId="77777777" w:rsidR="00113032" w:rsidRDefault="00113032" w:rsidP="00113032">
      <w:pPr>
        <w:pStyle w:val="NoSpacing"/>
      </w:pPr>
    </w:p>
    <w:p w14:paraId="1AF55A90" w14:textId="62366289" w:rsidR="00162757" w:rsidRDefault="00162757" w:rsidP="00E21ECE">
      <w:pPr>
        <w:pStyle w:val="NoSpacing"/>
      </w:pPr>
      <w:r>
        <w:t>Consider that in the previous example,</w:t>
      </w:r>
      <w:r w:rsidR="00E21ECE">
        <w:t xml:space="preserve"> </w:t>
      </w:r>
      <w:r>
        <w:t>instead of logging a visit in a table, we have to publish it to a message bus:</w:t>
      </w:r>
    </w:p>
    <w:p w14:paraId="5B6F142F" w14:textId="77777777" w:rsidR="00271985" w:rsidRDefault="00271985" w:rsidP="00E21ECE">
      <w:pPr>
        <w:pStyle w:val="NoSpacing"/>
      </w:pPr>
    </w:p>
    <w:p w14:paraId="642A3D9A" w14:textId="438A1E47" w:rsidR="00560D63" w:rsidRPr="00560D63" w:rsidRDefault="00162757" w:rsidP="00560D63">
      <w:pPr>
        <w:pStyle w:val="code-snippet"/>
        <w:ind w:left="0"/>
      </w:pPr>
      <w:r w:rsidRPr="00107795">
        <w:t>public void Execute(Guid userId, DataTime visitedOn){</w:t>
      </w:r>
    </w:p>
    <w:p w14:paraId="1D1B4F24" w14:textId="147D06E9" w:rsidR="00162757" w:rsidRPr="00107795" w:rsidRDefault="00162757" w:rsidP="004E57B6">
      <w:pPr>
        <w:pStyle w:val="code-snippet"/>
        <w:spacing w:after="240"/>
      </w:pPr>
      <w:r w:rsidRPr="00107795">
        <w:t>_db.Execute</w:t>
      </w:r>
      <w:r w:rsidRPr="00560D63">
        <w:rPr>
          <w:sz w:val="16"/>
          <w:szCs w:val="23"/>
        </w:rPr>
        <w:t>("UPDATE Users SET last_visit=@p1 WHERE</w:t>
      </w:r>
      <w:r w:rsidR="003B69CA">
        <w:rPr>
          <w:sz w:val="16"/>
          <w:szCs w:val="23"/>
        </w:rPr>
        <w:t xml:space="preserve"> </w:t>
      </w:r>
      <w:r w:rsidRPr="00560D63">
        <w:rPr>
          <w:sz w:val="16"/>
          <w:szCs w:val="23"/>
        </w:rPr>
        <w:t>user_id=@p2",visitedOn,userId);</w:t>
      </w:r>
    </w:p>
    <w:p w14:paraId="19B1C297" w14:textId="5CC21CF3" w:rsidR="00162757" w:rsidRPr="00107795" w:rsidRDefault="00162757" w:rsidP="002A243C">
      <w:pPr>
        <w:pStyle w:val="code-snippet"/>
      </w:pPr>
      <w:r w:rsidRPr="00107795">
        <w:t>_messageBus.Publish</w:t>
      </w:r>
      <w:r w:rsidRPr="00314719">
        <w:rPr>
          <w:sz w:val="16"/>
          <w:szCs w:val="23"/>
        </w:rPr>
        <w:t>("VISITS_TOPIC",new { UserId = userId, VisitDate = visitedOn })</w:t>
      </w:r>
      <w:r w:rsidRPr="00314719">
        <w:rPr>
          <w:sz w:val="18"/>
          <w:szCs w:val="25"/>
        </w:rPr>
        <w:t>;</w:t>
      </w:r>
    </w:p>
    <w:p w14:paraId="5E8B2985" w14:textId="0B69C4A2" w:rsidR="00162757" w:rsidRPr="00107795" w:rsidRDefault="00162757" w:rsidP="004120B1">
      <w:pPr>
        <w:pStyle w:val="code-snippet"/>
        <w:ind w:left="0"/>
      </w:pPr>
      <w:r w:rsidRPr="00107795">
        <w:t>}}</w:t>
      </w:r>
    </w:p>
    <w:p w14:paraId="0F7B0ED6" w14:textId="77777777" w:rsidR="00255C99" w:rsidRDefault="00255C99" w:rsidP="008E0511">
      <w:pPr>
        <w:pStyle w:val="NoSpacing"/>
      </w:pPr>
    </w:p>
    <w:p w14:paraId="663A0893" w14:textId="5BCF8F1D" w:rsidR="0079106F" w:rsidRDefault="00162757" w:rsidP="005030BA">
      <w:pPr>
        <w:pStyle w:val="NoSpacing"/>
      </w:pPr>
      <w:r>
        <w:t xml:space="preserve">As in the previous example, any failure occurring after </w:t>
      </w:r>
      <w:r w:rsidR="008606C5">
        <w:t>_</w:t>
      </w:r>
      <w:r w:rsidR="00255C99" w:rsidRPr="00B95374">
        <w:rPr>
          <w:rStyle w:val="code-snippetChar"/>
        </w:rPr>
        <w:t>db.Execute</w:t>
      </w:r>
      <w:r>
        <w:t xml:space="preserve"> but before</w:t>
      </w:r>
      <w:r w:rsidR="00B93D23">
        <w:t xml:space="preserve"> </w:t>
      </w:r>
      <w:r w:rsidR="00B95374" w:rsidRPr="00B95374">
        <w:rPr>
          <w:rStyle w:val="code-snippetChar"/>
        </w:rPr>
        <w:t>_messageBus.Publish</w:t>
      </w:r>
      <w:r w:rsidR="00B95374">
        <w:t xml:space="preserve"> </w:t>
      </w:r>
      <w:r>
        <w:t>succeeds</w:t>
      </w:r>
      <w:r w:rsidR="005030BA">
        <w:t xml:space="preserve"> </w:t>
      </w:r>
      <w:r>
        <w:t>will corrupt the system</w:t>
      </w:r>
      <w:r w:rsidR="005030BA">
        <w:t>’</w:t>
      </w:r>
      <w:r>
        <w:t>s state.</w:t>
      </w:r>
    </w:p>
    <w:p w14:paraId="4592C936" w14:textId="446ADCA9" w:rsidR="00162757" w:rsidRDefault="00162757" w:rsidP="00804538">
      <w:pPr>
        <w:pStyle w:val="NoSpacing"/>
      </w:pPr>
      <w:r>
        <w:t>The Users table will be updated but the other</w:t>
      </w:r>
      <w:r w:rsidR="00804538">
        <w:t xml:space="preserve"> </w:t>
      </w:r>
      <w:r>
        <w:t>components won</w:t>
      </w:r>
      <w:r w:rsidR="00804538">
        <w:t>’</w:t>
      </w:r>
      <w:r>
        <w:t>t be notified as publishing to the message bus has failed.</w:t>
      </w:r>
    </w:p>
    <w:p w14:paraId="52A022E6" w14:textId="77777777" w:rsidR="00F001EA" w:rsidRDefault="00F001EA" w:rsidP="00804538">
      <w:pPr>
        <w:pStyle w:val="NoSpacing"/>
      </w:pPr>
    </w:p>
    <w:p w14:paraId="2B3E0525" w14:textId="77777777" w:rsidR="00162757" w:rsidRPr="00805785" w:rsidRDefault="00162757" w:rsidP="008E0511">
      <w:pPr>
        <w:pStyle w:val="NoSpacing"/>
        <w:rPr>
          <w:b/>
          <w:bCs/>
          <w:highlight w:val="yellow"/>
        </w:rPr>
      </w:pPr>
      <w:r>
        <w:t xml:space="preserve">Unfortunately, fixing the issue is not as easy as in the previous example. </w:t>
      </w:r>
      <w:r w:rsidRPr="00805785">
        <w:rPr>
          <w:b/>
          <w:bCs/>
          <w:highlight w:val="yellow"/>
        </w:rPr>
        <w:t>Distributed</w:t>
      </w:r>
    </w:p>
    <w:p w14:paraId="05581ED5" w14:textId="77777777" w:rsidR="00162757" w:rsidRPr="00805785" w:rsidRDefault="00162757" w:rsidP="008E0511">
      <w:pPr>
        <w:pStyle w:val="NoSpacing"/>
        <w:rPr>
          <w:b/>
          <w:bCs/>
          <w:highlight w:val="yellow"/>
        </w:rPr>
      </w:pPr>
      <w:r w:rsidRPr="00805785">
        <w:rPr>
          <w:b/>
          <w:bCs/>
          <w:highlight w:val="yellow"/>
        </w:rPr>
        <w:t>transactions spanning multiple storage mechanisms are complex, hard to scale, error</w:t>
      </w:r>
    </w:p>
    <w:p w14:paraId="235E1F0D" w14:textId="77777777" w:rsidR="00012DA0" w:rsidRPr="00FA341F" w:rsidRDefault="00162757" w:rsidP="008E0511">
      <w:pPr>
        <w:pStyle w:val="NoSpacing"/>
        <w:rPr>
          <w:b/>
          <w:bCs/>
        </w:rPr>
      </w:pPr>
      <w:r w:rsidRPr="00805785">
        <w:rPr>
          <w:b/>
          <w:bCs/>
          <w:highlight w:val="yellow"/>
        </w:rPr>
        <w:t>prone, and therefore are usually avoided.</w:t>
      </w:r>
    </w:p>
    <w:p w14:paraId="03661212" w14:textId="77777777" w:rsidR="00012DA0" w:rsidRDefault="00012DA0" w:rsidP="008E0511">
      <w:pPr>
        <w:pStyle w:val="NoSpacing"/>
      </w:pPr>
    </w:p>
    <w:p w14:paraId="5804A7C3" w14:textId="77777777" w:rsidR="004E62F9" w:rsidRDefault="00162757" w:rsidP="003E53DC">
      <w:pPr>
        <w:pStyle w:val="NoSpacing"/>
      </w:pPr>
      <w:r>
        <w:t xml:space="preserve">In </w:t>
      </w:r>
      <w:r>
        <w:rPr>
          <w:color w:val="9A0000"/>
        </w:rPr>
        <w:t>Chapter 8</w:t>
      </w:r>
      <w:r>
        <w:t xml:space="preserve">, you will learn how to use </w:t>
      </w:r>
      <w:r w:rsidRPr="005521EA">
        <w:rPr>
          <w:b/>
          <w:bCs/>
        </w:rPr>
        <w:t>the</w:t>
      </w:r>
      <w:r w:rsidR="00012DA0" w:rsidRPr="005521EA">
        <w:rPr>
          <w:b/>
          <w:bCs/>
        </w:rPr>
        <w:t xml:space="preserve"> </w:t>
      </w:r>
      <w:r w:rsidRPr="005521EA">
        <w:rPr>
          <w:b/>
          <w:bCs/>
        </w:rPr>
        <w:t>CQRS architectural pattern to populate multiple storage mechanisms.</w:t>
      </w:r>
      <w:r>
        <w:t xml:space="preserve"> In addition,</w:t>
      </w:r>
      <w:r w:rsidR="00012DA0">
        <w:t xml:space="preserve"> </w:t>
      </w:r>
      <w:r>
        <w:rPr>
          <w:color w:val="9A0000"/>
        </w:rPr>
        <w:t xml:space="preserve">Chapter 9 </w:t>
      </w:r>
      <w:r>
        <w:t xml:space="preserve">will introduce </w:t>
      </w:r>
      <w:r w:rsidRPr="00962479">
        <w:rPr>
          <w:b/>
          <w:bCs/>
        </w:rPr>
        <w:t>the outbox pattern, which</w:t>
      </w:r>
      <w:r w:rsidR="003E53DC" w:rsidRPr="00962479">
        <w:rPr>
          <w:b/>
          <w:bCs/>
        </w:rPr>
        <w:t xml:space="preserve"> </w:t>
      </w:r>
      <w:r w:rsidRPr="00962479">
        <w:rPr>
          <w:b/>
          <w:bCs/>
        </w:rPr>
        <w:t>enables reliable publishing of</w:t>
      </w:r>
      <w:r w:rsidR="00012DA0" w:rsidRPr="00962479">
        <w:rPr>
          <w:b/>
          <w:bCs/>
        </w:rPr>
        <w:t xml:space="preserve"> </w:t>
      </w:r>
      <w:r w:rsidRPr="00962479">
        <w:rPr>
          <w:b/>
          <w:bCs/>
        </w:rPr>
        <w:t>messages after committing changes to another database.</w:t>
      </w:r>
    </w:p>
    <w:p w14:paraId="5E0D36DC" w14:textId="77777777" w:rsidR="004E62F9" w:rsidRDefault="004E62F9" w:rsidP="003E53DC">
      <w:pPr>
        <w:pStyle w:val="NoSpacing"/>
      </w:pPr>
    </w:p>
    <w:p w14:paraId="77F2AC7A" w14:textId="7C7AEC3C" w:rsidR="00EB0297" w:rsidRDefault="00162757" w:rsidP="003E53DC">
      <w:pPr>
        <w:pStyle w:val="NoSpacing"/>
      </w:pPr>
      <w:r>
        <w:t>Let</w:t>
      </w:r>
      <w:r w:rsidR="00012DA0">
        <w:t>’</w:t>
      </w:r>
      <w:r>
        <w:t>s see a more intricate example of improper implementation of transactional</w:t>
      </w:r>
      <w:r w:rsidR="003E53DC">
        <w:t xml:space="preserve"> </w:t>
      </w:r>
      <w:r>
        <w:t>behavior.</w:t>
      </w:r>
    </w:p>
    <w:p w14:paraId="12C5B49C" w14:textId="45AE6D0F" w:rsidR="00E173C4" w:rsidRDefault="00E173C4" w:rsidP="003E53DC">
      <w:pPr>
        <w:pStyle w:val="NoSpacing"/>
      </w:pPr>
    </w:p>
    <w:p w14:paraId="4F9AAE9E" w14:textId="704C0215" w:rsidR="00E173C4" w:rsidRDefault="00643900" w:rsidP="00643900">
      <w:pPr>
        <w:pStyle w:val="Heading3"/>
      </w:pPr>
      <w:r>
        <w:t>Implicit Distributed Transactions</w:t>
      </w:r>
    </w:p>
    <w:p w14:paraId="2EF8CA7A" w14:textId="2E103C87" w:rsidR="00643900" w:rsidRDefault="003B6B48" w:rsidP="00CE324E">
      <w:pPr>
        <w:pStyle w:val="NoSpacing"/>
        <w:spacing w:after="240"/>
      </w:pPr>
      <w:r>
        <w:t>Consider the following deceptively simple method:</w:t>
      </w:r>
    </w:p>
    <w:p w14:paraId="7220B600" w14:textId="77777777" w:rsidR="003810ED" w:rsidRDefault="003810ED" w:rsidP="006C3102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Execute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Guid userId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6BF31103" w14:textId="77777777" w:rsidR="003810ED" w:rsidRDefault="003810ED" w:rsidP="006C3102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5169BAE4" w14:textId="10E23A6B" w:rsidR="003810ED" w:rsidRDefault="003810ED" w:rsidP="005A1C16">
      <w:pPr>
        <w:autoSpaceDE w:val="0"/>
        <w:autoSpaceDN w:val="0"/>
        <w:adjustRightInd w:val="0"/>
        <w:spacing w:after="0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"UPDATE Users SET visits=visits+1 WHERE user_id=@p1"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userId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3FEECD53" w14:textId="1C3D9F80" w:rsidR="003810ED" w:rsidRDefault="003810ED" w:rsidP="006C3102">
      <w:pPr>
        <w:pStyle w:val="NoSpacing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0B3326B" w14:textId="77777777" w:rsidR="00B87489" w:rsidRDefault="00B87489" w:rsidP="00B87489">
      <w:pPr>
        <w:pStyle w:val="NoSpacing"/>
      </w:pPr>
      <w:r>
        <w:t>Instead of tracking the last visit date as in the previous examples, this method maintains</w:t>
      </w:r>
    </w:p>
    <w:p w14:paraId="55A22C41" w14:textId="77777777" w:rsidR="00B87489" w:rsidRDefault="00B87489" w:rsidP="00B87489">
      <w:pPr>
        <w:pStyle w:val="NoSpacing"/>
      </w:pPr>
      <w:r>
        <w:t>a counter of visits for each user. Calling the method increases the corresponding</w:t>
      </w:r>
    </w:p>
    <w:p w14:paraId="49889D58" w14:textId="77777777" w:rsidR="00B87489" w:rsidRDefault="00B87489" w:rsidP="00B87489">
      <w:pPr>
        <w:pStyle w:val="NoSpacing"/>
      </w:pPr>
      <w:r>
        <w:lastRenderedPageBreak/>
        <w:t>counter</w:t>
      </w:r>
      <w:r>
        <w:rPr>
          <w:rFonts w:hint="eastAsia"/>
        </w:rPr>
        <w:t>’</w:t>
      </w:r>
      <w:r>
        <w:t>s value by 1. All the method does is update one value, in one table, residing in</w:t>
      </w:r>
    </w:p>
    <w:p w14:paraId="190909BF" w14:textId="77777777" w:rsidR="00B87489" w:rsidRDefault="00B87489" w:rsidP="00B87489">
      <w:pPr>
        <w:pStyle w:val="NoSpacing"/>
      </w:pPr>
      <w:r>
        <w:t>one database. Yet this is still a distributed transaction that can potentially lead to</w:t>
      </w:r>
    </w:p>
    <w:p w14:paraId="0AC79086" w14:textId="77777777" w:rsidR="00B87489" w:rsidRDefault="00B87489" w:rsidP="00B87489">
      <w:pPr>
        <w:pStyle w:val="NoSpacing"/>
      </w:pPr>
      <w:r>
        <w:t>inconsistent state.</w:t>
      </w:r>
    </w:p>
    <w:p w14:paraId="250017A2" w14:textId="77777777" w:rsidR="00B87489" w:rsidRDefault="00B87489" w:rsidP="00B87489">
      <w:pPr>
        <w:pStyle w:val="NoSpacing"/>
      </w:pPr>
      <w:r>
        <w:t>This example constitutes a distributed transaction because it communicates information</w:t>
      </w:r>
    </w:p>
    <w:p w14:paraId="0F97691D" w14:textId="77777777" w:rsidR="00B87489" w:rsidRDefault="00B87489" w:rsidP="00B87489">
      <w:pPr>
        <w:pStyle w:val="NoSpacing"/>
      </w:pPr>
      <w:r>
        <w:t>to the databases and the external process that called the method, as demonstrated</w:t>
      </w:r>
    </w:p>
    <w:p w14:paraId="031CC247" w14:textId="4893DDB1" w:rsidR="00C51CE4" w:rsidRDefault="00B87489" w:rsidP="00B87489">
      <w:pPr>
        <w:pStyle w:val="NoSpacing"/>
      </w:pPr>
      <w:r>
        <w:t xml:space="preserve">in </w:t>
      </w:r>
      <w:r>
        <w:rPr>
          <w:color w:val="9A0000"/>
        </w:rPr>
        <w:t>Figure 5-2</w:t>
      </w:r>
      <w:r>
        <w:t>.</w:t>
      </w:r>
    </w:p>
    <w:p w14:paraId="6BACA311" w14:textId="58F8C639" w:rsidR="00B87489" w:rsidRDefault="00B87489" w:rsidP="00B87489">
      <w:pPr>
        <w:pStyle w:val="NoSpacing"/>
      </w:pPr>
    </w:p>
    <w:p w14:paraId="5AD96D12" w14:textId="6301A374" w:rsidR="00B87489" w:rsidRDefault="00FB1881" w:rsidP="00B87489">
      <w:pPr>
        <w:pStyle w:val="NoSpacing"/>
      </w:pPr>
      <w:r>
        <w:rPr>
          <w:noProof/>
        </w:rPr>
        <w:drawing>
          <wp:inline distT="0" distB="0" distL="0" distR="0" wp14:anchorId="7FD2286C" wp14:editId="087DF3E1">
            <wp:extent cx="5486400" cy="143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7321" w14:textId="3828B4E0" w:rsidR="00FB1881" w:rsidRDefault="00FB1881" w:rsidP="00B87489">
      <w:pPr>
        <w:pStyle w:val="NoSpacing"/>
      </w:pPr>
    </w:p>
    <w:p w14:paraId="1C6C47C1" w14:textId="5CEFD474" w:rsidR="00BA55C3" w:rsidRDefault="00BA55C3" w:rsidP="00BA55C3">
      <w:pPr>
        <w:pStyle w:val="NoSpacing"/>
      </w:pPr>
      <w:r>
        <w:t xml:space="preserve">Although the </w:t>
      </w:r>
      <w:r>
        <w:rPr>
          <w:rFonts w:ascii="UbuntuMono-Regular" w:hAnsi="UbuntuMono-Regular" w:cs="UbuntuMono-Regular"/>
          <w:sz w:val="20"/>
          <w:szCs w:val="20"/>
        </w:rPr>
        <w:t xml:space="preserve">execute </w:t>
      </w:r>
      <w:r>
        <w:t xml:space="preserve">method is of type </w:t>
      </w:r>
      <w:r>
        <w:rPr>
          <w:rFonts w:ascii="UbuntuMono-Regular" w:hAnsi="UbuntuMono-Regular" w:cs="UbuntuMono-Regular"/>
          <w:sz w:val="20"/>
          <w:szCs w:val="20"/>
        </w:rPr>
        <w:t>void</w:t>
      </w:r>
      <w:r>
        <w:t>, that is, it doesn</w:t>
      </w:r>
      <w:r w:rsidR="00EB7275">
        <w:t>’</w:t>
      </w:r>
      <w:r>
        <w:t>t return any data, it still</w:t>
      </w:r>
    </w:p>
    <w:p w14:paraId="0109699E" w14:textId="77777777" w:rsidR="00BA55C3" w:rsidRDefault="00BA55C3" w:rsidP="00BA55C3">
      <w:pPr>
        <w:pStyle w:val="NoSpacing"/>
      </w:pPr>
      <w:r>
        <w:t>communicates whether the operation has succeeded or failed: if it failed, the caller</w:t>
      </w:r>
    </w:p>
    <w:p w14:paraId="61259635" w14:textId="77777777" w:rsidR="00BA55C3" w:rsidRDefault="00BA55C3" w:rsidP="00BA55C3">
      <w:pPr>
        <w:pStyle w:val="NoSpacing"/>
      </w:pPr>
      <w:r>
        <w:t xml:space="preserve">will get an exception. What if the method succeeds, but the communication of </w:t>
      </w:r>
      <w:proofErr w:type="gramStart"/>
      <w:r>
        <w:t>the</w:t>
      </w:r>
      <w:proofErr w:type="gramEnd"/>
    </w:p>
    <w:p w14:paraId="7A0057DA" w14:textId="77777777" w:rsidR="00BA55C3" w:rsidRDefault="00BA55C3" w:rsidP="00BA55C3">
      <w:pPr>
        <w:pStyle w:val="NoSpacing"/>
      </w:pPr>
      <w:r>
        <w:t>result to the caller fails? For example:</w:t>
      </w:r>
    </w:p>
    <w:p w14:paraId="7A374160" w14:textId="77777777" w:rsidR="00BA55C3" w:rsidRDefault="00BA55C3" w:rsidP="00BA55C3">
      <w:pPr>
        <w:pStyle w:val="NoSpacing"/>
      </w:pPr>
      <w:r>
        <w:rPr>
          <w:rFonts w:hint="eastAsia"/>
        </w:rPr>
        <w:t>•</w:t>
      </w:r>
      <w:r>
        <w:t xml:space="preserve"> If </w:t>
      </w:r>
      <w:r>
        <w:rPr>
          <w:rFonts w:ascii="UbuntuMono-Regular" w:hAnsi="UbuntuMono-Regular" w:cs="UbuntuMono-Regular"/>
          <w:sz w:val="20"/>
          <w:szCs w:val="20"/>
        </w:rPr>
        <w:t xml:space="preserve">LogVisit </w:t>
      </w:r>
      <w:r>
        <w:t>is part of a REST service and there is a network outage; or</w:t>
      </w:r>
    </w:p>
    <w:p w14:paraId="34D3F164" w14:textId="77777777" w:rsidR="00BA55C3" w:rsidRDefault="00BA55C3" w:rsidP="00BA55C3">
      <w:pPr>
        <w:pStyle w:val="NoSpacing"/>
      </w:pPr>
      <w:r>
        <w:rPr>
          <w:rFonts w:hint="eastAsia"/>
        </w:rPr>
        <w:t>•</w:t>
      </w:r>
      <w:r>
        <w:t xml:space="preserve"> If both </w:t>
      </w:r>
      <w:r>
        <w:rPr>
          <w:rFonts w:ascii="UbuntuMono-Regular" w:hAnsi="UbuntuMono-Regular" w:cs="UbuntuMono-Regular"/>
          <w:sz w:val="20"/>
          <w:szCs w:val="20"/>
        </w:rPr>
        <w:t xml:space="preserve">LogVisit </w:t>
      </w:r>
      <w:r>
        <w:t>and the caller are running in the same process, but the process</w:t>
      </w:r>
    </w:p>
    <w:p w14:paraId="41E06A5C" w14:textId="77777777" w:rsidR="00BA55C3" w:rsidRDefault="00BA55C3" w:rsidP="00BA55C3">
      <w:pPr>
        <w:pStyle w:val="NoSpacing"/>
      </w:pPr>
      <w:r>
        <w:t xml:space="preserve">fails before the caller gets to track successful execution of the </w:t>
      </w:r>
      <w:r>
        <w:rPr>
          <w:rFonts w:ascii="UbuntuMono-Regular" w:hAnsi="UbuntuMono-Regular" w:cs="UbuntuMono-Regular"/>
          <w:sz w:val="20"/>
          <w:szCs w:val="20"/>
        </w:rPr>
        <w:t xml:space="preserve">LogVisit </w:t>
      </w:r>
      <w:r>
        <w:t>action?</w:t>
      </w:r>
    </w:p>
    <w:p w14:paraId="595D2DE0" w14:textId="77777777" w:rsidR="00BA55C3" w:rsidRDefault="00BA55C3" w:rsidP="00BA55C3">
      <w:pPr>
        <w:pStyle w:val="NoSpacing"/>
      </w:pPr>
      <w:r>
        <w:t xml:space="preserve">In both cases, the consumer will assume failure and try calling </w:t>
      </w:r>
      <w:r>
        <w:rPr>
          <w:rFonts w:ascii="UbuntuMono-Regular" w:hAnsi="UbuntuMono-Regular" w:cs="UbuntuMono-Regular"/>
          <w:sz w:val="20"/>
          <w:szCs w:val="20"/>
        </w:rPr>
        <w:t xml:space="preserve">LogVisit </w:t>
      </w:r>
      <w:r>
        <w:t>again. Executing</w:t>
      </w:r>
    </w:p>
    <w:p w14:paraId="66B5DE23" w14:textId="77777777" w:rsidR="00BA55C3" w:rsidRDefault="00BA55C3" w:rsidP="00BA55C3">
      <w:pPr>
        <w:pStyle w:val="NoSpacing"/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LogVisit </w:t>
      </w:r>
      <w:r>
        <w:t>logic again will result in an incorrect increase of the counter</w:t>
      </w:r>
      <w:r>
        <w:rPr>
          <w:rFonts w:hint="eastAsia"/>
        </w:rPr>
        <w:t>’</w:t>
      </w:r>
      <w:r>
        <w:t>s</w:t>
      </w:r>
    </w:p>
    <w:p w14:paraId="6A17D6E7" w14:textId="77777777" w:rsidR="00BA55C3" w:rsidRDefault="00BA55C3" w:rsidP="00BA55C3">
      <w:pPr>
        <w:pStyle w:val="NoSpacing"/>
      </w:pPr>
      <w:r>
        <w:t>value. Overall, it will be increased by 2 instead of 1. As in the previous two examples,</w:t>
      </w:r>
    </w:p>
    <w:p w14:paraId="2F9C553A" w14:textId="77777777" w:rsidR="00BA55C3" w:rsidRDefault="00BA55C3" w:rsidP="00BA55C3">
      <w:pPr>
        <w:pStyle w:val="NoSpacing"/>
      </w:pPr>
      <w:r>
        <w:t>the code fails to implement the transaction script pattern correctly, and inadvertently</w:t>
      </w:r>
    </w:p>
    <w:p w14:paraId="0CAFCA59" w14:textId="1B7E6ED6" w:rsidR="00B34B41" w:rsidRPr="00643900" w:rsidRDefault="00BA55C3" w:rsidP="00BA55C3">
      <w:pPr>
        <w:pStyle w:val="NoSpacing"/>
      </w:pPr>
      <w:r>
        <w:t>leads to corrupting the system</w:t>
      </w:r>
      <w:r>
        <w:rPr>
          <w:rFonts w:hint="eastAsia"/>
        </w:rPr>
        <w:t>’</w:t>
      </w:r>
      <w:r>
        <w:t>s state.</w:t>
      </w:r>
    </w:p>
    <w:p w14:paraId="468EA5F1" w14:textId="45259B74" w:rsidR="008F29E3" w:rsidRDefault="008F29E3" w:rsidP="003E53DC">
      <w:pPr>
        <w:pStyle w:val="NoSpacing"/>
      </w:pPr>
    </w:p>
    <w:p w14:paraId="4EC98775" w14:textId="77777777" w:rsidR="00A95401" w:rsidRDefault="00A95401" w:rsidP="003E53DC">
      <w:pPr>
        <w:pStyle w:val="NoSpacing"/>
      </w:pPr>
    </w:p>
    <w:p w14:paraId="10380353" w14:textId="77777777" w:rsidR="008F29E3" w:rsidRDefault="008F29E3" w:rsidP="003E53DC">
      <w:pPr>
        <w:pStyle w:val="NoSpacing"/>
      </w:pPr>
    </w:p>
    <w:p w14:paraId="4573B1D6" w14:textId="027A3E81" w:rsidR="00EB0297" w:rsidRDefault="00EB0297" w:rsidP="002A29F9">
      <w:pPr>
        <w:pStyle w:val="NoSpacing"/>
      </w:pPr>
    </w:p>
    <w:p w14:paraId="26BC9396" w14:textId="77777777" w:rsidR="00EB0297" w:rsidRPr="00224283" w:rsidRDefault="00EB0297" w:rsidP="002A29F9">
      <w:pPr>
        <w:pStyle w:val="NoSpacing"/>
      </w:pPr>
    </w:p>
    <w:sectPr w:rsidR="00EB0297" w:rsidRPr="00224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2CB7" w14:textId="77777777" w:rsidR="00D53E04" w:rsidRDefault="00D53E04" w:rsidP="00690890">
      <w:pPr>
        <w:spacing w:after="0"/>
      </w:pPr>
      <w:r>
        <w:separator/>
      </w:r>
    </w:p>
  </w:endnote>
  <w:endnote w:type="continuationSeparator" w:id="0">
    <w:p w14:paraId="4A875AF3" w14:textId="77777777" w:rsidR="00D53E04" w:rsidRDefault="00D53E04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499C" w14:textId="77777777" w:rsidR="00D53E04" w:rsidRDefault="00D53E04" w:rsidP="00690890">
      <w:pPr>
        <w:spacing w:after="0"/>
      </w:pPr>
      <w:r>
        <w:separator/>
      </w:r>
    </w:p>
  </w:footnote>
  <w:footnote w:type="continuationSeparator" w:id="0">
    <w:p w14:paraId="53BAAEE4" w14:textId="77777777" w:rsidR="00D53E04" w:rsidRDefault="00D53E04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E077888"/>
    <w:multiLevelType w:val="hybridMultilevel"/>
    <w:tmpl w:val="94EA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5"/>
  </w:num>
  <w:num w:numId="12">
    <w:abstractNumId w:val="22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1"/>
  </w:num>
  <w:num w:numId="22">
    <w:abstractNumId w:val="16"/>
  </w:num>
  <w:num w:numId="23">
    <w:abstractNumId w:val="15"/>
  </w:num>
  <w:num w:numId="24">
    <w:abstractNumId w:val="27"/>
  </w:num>
  <w:num w:numId="25">
    <w:abstractNumId w:val="14"/>
  </w:num>
  <w:num w:numId="26">
    <w:abstractNumId w:val="13"/>
  </w:num>
  <w:num w:numId="27">
    <w:abstractNumId w:val="19"/>
  </w:num>
  <w:num w:numId="28">
    <w:abstractNumId w:val="23"/>
  </w:num>
  <w:num w:numId="29">
    <w:abstractNumId w:val="17"/>
  </w:num>
  <w:num w:numId="30">
    <w:abstractNumId w:val="24"/>
  </w:num>
  <w:num w:numId="31">
    <w:abstractNumId w:val="29"/>
  </w:num>
  <w:num w:numId="32">
    <w:abstractNumId w:val="2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D4F"/>
    <w:rsid w:val="0000281B"/>
    <w:rsid w:val="00003956"/>
    <w:rsid w:val="0000665E"/>
    <w:rsid w:val="000068F9"/>
    <w:rsid w:val="000074F6"/>
    <w:rsid w:val="00012DA0"/>
    <w:rsid w:val="0001370C"/>
    <w:rsid w:val="000206E2"/>
    <w:rsid w:val="00022888"/>
    <w:rsid w:val="00022EAB"/>
    <w:rsid w:val="00027EA8"/>
    <w:rsid w:val="00027FE0"/>
    <w:rsid w:val="00031C4C"/>
    <w:rsid w:val="00031E11"/>
    <w:rsid w:val="00034616"/>
    <w:rsid w:val="000353A7"/>
    <w:rsid w:val="00036E5D"/>
    <w:rsid w:val="00042ED6"/>
    <w:rsid w:val="0004361A"/>
    <w:rsid w:val="00043D8A"/>
    <w:rsid w:val="00044979"/>
    <w:rsid w:val="00050DAC"/>
    <w:rsid w:val="00051409"/>
    <w:rsid w:val="0006063C"/>
    <w:rsid w:val="00065138"/>
    <w:rsid w:val="00071534"/>
    <w:rsid w:val="00071A96"/>
    <w:rsid w:val="000731E3"/>
    <w:rsid w:val="00075686"/>
    <w:rsid w:val="0007665A"/>
    <w:rsid w:val="0008333C"/>
    <w:rsid w:val="0008370D"/>
    <w:rsid w:val="0008448D"/>
    <w:rsid w:val="00085E79"/>
    <w:rsid w:val="000903F5"/>
    <w:rsid w:val="00093C0B"/>
    <w:rsid w:val="00094495"/>
    <w:rsid w:val="00094797"/>
    <w:rsid w:val="000960A6"/>
    <w:rsid w:val="000A03E6"/>
    <w:rsid w:val="000A1195"/>
    <w:rsid w:val="000B6BD5"/>
    <w:rsid w:val="000C14C5"/>
    <w:rsid w:val="000C1CCD"/>
    <w:rsid w:val="000C33EB"/>
    <w:rsid w:val="000C510A"/>
    <w:rsid w:val="000C5391"/>
    <w:rsid w:val="000C73AD"/>
    <w:rsid w:val="000D0F74"/>
    <w:rsid w:val="000D24BA"/>
    <w:rsid w:val="000D28C2"/>
    <w:rsid w:val="000D4416"/>
    <w:rsid w:val="000D58F4"/>
    <w:rsid w:val="000E2354"/>
    <w:rsid w:val="000E45EB"/>
    <w:rsid w:val="000E57EF"/>
    <w:rsid w:val="000E7A54"/>
    <w:rsid w:val="000F2837"/>
    <w:rsid w:val="000F75E9"/>
    <w:rsid w:val="00100F58"/>
    <w:rsid w:val="00103A31"/>
    <w:rsid w:val="00105863"/>
    <w:rsid w:val="00106137"/>
    <w:rsid w:val="00106C2F"/>
    <w:rsid w:val="001070AF"/>
    <w:rsid w:val="00107795"/>
    <w:rsid w:val="00113032"/>
    <w:rsid w:val="001140FA"/>
    <w:rsid w:val="00126395"/>
    <w:rsid w:val="00127092"/>
    <w:rsid w:val="00147321"/>
    <w:rsid w:val="00147A63"/>
    <w:rsid w:val="00150340"/>
    <w:rsid w:val="0015074B"/>
    <w:rsid w:val="00150EA8"/>
    <w:rsid w:val="00152531"/>
    <w:rsid w:val="00157E68"/>
    <w:rsid w:val="00161EF4"/>
    <w:rsid w:val="00162757"/>
    <w:rsid w:val="001627A2"/>
    <w:rsid w:val="00166267"/>
    <w:rsid w:val="00167112"/>
    <w:rsid w:val="00167814"/>
    <w:rsid w:val="00170C2E"/>
    <w:rsid w:val="00173677"/>
    <w:rsid w:val="00176D75"/>
    <w:rsid w:val="00177797"/>
    <w:rsid w:val="0018081C"/>
    <w:rsid w:val="0018195D"/>
    <w:rsid w:val="00181AF2"/>
    <w:rsid w:val="00181CF1"/>
    <w:rsid w:val="00183A24"/>
    <w:rsid w:val="001863E4"/>
    <w:rsid w:val="001875A4"/>
    <w:rsid w:val="00192DB3"/>
    <w:rsid w:val="00196BC6"/>
    <w:rsid w:val="00197120"/>
    <w:rsid w:val="001A268D"/>
    <w:rsid w:val="001A323C"/>
    <w:rsid w:val="001A45CB"/>
    <w:rsid w:val="001B1F95"/>
    <w:rsid w:val="001B259D"/>
    <w:rsid w:val="001B7EE3"/>
    <w:rsid w:val="001C489F"/>
    <w:rsid w:val="001D01DD"/>
    <w:rsid w:val="001D3A65"/>
    <w:rsid w:val="001E0F02"/>
    <w:rsid w:val="001E3B3C"/>
    <w:rsid w:val="001E7188"/>
    <w:rsid w:val="001E733F"/>
    <w:rsid w:val="001F0625"/>
    <w:rsid w:val="00200E54"/>
    <w:rsid w:val="00202CBB"/>
    <w:rsid w:val="002054C7"/>
    <w:rsid w:val="0020577F"/>
    <w:rsid w:val="002128BE"/>
    <w:rsid w:val="00212F20"/>
    <w:rsid w:val="002143F2"/>
    <w:rsid w:val="00215E88"/>
    <w:rsid w:val="00215FD0"/>
    <w:rsid w:val="00223A71"/>
    <w:rsid w:val="00224283"/>
    <w:rsid w:val="00226502"/>
    <w:rsid w:val="00231099"/>
    <w:rsid w:val="00231868"/>
    <w:rsid w:val="00231BD6"/>
    <w:rsid w:val="00233B10"/>
    <w:rsid w:val="00240C4B"/>
    <w:rsid w:val="00247D5F"/>
    <w:rsid w:val="002519B2"/>
    <w:rsid w:val="00252988"/>
    <w:rsid w:val="00254A06"/>
    <w:rsid w:val="00255C99"/>
    <w:rsid w:val="00262FBC"/>
    <w:rsid w:val="00263700"/>
    <w:rsid w:val="002651CE"/>
    <w:rsid w:val="002672B5"/>
    <w:rsid w:val="00270F94"/>
    <w:rsid w:val="00271985"/>
    <w:rsid w:val="00273BB2"/>
    <w:rsid w:val="00273CA5"/>
    <w:rsid w:val="00276E4D"/>
    <w:rsid w:val="00277256"/>
    <w:rsid w:val="00277300"/>
    <w:rsid w:val="00277635"/>
    <w:rsid w:val="0029239E"/>
    <w:rsid w:val="0029639D"/>
    <w:rsid w:val="002964D5"/>
    <w:rsid w:val="002A10C1"/>
    <w:rsid w:val="002A1741"/>
    <w:rsid w:val="002A243C"/>
    <w:rsid w:val="002A29F9"/>
    <w:rsid w:val="002B06AB"/>
    <w:rsid w:val="002B08D2"/>
    <w:rsid w:val="002B1572"/>
    <w:rsid w:val="002B39D6"/>
    <w:rsid w:val="002C2CFE"/>
    <w:rsid w:val="002C2D4F"/>
    <w:rsid w:val="002C4411"/>
    <w:rsid w:val="002C66D8"/>
    <w:rsid w:val="002C75F1"/>
    <w:rsid w:val="002C7DAE"/>
    <w:rsid w:val="002C7F78"/>
    <w:rsid w:val="002D623C"/>
    <w:rsid w:val="002E0F07"/>
    <w:rsid w:val="002E2681"/>
    <w:rsid w:val="002E26BF"/>
    <w:rsid w:val="002F2E82"/>
    <w:rsid w:val="002F6867"/>
    <w:rsid w:val="002F69B1"/>
    <w:rsid w:val="002F7FB3"/>
    <w:rsid w:val="00301947"/>
    <w:rsid w:val="003059C3"/>
    <w:rsid w:val="00306357"/>
    <w:rsid w:val="003111D1"/>
    <w:rsid w:val="00311B3C"/>
    <w:rsid w:val="00314719"/>
    <w:rsid w:val="003215A9"/>
    <w:rsid w:val="003222B1"/>
    <w:rsid w:val="00323D9F"/>
    <w:rsid w:val="00326025"/>
    <w:rsid w:val="00326F90"/>
    <w:rsid w:val="00335B83"/>
    <w:rsid w:val="0033654A"/>
    <w:rsid w:val="00336B9E"/>
    <w:rsid w:val="00340C86"/>
    <w:rsid w:val="0034561B"/>
    <w:rsid w:val="00357EFF"/>
    <w:rsid w:val="00360491"/>
    <w:rsid w:val="0036557F"/>
    <w:rsid w:val="00372DCD"/>
    <w:rsid w:val="00372F46"/>
    <w:rsid w:val="00375810"/>
    <w:rsid w:val="003810ED"/>
    <w:rsid w:val="003812AC"/>
    <w:rsid w:val="00384A00"/>
    <w:rsid w:val="00393CA0"/>
    <w:rsid w:val="003944D5"/>
    <w:rsid w:val="003953E7"/>
    <w:rsid w:val="003A3501"/>
    <w:rsid w:val="003A4B62"/>
    <w:rsid w:val="003A5971"/>
    <w:rsid w:val="003A6992"/>
    <w:rsid w:val="003B602E"/>
    <w:rsid w:val="003B69CA"/>
    <w:rsid w:val="003B6B48"/>
    <w:rsid w:val="003C26B6"/>
    <w:rsid w:val="003D3256"/>
    <w:rsid w:val="003D3258"/>
    <w:rsid w:val="003E07CA"/>
    <w:rsid w:val="003E171D"/>
    <w:rsid w:val="003E1783"/>
    <w:rsid w:val="003E1EF4"/>
    <w:rsid w:val="003E4D29"/>
    <w:rsid w:val="003E5179"/>
    <w:rsid w:val="003E52D8"/>
    <w:rsid w:val="003E53DC"/>
    <w:rsid w:val="003E582C"/>
    <w:rsid w:val="003F0837"/>
    <w:rsid w:val="003F51D5"/>
    <w:rsid w:val="004015B0"/>
    <w:rsid w:val="00404919"/>
    <w:rsid w:val="004120B1"/>
    <w:rsid w:val="0041495C"/>
    <w:rsid w:val="00416B87"/>
    <w:rsid w:val="0042061A"/>
    <w:rsid w:val="00423961"/>
    <w:rsid w:val="0042408D"/>
    <w:rsid w:val="00425E24"/>
    <w:rsid w:val="0043076D"/>
    <w:rsid w:val="00434E33"/>
    <w:rsid w:val="00444A9B"/>
    <w:rsid w:val="00444DF4"/>
    <w:rsid w:val="00447D3B"/>
    <w:rsid w:val="00452CD6"/>
    <w:rsid w:val="00454A8D"/>
    <w:rsid w:val="004563E4"/>
    <w:rsid w:val="00460935"/>
    <w:rsid w:val="00461BDB"/>
    <w:rsid w:val="00463D1A"/>
    <w:rsid w:val="00467426"/>
    <w:rsid w:val="00473058"/>
    <w:rsid w:val="0048118A"/>
    <w:rsid w:val="00482622"/>
    <w:rsid w:val="00483BBC"/>
    <w:rsid w:val="0048478A"/>
    <w:rsid w:val="004879F2"/>
    <w:rsid w:val="00487F9E"/>
    <w:rsid w:val="00491408"/>
    <w:rsid w:val="00491BEF"/>
    <w:rsid w:val="00492779"/>
    <w:rsid w:val="004954C6"/>
    <w:rsid w:val="004A031A"/>
    <w:rsid w:val="004A216A"/>
    <w:rsid w:val="004A2F46"/>
    <w:rsid w:val="004A466D"/>
    <w:rsid w:val="004A6735"/>
    <w:rsid w:val="004B4BD4"/>
    <w:rsid w:val="004B5B4A"/>
    <w:rsid w:val="004C04BB"/>
    <w:rsid w:val="004C1D8D"/>
    <w:rsid w:val="004C367C"/>
    <w:rsid w:val="004C3834"/>
    <w:rsid w:val="004D5FFB"/>
    <w:rsid w:val="004E0209"/>
    <w:rsid w:val="004E177F"/>
    <w:rsid w:val="004E57B6"/>
    <w:rsid w:val="004E62F9"/>
    <w:rsid w:val="004E6869"/>
    <w:rsid w:val="004E6B47"/>
    <w:rsid w:val="004E6B89"/>
    <w:rsid w:val="004F0E61"/>
    <w:rsid w:val="004F6A7A"/>
    <w:rsid w:val="00501054"/>
    <w:rsid w:val="005030BA"/>
    <w:rsid w:val="005041EA"/>
    <w:rsid w:val="00504833"/>
    <w:rsid w:val="00504D59"/>
    <w:rsid w:val="0050536A"/>
    <w:rsid w:val="00510D58"/>
    <w:rsid w:val="00511329"/>
    <w:rsid w:val="00514F4F"/>
    <w:rsid w:val="005223EB"/>
    <w:rsid w:val="005224B4"/>
    <w:rsid w:val="0052252F"/>
    <w:rsid w:val="005225C2"/>
    <w:rsid w:val="00522EF0"/>
    <w:rsid w:val="005361A9"/>
    <w:rsid w:val="0054000D"/>
    <w:rsid w:val="00540ADB"/>
    <w:rsid w:val="00542C52"/>
    <w:rsid w:val="005467EB"/>
    <w:rsid w:val="00546950"/>
    <w:rsid w:val="00550D5B"/>
    <w:rsid w:val="00551E41"/>
    <w:rsid w:val="005521EA"/>
    <w:rsid w:val="0055389B"/>
    <w:rsid w:val="0055679D"/>
    <w:rsid w:val="00560D63"/>
    <w:rsid w:val="00563377"/>
    <w:rsid w:val="00567CC4"/>
    <w:rsid w:val="00571204"/>
    <w:rsid w:val="00574124"/>
    <w:rsid w:val="0057586C"/>
    <w:rsid w:val="005857C9"/>
    <w:rsid w:val="00587DCE"/>
    <w:rsid w:val="005960CC"/>
    <w:rsid w:val="005A0594"/>
    <w:rsid w:val="005A1C16"/>
    <w:rsid w:val="005A2AB2"/>
    <w:rsid w:val="005A49B4"/>
    <w:rsid w:val="005B3F54"/>
    <w:rsid w:val="005B752D"/>
    <w:rsid w:val="005C30C2"/>
    <w:rsid w:val="005C601A"/>
    <w:rsid w:val="005D0BFD"/>
    <w:rsid w:val="005D7918"/>
    <w:rsid w:val="005E05E8"/>
    <w:rsid w:val="005E0D42"/>
    <w:rsid w:val="005E3369"/>
    <w:rsid w:val="005E3FA6"/>
    <w:rsid w:val="005E511A"/>
    <w:rsid w:val="005F18EF"/>
    <w:rsid w:val="005F2985"/>
    <w:rsid w:val="005F37E6"/>
    <w:rsid w:val="006012D5"/>
    <w:rsid w:val="00602B5B"/>
    <w:rsid w:val="0060360E"/>
    <w:rsid w:val="00607225"/>
    <w:rsid w:val="006106C1"/>
    <w:rsid w:val="006156A8"/>
    <w:rsid w:val="006201A7"/>
    <w:rsid w:val="006249D5"/>
    <w:rsid w:val="00624BF4"/>
    <w:rsid w:val="006268E2"/>
    <w:rsid w:val="00633675"/>
    <w:rsid w:val="00634CD5"/>
    <w:rsid w:val="00635B95"/>
    <w:rsid w:val="00640710"/>
    <w:rsid w:val="00640AFC"/>
    <w:rsid w:val="00643900"/>
    <w:rsid w:val="006459B0"/>
    <w:rsid w:val="00654D35"/>
    <w:rsid w:val="00654E8B"/>
    <w:rsid w:val="00655C06"/>
    <w:rsid w:val="00663188"/>
    <w:rsid w:val="00667210"/>
    <w:rsid w:val="006679D2"/>
    <w:rsid w:val="006712C8"/>
    <w:rsid w:val="00686191"/>
    <w:rsid w:val="00690890"/>
    <w:rsid w:val="00690B1E"/>
    <w:rsid w:val="00692CD0"/>
    <w:rsid w:val="00693E50"/>
    <w:rsid w:val="006A0340"/>
    <w:rsid w:val="006A2136"/>
    <w:rsid w:val="006A524D"/>
    <w:rsid w:val="006A5836"/>
    <w:rsid w:val="006B1A0B"/>
    <w:rsid w:val="006B2BA5"/>
    <w:rsid w:val="006B3832"/>
    <w:rsid w:val="006B48BD"/>
    <w:rsid w:val="006B4C47"/>
    <w:rsid w:val="006B58D5"/>
    <w:rsid w:val="006C239F"/>
    <w:rsid w:val="006C3102"/>
    <w:rsid w:val="006C420A"/>
    <w:rsid w:val="006C5981"/>
    <w:rsid w:val="006C5DAA"/>
    <w:rsid w:val="006C6C1E"/>
    <w:rsid w:val="006D2C14"/>
    <w:rsid w:val="006D6FE0"/>
    <w:rsid w:val="006D7FDB"/>
    <w:rsid w:val="006E15A5"/>
    <w:rsid w:val="006E163E"/>
    <w:rsid w:val="006E27D5"/>
    <w:rsid w:val="006E2F4A"/>
    <w:rsid w:val="006F25C0"/>
    <w:rsid w:val="006F38DD"/>
    <w:rsid w:val="006F6E5F"/>
    <w:rsid w:val="00702A63"/>
    <w:rsid w:val="0070641E"/>
    <w:rsid w:val="00706826"/>
    <w:rsid w:val="007137E5"/>
    <w:rsid w:val="007149FB"/>
    <w:rsid w:val="00720A69"/>
    <w:rsid w:val="0073112B"/>
    <w:rsid w:val="007313B5"/>
    <w:rsid w:val="00732419"/>
    <w:rsid w:val="00740C7C"/>
    <w:rsid w:val="00742D0A"/>
    <w:rsid w:val="0075193E"/>
    <w:rsid w:val="00755940"/>
    <w:rsid w:val="00760DFC"/>
    <w:rsid w:val="0076738B"/>
    <w:rsid w:val="00767650"/>
    <w:rsid w:val="00770262"/>
    <w:rsid w:val="0077026D"/>
    <w:rsid w:val="00773DFF"/>
    <w:rsid w:val="00774DBA"/>
    <w:rsid w:val="00775086"/>
    <w:rsid w:val="00783357"/>
    <w:rsid w:val="007855AE"/>
    <w:rsid w:val="0079106F"/>
    <w:rsid w:val="007A0AF3"/>
    <w:rsid w:val="007A1FA4"/>
    <w:rsid w:val="007A35A0"/>
    <w:rsid w:val="007A40E5"/>
    <w:rsid w:val="007A6272"/>
    <w:rsid w:val="007A6624"/>
    <w:rsid w:val="007B1A97"/>
    <w:rsid w:val="007B5FA1"/>
    <w:rsid w:val="007C2386"/>
    <w:rsid w:val="007C2460"/>
    <w:rsid w:val="007C4D12"/>
    <w:rsid w:val="007C6C4F"/>
    <w:rsid w:val="007D1790"/>
    <w:rsid w:val="007D6130"/>
    <w:rsid w:val="007D7A72"/>
    <w:rsid w:val="007E0687"/>
    <w:rsid w:val="007E0ECD"/>
    <w:rsid w:val="007E5203"/>
    <w:rsid w:val="007E5A8D"/>
    <w:rsid w:val="007E68B9"/>
    <w:rsid w:val="007F4BBA"/>
    <w:rsid w:val="007F6E4F"/>
    <w:rsid w:val="008011CD"/>
    <w:rsid w:val="00804538"/>
    <w:rsid w:val="00805785"/>
    <w:rsid w:val="008073ED"/>
    <w:rsid w:val="00807B62"/>
    <w:rsid w:val="0081500F"/>
    <w:rsid w:val="00820948"/>
    <w:rsid w:val="00830D2F"/>
    <w:rsid w:val="008334E9"/>
    <w:rsid w:val="00840EB5"/>
    <w:rsid w:val="00844061"/>
    <w:rsid w:val="008606C5"/>
    <w:rsid w:val="008620F6"/>
    <w:rsid w:val="008628D9"/>
    <w:rsid w:val="00866CCE"/>
    <w:rsid w:val="00871C70"/>
    <w:rsid w:val="008747AF"/>
    <w:rsid w:val="0087518C"/>
    <w:rsid w:val="0087796A"/>
    <w:rsid w:val="00880676"/>
    <w:rsid w:val="0088179E"/>
    <w:rsid w:val="00882401"/>
    <w:rsid w:val="00884016"/>
    <w:rsid w:val="00887F6D"/>
    <w:rsid w:val="008909FA"/>
    <w:rsid w:val="008931C4"/>
    <w:rsid w:val="008961E8"/>
    <w:rsid w:val="008A2D0A"/>
    <w:rsid w:val="008A4554"/>
    <w:rsid w:val="008A4B03"/>
    <w:rsid w:val="008A6F0C"/>
    <w:rsid w:val="008B270B"/>
    <w:rsid w:val="008B414C"/>
    <w:rsid w:val="008B5A79"/>
    <w:rsid w:val="008C36B0"/>
    <w:rsid w:val="008C44FD"/>
    <w:rsid w:val="008C4F1E"/>
    <w:rsid w:val="008C690C"/>
    <w:rsid w:val="008D1263"/>
    <w:rsid w:val="008E0511"/>
    <w:rsid w:val="008E0998"/>
    <w:rsid w:val="008F0A92"/>
    <w:rsid w:val="008F1741"/>
    <w:rsid w:val="008F29E3"/>
    <w:rsid w:val="008F70E5"/>
    <w:rsid w:val="00903A97"/>
    <w:rsid w:val="00910F3C"/>
    <w:rsid w:val="00911779"/>
    <w:rsid w:val="00911824"/>
    <w:rsid w:val="009134B1"/>
    <w:rsid w:val="0091440B"/>
    <w:rsid w:val="00920ED4"/>
    <w:rsid w:val="00921040"/>
    <w:rsid w:val="00921576"/>
    <w:rsid w:val="0092373E"/>
    <w:rsid w:val="009248FC"/>
    <w:rsid w:val="009254BF"/>
    <w:rsid w:val="00930D78"/>
    <w:rsid w:val="009317AF"/>
    <w:rsid w:val="0093381D"/>
    <w:rsid w:val="009349A1"/>
    <w:rsid w:val="0093651E"/>
    <w:rsid w:val="00941EEE"/>
    <w:rsid w:val="00942742"/>
    <w:rsid w:val="009443CE"/>
    <w:rsid w:val="00945D68"/>
    <w:rsid w:val="00951536"/>
    <w:rsid w:val="009524EA"/>
    <w:rsid w:val="009526A0"/>
    <w:rsid w:val="009573C1"/>
    <w:rsid w:val="00962479"/>
    <w:rsid w:val="009642E0"/>
    <w:rsid w:val="00966404"/>
    <w:rsid w:val="00976792"/>
    <w:rsid w:val="00976E40"/>
    <w:rsid w:val="00984E93"/>
    <w:rsid w:val="009968BE"/>
    <w:rsid w:val="009A3872"/>
    <w:rsid w:val="009A796E"/>
    <w:rsid w:val="009B23FE"/>
    <w:rsid w:val="009B5620"/>
    <w:rsid w:val="009B5C7D"/>
    <w:rsid w:val="009B5E24"/>
    <w:rsid w:val="009B6B6A"/>
    <w:rsid w:val="009C0599"/>
    <w:rsid w:val="009D29B3"/>
    <w:rsid w:val="009D594C"/>
    <w:rsid w:val="009D6119"/>
    <w:rsid w:val="009D6AFA"/>
    <w:rsid w:val="009D7693"/>
    <w:rsid w:val="009E189E"/>
    <w:rsid w:val="009E40C4"/>
    <w:rsid w:val="009F1C03"/>
    <w:rsid w:val="009F6DAC"/>
    <w:rsid w:val="00A06137"/>
    <w:rsid w:val="00A100CF"/>
    <w:rsid w:val="00A12868"/>
    <w:rsid w:val="00A12B79"/>
    <w:rsid w:val="00A164CD"/>
    <w:rsid w:val="00A22619"/>
    <w:rsid w:val="00A22907"/>
    <w:rsid w:val="00A22ED2"/>
    <w:rsid w:val="00A242D9"/>
    <w:rsid w:val="00A32154"/>
    <w:rsid w:val="00A352B1"/>
    <w:rsid w:val="00A40B9D"/>
    <w:rsid w:val="00A43F60"/>
    <w:rsid w:val="00A4466F"/>
    <w:rsid w:val="00A45583"/>
    <w:rsid w:val="00A46F74"/>
    <w:rsid w:val="00A546B5"/>
    <w:rsid w:val="00A55524"/>
    <w:rsid w:val="00A56418"/>
    <w:rsid w:val="00A57B34"/>
    <w:rsid w:val="00A628BE"/>
    <w:rsid w:val="00A66F34"/>
    <w:rsid w:val="00A70036"/>
    <w:rsid w:val="00A72D70"/>
    <w:rsid w:val="00A77821"/>
    <w:rsid w:val="00A77827"/>
    <w:rsid w:val="00A825DA"/>
    <w:rsid w:val="00A8342B"/>
    <w:rsid w:val="00A837D0"/>
    <w:rsid w:val="00A83A67"/>
    <w:rsid w:val="00A9082B"/>
    <w:rsid w:val="00A908D2"/>
    <w:rsid w:val="00A935BA"/>
    <w:rsid w:val="00A95401"/>
    <w:rsid w:val="00A95761"/>
    <w:rsid w:val="00A9577A"/>
    <w:rsid w:val="00AA1D8D"/>
    <w:rsid w:val="00AA44EA"/>
    <w:rsid w:val="00AA4CB7"/>
    <w:rsid w:val="00AA4CDC"/>
    <w:rsid w:val="00AA5556"/>
    <w:rsid w:val="00AA5695"/>
    <w:rsid w:val="00AB2A46"/>
    <w:rsid w:val="00AC219C"/>
    <w:rsid w:val="00AC3D95"/>
    <w:rsid w:val="00AC4596"/>
    <w:rsid w:val="00AC7F0C"/>
    <w:rsid w:val="00AD1E5B"/>
    <w:rsid w:val="00AD3FE8"/>
    <w:rsid w:val="00AD5DBF"/>
    <w:rsid w:val="00AD64C3"/>
    <w:rsid w:val="00AD6978"/>
    <w:rsid w:val="00AE207B"/>
    <w:rsid w:val="00AE5438"/>
    <w:rsid w:val="00AE70CC"/>
    <w:rsid w:val="00AF112A"/>
    <w:rsid w:val="00AF4C36"/>
    <w:rsid w:val="00AF5E4B"/>
    <w:rsid w:val="00AF67AF"/>
    <w:rsid w:val="00AF6DDF"/>
    <w:rsid w:val="00AF6F4D"/>
    <w:rsid w:val="00B034C5"/>
    <w:rsid w:val="00B07D59"/>
    <w:rsid w:val="00B109BE"/>
    <w:rsid w:val="00B1136B"/>
    <w:rsid w:val="00B11AD5"/>
    <w:rsid w:val="00B15712"/>
    <w:rsid w:val="00B214D3"/>
    <w:rsid w:val="00B24A06"/>
    <w:rsid w:val="00B2678D"/>
    <w:rsid w:val="00B302CB"/>
    <w:rsid w:val="00B341B6"/>
    <w:rsid w:val="00B34B41"/>
    <w:rsid w:val="00B41E61"/>
    <w:rsid w:val="00B4430F"/>
    <w:rsid w:val="00B46300"/>
    <w:rsid w:val="00B4653B"/>
    <w:rsid w:val="00B47730"/>
    <w:rsid w:val="00B51B79"/>
    <w:rsid w:val="00B5266E"/>
    <w:rsid w:val="00B66928"/>
    <w:rsid w:val="00B70853"/>
    <w:rsid w:val="00B73286"/>
    <w:rsid w:val="00B80331"/>
    <w:rsid w:val="00B81325"/>
    <w:rsid w:val="00B84C92"/>
    <w:rsid w:val="00B856DC"/>
    <w:rsid w:val="00B87489"/>
    <w:rsid w:val="00B877DB"/>
    <w:rsid w:val="00B87E12"/>
    <w:rsid w:val="00B907BA"/>
    <w:rsid w:val="00B9276F"/>
    <w:rsid w:val="00B93D23"/>
    <w:rsid w:val="00B95374"/>
    <w:rsid w:val="00B96EF9"/>
    <w:rsid w:val="00B97D24"/>
    <w:rsid w:val="00BA0993"/>
    <w:rsid w:val="00BA3C42"/>
    <w:rsid w:val="00BA55C3"/>
    <w:rsid w:val="00BA71CD"/>
    <w:rsid w:val="00BB7585"/>
    <w:rsid w:val="00BC7D7A"/>
    <w:rsid w:val="00BD3486"/>
    <w:rsid w:val="00BD3F86"/>
    <w:rsid w:val="00BD7963"/>
    <w:rsid w:val="00BD7C6A"/>
    <w:rsid w:val="00BE6109"/>
    <w:rsid w:val="00BF1931"/>
    <w:rsid w:val="00BF7E50"/>
    <w:rsid w:val="00C06FA6"/>
    <w:rsid w:val="00C150AC"/>
    <w:rsid w:val="00C154F1"/>
    <w:rsid w:val="00C157CC"/>
    <w:rsid w:val="00C16C9B"/>
    <w:rsid w:val="00C33EFB"/>
    <w:rsid w:val="00C3456A"/>
    <w:rsid w:val="00C359D4"/>
    <w:rsid w:val="00C40298"/>
    <w:rsid w:val="00C408A7"/>
    <w:rsid w:val="00C51CE4"/>
    <w:rsid w:val="00C54317"/>
    <w:rsid w:val="00C60011"/>
    <w:rsid w:val="00C621E9"/>
    <w:rsid w:val="00C63939"/>
    <w:rsid w:val="00C65034"/>
    <w:rsid w:val="00C71B77"/>
    <w:rsid w:val="00C74060"/>
    <w:rsid w:val="00C74ADB"/>
    <w:rsid w:val="00C76701"/>
    <w:rsid w:val="00C76F21"/>
    <w:rsid w:val="00C82F8D"/>
    <w:rsid w:val="00C850CA"/>
    <w:rsid w:val="00C92508"/>
    <w:rsid w:val="00C932D1"/>
    <w:rsid w:val="00C94D8E"/>
    <w:rsid w:val="00C95E7E"/>
    <w:rsid w:val="00C96458"/>
    <w:rsid w:val="00CA13C9"/>
    <w:rsid w:val="00CA1C69"/>
    <w:rsid w:val="00CA288E"/>
    <w:rsid w:val="00CB0664"/>
    <w:rsid w:val="00CB3F33"/>
    <w:rsid w:val="00CB504A"/>
    <w:rsid w:val="00CC5235"/>
    <w:rsid w:val="00CC6248"/>
    <w:rsid w:val="00CC793B"/>
    <w:rsid w:val="00CC7A0E"/>
    <w:rsid w:val="00CD24AD"/>
    <w:rsid w:val="00CD342E"/>
    <w:rsid w:val="00CD41D8"/>
    <w:rsid w:val="00CE05A6"/>
    <w:rsid w:val="00CE060F"/>
    <w:rsid w:val="00CE1F1F"/>
    <w:rsid w:val="00CE324E"/>
    <w:rsid w:val="00CE6B43"/>
    <w:rsid w:val="00CF0143"/>
    <w:rsid w:val="00CF0FC6"/>
    <w:rsid w:val="00CF15E5"/>
    <w:rsid w:val="00D04B11"/>
    <w:rsid w:val="00D0703B"/>
    <w:rsid w:val="00D07239"/>
    <w:rsid w:val="00D137E9"/>
    <w:rsid w:val="00D14171"/>
    <w:rsid w:val="00D15978"/>
    <w:rsid w:val="00D248A2"/>
    <w:rsid w:val="00D27A63"/>
    <w:rsid w:val="00D30FE6"/>
    <w:rsid w:val="00D3282E"/>
    <w:rsid w:val="00D3298C"/>
    <w:rsid w:val="00D33521"/>
    <w:rsid w:val="00D40A9E"/>
    <w:rsid w:val="00D42573"/>
    <w:rsid w:val="00D4538D"/>
    <w:rsid w:val="00D46206"/>
    <w:rsid w:val="00D53E04"/>
    <w:rsid w:val="00D55592"/>
    <w:rsid w:val="00D5598B"/>
    <w:rsid w:val="00D57645"/>
    <w:rsid w:val="00D57EE0"/>
    <w:rsid w:val="00D61939"/>
    <w:rsid w:val="00D652AF"/>
    <w:rsid w:val="00D652F3"/>
    <w:rsid w:val="00D6612D"/>
    <w:rsid w:val="00D72C79"/>
    <w:rsid w:val="00D75FB4"/>
    <w:rsid w:val="00D7690F"/>
    <w:rsid w:val="00D82C46"/>
    <w:rsid w:val="00D8629F"/>
    <w:rsid w:val="00D909DD"/>
    <w:rsid w:val="00D91180"/>
    <w:rsid w:val="00D9179D"/>
    <w:rsid w:val="00D91A92"/>
    <w:rsid w:val="00D93448"/>
    <w:rsid w:val="00D96202"/>
    <w:rsid w:val="00D963E5"/>
    <w:rsid w:val="00D96445"/>
    <w:rsid w:val="00D967C1"/>
    <w:rsid w:val="00DA361B"/>
    <w:rsid w:val="00DB08C1"/>
    <w:rsid w:val="00DB4A49"/>
    <w:rsid w:val="00DC4856"/>
    <w:rsid w:val="00DD0A14"/>
    <w:rsid w:val="00DD1BE2"/>
    <w:rsid w:val="00DD1C20"/>
    <w:rsid w:val="00DD7271"/>
    <w:rsid w:val="00E01AED"/>
    <w:rsid w:val="00E01B56"/>
    <w:rsid w:val="00E04307"/>
    <w:rsid w:val="00E05129"/>
    <w:rsid w:val="00E107D3"/>
    <w:rsid w:val="00E14955"/>
    <w:rsid w:val="00E173C4"/>
    <w:rsid w:val="00E17A80"/>
    <w:rsid w:val="00E20088"/>
    <w:rsid w:val="00E21ECE"/>
    <w:rsid w:val="00E41DD8"/>
    <w:rsid w:val="00E43966"/>
    <w:rsid w:val="00E60217"/>
    <w:rsid w:val="00E62B33"/>
    <w:rsid w:val="00E62D3C"/>
    <w:rsid w:val="00E6544D"/>
    <w:rsid w:val="00E6599E"/>
    <w:rsid w:val="00E76955"/>
    <w:rsid w:val="00E84448"/>
    <w:rsid w:val="00E849EC"/>
    <w:rsid w:val="00E84BB3"/>
    <w:rsid w:val="00E87F6E"/>
    <w:rsid w:val="00E94040"/>
    <w:rsid w:val="00EA01B5"/>
    <w:rsid w:val="00EA02B4"/>
    <w:rsid w:val="00EA0BF7"/>
    <w:rsid w:val="00EA104D"/>
    <w:rsid w:val="00EA1A34"/>
    <w:rsid w:val="00EA1B9B"/>
    <w:rsid w:val="00EA3B1F"/>
    <w:rsid w:val="00EA4E89"/>
    <w:rsid w:val="00EA570A"/>
    <w:rsid w:val="00EB0297"/>
    <w:rsid w:val="00EB139B"/>
    <w:rsid w:val="00EB3620"/>
    <w:rsid w:val="00EB7275"/>
    <w:rsid w:val="00EC09CF"/>
    <w:rsid w:val="00EC54A5"/>
    <w:rsid w:val="00EC6576"/>
    <w:rsid w:val="00ED0DD9"/>
    <w:rsid w:val="00ED2507"/>
    <w:rsid w:val="00EE1F03"/>
    <w:rsid w:val="00EE2C78"/>
    <w:rsid w:val="00EE61F4"/>
    <w:rsid w:val="00EE7BCF"/>
    <w:rsid w:val="00EF00E1"/>
    <w:rsid w:val="00EF05B5"/>
    <w:rsid w:val="00EF2935"/>
    <w:rsid w:val="00F001EA"/>
    <w:rsid w:val="00F008D8"/>
    <w:rsid w:val="00F01981"/>
    <w:rsid w:val="00F0358C"/>
    <w:rsid w:val="00F05605"/>
    <w:rsid w:val="00F0776F"/>
    <w:rsid w:val="00F12AE5"/>
    <w:rsid w:val="00F131AB"/>
    <w:rsid w:val="00F13A7F"/>
    <w:rsid w:val="00F13D36"/>
    <w:rsid w:val="00F23B0D"/>
    <w:rsid w:val="00F24417"/>
    <w:rsid w:val="00F255E5"/>
    <w:rsid w:val="00F26B74"/>
    <w:rsid w:val="00F3578A"/>
    <w:rsid w:val="00F36787"/>
    <w:rsid w:val="00F37EC7"/>
    <w:rsid w:val="00F45771"/>
    <w:rsid w:val="00F4686C"/>
    <w:rsid w:val="00F47D9C"/>
    <w:rsid w:val="00F50714"/>
    <w:rsid w:val="00F51AD1"/>
    <w:rsid w:val="00F53C64"/>
    <w:rsid w:val="00F562B9"/>
    <w:rsid w:val="00F635A6"/>
    <w:rsid w:val="00F64A01"/>
    <w:rsid w:val="00F64F51"/>
    <w:rsid w:val="00F663F0"/>
    <w:rsid w:val="00F66CA4"/>
    <w:rsid w:val="00F6765E"/>
    <w:rsid w:val="00F700C4"/>
    <w:rsid w:val="00F7216C"/>
    <w:rsid w:val="00F8744C"/>
    <w:rsid w:val="00F87FF6"/>
    <w:rsid w:val="00F90BE6"/>
    <w:rsid w:val="00F919BE"/>
    <w:rsid w:val="00F929D6"/>
    <w:rsid w:val="00F92BB7"/>
    <w:rsid w:val="00F94823"/>
    <w:rsid w:val="00F954FD"/>
    <w:rsid w:val="00FA022A"/>
    <w:rsid w:val="00FA341F"/>
    <w:rsid w:val="00FA3D19"/>
    <w:rsid w:val="00FA555F"/>
    <w:rsid w:val="00FB1881"/>
    <w:rsid w:val="00FB24D8"/>
    <w:rsid w:val="00FB3FD0"/>
    <w:rsid w:val="00FB53BD"/>
    <w:rsid w:val="00FC5AB6"/>
    <w:rsid w:val="00FC693F"/>
    <w:rsid w:val="00FD0A16"/>
    <w:rsid w:val="00FD33B1"/>
    <w:rsid w:val="00FD57DB"/>
    <w:rsid w:val="00FD6FC5"/>
    <w:rsid w:val="00FD7AC4"/>
    <w:rsid w:val="00FE13AC"/>
    <w:rsid w:val="00FE1659"/>
    <w:rsid w:val="00FE20D2"/>
    <w:rsid w:val="00FE67EB"/>
    <w:rsid w:val="00FF0868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821</cp:revision>
  <dcterms:created xsi:type="dcterms:W3CDTF">2013-12-23T23:15:00Z</dcterms:created>
  <dcterms:modified xsi:type="dcterms:W3CDTF">2025-07-04T16:29:00Z</dcterms:modified>
  <cp:category/>
</cp:coreProperties>
</file>