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استفاده از متغ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یرها در پایتون برای ذخیره و مدیریت داده‌ها به منظور ایجاد جریان و منطق خاص استفاده می‌شود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متغیرها به شما امکان می‌دهند تا مقادیر داده را در حافظه ذخیره کنید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هر متغیر نوع خود را بر اساس مقدار داده‌های ذخیره شده در آن دارد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در پایتون، برخی از نامگذاری‌های متغیرها عبارتند از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نامگذاری با استفاده از حروف کوچک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متغیرها معمولاً با حروف کوچک شروع می‌شوند و می‌توانند شامل حروف کوچک، اعداد و آندرلاین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باشند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برای مثال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name, age, counter.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استفاده از حالت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camelCase: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در این حالت، کلمات در نام متغیر با حروف کوچک شروع می‌شوند و هر کلمه بعدی با حروف بزرگ شروع می‌شود و بدون استفاده از فاصله یا کاراکتر خاص نامگذاری می‌شوند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برای مثال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firstName, lastName, myVariable.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در مورد نامگذاری متغیرها در پایتون، معمولاً از استانداردهایی مانند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PEP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پیروی می‌شود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برخی از راهنمایی‌های مهم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PEP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عبارتند از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استفاده از حروف کوچک برای نامگذاری متغیرها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استفاده از آندرلاین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برای جدا کردن کلمات در نام متغیرها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استفاده از نام‌های معنادار و توصیفی برای متغیرها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اجتناب از استفاده از کلمات کلیدی پایتون به عنوان نام متغیرها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عدم استفاده از اعداد در ابتدای نام متغیرها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به عنوان مثال، در کدی که در سند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آمده است، متغیر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python_style_variable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با استفاده از نامگذاری مناسب و قابل فهم ایجاد شده است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از طرفی، متغیر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notPythonStyle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با استفاده از نامگذاری نامناسب ایجاد شده است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استفاده از نامگذاری مناسب برای متغیرها در پایتون، بهبود خوانایی و قابلیت نگهداری کد را تسهیل می‌کند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