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创建一个项目的WBS，可以（）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创建一个项目的WBS可以通过以下步骤完成：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首先，明确项目的目标和范围，并将其分解为较小、更易管理的工作包。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将这些工作包进一步分解为更小的任务和活动，并将它们组织成一个层次结构，每个级别表示逐渐细化的范围。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确定每个任务和活动的持续时间、资源需求和交付要求等详细信息，并将它们记录在一个项目计划中。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对于每个任务和活动，指定一个负责人，并确定他们的职责和任务完成的期限。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定期监测项目进度和绩效，并对WBS进行必要的调整和更新，以确保项目按时交付并达到预期目标。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需要注意的是，WBS应该是根据具体项目的需求和约束条件来设计的，并且应该与项目计划和控制过程密切相关。</w:t>
      </w:r>
    </w:p>
    <w:p>
      <w:pPr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进度管理图示：</w:t>
      </w:r>
      <w:r>
        <w:rPr>
          <w:rFonts w:hint="eastAsia"/>
          <w:b w:val="0"/>
          <w:bCs w:val="0"/>
          <w:lang w:val="en-US" w:eastAsia="zh-CN"/>
        </w:rPr>
        <w:t>网络图、甘特图、里程碑图、资源图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常用的网络图</w:t>
      </w:r>
      <w:r>
        <w:rPr>
          <w:rFonts w:hint="eastAsia"/>
          <w:b w:val="0"/>
          <w:bCs w:val="0"/>
          <w:lang w:val="en-US" w:eastAsia="zh-CN"/>
        </w:rPr>
        <w:t>：PDM（例如优先图法、节点法（单代号）网络图） ADM（例如箭线法（双代号）网络图）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进度估算的基本方法：</w:t>
      </w:r>
      <w:r>
        <w:rPr>
          <w:rFonts w:hint="eastAsia"/>
          <w:b w:val="0"/>
          <w:bCs w:val="0"/>
          <w:lang w:val="en-US" w:eastAsia="zh-CN"/>
        </w:rPr>
        <w:t>基于规模的进度估算（包括定额估算法、经验导出模型）、CPM-关键路径法估计、PERT-工程评价技术、基于进度表的进度估算、基于承诺的进度估计、Jones的一阶估算准则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定额估算法：</w:t>
      </w:r>
      <w:r>
        <w:rPr>
          <w:rFonts w:hint="eastAsia"/>
          <w:b w:val="0"/>
          <w:bCs w:val="0"/>
          <w:lang w:val="en-US" w:eastAsia="zh-CN"/>
        </w:rPr>
        <w:t>T=Q/(R*S) T：活动持续时间 Q：活动工作量 R：人力或设备数量 S：产量定额，以单位时间完成的工作量表示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经验导出模型：D=a*E exp(b) D：月进度 E：人月工作量 a:2-4 b:1/3左右 exp幂次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CPM关键路径法估计：根据指定的网络顺序逻辑，进行单一的历时估算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PERT-工程评价技术：E=(O+4M+P)/6 O：最小估算值 P：最大估算值 M：最大可能估算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Jones的一阶估算准则：功能点*exp(幂次)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BEEF617"/>
    <w:rsid w:val="5EF7D014"/>
    <w:rsid w:val="9ABF594B"/>
    <w:rsid w:val="A7C3600E"/>
    <w:rsid w:val="BFFB225B"/>
    <w:rsid w:val="C3F76B31"/>
    <w:rsid w:val="DF6E639E"/>
    <w:rsid w:val="DFFF2F4D"/>
    <w:rsid w:val="EE2FB780"/>
    <w:rsid w:val="FEDF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178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2018-07-12T23:11:00Z</dcterms:created>
  <dc:creator>d</dc:creator>
  <cp:lastModifiedBy>软件03葛玉菲04203103</cp:lastModifiedBy>
  <dcterms:modified xsi:type="dcterms:W3CDTF">2023-06-29T21:28:47Z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