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第二次实验说明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每人完成以下3个任务。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在实验楼中提前预习并按时完成以下实验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276600" cy="330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2.通过实验，掌握实验目的要求的知识和能力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1）掌握用户态如何创建线程</w:t>
      </w:r>
    </w:p>
    <w:p>
      <w:pPr>
        <w:numPr>
          <w:ilvl w:val="0"/>
          <w:numId w:val="0"/>
        </w:numPr>
        <w:ind w:left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2）多线程并发时对共享资源的访问特点，不加控制会产生错误吗？</w:t>
      </w:r>
    </w:p>
    <w:p>
      <w:pPr>
        <w:numPr>
          <w:ilvl w:val="0"/>
          <w:numId w:val="0"/>
        </w:numPr>
        <w:ind w:leftChars="10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eastAsia"/>
          <w:sz w:val="24"/>
          <w:szCs w:val="24"/>
          <w:lang w:val="en-US" w:eastAsia="zh-CN"/>
        </w:rPr>
        <w:t>3）代码级理解线程、临界区、临界资源？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ind w:left="210" w:leftChars="10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）Linux线程如何确保临界区互斥访问？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ind w:left="210" w:leftChars="10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3.撰写实验报告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根据云班课9次课的报告模板（如下），撰写实验报告。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0750" cy="10223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B3487"/>
    <w:multiLevelType w:val="singleLevel"/>
    <w:tmpl w:val="768B3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07A38"/>
    <w:rsid w:val="26E72DEF"/>
    <w:rsid w:val="3B1A18B0"/>
    <w:rsid w:val="4E545DF5"/>
    <w:rsid w:val="6A8C775D"/>
    <w:rsid w:val="759F2AD5"/>
    <w:rsid w:val="769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2020-10-11T03:06:00Z</dcterms:created>
  <dc:creator>DELL</dc:creator>
  <cp:lastModifiedBy>我思故我在</cp:lastModifiedBy>
  <dcterms:modified xsi:type="dcterms:W3CDTF">2021-03-25T07:42:12Z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64BB45F072B84B20BBFE492AC3A18258</vt:lpwstr>
  </property>
</Properties>
</file>