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Wartung des Frischwasserwegs</w:t>
      </w:r>
    </w:p>
    <w:p>
      <w:pPr>
        <w:spacing w:before="0" w:after="280" w:line="276" w:lineRule="auto"/>
      </w:pPr>
      <w:r>
        <w:rPr>
          <w:rFonts w:ascii="Calibri" w:hAnsi="Calibri" w:eastAsia="Calibri"/>
          <w:b/>
          <w:color w:val="2E74B5"/>
          <w:sz w:val="26"/>
        </w:rPr>
        <w:t>PUDU CC1 Pro  |  Frischwasserfilter und kleine Öffnungen im Walzenbürstenfach</w:t>
      </w:r>
    </w:p>
    <w:p>
      <w:pPr>
        <w:spacing w:before="0" w:after="200" w:line="300" w:lineRule="auto"/>
      </w:pPr>
      <w:r>
        <w:rPr>
          <w:rFonts w:ascii="Calibri" w:hAnsi="Calibri" w:eastAsia="Calibri"/>
          <w:color w:val="0B2545"/>
          <w:sz w:val="22"/>
        </w:rPr>
        <w:t>Diese Anleitung beschreibt die regelmäßige Reinigung der beiden Wasserweg-Komponenten, die bei zu geringem oder fehlendem Wasseraustritt zuerst geprüft werden sollten.</w:t>
      </w:r>
    </w:p>
    <w:p>
      <w:pPr>
        <w:spacing w:before="80" w:after="200" w:line="288" w:lineRule="auto"/>
        <w:ind w:left="202" w:right="173"/>
        <w:shd w:fill="FFF4CE"/>
        <w:pBdr>
          <w:left w:val="single" w:sz="16" w:space="8" w:color="C98B00"/>
        </w:pBdr>
      </w:pPr>
      <w:r>
        <w:rPr>
          <w:rFonts w:ascii="Calibri" w:hAnsi="Calibri" w:eastAsia="Calibri"/>
          <w:b/>
          <w:color w:val="7A5A00"/>
          <w:sz w:val="21"/>
        </w:rPr>
        <w:t xml:space="preserve">Sicherheit: </w:t>
      </w:r>
      <w:r>
        <w:rPr>
          <w:rFonts w:ascii="Calibri" w:hAnsi="Calibri" w:eastAsia="Calibri"/>
          <w:color w:val="0B2545"/>
          <w:sz w:val="21"/>
        </w:rPr>
        <w:t>Vor jeder Wartung die Reinigungsaufgabe beenden, den Roboter vollständig ausschalten und den Schlüsselschalter auf AUS stellen. Wartungsarbeiten niemals bei laufendem Gerät durchführen.</w:t>
      </w:r>
    </w:p>
    <w:p>
      <w:pPr>
        <w:pStyle w:val="Heading1"/>
      </w:pPr>
      <w:r>
        <w:t>1. Frischwasserfilter reinigen</w:t>
      </w:r>
    </w:p>
    <w:p>
      <w:pPr>
        <w:spacing w:before="0" w:after="140" w:line="300" w:lineRule="auto"/>
      </w:pPr>
      <w:r>
        <w:rPr>
          <w:rFonts w:ascii="Calibri" w:hAnsi="Calibri" w:eastAsia="Calibri"/>
          <w:color w:val="0B2545"/>
          <w:sz w:val="22"/>
        </w:rPr>
        <w:t>Ein zugesetzter Frischwasserfilter kann den Wasserdurchfluss stark verringern oder vollständig blockieren. Typische Ursachen sind Schmutzpartikel und Kalkablagerungen aus der Wasserleitung.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Roboter auf einer ebenen Fläche abstellen und vollständig ausschalten. Einen geeigneten Behälter bereithalten, da beim Öffnen Wasser austreten kann.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Filterabdeckung am Frischwassertank abschrauben und den Filtereinsatz herausziehen.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Filtereinsatz gründlich mit klarem Wasser abspülen, bis das feine Metallgewebe frei von Schmutz und Ablagerungen ist. Keine scharfen Werkzeuge oder aggressiven Reinigungsmittel verwenden.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Filtergehäuse und Dichtung kontrollieren und sichtbare Rückstände entfernen.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Filtereinsatz vollständig einsetzen, Abdeckung sicher verschließen, Frischwasser einfüllen und den Wasseraustritt mit einer kurzen manuellen Nassreinigung prüfen.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6120" cy="2416062"/>
            <wp:docPr id="1" name="Picture 1" descr="Position des Frischwasserfiltergehäuses an der Unterseite des PUDU CC1 Pro" title="Position des Frischwasserfiltergehäuses an der Unterseite des PUDU CC1 P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2_img4_Image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41606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103120" cy="2545652"/>
            <wp:docPr id="2" name="Picture 2" descr="Herausgenommener Frischwasserfiltereinsatz des PUDU CC1 Pro" title="Herausgenommener Frischwasserfiltereinsatz des PUDU CC1 P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2_img5_Image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54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Filtergehäuse (links) und herausgenommener Filtereinsatz (rechts)</w:t>
      </w:r>
    </w:p>
    <w:p>
      <w:pPr>
        <w:spacing w:before="80" w:after="200" w:line="288" w:lineRule="auto"/>
        <w:ind w:left="202" w:right="173"/>
        <w:shd w:fill="F4F6F9"/>
        <w:pBdr>
          <w:left w:val="single" w:sz="16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Empfohlenes Intervall: </w:t>
      </w:r>
      <w:r>
        <w:rPr>
          <w:rFonts w:ascii="Calibri" w:hAnsi="Calibri" w:eastAsia="Calibri"/>
          <w:color w:val="0B2545"/>
          <w:sz w:val="21"/>
        </w:rPr>
        <w:t>Alle 3-5 Wochen reinigen; bei hartem Wasser oder sichtbaren Ablagerungen häufiger kontrollieren. Der Roboter darf im normalen Betrieb nicht ohne Filter eingesetzt werden.</w:t>
      </w:r>
    </w:p>
    <w:p>
      <w:r>
        <w:br w:type="page"/>
      </w:r>
    </w:p>
    <w:p>
      <w:pPr>
        <w:pStyle w:val="Heading1"/>
      </w:pPr>
      <w:r>
        <w:t>2. Kleine Öffnungen im Walzenbürstenfach reinigen</w:t>
      </w:r>
    </w:p>
    <w:p>
      <w:pPr>
        <w:spacing w:before="0" w:after="140" w:line="300" w:lineRule="auto"/>
      </w:pPr>
      <w:r>
        <w:rPr>
          <w:rFonts w:ascii="Calibri" w:hAnsi="Calibri" w:eastAsia="Calibri"/>
          <w:color w:val="0B2545"/>
          <w:sz w:val="22"/>
        </w:rPr>
        <w:t>Schlamm und Schmutz sammeln sich mit der Zeit im Walzenbürstenfach und an den kleinen Ablauf-/Auslassöffnungen. Dadurch kann der Wasserfluss beeinträchtigt werden.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Frischwasser- und Schmutzwassertank vollständig entleeren.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Roboter vollständig ausschalten und den Schlüsselschalter auf AUS stellen.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Den Roboter mit Unterstützung einer zweiten Person vorsichtig nach hinten auf eine weiche, stabile Unterlage neigen. Darauf achten, dass das Gerät nicht wegrutschen kann.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Die kleinen Öffnungen im Walzenbürstenfach vorsichtig mit einer feinen Drahtbürste reinigen. Das übrige Fach mit einer weichen Bürste von Schlamm und Rückständen befreien. Die Öffnungen nicht gewaltsam vergrößern.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Gelöste Rückstände entfernen und das Walzenbürstenfach mit einem Tuch trockenwischen.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0B2545"/>
          <w:sz w:val="22"/>
        </w:rPr>
        <w:t>Roboter wieder aufrecht stellen, Frischwasser einfüllen und mit einer kurzen manuellen Nassreinigung kontrollieren, ob das Wasser gleichmäßig austritt.</w:t>
      </w:r>
    </w:p>
    <w:p>
      <w:pPr>
        <w:spacing w:before="1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88920" cy="1713069"/>
            <wp:docPr id="3" name="Picture 3" descr="Kleine Öffnungen im Walzenbürstenfach des PUDU CC1 Pro" title="Kleine Öffnungen im Walzenbürstenfach des PUDU CC1 P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0_img2_Image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7130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788920" cy="1728742"/>
            <wp:docPr id="4" name="Picture 4" descr="Reinigung der kleinen Öffnungen im Walzenbürstenfach mit einer Bürste" title="Reinigung der kleinen Öffnungen im Walzenbürstenfach mit einer Bürs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0_img3_Image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72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Kleine Öffnungen lokalisieren (oben) und vorsichtig reinigen (unten)</w:t>
      </w:r>
    </w:p>
    <w:p>
      <w:pPr>
        <w:spacing w:before="80" w:after="200" w:line="288" w:lineRule="auto"/>
        <w:ind w:left="202" w:right="173"/>
        <w:shd w:fill="F4F6F9"/>
        <w:pBdr>
          <w:left w:val="single" w:sz="16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Empfohlenes Intervall: </w:t>
      </w:r>
      <w:r>
        <w:rPr>
          <w:rFonts w:ascii="Calibri" w:hAnsi="Calibri" w:eastAsia="Calibri"/>
          <w:color w:val="0B2545"/>
          <w:sz w:val="21"/>
        </w:rPr>
        <w:t>Walzenbürstenfach und kleine Öffnungen alle 2-3 Wochen kontrollieren und reinigen.</w:t>
      </w:r>
    </w:p>
    <w:p>
      <w:pPr>
        <w:spacing w:before="80" w:after="200" w:line="288" w:lineRule="auto"/>
        <w:ind w:left="202" w:right="173"/>
        <w:shd w:fill="FFF4CE"/>
        <w:pBdr>
          <w:left w:val="single" w:sz="16" w:space="8" w:color="C98B00"/>
        </w:pBdr>
      </w:pPr>
      <w:r>
        <w:rPr>
          <w:rFonts w:ascii="Calibri" w:hAnsi="Calibri" w:eastAsia="Calibri"/>
          <w:b/>
          <w:color w:val="7A5A00"/>
          <w:sz w:val="21"/>
        </w:rPr>
        <w:t xml:space="preserve">Reinigungsmittel: </w:t>
      </w:r>
      <w:r>
        <w:rPr>
          <w:rFonts w:ascii="Calibri" w:hAnsi="Calibri" w:eastAsia="Calibri"/>
          <w:color w:val="0B2545"/>
          <w:sz w:val="21"/>
        </w:rPr>
        <w:t>Nur nicht schäumende, neutrale Reinigungsmittel mit pH 6-8 verwenden. Keine starken Säuren, Laugen oder aggressiven Entkalker in den Roboter geben.</w:t>
      </w:r>
    </w:p>
    <w:p>
      <w:pPr>
        <w:spacing w:before="160" w:after="0" w:line="240" w:lineRule="auto"/>
      </w:pPr>
      <w:r>
        <w:rPr>
          <w:rFonts w:ascii="Calibri" w:hAnsi="Calibri" w:eastAsia="Calibri"/>
          <w:b/>
          <w:color w:val="606B78"/>
          <w:sz w:val="17"/>
        </w:rPr>
        <w:t xml:space="preserve">Quelle: </w:t>
      </w:r>
      <w:hyperlink r:id="rId15">
        <w:r>
          <w:rPr>
            <w:rFonts w:ascii="Calibri" w:hAnsi="Calibri"/>
            <w:color w:val="606B78"/>
            <w:u w:val="single"/>
          </w:rPr>
          <w:t>PUDU Academy - PUDU CC1 Pro Operation Guide V2.0</w:t>
        </w:r>
      </w:hyperlink>
      <w:r>
        <w:rPr>
          <w:rFonts w:ascii="Calibri" w:hAnsi="Calibri" w:eastAsia="Calibri"/>
          <w:color w:val="606B78"/>
          <w:sz w:val="17"/>
        </w:rPr>
        <w:t xml:space="preserve"> (Kapitel 5.1.6 und 5.1.9).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/>
        <w:color w:val="606B78"/>
        <w:sz w:val="17"/>
      </w:rPr>
      <w:t xml:space="preserve">Seite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Calibri"/>
        <w:b/>
        <w:color w:val="606B78"/>
        <w:sz w:val="17"/>
      </w:rPr>
      <w:t>PUDU CC1 Pro  |  Wartungsanleitung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pPr>
      <w:spacing w:before="40" w:after="160"/>
      <w:jc w:val="center"/>
    </w:pPr>
    <w:rPr>
      <w:rFonts w:ascii="Calibri" w:hAnsi="Calibri"/>
      <w:i/>
      <w:color w:val="606B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academy.pudutech.com/en/docs/PUDU-CC1-Pro-Operation-Guide-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PUDU CC1 Pro - Wartung des Frischwasserwegs</dc:title>
  <dc:subject>Frischwasserfilter und Öffnungen im Walzenbürstenfach</dc:subject>
  <dc:creator>Technischer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