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342B" w:rsidRDefault="00AA342B" w:rsidP="00AA342B">
      <w:pPr>
        <w:jc w:val="center"/>
        <w:rPr>
          <w:b/>
          <w:sz w:val="28"/>
        </w:rPr>
      </w:pPr>
      <w:r>
        <w:rPr>
          <w:b/>
          <w:sz w:val="28"/>
        </w:rPr>
        <w:t>MANUAL DE USUARIO</w:t>
      </w:r>
    </w:p>
    <w:p w:rsidR="00AA342B" w:rsidRDefault="00AA342B" w:rsidP="00AA342B">
      <w:pPr>
        <w:jc w:val="both"/>
        <w:rPr>
          <w:sz w:val="24"/>
        </w:rPr>
      </w:pPr>
      <w:r>
        <w:rPr>
          <w:sz w:val="24"/>
        </w:rPr>
        <w:t xml:space="preserve">Este manual tiene como finalidad dar a conocer los conceptos básicos, características, funcionalidades y fundamentos básicos para el uso de la aplicación “Solo Análisis”. Solo Análisis </w:t>
      </w:r>
      <w:r w:rsidRPr="00AA342B">
        <w:rPr>
          <w:sz w:val="24"/>
        </w:rPr>
        <w:t>es</w:t>
      </w:r>
      <w:r>
        <w:rPr>
          <w:sz w:val="24"/>
        </w:rPr>
        <w:t xml:space="preserve"> una aplicación que consiste en un analizador léxico</w:t>
      </w:r>
      <w:r>
        <w:rPr>
          <w:sz w:val="24"/>
        </w:rPr>
        <w:t xml:space="preserve"> – sintáctico</w:t>
      </w:r>
      <w:r>
        <w:rPr>
          <w:sz w:val="24"/>
        </w:rPr>
        <w:t xml:space="preserve"> que permite la entrada de un archivo de texto con cierta estructura para ser analizado y generar una lista de tokens,</w:t>
      </w:r>
      <w:r>
        <w:rPr>
          <w:sz w:val="24"/>
        </w:rPr>
        <w:t xml:space="preserve"> esta lista de tokens posteriormente es enviada a un analizador sintáctico que se encarga de verificar que los tokens de entrada tengan la sintaxis correcta, si todo esto se cumple posteriormente procede a diagramar el archivo de entrada bajo las especificaciones de UML.</w:t>
      </w:r>
      <w:r>
        <w:rPr>
          <w:sz w:val="24"/>
        </w:rPr>
        <w:t xml:space="preserve"> </w:t>
      </w:r>
    </w:p>
    <w:p w:rsidR="00AA342B" w:rsidRDefault="00AA342B" w:rsidP="00AA342B">
      <w:pPr>
        <w:jc w:val="both"/>
        <w:rPr>
          <w:b/>
          <w:sz w:val="24"/>
        </w:rPr>
      </w:pPr>
      <w:r>
        <w:rPr>
          <w:b/>
          <w:sz w:val="24"/>
        </w:rPr>
        <w:t>Requerimientos mínimos</w:t>
      </w:r>
    </w:p>
    <w:p w:rsidR="00AA342B" w:rsidRPr="00177A86" w:rsidRDefault="00AA342B" w:rsidP="00AA342B">
      <w:pPr>
        <w:pStyle w:val="Prrafodelista"/>
        <w:numPr>
          <w:ilvl w:val="0"/>
          <w:numId w:val="1"/>
        </w:numPr>
        <w:ind w:left="284" w:hanging="284"/>
        <w:jc w:val="both"/>
        <w:rPr>
          <w:b/>
          <w:sz w:val="24"/>
        </w:rPr>
      </w:pPr>
      <w:r>
        <w:rPr>
          <w:sz w:val="24"/>
        </w:rPr>
        <w:t>Windows 7 o superior</w:t>
      </w:r>
    </w:p>
    <w:p w:rsidR="00AA342B" w:rsidRPr="00177A86" w:rsidRDefault="00AA342B" w:rsidP="00AA342B">
      <w:pPr>
        <w:pStyle w:val="Prrafodelista"/>
        <w:numPr>
          <w:ilvl w:val="0"/>
          <w:numId w:val="1"/>
        </w:numPr>
        <w:ind w:left="284" w:hanging="284"/>
        <w:jc w:val="both"/>
        <w:rPr>
          <w:b/>
          <w:sz w:val="24"/>
        </w:rPr>
      </w:pPr>
      <w:r>
        <w:rPr>
          <w:sz w:val="24"/>
        </w:rPr>
        <w:t xml:space="preserve">Tener instalado </w:t>
      </w:r>
      <w:proofErr w:type="spellStart"/>
      <w:r>
        <w:rPr>
          <w:sz w:val="24"/>
        </w:rPr>
        <w:t>Graphviz</w:t>
      </w:r>
      <w:proofErr w:type="spellEnd"/>
      <w:r>
        <w:rPr>
          <w:sz w:val="24"/>
        </w:rPr>
        <w:t xml:space="preserve"> para la generación del diagrama</w:t>
      </w:r>
    </w:p>
    <w:p w:rsidR="00AA342B" w:rsidRDefault="00AA342B" w:rsidP="00AA342B">
      <w:pPr>
        <w:jc w:val="both"/>
        <w:rPr>
          <w:b/>
          <w:sz w:val="24"/>
        </w:rPr>
      </w:pPr>
      <w:r>
        <w:rPr>
          <w:b/>
          <w:sz w:val="24"/>
        </w:rPr>
        <w:t>Guía / Tutorial</w:t>
      </w:r>
    </w:p>
    <w:p w:rsidR="00AA342B" w:rsidRDefault="00AA342B" w:rsidP="00AA342B">
      <w:pPr>
        <w:jc w:val="both"/>
        <w:rPr>
          <w:sz w:val="24"/>
        </w:rPr>
      </w:pPr>
      <w:r>
        <w:rPr>
          <w:sz w:val="24"/>
        </w:rPr>
        <w:t>Al iniciar el programa se muestra una ventana que contiene un menú en la parte superior y un panel de fondo negro, este panel será el editor de texto, donde podremos abrir los archivos o escribir cierto código a analizar.</w:t>
      </w:r>
    </w:p>
    <w:p w:rsidR="00AA342B" w:rsidRDefault="00AA342B" w:rsidP="00AA342B">
      <w:pPr>
        <w:jc w:val="both"/>
        <w:rPr>
          <w:sz w:val="24"/>
        </w:rPr>
      </w:pPr>
      <w:r>
        <w:rPr>
          <w:sz w:val="24"/>
        </w:rPr>
        <w:t xml:space="preserve">El menú consta de 4 </w:t>
      </w:r>
      <w:proofErr w:type="spellStart"/>
      <w:r>
        <w:rPr>
          <w:sz w:val="24"/>
        </w:rPr>
        <w:t>items</w:t>
      </w:r>
      <w:proofErr w:type="spellEnd"/>
      <w:r>
        <w:rPr>
          <w:sz w:val="24"/>
        </w:rPr>
        <w:t>, subdivididos cada uno. En el menú Archivo tenemos las opciones de Abrir un archivo, Guardar archivo nuevo, Guardar archivo previamente abierto y Salir de la aplicación. La pestaña “Analizar” analiza el texto ingresado en el editor, es importante realizar esta operación antes de crear Reportes o Diagramar. En la pestaña Reportes podemos crear Reporte de Tokens de no existir error o Diagramar las clases ingresadas. En el menú Ayuda se encuentra el “Manual Técnico” y este manual, además el nombre del creador de la aplicación.</w:t>
      </w:r>
    </w:p>
    <w:p w:rsidR="00AA342B" w:rsidRDefault="00AA342B" w:rsidP="00AA342B">
      <w:pPr>
        <w:jc w:val="both"/>
        <w:rPr>
          <w:sz w:val="24"/>
        </w:rPr>
      </w:pPr>
      <w:r>
        <w:rPr>
          <w:noProof/>
        </w:rPr>
        <w:lastRenderedPageBreak/>
        <w:drawing>
          <wp:inline distT="0" distB="0" distL="0" distR="0" wp14:anchorId="603AB434" wp14:editId="08941C6B">
            <wp:extent cx="4333875" cy="345023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41957" cy="3456666"/>
                    </a:xfrm>
                    <a:prstGeom prst="rect">
                      <a:avLst/>
                    </a:prstGeom>
                  </pic:spPr>
                </pic:pic>
              </a:graphicData>
            </a:graphic>
          </wp:inline>
        </w:drawing>
      </w:r>
      <w:r>
        <w:rPr>
          <w:sz w:val="24"/>
        </w:rPr>
        <w:t xml:space="preserve"> </w:t>
      </w:r>
    </w:p>
    <w:p w:rsidR="00AA342B" w:rsidRDefault="00AA342B" w:rsidP="00AA342B">
      <w:pPr>
        <w:jc w:val="both"/>
        <w:rPr>
          <w:sz w:val="24"/>
        </w:rPr>
      </w:pPr>
      <w:r>
        <w:rPr>
          <w:sz w:val="24"/>
        </w:rPr>
        <w:t>Podemos escribir directamente en el editor o cargar un archivo ya creado a través del menú Archivo – Abrir.</w:t>
      </w:r>
    </w:p>
    <w:p w:rsidR="00AA342B" w:rsidRDefault="00AA342B" w:rsidP="00AA342B">
      <w:pPr>
        <w:jc w:val="both"/>
        <w:rPr>
          <w:sz w:val="24"/>
        </w:rPr>
      </w:pPr>
      <w:r>
        <w:rPr>
          <w:noProof/>
        </w:rPr>
        <w:drawing>
          <wp:inline distT="0" distB="0" distL="0" distR="0" wp14:anchorId="236C6D65" wp14:editId="11AD79BC">
            <wp:extent cx="2660650" cy="1669303"/>
            <wp:effectExtent l="0" t="0" r="635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83430" cy="1683595"/>
                    </a:xfrm>
                    <a:prstGeom prst="rect">
                      <a:avLst/>
                    </a:prstGeom>
                  </pic:spPr>
                </pic:pic>
              </a:graphicData>
            </a:graphic>
          </wp:inline>
        </w:drawing>
      </w:r>
    </w:p>
    <w:p w:rsidR="00AA342B" w:rsidRDefault="00AA342B" w:rsidP="00AA342B">
      <w:pPr>
        <w:jc w:val="both"/>
        <w:rPr>
          <w:sz w:val="24"/>
        </w:rPr>
      </w:pPr>
      <w:r>
        <w:rPr>
          <w:sz w:val="24"/>
        </w:rPr>
        <w:t>Elegimos un archivo previamente guardado con terminación “</w:t>
      </w:r>
      <w:proofErr w:type="spellStart"/>
      <w:r>
        <w:rPr>
          <w:sz w:val="24"/>
        </w:rPr>
        <w:t>lfp</w:t>
      </w:r>
      <w:proofErr w:type="spellEnd"/>
      <w:r>
        <w:rPr>
          <w:sz w:val="24"/>
        </w:rPr>
        <w:t>” y lo abrimos.</w:t>
      </w:r>
    </w:p>
    <w:p w:rsidR="00AA342B" w:rsidRDefault="00AA342B" w:rsidP="00AA342B">
      <w:pPr>
        <w:jc w:val="both"/>
        <w:rPr>
          <w:sz w:val="24"/>
        </w:rPr>
      </w:pPr>
      <w:r>
        <w:rPr>
          <w:noProof/>
        </w:rPr>
        <w:lastRenderedPageBreak/>
        <w:drawing>
          <wp:inline distT="0" distB="0" distL="0" distR="0" wp14:anchorId="4E7FC53A" wp14:editId="3D3DAEC8">
            <wp:extent cx="5324185" cy="42386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7747" cy="4241461"/>
                    </a:xfrm>
                    <a:prstGeom prst="rect">
                      <a:avLst/>
                    </a:prstGeom>
                  </pic:spPr>
                </pic:pic>
              </a:graphicData>
            </a:graphic>
          </wp:inline>
        </w:drawing>
      </w:r>
    </w:p>
    <w:p w:rsidR="00AA342B" w:rsidRDefault="00AA342B" w:rsidP="00AA342B">
      <w:pPr>
        <w:jc w:val="both"/>
        <w:rPr>
          <w:sz w:val="24"/>
        </w:rPr>
      </w:pPr>
      <w:r>
        <w:rPr>
          <w:sz w:val="24"/>
        </w:rPr>
        <w:t>Ya abierto o cuando ya tengamos texto escrito en el editor procedemos a analizarlo</w:t>
      </w:r>
      <w:r>
        <w:rPr>
          <w:sz w:val="24"/>
        </w:rPr>
        <w:t>. El análisis consta de varias fases, la primera es verificar que todos los atributos de entrada pertenezcan al lenguaje y realizar la lista de entradas. Posteriormente se ejecuta el analizador sintáctico y al finalizar se pinta de colores el archivo de entrada de acuerdo con la siguiente tabla:</w:t>
      </w:r>
    </w:p>
    <w:tbl>
      <w:tblPr>
        <w:tblStyle w:val="Tablaconcuadrcula"/>
        <w:tblW w:w="0" w:type="auto"/>
        <w:tblLook w:val="04A0" w:firstRow="1" w:lastRow="0" w:firstColumn="1" w:lastColumn="0" w:noHBand="0" w:noVBand="1"/>
      </w:tblPr>
      <w:tblGrid>
        <w:gridCol w:w="4414"/>
        <w:gridCol w:w="4414"/>
      </w:tblGrid>
      <w:tr w:rsidR="00AA342B" w:rsidTr="00AA342B">
        <w:tc>
          <w:tcPr>
            <w:tcW w:w="4414" w:type="dxa"/>
          </w:tcPr>
          <w:p w:rsidR="00AA342B" w:rsidRDefault="00AA342B" w:rsidP="00AA342B">
            <w:pPr>
              <w:jc w:val="both"/>
              <w:rPr>
                <w:sz w:val="24"/>
              </w:rPr>
            </w:pPr>
            <w:r>
              <w:rPr>
                <w:sz w:val="24"/>
              </w:rPr>
              <w:t>Palabras Reservadas</w:t>
            </w:r>
          </w:p>
        </w:tc>
        <w:tc>
          <w:tcPr>
            <w:tcW w:w="4414" w:type="dxa"/>
          </w:tcPr>
          <w:p w:rsidR="00AA342B" w:rsidRDefault="00AA342B" w:rsidP="00AA342B">
            <w:pPr>
              <w:jc w:val="both"/>
              <w:rPr>
                <w:sz w:val="24"/>
              </w:rPr>
            </w:pPr>
            <w:r>
              <w:rPr>
                <w:sz w:val="24"/>
              </w:rPr>
              <w:t>Amarillo</w:t>
            </w:r>
          </w:p>
        </w:tc>
      </w:tr>
      <w:tr w:rsidR="00AA342B" w:rsidTr="00AA342B">
        <w:tc>
          <w:tcPr>
            <w:tcW w:w="4414" w:type="dxa"/>
          </w:tcPr>
          <w:p w:rsidR="00AA342B" w:rsidRDefault="00AA342B" w:rsidP="00AA342B">
            <w:pPr>
              <w:jc w:val="both"/>
              <w:rPr>
                <w:sz w:val="24"/>
              </w:rPr>
            </w:pPr>
            <w:r>
              <w:rPr>
                <w:sz w:val="24"/>
              </w:rPr>
              <w:t>Corchetes, llaves, paréntesis</w:t>
            </w:r>
          </w:p>
        </w:tc>
        <w:tc>
          <w:tcPr>
            <w:tcW w:w="4414" w:type="dxa"/>
          </w:tcPr>
          <w:p w:rsidR="00AA342B" w:rsidRDefault="00AA342B" w:rsidP="00AA342B">
            <w:pPr>
              <w:jc w:val="both"/>
              <w:rPr>
                <w:sz w:val="24"/>
              </w:rPr>
            </w:pPr>
            <w:r>
              <w:rPr>
                <w:sz w:val="24"/>
              </w:rPr>
              <w:t>Rojo</w:t>
            </w:r>
          </w:p>
        </w:tc>
      </w:tr>
      <w:tr w:rsidR="00AA342B" w:rsidTr="00AA342B">
        <w:tc>
          <w:tcPr>
            <w:tcW w:w="4414" w:type="dxa"/>
          </w:tcPr>
          <w:p w:rsidR="00AA342B" w:rsidRDefault="00AA342B" w:rsidP="00AA342B">
            <w:pPr>
              <w:jc w:val="both"/>
              <w:rPr>
                <w:sz w:val="24"/>
              </w:rPr>
            </w:pPr>
            <w:r>
              <w:rPr>
                <w:sz w:val="24"/>
              </w:rPr>
              <w:t>Puntos, dos puntos, punto y coma</w:t>
            </w:r>
          </w:p>
        </w:tc>
        <w:tc>
          <w:tcPr>
            <w:tcW w:w="4414" w:type="dxa"/>
          </w:tcPr>
          <w:p w:rsidR="00AA342B" w:rsidRDefault="00AA342B" w:rsidP="00AA342B">
            <w:pPr>
              <w:jc w:val="both"/>
              <w:rPr>
                <w:sz w:val="24"/>
              </w:rPr>
            </w:pPr>
            <w:r>
              <w:rPr>
                <w:sz w:val="24"/>
              </w:rPr>
              <w:t>Negro</w:t>
            </w:r>
          </w:p>
        </w:tc>
      </w:tr>
      <w:tr w:rsidR="00AA342B" w:rsidTr="00AA342B">
        <w:tc>
          <w:tcPr>
            <w:tcW w:w="4414" w:type="dxa"/>
          </w:tcPr>
          <w:p w:rsidR="00AA342B" w:rsidRDefault="00AA342B" w:rsidP="00AA342B">
            <w:pPr>
              <w:jc w:val="both"/>
              <w:rPr>
                <w:sz w:val="24"/>
              </w:rPr>
            </w:pPr>
            <w:r>
              <w:rPr>
                <w:sz w:val="24"/>
              </w:rPr>
              <w:t>Visibilidades</w:t>
            </w:r>
          </w:p>
        </w:tc>
        <w:tc>
          <w:tcPr>
            <w:tcW w:w="4414" w:type="dxa"/>
          </w:tcPr>
          <w:p w:rsidR="00AA342B" w:rsidRDefault="00AA342B" w:rsidP="00AA342B">
            <w:pPr>
              <w:jc w:val="both"/>
              <w:rPr>
                <w:sz w:val="24"/>
              </w:rPr>
            </w:pPr>
            <w:r>
              <w:rPr>
                <w:sz w:val="24"/>
              </w:rPr>
              <w:t>Verde</w:t>
            </w:r>
          </w:p>
        </w:tc>
      </w:tr>
      <w:tr w:rsidR="00AA342B" w:rsidTr="00AA342B">
        <w:tc>
          <w:tcPr>
            <w:tcW w:w="4414" w:type="dxa"/>
          </w:tcPr>
          <w:p w:rsidR="00AA342B" w:rsidRDefault="00AA342B" w:rsidP="00AA342B">
            <w:pPr>
              <w:jc w:val="both"/>
              <w:rPr>
                <w:sz w:val="24"/>
              </w:rPr>
            </w:pPr>
            <w:r>
              <w:rPr>
                <w:sz w:val="24"/>
              </w:rPr>
              <w:t>Cadenas y “</w:t>
            </w:r>
          </w:p>
        </w:tc>
        <w:tc>
          <w:tcPr>
            <w:tcW w:w="4414" w:type="dxa"/>
          </w:tcPr>
          <w:p w:rsidR="00AA342B" w:rsidRDefault="00AA342B" w:rsidP="00AA342B">
            <w:pPr>
              <w:jc w:val="both"/>
              <w:rPr>
                <w:sz w:val="24"/>
              </w:rPr>
            </w:pPr>
            <w:r>
              <w:rPr>
                <w:sz w:val="24"/>
              </w:rPr>
              <w:t>Morado</w:t>
            </w:r>
          </w:p>
        </w:tc>
      </w:tr>
      <w:tr w:rsidR="00AA342B" w:rsidTr="00AA342B">
        <w:tc>
          <w:tcPr>
            <w:tcW w:w="4414" w:type="dxa"/>
          </w:tcPr>
          <w:p w:rsidR="00AA342B" w:rsidRDefault="00AA342B" w:rsidP="00AA342B">
            <w:pPr>
              <w:jc w:val="both"/>
              <w:rPr>
                <w:sz w:val="24"/>
              </w:rPr>
            </w:pPr>
            <w:r>
              <w:rPr>
                <w:sz w:val="24"/>
              </w:rPr>
              <w:t>Errores</w:t>
            </w:r>
          </w:p>
        </w:tc>
        <w:tc>
          <w:tcPr>
            <w:tcW w:w="4414" w:type="dxa"/>
          </w:tcPr>
          <w:p w:rsidR="00AA342B" w:rsidRDefault="00AA342B" w:rsidP="00AA342B">
            <w:pPr>
              <w:jc w:val="both"/>
              <w:rPr>
                <w:sz w:val="24"/>
              </w:rPr>
            </w:pPr>
            <w:r>
              <w:rPr>
                <w:sz w:val="24"/>
              </w:rPr>
              <w:t>Azul</w:t>
            </w:r>
          </w:p>
        </w:tc>
      </w:tr>
    </w:tbl>
    <w:p w:rsidR="00AA342B" w:rsidRDefault="00AA342B" w:rsidP="00AA342B">
      <w:pPr>
        <w:jc w:val="both"/>
        <w:rPr>
          <w:sz w:val="24"/>
        </w:rPr>
      </w:pPr>
    </w:p>
    <w:p w:rsidR="00AA342B" w:rsidRDefault="00AA342B" w:rsidP="00AA342B">
      <w:pPr>
        <w:jc w:val="both"/>
        <w:rPr>
          <w:sz w:val="24"/>
        </w:rPr>
      </w:pPr>
    </w:p>
    <w:p w:rsidR="00AA342B" w:rsidRDefault="00AA342B" w:rsidP="00AA342B">
      <w:pPr>
        <w:jc w:val="both"/>
        <w:rPr>
          <w:sz w:val="24"/>
        </w:rPr>
      </w:pPr>
    </w:p>
    <w:p w:rsidR="00AA342B" w:rsidRDefault="00AA342B" w:rsidP="00AA342B">
      <w:pPr>
        <w:jc w:val="both"/>
        <w:rPr>
          <w:sz w:val="24"/>
        </w:rPr>
      </w:pPr>
    </w:p>
    <w:p w:rsidR="00AA342B" w:rsidRDefault="00AA342B" w:rsidP="00AA342B">
      <w:pPr>
        <w:jc w:val="both"/>
        <w:rPr>
          <w:sz w:val="24"/>
        </w:rPr>
      </w:pPr>
    </w:p>
    <w:p w:rsidR="00AA342B" w:rsidRDefault="00AA342B" w:rsidP="00AA342B">
      <w:pPr>
        <w:jc w:val="both"/>
        <w:rPr>
          <w:sz w:val="24"/>
        </w:rPr>
      </w:pPr>
      <w:r>
        <w:rPr>
          <w:sz w:val="24"/>
        </w:rPr>
        <w:lastRenderedPageBreak/>
        <w:t>Quedando el archivo de entrada de la siguiente manera:</w:t>
      </w:r>
    </w:p>
    <w:p w:rsidR="00AA342B" w:rsidRDefault="00AA342B" w:rsidP="00AA342B">
      <w:pPr>
        <w:jc w:val="both"/>
        <w:rPr>
          <w:sz w:val="24"/>
        </w:rPr>
      </w:pPr>
      <w:r>
        <w:rPr>
          <w:noProof/>
        </w:rPr>
        <w:drawing>
          <wp:inline distT="0" distB="0" distL="0" distR="0" wp14:anchorId="78B3ECE9" wp14:editId="5D39EA98">
            <wp:extent cx="4352925" cy="3465397"/>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7607" cy="3469124"/>
                    </a:xfrm>
                    <a:prstGeom prst="rect">
                      <a:avLst/>
                    </a:prstGeom>
                  </pic:spPr>
                </pic:pic>
              </a:graphicData>
            </a:graphic>
          </wp:inline>
        </w:drawing>
      </w:r>
    </w:p>
    <w:p w:rsidR="00AA342B" w:rsidRDefault="00AA342B" w:rsidP="00AA342B">
      <w:pPr>
        <w:jc w:val="both"/>
        <w:rPr>
          <w:sz w:val="24"/>
        </w:rPr>
      </w:pPr>
    </w:p>
    <w:p w:rsidR="00AA342B" w:rsidRDefault="00AA342B" w:rsidP="00AA342B">
      <w:pPr>
        <w:jc w:val="both"/>
        <w:rPr>
          <w:sz w:val="24"/>
        </w:rPr>
      </w:pPr>
      <w:r>
        <w:rPr>
          <w:sz w:val="24"/>
        </w:rPr>
        <w:t>Ejemplo Diagrama de Tokens:</w:t>
      </w:r>
    </w:p>
    <w:p w:rsidR="00AA342B" w:rsidRDefault="00AA342B" w:rsidP="00AA342B">
      <w:pPr>
        <w:jc w:val="center"/>
        <w:rPr>
          <w:sz w:val="24"/>
        </w:rPr>
      </w:pPr>
      <w:r>
        <w:rPr>
          <w:noProof/>
        </w:rPr>
        <w:drawing>
          <wp:inline distT="0" distB="0" distL="0" distR="0" wp14:anchorId="69E9FB47" wp14:editId="06C85430">
            <wp:extent cx="2038350" cy="274383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8859" r="63680"/>
                    <a:stretch/>
                  </pic:blipFill>
                  <pic:spPr bwMode="auto">
                    <a:xfrm>
                      <a:off x="0" y="0"/>
                      <a:ext cx="2038350" cy="2743835"/>
                    </a:xfrm>
                    <a:prstGeom prst="rect">
                      <a:avLst/>
                    </a:prstGeom>
                    <a:ln>
                      <a:noFill/>
                    </a:ln>
                    <a:extLst>
                      <a:ext uri="{53640926-AAD7-44D8-BBD7-CCE9431645EC}">
                        <a14:shadowObscured xmlns:a14="http://schemas.microsoft.com/office/drawing/2010/main"/>
                      </a:ext>
                    </a:extLst>
                  </pic:spPr>
                </pic:pic>
              </a:graphicData>
            </a:graphic>
          </wp:inline>
        </w:drawing>
      </w:r>
    </w:p>
    <w:p w:rsidR="00AA342B" w:rsidRDefault="00AA342B" w:rsidP="00AA342B">
      <w:pPr>
        <w:jc w:val="center"/>
        <w:rPr>
          <w:sz w:val="24"/>
        </w:rPr>
      </w:pPr>
    </w:p>
    <w:p w:rsidR="00AA342B" w:rsidRDefault="00AA342B" w:rsidP="00AA342B">
      <w:pPr>
        <w:jc w:val="center"/>
        <w:rPr>
          <w:sz w:val="24"/>
        </w:rPr>
      </w:pPr>
    </w:p>
    <w:p w:rsidR="00AA342B" w:rsidRDefault="00AA342B" w:rsidP="00AA342B">
      <w:pPr>
        <w:jc w:val="center"/>
        <w:rPr>
          <w:sz w:val="24"/>
        </w:rPr>
      </w:pPr>
    </w:p>
    <w:p w:rsidR="00AA342B" w:rsidRDefault="00AA342B" w:rsidP="00AA342B">
      <w:pPr>
        <w:jc w:val="both"/>
        <w:rPr>
          <w:sz w:val="24"/>
        </w:rPr>
      </w:pPr>
      <w:r>
        <w:rPr>
          <w:sz w:val="24"/>
        </w:rPr>
        <w:lastRenderedPageBreak/>
        <w:t xml:space="preserve">Ejemplo </w:t>
      </w:r>
      <w:proofErr w:type="spellStart"/>
      <w:r>
        <w:rPr>
          <w:sz w:val="24"/>
        </w:rPr>
        <w:t>Digrama</w:t>
      </w:r>
      <w:proofErr w:type="spellEnd"/>
      <w:r>
        <w:rPr>
          <w:sz w:val="24"/>
        </w:rPr>
        <w:t xml:space="preserve"> de Clases:</w:t>
      </w:r>
    </w:p>
    <w:p w:rsidR="00AA342B" w:rsidRDefault="00AA342B" w:rsidP="00AA342B">
      <w:pPr>
        <w:jc w:val="both"/>
        <w:rPr>
          <w:sz w:val="24"/>
        </w:rPr>
      </w:pPr>
      <w:r>
        <w:rPr>
          <w:noProof/>
        </w:rPr>
        <w:drawing>
          <wp:inline distT="0" distB="0" distL="0" distR="0">
            <wp:extent cx="5612130" cy="430784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4307840"/>
                    </a:xfrm>
                    <a:prstGeom prst="rect">
                      <a:avLst/>
                    </a:prstGeom>
                    <a:noFill/>
                    <a:ln>
                      <a:noFill/>
                    </a:ln>
                  </pic:spPr>
                </pic:pic>
              </a:graphicData>
            </a:graphic>
          </wp:inline>
        </w:drawing>
      </w:r>
    </w:p>
    <w:p w:rsidR="00AA342B" w:rsidRDefault="00AA342B">
      <w:pPr>
        <w:rPr>
          <w:sz w:val="24"/>
        </w:rPr>
      </w:pPr>
      <w:r>
        <w:rPr>
          <w:sz w:val="24"/>
        </w:rPr>
        <w:br w:type="page"/>
      </w:r>
    </w:p>
    <w:p w:rsidR="00AA342B" w:rsidRDefault="006865F6" w:rsidP="00AA342B">
      <w:pPr>
        <w:rPr>
          <w:b/>
          <w:sz w:val="24"/>
        </w:rPr>
      </w:pPr>
      <w:r>
        <w:rPr>
          <w:b/>
          <w:sz w:val="24"/>
        </w:rPr>
        <w:lastRenderedPageBreak/>
        <w:t>ESTRUCTURA DEL ARCHIVO DE ENTRADA</w:t>
      </w:r>
    </w:p>
    <w:p w:rsidR="006865F6" w:rsidRDefault="006865F6" w:rsidP="006865F6">
      <w:pPr>
        <w:pStyle w:val="Prrafodelista"/>
        <w:numPr>
          <w:ilvl w:val="0"/>
          <w:numId w:val="3"/>
        </w:numPr>
        <w:ind w:left="284" w:hanging="284"/>
        <w:rPr>
          <w:sz w:val="24"/>
        </w:rPr>
      </w:pPr>
      <w:r>
        <w:rPr>
          <w:sz w:val="24"/>
        </w:rPr>
        <w:t>BLOQUE CLASE</w:t>
      </w:r>
    </w:p>
    <w:p w:rsidR="006865F6" w:rsidRPr="006865F6" w:rsidRDefault="006865F6" w:rsidP="006865F6">
      <w:pPr>
        <w:jc w:val="both"/>
        <w:rPr>
          <w:sz w:val="24"/>
        </w:rPr>
      </w:pPr>
      <w:r>
        <w:rPr>
          <w:sz w:val="24"/>
        </w:rPr>
        <w:t xml:space="preserve">En el bloque clase es necesario definir el nombre, que será el atributo que definirá que clase es. En el sub-bloque color se define el color que será pintada la clase, bajo 3 números que representan RGB, estos tres siempre deben venir. El sub-bloque Atributos define los atributos de la clase, este bloque puede venir o no. El sub-bloque </w:t>
      </w:r>
      <w:proofErr w:type="spellStart"/>
      <w:r>
        <w:rPr>
          <w:sz w:val="24"/>
        </w:rPr>
        <w:t>Metodos</w:t>
      </w:r>
      <w:proofErr w:type="spellEnd"/>
      <w:r>
        <w:rPr>
          <w:sz w:val="24"/>
        </w:rPr>
        <w:t xml:space="preserve"> define los métodos que representan a la clase y este bloque siempre debe venir. El orden en que estos deben venir no importa, se pueden ordenar de forma arbitraria. Este bloque puede venir las veces que se deseen crear nuevas clases.</w:t>
      </w:r>
    </w:p>
    <w:p w:rsidR="006865F6" w:rsidRPr="006865F6" w:rsidRDefault="006865F6" w:rsidP="006865F6">
      <w:pPr>
        <w:rPr>
          <w:sz w:val="24"/>
        </w:rPr>
      </w:pPr>
      <w:r>
        <w:rPr>
          <w:noProof/>
        </w:rPr>
        <w:drawing>
          <wp:inline distT="0" distB="0" distL="0" distR="0" wp14:anchorId="089D5110" wp14:editId="64252B02">
            <wp:extent cx="3095625" cy="206692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011" t="10774" r="42235" b="42465"/>
                    <a:stretch/>
                  </pic:blipFill>
                  <pic:spPr bwMode="auto">
                    <a:xfrm>
                      <a:off x="0" y="0"/>
                      <a:ext cx="3095625" cy="2066925"/>
                    </a:xfrm>
                    <a:prstGeom prst="rect">
                      <a:avLst/>
                    </a:prstGeom>
                    <a:ln>
                      <a:noFill/>
                    </a:ln>
                    <a:extLst>
                      <a:ext uri="{53640926-AAD7-44D8-BBD7-CCE9431645EC}">
                        <a14:shadowObscured xmlns:a14="http://schemas.microsoft.com/office/drawing/2010/main"/>
                      </a:ext>
                    </a:extLst>
                  </pic:spPr>
                </pic:pic>
              </a:graphicData>
            </a:graphic>
          </wp:inline>
        </w:drawing>
      </w:r>
    </w:p>
    <w:p w:rsidR="006865F6" w:rsidRDefault="006865F6" w:rsidP="006865F6">
      <w:pPr>
        <w:pStyle w:val="Prrafodelista"/>
        <w:numPr>
          <w:ilvl w:val="0"/>
          <w:numId w:val="3"/>
        </w:numPr>
        <w:ind w:left="284" w:hanging="284"/>
        <w:rPr>
          <w:sz w:val="24"/>
        </w:rPr>
      </w:pPr>
      <w:r>
        <w:rPr>
          <w:sz w:val="24"/>
        </w:rPr>
        <w:t>BLOQUE COMENTARIO</w:t>
      </w:r>
    </w:p>
    <w:p w:rsidR="006865F6" w:rsidRPr="006865F6" w:rsidRDefault="006865F6" w:rsidP="006865F6">
      <w:pPr>
        <w:jc w:val="both"/>
        <w:rPr>
          <w:sz w:val="24"/>
        </w:rPr>
      </w:pPr>
      <w:r>
        <w:rPr>
          <w:sz w:val="24"/>
        </w:rPr>
        <w:t>El bloque comentario únicamente consta de su nombre que puede ser cualquier identificador y de Texto, texto es la parte donde viene lo que se desea comentar, cabe resaltar que en este puede venir cualquier símbolo de entrada sin restricciones del lenguaje. Este bloque puede venir las veces que se deseen crear nuevos comentarios. Solo se permite un comentario por bloque.</w:t>
      </w:r>
    </w:p>
    <w:p w:rsidR="006865F6" w:rsidRDefault="006865F6" w:rsidP="006865F6">
      <w:pPr>
        <w:rPr>
          <w:sz w:val="24"/>
        </w:rPr>
      </w:pPr>
      <w:r>
        <w:rPr>
          <w:noProof/>
        </w:rPr>
        <w:drawing>
          <wp:inline distT="0" distB="0" distL="0" distR="0" wp14:anchorId="2D7D7426" wp14:editId="43A011C9">
            <wp:extent cx="3506619" cy="115252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698" t="9594" r="49761" b="70367"/>
                    <a:stretch/>
                  </pic:blipFill>
                  <pic:spPr bwMode="auto">
                    <a:xfrm>
                      <a:off x="0" y="0"/>
                      <a:ext cx="3510059" cy="1153656"/>
                    </a:xfrm>
                    <a:prstGeom prst="rect">
                      <a:avLst/>
                    </a:prstGeom>
                    <a:ln>
                      <a:noFill/>
                    </a:ln>
                    <a:extLst>
                      <a:ext uri="{53640926-AAD7-44D8-BBD7-CCE9431645EC}">
                        <a14:shadowObscured xmlns:a14="http://schemas.microsoft.com/office/drawing/2010/main"/>
                      </a:ext>
                    </a:extLst>
                  </pic:spPr>
                </pic:pic>
              </a:graphicData>
            </a:graphic>
          </wp:inline>
        </w:drawing>
      </w:r>
    </w:p>
    <w:p w:rsidR="006865F6" w:rsidRDefault="006865F6" w:rsidP="006865F6">
      <w:pPr>
        <w:rPr>
          <w:sz w:val="24"/>
        </w:rPr>
      </w:pPr>
    </w:p>
    <w:p w:rsidR="006865F6" w:rsidRDefault="006865F6" w:rsidP="006865F6">
      <w:pPr>
        <w:rPr>
          <w:sz w:val="24"/>
        </w:rPr>
      </w:pPr>
    </w:p>
    <w:p w:rsidR="006865F6" w:rsidRDefault="006865F6" w:rsidP="006865F6">
      <w:pPr>
        <w:rPr>
          <w:sz w:val="24"/>
        </w:rPr>
      </w:pPr>
    </w:p>
    <w:p w:rsidR="006865F6" w:rsidRPr="006865F6" w:rsidRDefault="006865F6" w:rsidP="006865F6">
      <w:pPr>
        <w:rPr>
          <w:sz w:val="24"/>
        </w:rPr>
      </w:pPr>
    </w:p>
    <w:p w:rsidR="006865F6" w:rsidRDefault="006865F6" w:rsidP="006865F6">
      <w:pPr>
        <w:pStyle w:val="Prrafodelista"/>
        <w:numPr>
          <w:ilvl w:val="0"/>
          <w:numId w:val="3"/>
        </w:numPr>
        <w:ind w:left="284" w:hanging="284"/>
        <w:rPr>
          <w:sz w:val="24"/>
        </w:rPr>
      </w:pPr>
      <w:r>
        <w:rPr>
          <w:sz w:val="24"/>
        </w:rPr>
        <w:lastRenderedPageBreak/>
        <w:t>BLOQUE ASOCIACION</w:t>
      </w:r>
    </w:p>
    <w:p w:rsidR="006865F6" w:rsidRPr="006865F6" w:rsidRDefault="006865F6" w:rsidP="006865F6">
      <w:pPr>
        <w:jc w:val="both"/>
        <w:rPr>
          <w:sz w:val="24"/>
        </w:rPr>
      </w:pPr>
      <w:r>
        <w:rPr>
          <w:sz w:val="24"/>
        </w:rPr>
        <w:t>En el bloque asociación se pueden definir dos tipos de asociación, de clase a clase y de clase a comentario. Bajo la estructura de abajo. Este bloque únicamente puede venir una sola vez y aquí se definen todas las asociaciones deseadas.</w:t>
      </w:r>
    </w:p>
    <w:p w:rsidR="006865F6" w:rsidRPr="00AA342B" w:rsidRDefault="006865F6" w:rsidP="00AA342B">
      <w:pPr>
        <w:rPr>
          <w:b/>
          <w:sz w:val="24"/>
        </w:rPr>
      </w:pPr>
      <w:r>
        <w:rPr>
          <w:noProof/>
        </w:rPr>
        <w:drawing>
          <wp:inline distT="0" distB="0" distL="0" distR="0" wp14:anchorId="0A4352FB" wp14:editId="4E8CE071">
            <wp:extent cx="3561347" cy="1828800"/>
            <wp:effectExtent l="0" t="0" r="127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867" t="11086" r="60455" b="64611"/>
                    <a:stretch/>
                  </pic:blipFill>
                  <pic:spPr bwMode="auto">
                    <a:xfrm>
                      <a:off x="0" y="0"/>
                      <a:ext cx="3566151" cy="1831267"/>
                    </a:xfrm>
                    <a:prstGeom prst="rect">
                      <a:avLst/>
                    </a:prstGeom>
                    <a:ln>
                      <a:noFill/>
                    </a:ln>
                    <a:extLst>
                      <a:ext uri="{53640926-AAD7-44D8-BBD7-CCE9431645EC}">
                        <a14:shadowObscured xmlns:a14="http://schemas.microsoft.com/office/drawing/2010/main"/>
                      </a:ext>
                    </a:extLst>
                  </pic:spPr>
                </pic:pic>
              </a:graphicData>
            </a:graphic>
          </wp:inline>
        </w:drawing>
      </w:r>
    </w:p>
    <w:p w:rsidR="00AA342B" w:rsidRDefault="00AA342B" w:rsidP="00AA342B">
      <w:pPr>
        <w:rPr>
          <w:b/>
          <w:sz w:val="24"/>
        </w:rPr>
      </w:pPr>
      <w:r>
        <w:rPr>
          <w:b/>
          <w:sz w:val="24"/>
        </w:rPr>
        <w:t>POSIBLES ERRORES</w:t>
      </w:r>
    </w:p>
    <w:p w:rsidR="00AA342B" w:rsidRPr="00A34A69" w:rsidRDefault="00AA342B" w:rsidP="00AA342B">
      <w:pPr>
        <w:pStyle w:val="Prrafodelista"/>
        <w:numPr>
          <w:ilvl w:val="0"/>
          <w:numId w:val="2"/>
        </w:numPr>
        <w:ind w:left="284" w:hanging="284"/>
        <w:jc w:val="both"/>
        <w:rPr>
          <w:sz w:val="24"/>
        </w:rPr>
      </w:pPr>
      <w:r w:rsidRPr="00A34A69">
        <w:rPr>
          <w:sz w:val="24"/>
        </w:rPr>
        <w:t>Intentar crear un Reporte de Tokens o generar el diagrama de clases sin haber analizado el texto previamente.</w:t>
      </w:r>
    </w:p>
    <w:p w:rsidR="00AA342B" w:rsidRPr="00A34A69" w:rsidRDefault="00AA342B" w:rsidP="00AA342B">
      <w:pPr>
        <w:rPr>
          <w:b/>
          <w:sz w:val="24"/>
        </w:rPr>
      </w:pPr>
      <w:r>
        <w:rPr>
          <w:noProof/>
        </w:rPr>
        <w:drawing>
          <wp:inline distT="0" distB="0" distL="0" distR="0" wp14:anchorId="229ADD7B" wp14:editId="2A2F6F22">
            <wp:extent cx="2336800" cy="1168400"/>
            <wp:effectExtent l="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36800" cy="1168400"/>
                    </a:xfrm>
                    <a:prstGeom prst="rect">
                      <a:avLst/>
                    </a:prstGeom>
                  </pic:spPr>
                </pic:pic>
              </a:graphicData>
            </a:graphic>
          </wp:inline>
        </w:drawing>
      </w:r>
      <w:r>
        <w:rPr>
          <w:b/>
          <w:sz w:val="24"/>
        </w:rPr>
        <w:t xml:space="preserve"> </w:t>
      </w:r>
      <w:r>
        <w:rPr>
          <w:b/>
          <w:sz w:val="24"/>
        </w:rPr>
        <w:tab/>
      </w:r>
      <w:r>
        <w:rPr>
          <w:noProof/>
        </w:rPr>
        <w:drawing>
          <wp:inline distT="0" distB="0" distL="0" distR="0" wp14:anchorId="78C72EB5" wp14:editId="0C57E146">
            <wp:extent cx="2470150" cy="1135859"/>
            <wp:effectExtent l="0" t="0" r="635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7255" cy="1143724"/>
                    </a:xfrm>
                    <a:prstGeom prst="rect">
                      <a:avLst/>
                    </a:prstGeom>
                  </pic:spPr>
                </pic:pic>
              </a:graphicData>
            </a:graphic>
          </wp:inline>
        </w:drawing>
      </w:r>
    </w:p>
    <w:p w:rsidR="00AA342B" w:rsidRDefault="00AA342B" w:rsidP="00AA342B">
      <w:pPr>
        <w:pStyle w:val="Prrafodelista"/>
        <w:numPr>
          <w:ilvl w:val="0"/>
          <w:numId w:val="2"/>
        </w:numPr>
        <w:ind w:left="284" w:hanging="284"/>
        <w:jc w:val="both"/>
        <w:rPr>
          <w:sz w:val="24"/>
        </w:rPr>
      </w:pPr>
      <w:r>
        <w:rPr>
          <w:sz w:val="24"/>
        </w:rPr>
        <w:t>Diagramar un conjunto de clases con errores léxicos dentro del código, cree un reporte de Tokens y le mostrará automáticamente el Reporte de Errores, especificando donde se encuentra el error.</w:t>
      </w:r>
    </w:p>
    <w:p w:rsidR="00AA342B" w:rsidRPr="00A34A69" w:rsidRDefault="00AA342B" w:rsidP="00AA342B">
      <w:pPr>
        <w:jc w:val="center"/>
        <w:rPr>
          <w:sz w:val="24"/>
        </w:rPr>
      </w:pPr>
      <w:r>
        <w:rPr>
          <w:noProof/>
        </w:rPr>
        <w:drawing>
          <wp:inline distT="0" distB="0" distL="0" distR="0" wp14:anchorId="2269F64D" wp14:editId="561AA078">
            <wp:extent cx="2482850" cy="1268122"/>
            <wp:effectExtent l="0" t="0" r="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22541" cy="1288394"/>
                    </a:xfrm>
                    <a:prstGeom prst="rect">
                      <a:avLst/>
                    </a:prstGeom>
                  </pic:spPr>
                </pic:pic>
              </a:graphicData>
            </a:graphic>
          </wp:inline>
        </w:drawing>
      </w:r>
    </w:p>
    <w:p w:rsidR="00AA342B" w:rsidRDefault="00AA342B" w:rsidP="00AA342B">
      <w:pPr>
        <w:jc w:val="both"/>
        <w:rPr>
          <w:sz w:val="24"/>
        </w:rPr>
      </w:pPr>
      <w:r>
        <w:rPr>
          <w:sz w:val="24"/>
        </w:rPr>
        <w:t>Corrija el código y vuelva a ejecutar el análisis, si no se encuentra ningún error el programa abrirá el diagrama.</w:t>
      </w:r>
    </w:p>
    <w:p w:rsidR="00AA342B" w:rsidRDefault="00AA342B" w:rsidP="00AA342B">
      <w:pPr>
        <w:pStyle w:val="Prrafodelista"/>
        <w:numPr>
          <w:ilvl w:val="0"/>
          <w:numId w:val="2"/>
        </w:numPr>
        <w:ind w:left="284" w:hanging="284"/>
        <w:jc w:val="both"/>
        <w:rPr>
          <w:sz w:val="24"/>
        </w:rPr>
      </w:pPr>
      <w:bookmarkStart w:id="0" w:name="_GoBack"/>
      <w:bookmarkEnd w:id="0"/>
      <w:r>
        <w:rPr>
          <w:sz w:val="24"/>
        </w:rPr>
        <w:t>Ejemplo de un reporte de Errores</w:t>
      </w:r>
    </w:p>
    <w:p w:rsidR="00AA342B" w:rsidRPr="00A34A69" w:rsidRDefault="00222D35" w:rsidP="00AA342B">
      <w:pPr>
        <w:jc w:val="center"/>
        <w:rPr>
          <w:sz w:val="24"/>
        </w:rPr>
      </w:pPr>
      <w:r>
        <w:rPr>
          <w:noProof/>
        </w:rPr>
        <w:lastRenderedPageBreak/>
        <w:drawing>
          <wp:inline distT="0" distB="0" distL="0" distR="0" wp14:anchorId="184A50C7" wp14:editId="4FFE8043">
            <wp:extent cx="4295775" cy="134302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70" t="9175" r="74521" b="75876"/>
                    <a:stretch/>
                  </pic:blipFill>
                  <pic:spPr bwMode="auto">
                    <a:xfrm>
                      <a:off x="0" y="0"/>
                      <a:ext cx="4307252" cy="1346613"/>
                    </a:xfrm>
                    <a:prstGeom prst="rect">
                      <a:avLst/>
                    </a:prstGeom>
                    <a:ln>
                      <a:noFill/>
                    </a:ln>
                    <a:extLst>
                      <a:ext uri="{53640926-AAD7-44D8-BBD7-CCE9431645EC}">
                        <a14:shadowObscured xmlns:a14="http://schemas.microsoft.com/office/drawing/2010/main"/>
                      </a:ext>
                    </a:extLst>
                  </pic:spPr>
                </pic:pic>
              </a:graphicData>
            </a:graphic>
          </wp:inline>
        </w:drawing>
      </w:r>
    </w:p>
    <w:p w:rsidR="00AA342B" w:rsidRDefault="00AA342B" w:rsidP="00AA342B">
      <w:pPr>
        <w:jc w:val="both"/>
        <w:rPr>
          <w:sz w:val="24"/>
        </w:rPr>
      </w:pPr>
    </w:p>
    <w:p w:rsidR="00AA342B" w:rsidRDefault="00AA342B" w:rsidP="00AA342B">
      <w:pPr>
        <w:jc w:val="both"/>
        <w:rPr>
          <w:sz w:val="24"/>
        </w:rPr>
      </w:pPr>
    </w:p>
    <w:p w:rsidR="00AA342B" w:rsidRPr="00177A86" w:rsidRDefault="00AA342B" w:rsidP="00AA342B">
      <w:pPr>
        <w:jc w:val="both"/>
        <w:rPr>
          <w:b/>
          <w:sz w:val="24"/>
        </w:rPr>
      </w:pPr>
    </w:p>
    <w:p w:rsidR="005222E7" w:rsidRDefault="005222E7"/>
    <w:sectPr w:rsidR="005222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A42EBC"/>
    <w:multiLevelType w:val="hybridMultilevel"/>
    <w:tmpl w:val="B786478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49882236"/>
    <w:multiLevelType w:val="hybridMultilevel"/>
    <w:tmpl w:val="72EE710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60AC7492"/>
    <w:multiLevelType w:val="hybridMultilevel"/>
    <w:tmpl w:val="D69E0D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42B"/>
    <w:rsid w:val="00222D35"/>
    <w:rsid w:val="005222E7"/>
    <w:rsid w:val="006865F6"/>
    <w:rsid w:val="00AA34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3D533"/>
  <w15:chartTrackingRefBased/>
  <w15:docId w15:val="{C072B59C-A6B5-4C05-8FB7-87A5A6F84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342B"/>
    <w:rPr>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342B"/>
    <w:pPr>
      <w:ind w:left="720"/>
      <w:contextualSpacing/>
    </w:pPr>
  </w:style>
  <w:style w:type="table" w:styleId="Tablaconcuadrcula">
    <w:name w:val="Table Grid"/>
    <w:basedOn w:val="Tablanormal"/>
    <w:uiPriority w:val="39"/>
    <w:rsid w:val="00AA34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642</Words>
  <Characters>3537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Flores</dc:creator>
  <cp:keywords/>
  <dc:description/>
  <cp:lastModifiedBy>Erik Flores</cp:lastModifiedBy>
  <cp:revision>1</cp:revision>
  <dcterms:created xsi:type="dcterms:W3CDTF">2018-10-25T01:44:00Z</dcterms:created>
  <dcterms:modified xsi:type="dcterms:W3CDTF">2018-10-25T02:07:00Z</dcterms:modified>
</cp:coreProperties>
</file>