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595pt;height:776.44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right"/>
        <w:spacing w:before="28"/>
        <w:ind w:right="633"/>
        <w:sectPr>
          <w:pgSz w:w="11900" w:h="16840"/>
          <w:pgMar w:top="300" w:bottom="0" w:left="0" w:right="0"/>
        </w:sectPr>
      </w:pPr>
      <w:r>
        <w:rPr>
          <w:rFonts w:cs="Times New Roman" w:hAnsi="Times New Roman" w:eastAsia="Times New Roman" w:ascii="Times New Roman"/>
          <w:w w:val="102"/>
          <w:sz w:val="30"/>
          <w:szCs w:val="30"/>
        </w:rPr>
        <w:t>Scanned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w w:val="102"/>
          <w:sz w:val="30"/>
          <w:szCs w:val="30"/>
        </w:rPr>
        <w:t>by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w w:val="102"/>
          <w:sz w:val="30"/>
          <w:szCs w:val="30"/>
        </w:rPr>
        <w:t>CamScanner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595pt;height:766.258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right"/>
        <w:spacing w:before="28"/>
        <w:ind w:right="633"/>
      </w:pPr>
      <w:r>
        <w:rPr>
          <w:rFonts w:cs="Times New Roman" w:hAnsi="Times New Roman" w:eastAsia="Times New Roman" w:ascii="Times New Roman"/>
          <w:w w:val="102"/>
          <w:sz w:val="30"/>
          <w:szCs w:val="30"/>
        </w:rPr>
        <w:t>Scanned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w w:val="102"/>
          <w:sz w:val="30"/>
          <w:szCs w:val="30"/>
        </w:rPr>
        <w:t>by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w w:val="102"/>
          <w:sz w:val="30"/>
          <w:szCs w:val="30"/>
        </w:rPr>
        <w:t>CamScanner</w:t>
      </w:r>
      <w:r>
        <w:rPr>
          <w:rFonts w:cs="Times New Roman" w:hAnsi="Times New Roman" w:eastAsia="Times New Roman" w:ascii="Times New Roman"/>
          <w:w w:val="100"/>
          <w:sz w:val="30"/>
          <w:szCs w:val="30"/>
        </w:rPr>
      </w:r>
    </w:p>
    <w:sectPr>
      <w:pgSz w:w="11900" w:h="16840"/>
      <w:pgMar w:top="40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