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748" w:rsidRPr="0034124B" w:rsidRDefault="00CB5748" w:rsidP="00CB574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34124B">
        <w:rPr>
          <w:rFonts w:ascii="Times New Roman" w:hAnsi="Times New Roman" w:cs="Times New Roman"/>
          <w:b/>
          <w:sz w:val="28"/>
          <w:szCs w:val="28"/>
        </w:rPr>
        <w:t xml:space="preserve">нализ </w:t>
      </w:r>
      <w:r>
        <w:rPr>
          <w:rFonts w:ascii="Times New Roman" w:hAnsi="Times New Roman" w:cs="Times New Roman"/>
          <w:b/>
          <w:sz w:val="28"/>
          <w:szCs w:val="28"/>
        </w:rPr>
        <w:t>интенсивности</w:t>
      </w:r>
      <w:r w:rsidRPr="0034124B">
        <w:rPr>
          <w:rFonts w:ascii="Times New Roman" w:hAnsi="Times New Roman" w:cs="Times New Roman"/>
          <w:b/>
          <w:sz w:val="28"/>
          <w:szCs w:val="28"/>
        </w:rPr>
        <w:t xml:space="preserve"> выбросов CO2</w:t>
      </w:r>
      <w:r>
        <w:rPr>
          <w:rFonts w:ascii="Times New Roman" w:hAnsi="Times New Roman" w:cs="Times New Roman"/>
          <w:b/>
          <w:sz w:val="28"/>
          <w:szCs w:val="28"/>
        </w:rPr>
        <w:t xml:space="preserve"> относительно </w:t>
      </w:r>
      <w:r w:rsidRPr="0034124B">
        <w:rPr>
          <w:rFonts w:ascii="Times New Roman" w:hAnsi="Times New Roman" w:cs="Times New Roman"/>
          <w:b/>
          <w:sz w:val="28"/>
          <w:szCs w:val="28"/>
        </w:rPr>
        <w:t>ископаемого топлива</w:t>
      </w:r>
      <w:r>
        <w:rPr>
          <w:rFonts w:ascii="Times New Roman" w:hAnsi="Times New Roman" w:cs="Times New Roman"/>
          <w:b/>
          <w:sz w:val="28"/>
          <w:szCs w:val="28"/>
        </w:rPr>
        <w:t xml:space="preserve"> «сжиженный природный газ (СПГ)».</w:t>
      </w:r>
      <w:r w:rsidRPr="0034124B">
        <w:rPr>
          <w:rFonts w:ascii="Times New Roman" w:hAnsi="Times New Roman" w:cs="Times New Roman"/>
          <w:b/>
          <w:sz w:val="28"/>
          <w:szCs w:val="28"/>
        </w:rPr>
        <w:t xml:space="preserve"> (Выбор инновационного решения по проблеме энергоперехода)</w:t>
      </w:r>
    </w:p>
    <w:p w:rsidR="00CB5748" w:rsidRPr="00023857" w:rsidRDefault="00CB5748" w:rsidP="00CB574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23857">
        <w:rPr>
          <w:rFonts w:ascii="Times New Roman" w:hAnsi="Times New Roman" w:cs="Times New Roman"/>
          <w:sz w:val="28"/>
          <w:szCs w:val="28"/>
        </w:rPr>
        <w:t>За последние десятилетия концепция «зеленой» экономики приобрела большую популярность во всем мире. Одним из ключевых элементов «зеленой» экономики является энергопереход, признанный в качестве глобального тренда практически всеми странами. Под энергопереходом понимается модернизация, направленная на повышение энергоэффективности, снижении негативного воздействия на окружающую среду существующих мощностей в добывающей, перерабатывающей промышленности, жилищно-коммунальном хозяйстве, формирование принципиально новых моделей производства и потребления, обеспечивающих получение прибыли и удовлетворение потребностей населения с минимальным негативным воздействием на окружающую среду.</w:t>
      </w:r>
    </w:p>
    <w:p w:rsidR="00CB5748" w:rsidRPr="0029711D" w:rsidRDefault="00CB5748" w:rsidP="00CB5748">
      <w:pPr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28"/>
          <w:szCs w:val="28"/>
          <w:lang w:eastAsia="ru-RU"/>
        </w:rPr>
      </w:pPr>
      <w:r w:rsidRPr="0029711D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28"/>
          <w:szCs w:val="28"/>
          <w:lang w:eastAsia="ru-RU"/>
        </w:rPr>
        <w:t>1</w:t>
      </w:r>
      <w:r w:rsidRPr="0029711D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0"/>
          <w:szCs w:val="40"/>
          <w:lang w:eastAsia="ru-RU"/>
        </w:rPr>
        <w:t xml:space="preserve">. </w:t>
      </w:r>
      <w:r w:rsidRPr="0029711D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28"/>
          <w:szCs w:val="28"/>
          <w:lang w:eastAsia="ru-RU"/>
        </w:rPr>
        <w:t>Сформулировать Предметную область.</w:t>
      </w:r>
    </w:p>
    <w:p w:rsidR="00CB5748" w:rsidRDefault="00CB5748" w:rsidP="00CB5748">
      <w:pPr>
        <w:jc w:val="both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w:r w:rsidRPr="006B78D4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Предметн</w:t>
      </w:r>
      <w: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ая</w:t>
      </w:r>
      <w:r w:rsidRPr="006B78D4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область</w:t>
      </w:r>
      <m:oMath>
        <m:r>
          <w:rPr>
            <w:rFonts w:ascii="Cambria Math" w:eastAsiaTheme="minorEastAsia" w:hAnsi="Cambria Math" w:cs="Times New Roman"/>
            <w:color w:val="000000" w:themeColor="text1"/>
            <w:kern w:val="24"/>
            <w:sz w:val="28"/>
            <w:szCs w:val="28"/>
            <w:lang w:eastAsia="ru-RU"/>
          </w:rPr>
          <m:t xml:space="preserve"> -</m:t>
        </m:r>
      </m:oMath>
      <w:r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 xml:space="preserve"> (1) </w:t>
      </w:r>
      <w:r w:rsidRPr="00CF0B30"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>Торговый баланс СПГ</w:t>
      </w:r>
      <w:r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 xml:space="preserve">; (2) </w:t>
      </w:r>
      <w:r w:rsidRPr="00650874"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>Производство нефтепродуктов</w:t>
      </w:r>
      <w:r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 xml:space="preserve"> </w:t>
      </w:r>
      <w:r w:rsidRPr="00650874"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>стран мира</w:t>
      </w:r>
      <w:r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 xml:space="preserve">; (3) </w:t>
      </w:r>
      <w:r w:rsidRPr="00650874"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 xml:space="preserve">Экспорт </w:t>
      </w:r>
      <w:r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 xml:space="preserve">СПГ </w:t>
      </w:r>
      <w:r w:rsidRPr="00650874"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>стран мира</w:t>
      </w:r>
      <w:r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 xml:space="preserve">; (4) </w:t>
      </w:r>
      <w:r w:rsidRPr="00CF0B30"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>Интенсив</w:t>
      </w:r>
      <w:r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>ность выбросов CO2.</w:t>
      </w:r>
    </w:p>
    <w:p w:rsidR="00CB5748" w:rsidRDefault="00CB5748" w:rsidP="00CB574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42E7D">
        <w:rPr>
          <w:rFonts w:ascii="Times New Roman" w:hAnsi="Times New Roman" w:cs="Times New Roman"/>
          <w:sz w:val="28"/>
          <w:szCs w:val="28"/>
        </w:rPr>
        <w:t xml:space="preserve">Сжиженный природный газ (СПГ) — это природный газ, охлажденный примерно до минус 162 градусов по Цельсию, чтобы облегчить транспортировку на потребительские рынки. При добыче природный газ содержит смесь метана, этана, пропана и бутана. Последние два обычно разделяются и хранятся при низком давлении перед продажей в виде сжиженного нефтяного газа (СНГ). </w:t>
      </w:r>
      <w:r>
        <w:rPr>
          <w:rFonts w:ascii="Times New Roman" w:hAnsi="Times New Roman" w:cs="Times New Roman"/>
          <w:sz w:val="28"/>
          <w:szCs w:val="28"/>
        </w:rPr>
        <w:t xml:space="preserve">В свою очередь </w:t>
      </w:r>
      <w:r w:rsidRPr="00F42E7D">
        <w:rPr>
          <w:rFonts w:ascii="Times New Roman" w:hAnsi="Times New Roman" w:cs="Times New Roman"/>
          <w:sz w:val="28"/>
          <w:szCs w:val="28"/>
        </w:rPr>
        <w:t>СПГ состоит преимущественно из метана и этана.</w:t>
      </w:r>
    </w:p>
    <w:p w:rsidR="00CB5748" w:rsidRPr="000028D5" w:rsidRDefault="00CB5748" w:rsidP="00CB5748">
      <w:pPr>
        <w:pStyle w:val="ac"/>
        <w:numPr>
          <w:ilvl w:val="0"/>
          <w:numId w:val="5"/>
        </w:numPr>
        <w:jc w:val="both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w:r w:rsidRPr="000028D5"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>Торговый баланс СПГ</w:t>
      </w:r>
    </w:p>
    <w:p w:rsidR="00CB5748" w:rsidRDefault="00CB5748" w:rsidP="00CB574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28D5">
        <w:rPr>
          <w:rFonts w:ascii="Times New Roman" w:hAnsi="Times New Roman" w:cs="Times New Roman"/>
          <w:sz w:val="28"/>
          <w:szCs w:val="28"/>
        </w:rPr>
        <w:t xml:space="preserve">Торговый баланс СПГ представляет собой разницу между </w:t>
      </w:r>
      <w:r w:rsidRPr="006D08F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мпортом</w:t>
      </w:r>
      <w:r w:rsidRPr="000028D5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экспортом</w:t>
      </w:r>
      <w:r w:rsidRPr="000028D5">
        <w:rPr>
          <w:rFonts w:ascii="Times New Roman" w:hAnsi="Times New Roman" w:cs="Times New Roman"/>
          <w:sz w:val="28"/>
          <w:szCs w:val="28"/>
        </w:rPr>
        <w:t xml:space="preserve"> сжиженного природного газа (СПГ) страны. Если страна экспортирует больше СПГ, чем импортирует, у нее будет </w:t>
      </w:r>
      <w:r>
        <w:rPr>
          <w:rFonts w:ascii="Times New Roman" w:hAnsi="Times New Roman" w:cs="Times New Roman"/>
          <w:sz w:val="28"/>
          <w:szCs w:val="28"/>
        </w:rPr>
        <w:t>отрицательный</w:t>
      </w:r>
      <w:r w:rsidRPr="000028D5">
        <w:rPr>
          <w:rFonts w:ascii="Times New Roman" w:hAnsi="Times New Roman" w:cs="Times New Roman"/>
          <w:sz w:val="28"/>
          <w:szCs w:val="28"/>
        </w:rPr>
        <w:t xml:space="preserve"> торговый баланс СПГ, что указывает на то, что она является экспортером СПГ. И наоборот, если страна импортирует больше СПГ, чем экспортирует, у нее будет </w:t>
      </w:r>
      <w:r>
        <w:rPr>
          <w:rFonts w:ascii="Times New Roman" w:hAnsi="Times New Roman" w:cs="Times New Roman"/>
          <w:sz w:val="28"/>
          <w:szCs w:val="28"/>
        </w:rPr>
        <w:t>положительный</w:t>
      </w:r>
      <w:r w:rsidRPr="000028D5">
        <w:rPr>
          <w:rFonts w:ascii="Times New Roman" w:hAnsi="Times New Roman" w:cs="Times New Roman"/>
          <w:sz w:val="28"/>
          <w:szCs w:val="28"/>
        </w:rPr>
        <w:t xml:space="preserve"> торговый баланс СПГ, что указывает на то, что она является импортером СПГ. Торговый баланс СПГ является важным индикатором энергетической независимости и экономической конкурентоспособности страны на мировом рынке природного газа.</w:t>
      </w:r>
    </w:p>
    <w:p w:rsidR="00CB5748" w:rsidRDefault="00CB5748" w:rsidP="00CB5748">
      <w:pPr>
        <w:pStyle w:val="ac"/>
        <w:numPr>
          <w:ilvl w:val="0"/>
          <w:numId w:val="5"/>
        </w:numPr>
        <w:jc w:val="both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w:r w:rsidRPr="00650874"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>Производство нефтепродуктов</w:t>
      </w:r>
      <w:r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 xml:space="preserve"> </w:t>
      </w:r>
      <w:r w:rsidRPr="00650874"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>стран мира</w:t>
      </w:r>
    </w:p>
    <w:p w:rsidR="00CB5748" w:rsidRDefault="00CB5748" w:rsidP="00CB5748">
      <w:pPr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w:r w:rsidRPr="00023857"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lastRenderedPageBreak/>
        <w:t>Производство нефтепродуктов играет решающую роль в удовлетворении глобального спроса на энергию и обеспечении топливом и сырьем, необходимыми для современной экономики. Нефтеперерабатывающая промышленность — это сложный и высокоинтегрированный сектор, который включает в себя крупные нефтеперерабатывающие заводы, распределительные сети и цепочки поставок для доставки этих важнейших продуктов потребителям по всему миру.</w:t>
      </w:r>
    </w:p>
    <w:p w:rsidR="00CB5748" w:rsidRDefault="00CB5748" w:rsidP="00CB5748">
      <w:pPr>
        <w:pStyle w:val="ac"/>
        <w:numPr>
          <w:ilvl w:val="0"/>
          <w:numId w:val="5"/>
        </w:numPr>
        <w:jc w:val="both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w:r w:rsidRPr="00650874"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 xml:space="preserve">Экспорт </w:t>
      </w:r>
      <w:r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 xml:space="preserve">СПГ </w:t>
      </w:r>
      <w:r w:rsidRPr="00650874"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>стран мира</w:t>
      </w:r>
    </w:p>
    <w:p w:rsidR="00CB5748" w:rsidRPr="003B3BBB" w:rsidRDefault="00CB5748" w:rsidP="00CB5748">
      <w:pPr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w:r w:rsidRPr="003B3BBB"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>Экспорт СПГ — это процесс экспорта сжиженного природного газа (СПГ) и сжиженного пропана</w:t>
      </w:r>
      <w:r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 xml:space="preserve"> (сжиженного нефтяного газа)</w:t>
      </w:r>
      <w:r w:rsidRPr="003B3BBB"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 xml:space="preserve"> (СНГ) на международные рынки. СПГ — это форма природного газа, охлажденная до -162 градусов по Цельсию (-260 градусов по Фаренгейту) для перевода его в жидкое состояние для облегчения транспортировки и хранения. </w:t>
      </w:r>
      <w:r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>С</w:t>
      </w:r>
      <w:r w:rsidRPr="003B3BBB"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>жиженный нефтяной газ представляет собой смесь пропана и бутана, которую также сжижают для транспортировки и использования.</w:t>
      </w:r>
    </w:p>
    <w:p w:rsidR="00CB5748" w:rsidRDefault="00CB5748" w:rsidP="00CB5748">
      <w:pPr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w:r w:rsidRPr="003B3BBB"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>СПГ и СНГ используются для различных целей, включая производство электроэнергии, отопление, промышленные процессы, транспортное топливо и нефтехимическое сырье</w:t>
      </w:r>
      <w:r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>.</w:t>
      </w:r>
    </w:p>
    <w:p w:rsidR="00CB5748" w:rsidRPr="003B3BBB" w:rsidRDefault="00CB5748" w:rsidP="00CB5748">
      <w:pPr>
        <w:pStyle w:val="ac"/>
        <w:numPr>
          <w:ilvl w:val="0"/>
          <w:numId w:val="5"/>
        </w:numPr>
        <w:jc w:val="both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w:r w:rsidRPr="00CF0B30"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>Интенсив</w:t>
      </w:r>
      <w:r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  <w:t>ность выбросов CO2</w:t>
      </w:r>
    </w:p>
    <w:p w:rsidR="00CB5748" w:rsidRDefault="00CB5748" w:rsidP="00CB5748">
      <w:pPr>
        <w:ind w:firstLine="567"/>
        <w:jc w:val="both"/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</w:pPr>
      <w:r w:rsidRPr="00C031A7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Выбросы CO2 охватывают только выбросы от сжигания ископаемого</w:t>
      </w:r>
      <w:r w:rsidRPr="00DF729D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</w:t>
      </w:r>
      <w:r w:rsidRPr="00C031A7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топлива (угля, нефти и газа). Интенсивность выбросов CO2 – это отношение выбросов CO2 от сжигания топлива к валовому внутреннему продукту (ВВП), из</w:t>
      </w:r>
      <w: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меряемому в постоянных долларах США по паритету </w:t>
      </w:r>
      <w:r w:rsidRPr="00C031A7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покупательной способности.</w:t>
      </w:r>
    </w:p>
    <w:p w:rsidR="00CB5748" w:rsidRDefault="00CB5748" w:rsidP="00CB5748">
      <w:pPr>
        <w:ind w:firstLine="567"/>
        <w:jc w:val="both"/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</w:pPr>
      <w:r w:rsidRPr="00650874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28"/>
          <w:szCs w:val="28"/>
          <w:lang w:eastAsia="ru-RU"/>
        </w:rPr>
        <w:t>Предметная область оценивается переменными</w:t>
      </w:r>
      <w: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:</w:t>
      </w:r>
    </w:p>
    <w:p w:rsidR="00CB5748" w:rsidRPr="003E0E91" w:rsidRDefault="00CB5748" w:rsidP="00CB5748">
      <w:pPr>
        <w:pStyle w:val="ac"/>
        <w:numPr>
          <w:ilvl w:val="0"/>
          <w:numId w:val="6"/>
        </w:numP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GB" w:eastAsia="ru-RU"/>
              </w:rPr>
              <m:t>1</m:t>
            </m:r>
          </m:sup>
        </m:sSubSup>
        <m:r>
          <w:rPr>
            <w:rFonts w:ascii="Cambria Math" w:eastAsiaTheme="minorEastAsia" w:hAnsi="Cambria Math" w:cs="Times New Roman"/>
            <w:color w:val="000000" w:themeColor="text1"/>
            <w:kern w:val="24"/>
            <w:sz w:val="28"/>
            <w:szCs w:val="28"/>
            <w:lang w:val="en-GB" w:eastAsia="ru-RU"/>
          </w:rPr>
          <m:t>-</m:t>
        </m:r>
        <m:r>
          <w:rPr>
            <w:rFonts w:ascii="Cambria Math" w:eastAsiaTheme="minorEastAsia" w:hAnsi="Cambria Math" w:cs="Times New Roman"/>
            <w:color w:val="000000" w:themeColor="text1"/>
            <w:kern w:val="24"/>
            <w:sz w:val="28"/>
            <w:szCs w:val="28"/>
            <w:lang w:eastAsia="ru-RU"/>
          </w:rPr>
          <m:t>Интенсивность</m:t>
        </m:r>
        <m:r>
          <w:rPr>
            <w:rFonts w:ascii="Cambria Math" w:eastAsiaTheme="minorEastAsia" w:hAnsi="Cambria Math" w:cs="Times New Roman"/>
            <w:color w:val="000000" w:themeColor="text1"/>
            <w:kern w:val="24"/>
            <w:sz w:val="28"/>
            <w:szCs w:val="28"/>
            <w:lang w:val="en-GB" w:eastAsia="ru-RU"/>
          </w:rPr>
          <m:t xml:space="preserve"> </m:t>
        </m:r>
        <m:r>
          <w:rPr>
            <w:rFonts w:ascii="Cambria Math" w:eastAsiaTheme="minorEastAsia" w:hAnsi="Cambria Math" w:cs="Times New Roman"/>
            <w:color w:val="000000" w:themeColor="text1"/>
            <w:kern w:val="24"/>
            <w:sz w:val="28"/>
            <w:szCs w:val="28"/>
            <w:lang w:eastAsia="ru-RU"/>
          </w:rPr>
          <m:t>CO</m:t>
        </m:r>
        <m:r>
          <w:rPr>
            <w:rFonts w:ascii="Cambria Math" w:eastAsiaTheme="minorEastAsia" w:hAnsi="Cambria Math" w:cs="Times New Roman"/>
            <w:color w:val="000000" w:themeColor="text1"/>
            <w:kern w:val="24"/>
            <w:sz w:val="28"/>
            <w:szCs w:val="28"/>
            <w:lang w:val="en-GB" w:eastAsia="ru-RU"/>
          </w:rPr>
          <m:t xml:space="preserve">2 </m:t>
        </m:r>
        <m:r>
          <w:rPr>
            <w:rFonts w:ascii="Cambria Math" w:eastAsiaTheme="minorEastAsia" w:hAnsi="Cambria Math" w:cs="Times New Roman"/>
            <w:color w:val="000000" w:themeColor="text1"/>
            <w:kern w:val="24"/>
            <w:sz w:val="28"/>
            <w:szCs w:val="28"/>
            <w:lang w:eastAsia="ru-RU"/>
          </w:rPr>
          <m:t>при</m:t>
        </m:r>
        <m:r>
          <w:rPr>
            <w:rFonts w:ascii="Cambria Math" w:eastAsiaTheme="minorEastAsia" w:hAnsi="Cambria Math" w:cs="Times New Roman"/>
            <w:color w:val="000000" w:themeColor="text1"/>
            <w:kern w:val="24"/>
            <w:sz w:val="28"/>
            <w:szCs w:val="28"/>
            <w:lang w:val="en-GB" w:eastAsia="ru-RU"/>
          </w:rPr>
          <m:t xml:space="preserve"> </m:t>
        </m:r>
        <m:r>
          <w:rPr>
            <w:rFonts w:ascii="Cambria Math" w:eastAsiaTheme="minorEastAsia" w:hAnsi="Cambria Math" w:cs="Times New Roman"/>
            <w:color w:val="000000" w:themeColor="text1"/>
            <w:kern w:val="24"/>
            <w:sz w:val="28"/>
            <w:szCs w:val="28"/>
            <w:lang w:eastAsia="ru-RU"/>
          </w:rPr>
          <m:t>постоянной</m:t>
        </m:r>
        <m:r>
          <w:rPr>
            <w:rFonts w:ascii="Cambria Math" w:eastAsiaTheme="minorEastAsia" w:hAnsi="Cambria Math" w:cs="Times New Roman"/>
            <w:color w:val="000000" w:themeColor="text1"/>
            <w:kern w:val="24"/>
            <w:sz w:val="28"/>
            <w:szCs w:val="28"/>
            <w:lang w:val="en-GB" w:eastAsia="ru-RU"/>
          </w:rPr>
          <m:t xml:space="preserve"> </m:t>
        </m:r>
        <m:r>
          <w:rPr>
            <w:rFonts w:ascii="Cambria Math" w:eastAsiaTheme="minorEastAsia" w:hAnsi="Cambria Math" w:cs="Times New Roman"/>
            <w:color w:val="000000" w:themeColor="text1"/>
            <w:kern w:val="24"/>
            <w:sz w:val="28"/>
            <w:szCs w:val="28"/>
            <w:lang w:eastAsia="ru-RU"/>
          </w:rPr>
          <m:t>чистоте</m:t>
        </m:r>
        <m:r>
          <w:rPr>
            <w:rFonts w:ascii="Cambria Math" w:eastAsiaTheme="minorEastAsia" w:hAnsi="Cambria Math" w:cs="Times New Roman"/>
            <w:color w:val="000000" w:themeColor="text1"/>
            <w:kern w:val="24"/>
            <w:sz w:val="28"/>
            <w:szCs w:val="28"/>
            <w:lang w:val="en-GB" w:eastAsia="ru-RU"/>
          </w:rPr>
          <m:t xml:space="preserve"> </m:t>
        </m:r>
      </m:oMath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в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 xml:space="preserve"> t-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ом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 xml:space="preserve"> 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году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 xml:space="preserve"> (CO2 intensity at constant purc).</w:t>
      </w:r>
    </w:p>
    <w:p w:rsidR="00CB5748" w:rsidRPr="00845EF1" w:rsidRDefault="00CB5748" w:rsidP="00CB5748">
      <w:pPr>
        <w:pStyle w:val="ac"/>
        <w:numPr>
          <w:ilvl w:val="0"/>
          <w:numId w:val="6"/>
        </w:numP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2</m:t>
            </m:r>
          </m:sup>
        </m:sSubSup>
      </m:oMath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- Торговый баланс СПГ страны</w:t>
      </w:r>
      <w:r w:rsidRPr="00650874">
        <w:t xml:space="preserve"> 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в t-ом году (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LNG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balance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of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trade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);</w:t>
      </w:r>
    </w:p>
    <w:p w:rsidR="00CB5748" w:rsidRPr="00845EF1" w:rsidRDefault="00CB5748" w:rsidP="00CB5748">
      <w:pPr>
        <w:pStyle w:val="ac"/>
        <w:numPr>
          <w:ilvl w:val="0"/>
          <w:numId w:val="6"/>
        </w:numP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3</m:t>
            </m:r>
          </m:sup>
        </m:sSubSup>
      </m:oMath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- Производство нефтепродуктов страны в 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t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-ом году (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Refined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oil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products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production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);</w:t>
      </w:r>
    </w:p>
    <w:p w:rsidR="00CB5748" w:rsidRPr="003E0E91" w:rsidRDefault="00CB5748" w:rsidP="00CB5748">
      <w:pPr>
        <w:pStyle w:val="ac"/>
        <w:numPr>
          <w:ilvl w:val="0"/>
          <w:numId w:val="6"/>
        </w:numP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GB" w:eastAsia="ru-RU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kern w:val="24"/>
            <w:sz w:val="28"/>
            <w:szCs w:val="28"/>
            <w:lang w:val="en-US" w:eastAsia="ru-RU"/>
          </w:rPr>
          <m:t xml:space="preserve"> </m:t>
        </m:r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GB" w:eastAsia="ru-RU"/>
              </w:rPr>
              <m:t>4</m:t>
            </m:r>
          </m:sup>
        </m:sSubSup>
      </m:oMath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GB" w:eastAsia="ru-RU"/>
        </w:rPr>
        <w:t xml:space="preserve"> - 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Экспорт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GB" w:eastAsia="ru-RU"/>
        </w:rPr>
        <w:t xml:space="preserve"> 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СПГ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GB" w:eastAsia="ru-RU"/>
        </w:rPr>
        <w:t xml:space="preserve"> 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страны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GB" w:eastAsia="ru-RU"/>
        </w:rPr>
        <w:t xml:space="preserve"> 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в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GB" w:eastAsia="ru-RU"/>
        </w:rPr>
        <w:t xml:space="preserve"> t-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ом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GB" w:eastAsia="ru-RU"/>
        </w:rPr>
        <w:t xml:space="preserve"> 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году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GB" w:eastAsia="ru-RU"/>
        </w:rPr>
        <w:t xml:space="preserve"> (</w:t>
      </w:r>
      <w:r w:rsidRPr="00225ADE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Product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GB" w:eastAsia="ru-RU"/>
        </w:rPr>
        <w:t xml:space="preserve">: 271111 </w:t>
      </w:r>
      <w:r w:rsidRPr="00225ADE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Natural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GB" w:eastAsia="ru-RU"/>
        </w:rPr>
        <w:t xml:space="preserve"> </w:t>
      </w:r>
      <w:r w:rsidRPr="00225ADE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gas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GB" w:eastAsia="ru-RU"/>
        </w:rPr>
        <w:t xml:space="preserve">, </w:t>
      </w:r>
      <w:r w:rsidRPr="00225ADE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liquefied</w:t>
      </w:r>
      <w:r w:rsidRPr="003E0E9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GB" w:eastAsia="ru-RU"/>
        </w:rPr>
        <w:t>) + (Product: 271112 Propane, liquefied)</w:t>
      </w:r>
      <w: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GB" w:eastAsia="ru-RU"/>
        </w:rPr>
        <w:t>.</w:t>
      </w:r>
    </w:p>
    <w:p w:rsidR="00CB5748" w:rsidRDefault="00CB5748" w:rsidP="00CB5748">
      <w:pPr>
        <w:rPr>
          <w:rFonts w:ascii="Times New Roman" w:eastAsiaTheme="minorEastAsia" w:hAnsi="Times New Roman" w:cs="Times New Roman"/>
          <w:bCs/>
          <w:color w:val="000000" w:themeColor="text1"/>
          <w:kern w:val="24"/>
          <w:sz w:val="24"/>
          <w:szCs w:val="24"/>
          <w:lang w:eastAsia="ru-RU"/>
        </w:rPr>
      </w:pPr>
      <w:r w:rsidRPr="00252CA6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24"/>
          <w:szCs w:val="24"/>
          <w:lang w:eastAsia="ru-RU"/>
        </w:rPr>
        <w:t>Данные: База Энергетика</w:t>
      </w:r>
      <w:r>
        <w:rPr>
          <w:rFonts w:ascii="Times New Roman" w:eastAsiaTheme="minorEastAsia" w:hAnsi="Times New Roman" w:cs="Times New Roman"/>
          <w:bCs/>
          <w:color w:val="000000" w:themeColor="text1"/>
          <w:kern w:val="24"/>
          <w:sz w:val="24"/>
          <w:szCs w:val="24"/>
          <w:lang w:eastAsia="ru-RU"/>
        </w:rPr>
        <w:t xml:space="preserve"> (</w:t>
      </w:r>
      <w:hyperlink r:id="rId5" w:history="1">
        <w:r w:rsidRPr="00B96393">
          <w:rPr>
            <w:rStyle w:val="ab"/>
            <w:rFonts w:ascii="Times New Roman" w:eastAsiaTheme="minorEastAsia" w:hAnsi="Times New Roman" w:cs="Times New Roman"/>
            <w:bCs/>
            <w:kern w:val="24"/>
            <w:sz w:val="24"/>
            <w:szCs w:val="24"/>
            <w:lang w:eastAsia="ru-RU"/>
          </w:rPr>
          <w:t>https://energystats.enerdata.net/oil-products/world-oil-balance-trade-data.html</w:t>
        </w:r>
      </w:hyperlink>
      <w:r>
        <w:rPr>
          <w:rFonts w:ascii="Times New Roman" w:eastAsiaTheme="minorEastAsia" w:hAnsi="Times New Roman" w:cs="Times New Roman"/>
          <w:bCs/>
          <w:color w:val="000000" w:themeColor="text1"/>
          <w:kern w:val="24"/>
          <w:sz w:val="24"/>
          <w:szCs w:val="24"/>
          <w:lang w:eastAsia="ru-RU"/>
        </w:rPr>
        <w:t>)</w:t>
      </w:r>
    </w:p>
    <w:p w:rsidR="00CB5748" w:rsidRPr="003E0E91" w:rsidRDefault="00CB5748" w:rsidP="00CB5748">
      <w:pPr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24"/>
          <w:szCs w:val="24"/>
          <w:lang w:eastAsia="ru-RU"/>
        </w:rPr>
      </w:pPr>
      <w:r w:rsidRPr="00423F1E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24"/>
          <w:szCs w:val="24"/>
          <w:lang w:eastAsia="ru-RU"/>
        </w:rPr>
        <w:t xml:space="preserve">Данные по экспорту </w:t>
      </w:r>
      <w:r w:rsidRPr="00A1635C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24"/>
          <w:szCs w:val="24"/>
          <w:lang w:eastAsia="ru-RU"/>
        </w:rPr>
        <w:t xml:space="preserve">СПГ </w:t>
      </w:r>
      <w:r w:rsidRPr="00423F1E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24"/>
          <w:szCs w:val="24"/>
          <w:lang w:eastAsia="ru-RU"/>
        </w:rPr>
        <w:t xml:space="preserve">– База </w:t>
      </w:r>
      <w:hyperlink r:id="rId6" w:history="1">
        <w:r w:rsidRPr="00B96393">
          <w:rPr>
            <w:rStyle w:val="ab"/>
            <w:rFonts w:ascii="Times New Roman" w:eastAsiaTheme="minorEastAsia" w:hAnsi="Times New Roman" w:cs="Times New Roman"/>
            <w:b/>
            <w:bCs/>
            <w:kern w:val="24"/>
            <w:sz w:val="24"/>
            <w:szCs w:val="24"/>
            <w:lang w:eastAsia="ru-RU"/>
          </w:rPr>
          <w:t>https://www.trademap.org/Index.aspx</w:t>
        </w:r>
      </w:hyperlink>
      <w:r w:rsidRPr="008C677D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(</w:t>
      </w:r>
      <w:hyperlink r:id="rId7" w:history="1">
        <w:r w:rsidRPr="009465E3">
          <w:rPr>
            <w:rStyle w:val="ab"/>
            <w:lang w:val="en-US"/>
          </w:rPr>
          <w:t>https</w:t>
        </w:r>
        <w:r w:rsidRPr="009465E3">
          <w:rPr>
            <w:rStyle w:val="ab"/>
          </w:rPr>
          <w:t>://</w:t>
        </w:r>
        <w:r w:rsidRPr="009465E3">
          <w:rPr>
            <w:rStyle w:val="ab"/>
            <w:lang w:val="en-US"/>
          </w:rPr>
          <w:t>www</w:t>
        </w:r>
        <w:r w:rsidRPr="009465E3">
          <w:rPr>
            <w:rStyle w:val="ab"/>
          </w:rPr>
          <w:t>.</w:t>
        </w:r>
        <w:r w:rsidRPr="009465E3">
          <w:rPr>
            <w:rStyle w:val="ab"/>
            <w:lang w:val="en-US"/>
          </w:rPr>
          <w:t>trademap</w:t>
        </w:r>
        <w:r w:rsidRPr="009465E3">
          <w:rPr>
            <w:rStyle w:val="ab"/>
          </w:rPr>
          <w:t>.</w:t>
        </w:r>
        <w:r w:rsidRPr="009465E3">
          <w:rPr>
            <w:rStyle w:val="ab"/>
            <w:lang w:val="en-US"/>
          </w:rPr>
          <w:t>org</w:t>
        </w:r>
        <w:r w:rsidRPr="009465E3">
          <w:rPr>
            <w:rStyle w:val="ab"/>
          </w:rPr>
          <w:t>/</w:t>
        </w:r>
        <w:r w:rsidRPr="009465E3">
          <w:rPr>
            <w:rStyle w:val="ab"/>
            <w:lang w:val="en-US"/>
          </w:rPr>
          <w:t>Country</w:t>
        </w:r>
        <w:r w:rsidRPr="009465E3">
          <w:rPr>
            <w:rStyle w:val="ab"/>
          </w:rPr>
          <w:t>_</w:t>
        </w:r>
        <w:r w:rsidRPr="009465E3">
          <w:rPr>
            <w:rStyle w:val="ab"/>
            <w:lang w:val="en-US"/>
          </w:rPr>
          <w:t>SelProduct</w:t>
        </w:r>
        <w:r w:rsidRPr="009465E3">
          <w:rPr>
            <w:rStyle w:val="ab"/>
          </w:rPr>
          <w:t>_</w:t>
        </w:r>
        <w:r w:rsidRPr="009465E3">
          <w:rPr>
            <w:rStyle w:val="ab"/>
            <w:lang w:val="en-US"/>
          </w:rPr>
          <w:t>TS</w:t>
        </w:r>
        <w:r w:rsidRPr="009465E3">
          <w:rPr>
            <w:rStyle w:val="ab"/>
          </w:rPr>
          <w:t>.</w:t>
        </w:r>
        <w:r w:rsidRPr="009465E3">
          <w:rPr>
            <w:rStyle w:val="ab"/>
            <w:lang w:val="en-US"/>
          </w:rPr>
          <w:t>aspx</w:t>
        </w:r>
        <w:r w:rsidRPr="009465E3">
          <w:rPr>
            <w:rStyle w:val="ab"/>
          </w:rPr>
          <w:t>?</w:t>
        </w:r>
        <w:r w:rsidRPr="009465E3">
          <w:rPr>
            <w:rStyle w:val="ab"/>
            <w:lang w:val="en-US"/>
          </w:rPr>
          <w:t>nvpm</w:t>
        </w:r>
        <w:r w:rsidRPr="009465E3">
          <w:rPr>
            <w:rStyle w:val="ab"/>
          </w:rPr>
          <w:t>=1%7</w:t>
        </w:r>
        <w:r w:rsidRPr="009465E3">
          <w:rPr>
            <w:rStyle w:val="ab"/>
            <w:lang w:val="en-US"/>
          </w:rPr>
          <w:t>c</w:t>
        </w:r>
        <w:r w:rsidRPr="009465E3">
          <w:rPr>
            <w:rStyle w:val="ab"/>
          </w:rPr>
          <w:t>%7</w:t>
        </w:r>
        <w:r w:rsidRPr="009465E3">
          <w:rPr>
            <w:rStyle w:val="ab"/>
            <w:lang w:val="en-US"/>
          </w:rPr>
          <w:t>c</w:t>
        </w:r>
        <w:r w:rsidRPr="009465E3">
          <w:rPr>
            <w:rStyle w:val="ab"/>
          </w:rPr>
          <w:t>%7</w:t>
        </w:r>
        <w:r w:rsidRPr="009465E3">
          <w:rPr>
            <w:rStyle w:val="ab"/>
            <w:lang w:val="en-US"/>
          </w:rPr>
          <w:t>c</w:t>
        </w:r>
        <w:r w:rsidRPr="009465E3">
          <w:rPr>
            <w:rStyle w:val="ab"/>
          </w:rPr>
          <w:t>%7</w:t>
        </w:r>
        <w:r w:rsidRPr="009465E3">
          <w:rPr>
            <w:rStyle w:val="ab"/>
            <w:lang w:val="en-US"/>
          </w:rPr>
          <w:t>c</w:t>
        </w:r>
        <w:r w:rsidRPr="009465E3">
          <w:rPr>
            <w:rStyle w:val="ab"/>
          </w:rPr>
          <w:t>%7</w:t>
        </w:r>
        <w:r w:rsidRPr="009465E3">
          <w:rPr>
            <w:rStyle w:val="ab"/>
            <w:lang w:val="en-US"/>
          </w:rPr>
          <w:t>c</w:t>
        </w:r>
        <w:r w:rsidRPr="009465E3">
          <w:rPr>
            <w:rStyle w:val="ab"/>
          </w:rPr>
          <w:t>271111%7</w:t>
        </w:r>
        <w:r w:rsidRPr="009465E3">
          <w:rPr>
            <w:rStyle w:val="ab"/>
            <w:lang w:val="en-US"/>
          </w:rPr>
          <w:t>c</w:t>
        </w:r>
        <w:r w:rsidRPr="009465E3">
          <w:rPr>
            <w:rStyle w:val="ab"/>
          </w:rPr>
          <w:t>%7</w:t>
        </w:r>
        <w:r w:rsidRPr="009465E3">
          <w:rPr>
            <w:rStyle w:val="ab"/>
            <w:lang w:val="en-US"/>
          </w:rPr>
          <w:t>c</w:t>
        </w:r>
        <w:r w:rsidRPr="009465E3">
          <w:rPr>
            <w:rStyle w:val="ab"/>
          </w:rPr>
          <w:t>%7</w:t>
        </w:r>
        <w:r w:rsidRPr="009465E3">
          <w:rPr>
            <w:rStyle w:val="ab"/>
            <w:lang w:val="en-US"/>
          </w:rPr>
          <w:t>c</w:t>
        </w:r>
        <w:r w:rsidRPr="009465E3">
          <w:rPr>
            <w:rStyle w:val="ab"/>
          </w:rPr>
          <w:t>6%7</w:t>
        </w:r>
        <w:r w:rsidRPr="009465E3">
          <w:rPr>
            <w:rStyle w:val="ab"/>
            <w:lang w:val="en-US"/>
          </w:rPr>
          <w:t>c</w:t>
        </w:r>
        <w:r w:rsidRPr="009465E3">
          <w:rPr>
            <w:rStyle w:val="ab"/>
          </w:rPr>
          <w:t>1%7</w:t>
        </w:r>
        <w:r w:rsidRPr="009465E3">
          <w:rPr>
            <w:rStyle w:val="ab"/>
            <w:lang w:val="en-US"/>
          </w:rPr>
          <w:t>c</w:t>
        </w:r>
        <w:r w:rsidRPr="009465E3">
          <w:rPr>
            <w:rStyle w:val="ab"/>
          </w:rPr>
          <w:t>1%7</w:t>
        </w:r>
        <w:r w:rsidRPr="009465E3">
          <w:rPr>
            <w:rStyle w:val="ab"/>
            <w:lang w:val="en-US"/>
          </w:rPr>
          <w:t>c</w:t>
        </w:r>
        <w:r w:rsidRPr="009465E3">
          <w:rPr>
            <w:rStyle w:val="ab"/>
          </w:rPr>
          <w:t>2%7</w:t>
        </w:r>
        <w:r w:rsidRPr="009465E3">
          <w:rPr>
            <w:rStyle w:val="ab"/>
            <w:lang w:val="en-US"/>
          </w:rPr>
          <w:t>c</w:t>
        </w:r>
        <w:r w:rsidRPr="009465E3">
          <w:rPr>
            <w:rStyle w:val="ab"/>
          </w:rPr>
          <w:t>2%7</w:t>
        </w:r>
        <w:r w:rsidRPr="009465E3">
          <w:rPr>
            <w:rStyle w:val="ab"/>
            <w:lang w:val="en-US"/>
          </w:rPr>
          <w:t>c</w:t>
        </w:r>
        <w:r w:rsidRPr="009465E3">
          <w:rPr>
            <w:rStyle w:val="ab"/>
          </w:rPr>
          <w:t>1%7</w:t>
        </w:r>
        <w:r w:rsidRPr="009465E3">
          <w:rPr>
            <w:rStyle w:val="ab"/>
            <w:lang w:val="en-US"/>
          </w:rPr>
          <w:t>c</w:t>
        </w:r>
        <w:r w:rsidRPr="009465E3">
          <w:rPr>
            <w:rStyle w:val="ab"/>
          </w:rPr>
          <w:t>2%7</w:t>
        </w:r>
        <w:r w:rsidRPr="009465E3">
          <w:rPr>
            <w:rStyle w:val="ab"/>
            <w:lang w:val="en-US"/>
          </w:rPr>
          <w:t>c</w:t>
        </w:r>
        <w:r w:rsidRPr="009465E3">
          <w:rPr>
            <w:rStyle w:val="ab"/>
          </w:rPr>
          <w:t>1%7</w:t>
        </w:r>
        <w:r w:rsidRPr="009465E3">
          <w:rPr>
            <w:rStyle w:val="ab"/>
            <w:lang w:val="en-US"/>
          </w:rPr>
          <w:t>c</w:t>
        </w:r>
        <w:r w:rsidRPr="009465E3">
          <w:rPr>
            <w:rStyle w:val="ab"/>
          </w:rPr>
          <w:t>1%7</w:t>
        </w:r>
        <w:r w:rsidRPr="009465E3">
          <w:rPr>
            <w:rStyle w:val="ab"/>
            <w:lang w:val="en-US"/>
          </w:rPr>
          <w:t>c</w:t>
        </w:r>
        <w:r w:rsidRPr="009465E3">
          <w:rPr>
            <w:rStyle w:val="ab"/>
          </w:rPr>
          <w:t>1</w:t>
        </w:r>
      </w:hyperlink>
      <w:r w:rsidRPr="008C677D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)</w:t>
      </w:r>
      <w: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+</w:t>
      </w:r>
    </w:p>
    <w:p w:rsidR="00CB5748" w:rsidRDefault="00CB5748" w:rsidP="00CB5748">
      <w:pPr>
        <w:rPr>
          <w:rStyle w:val="ab"/>
        </w:rPr>
      </w:pPr>
      <w:r w:rsidRPr="003E0E91">
        <w:rPr>
          <w:rStyle w:val="ab"/>
        </w:rPr>
        <w:lastRenderedPageBreak/>
        <w:t>(</w:t>
      </w:r>
      <w:hyperlink r:id="rId8" w:history="1">
        <w:r w:rsidRPr="003E0E91">
          <w:rPr>
            <w:rStyle w:val="ab"/>
          </w:rPr>
          <w:t>https://www.trademap.org/Country_SelProduct_TS.aspx?nvpm=1%7c%7c%7c%7c%7c271112%7c%7c%7c6%7c1%7c1%7c2%7c2%7c1%7c2%7c1%7c1%7c1</w:t>
        </w:r>
      </w:hyperlink>
      <w:r w:rsidRPr="003E0E91">
        <w:rPr>
          <w:rStyle w:val="ab"/>
        </w:rPr>
        <w:t>)</w:t>
      </w:r>
    </w:p>
    <w:p w:rsidR="00CB5748" w:rsidRPr="003E0E91" w:rsidRDefault="00CB5748" w:rsidP="00CB5748">
      <w:pPr>
        <w:rPr>
          <w:color w:val="0563C1" w:themeColor="hyperlink"/>
          <w:u w:val="single"/>
        </w:rPr>
      </w:pPr>
    </w:p>
    <w:p w:rsidR="00CB5748" w:rsidRDefault="00CB5748" w:rsidP="00CB5748">
      <w:r w:rsidRPr="0029711D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28"/>
          <w:szCs w:val="28"/>
          <w:lang w:eastAsia="ru-RU"/>
        </w:rPr>
        <w:t>2.</w:t>
      </w:r>
      <w:r w:rsidRPr="00743666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28"/>
          <w:szCs w:val="28"/>
          <w:lang w:eastAsia="ru-RU"/>
        </w:rPr>
        <w:t xml:space="preserve"> Сформулировать </w:t>
      </w:r>
      <w:r w:rsidRPr="00743666">
        <w:rPr>
          <w:rFonts w:ascii="Times New Roman" w:hAnsi="Times New Roman" w:cs="Times New Roman"/>
          <w:b/>
          <w:sz w:val="28"/>
          <w:szCs w:val="28"/>
        </w:rPr>
        <w:t>цель и задачи нахождения инновационного ре</w:t>
      </w:r>
      <w:r>
        <w:rPr>
          <w:rFonts w:ascii="Times New Roman" w:hAnsi="Times New Roman" w:cs="Times New Roman"/>
          <w:b/>
          <w:sz w:val="28"/>
          <w:szCs w:val="28"/>
        </w:rPr>
        <w:t xml:space="preserve">шения по проблеме энергоперехода относительно </w:t>
      </w:r>
      <w:r w:rsidRPr="00D871A6">
        <w:rPr>
          <w:rFonts w:ascii="Times New Roman" w:hAnsi="Times New Roman" w:cs="Times New Roman"/>
          <w:b/>
          <w:sz w:val="28"/>
          <w:szCs w:val="28"/>
        </w:rPr>
        <w:t>ископаемого топлива «</w:t>
      </w:r>
      <w:r w:rsidRPr="00A1635C">
        <w:rPr>
          <w:rFonts w:ascii="Times New Roman" w:hAnsi="Times New Roman" w:cs="Times New Roman"/>
          <w:b/>
          <w:sz w:val="28"/>
          <w:szCs w:val="28"/>
        </w:rPr>
        <w:t>сжиженный природный газ (СПГ)</w:t>
      </w:r>
      <w:r w:rsidRPr="00D871A6">
        <w:rPr>
          <w:rFonts w:ascii="Times New Roman" w:hAnsi="Times New Roman" w:cs="Times New Roman"/>
          <w:b/>
          <w:sz w:val="28"/>
          <w:szCs w:val="28"/>
        </w:rPr>
        <w:t>».</w:t>
      </w:r>
    </w:p>
    <w:p w:rsidR="00CB5748" w:rsidRPr="000E6E8F" w:rsidRDefault="00CB5748" w:rsidP="00CB5748">
      <w:pPr>
        <w:jc w:val="both"/>
        <w:rPr>
          <w:rFonts w:ascii="Times New Roman" w:hAnsi="Times New Roman" w:cs="Times New Roman"/>
          <w:sz w:val="28"/>
          <w:szCs w:val="28"/>
        </w:rPr>
      </w:pPr>
      <w:r w:rsidRPr="00743666">
        <w:rPr>
          <w:rFonts w:ascii="Times New Roman" w:hAnsi="Times New Roman" w:cs="Times New Roman"/>
          <w:sz w:val="28"/>
          <w:szCs w:val="28"/>
        </w:rPr>
        <w:t xml:space="preserve">Цель. </w:t>
      </w:r>
      <w:r w:rsidRPr="00CA47FB">
        <w:rPr>
          <w:rFonts w:ascii="Times New Roman" w:hAnsi="Times New Roman" w:cs="Times New Roman"/>
          <w:b/>
          <w:sz w:val="28"/>
          <w:szCs w:val="28"/>
        </w:rPr>
        <w:t>Провести классификацию</w:t>
      </w:r>
      <w:r w:rsidRPr="00743666">
        <w:rPr>
          <w:rFonts w:ascii="Times New Roman" w:hAnsi="Times New Roman" w:cs="Times New Roman"/>
          <w:sz w:val="28"/>
          <w:szCs w:val="28"/>
        </w:rPr>
        <w:t xml:space="preserve"> предметной области </w:t>
      </w:r>
      <w:r>
        <w:rPr>
          <w:rFonts w:ascii="Times New Roman" w:hAnsi="Times New Roman" w:cs="Times New Roman"/>
          <w:sz w:val="28"/>
          <w:szCs w:val="28"/>
        </w:rPr>
        <w:t>40</w:t>
      </w:r>
      <w:r w:rsidRPr="00743666">
        <w:rPr>
          <w:rFonts w:ascii="Times New Roman" w:hAnsi="Times New Roman" w:cs="Times New Roman"/>
          <w:sz w:val="28"/>
          <w:szCs w:val="28"/>
        </w:rPr>
        <w:t xml:space="preserve"> стран мира, оцениваемых </w:t>
      </w:r>
      <w:r w:rsidRPr="001701D7">
        <w:rPr>
          <w:rFonts w:ascii="Times New Roman" w:hAnsi="Times New Roman" w:cs="Times New Roman"/>
          <w:sz w:val="28"/>
          <w:szCs w:val="28"/>
        </w:rPr>
        <w:t>четырьмя</w:t>
      </w:r>
      <w:r w:rsidRPr="00743666">
        <w:rPr>
          <w:rFonts w:ascii="Times New Roman" w:hAnsi="Times New Roman" w:cs="Times New Roman"/>
          <w:sz w:val="28"/>
          <w:szCs w:val="28"/>
        </w:rPr>
        <w:t xml:space="preserve"> показателями, в 200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366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3666">
        <w:rPr>
          <w:rFonts w:ascii="Times New Roman" w:hAnsi="Times New Roman" w:cs="Times New Roman"/>
          <w:sz w:val="28"/>
          <w:szCs w:val="28"/>
        </w:rPr>
        <w:t>2010,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3666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 xml:space="preserve">1 годах и </w:t>
      </w:r>
      <w:r w:rsidRPr="00131F9D">
        <w:rPr>
          <w:rFonts w:ascii="Times New Roman" w:hAnsi="Times New Roman" w:cs="Times New Roman"/>
          <w:b/>
          <w:sz w:val="28"/>
          <w:szCs w:val="28"/>
        </w:rPr>
        <w:t>выполнить анализ влияния факторов</w:t>
      </w:r>
      <w:r w:rsidRPr="00131F9D">
        <w:rPr>
          <w:rFonts w:ascii="Times New Roman" w:hAnsi="Times New Roman" w:cs="Times New Roman"/>
          <w:sz w:val="28"/>
          <w:szCs w:val="28"/>
        </w:rPr>
        <w:t xml:space="preserve"> «численность исследователей и разработчиков в стране» + «затраты на исследования и разработки в стране» на </w:t>
      </w:r>
      <w:r>
        <w:rPr>
          <w:rFonts w:ascii="Times New Roman" w:hAnsi="Times New Roman" w:cs="Times New Roman"/>
          <w:sz w:val="28"/>
          <w:szCs w:val="28"/>
        </w:rPr>
        <w:t xml:space="preserve">(1) </w:t>
      </w:r>
      <w:r w:rsidRPr="000E6E8F">
        <w:rPr>
          <w:rFonts w:ascii="Times New Roman" w:hAnsi="Times New Roman" w:cs="Times New Roman"/>
          <w:sz w:val="28"/>
          <w:szCs w:val="28"/>
        </w:rPr>
        <w:t>Интенсивность CO2 при постоянной чистоте</w:t>
      </w:r>
      <w:r w:rsidRPr="00131F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m:oMath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1</m:t>
            </m:r>
          </m:sup>
        </m:sSubSup>
      </m:oMath>
      <w:r>
        <w:rPr>
          <w:rFonts w:ascii="Times New Roman" w:hAnsi="Times New Roman" w:cs="Times New Roman"/>
          <w:sz w:val="28"/>
          <w:szCs w:val="28"/>
        </w:rPr>
        <w:t xml:space="preserve">), на (2) </w:t>
      </w:r>
      <w:r w:rsidRPr="000E6E8F">
        <w:rPr>
          <w:rFonts w:ascii="Times New Roman" w:hAnsi="Times New Roman" w:cs="Times New Roman"/>
          <w:sz w:val="28"/>
          <w:szCs w:val="28"/>
        </w:rPr>
        <w:t xml:space="preserve">Торговый баланс СПГ </w:t>
      </w:r>
      <w:r w:rsidRPr="00CA47FB">
        <w:rPr>
          <w:rFonts w:ascii="Times New Roman" w:hAnsi="Times New Roman" w:cs="Times New Roman"/>
          <w:sz w:val="28"/>
          <w:szCs w:val="28"/>
        </w:rPr>
        <w:t>страны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m:oMath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2</m:t>
            </m:r>
          </m:sup>
        </m:sSubSup>
      </m:oMath>
      <w:r>
        <w:rPr>
          <w:rFonts w:ascii="Times New Roman" w:hAnsi="Times New Roman" w:cs="Times New Roman"/>
          <w:sz w:val="28"/>
          <w:szCs w:val="28"/>
        </w:rPr>
        <w:t xml:space="preserve">), на (3) </w:t>
      </w:r>
      <w:r w:rsidRPr="000E6E8F">
        <w:rPr>
          <w:rFonts w:ascii="Times New Roman" w:hAnsi="Times New Roman" w:cs="Times New Roman"/>
          <w:sz w:val="28"/>
          <w:szCs w:val="28"/>
        </w:rPr>
        <w:t xml:space="preserve">Производство нефтепродуктов </w:t>
      </w:r>
      <w:r w:rsidRPr="00CA47FB">
        <w:rPr>
          <w:rFonts w:ascii="Times New Roman" w:hAnsi="Times New Roman" w:cs="Times New Roman"/>
          <w:sz w:val="28"/>
          <w:szCs w:val="28"/>
        </w:rPr>
        <w:t>страны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m:oMath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3</m:t>
            </m:r>
          </m:sup>
        </m:sSubSup>
      </m:oMath>
      <w:r>
        <w:rPr>
          <w:rFonts w:ascii="Times New Roman" w:hAnsi="Times New Roman" w:cs="Times New Roman"/>
          <w:sz w:val="28"/>
          <w:szCs w:val="28"/>
        </w:rPr>
        <w:t xml:space="preserve">), на (4) </w:t>
      </w:r>
      <w:r w:rsidRPr="000E6E8F">
        <w:rPr>
          <w:rFonts w:ascii="Times New Roman" w:hAnsi="Times New Roman" w:cs="Times New Roman"/>
          <w:sz w:val="28"/>
          <w:szCs w:val="28"/>
        </w:rPr>
        <w:t>Экспорт СПГ страны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m:oMath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4</m:t>
            </m:r>
          </m:sup>
        </m:sSubSup>
      </m:oMath>
      <w:r>
        <w:rPr>
          <w:rFonts w:ascii="Times New Roman" w:hAnsi="Times New Roman" w:cs="Times New Roman"/>
          <w:sz w:val="28"/>
          <w:szCs w:val="28"/>
        </w:rPr>
        <w:t>).</w:t>
      </w:r>
    </w:p>
    <w:p w:rsidR="00CB5748" w:rsidRPr="001701D7" w:rsidRDefault="00CB5748" w:rsidP="00CB57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01D7">
        <w:rPr>
          <w:rFonts w:ascii="Times New Roman" w:hAnsi="Times New Roman" w:cs="Times New Roman"/>
          <w:sz w:val="28"/>
          <w:szCs w:val="28"/>
        </w:rPr>
        <w:t>Задачи:</w:t>
      </w:r>
    </w:p>
    <w:p w:rsidR="00CB5748" w:rsidRDefault="00CB5748" w:rsidP="00CB5748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01D7">
        <w:rPr>
          <w:rFonts w:ascii="Times New Roman" w:hAnsi="Times New Roman" w:cs="Times New Roman"/>
          <w:sz w:val="28"/>
          <w:szCs w:val="28"/>
        </w:rPr>
        <w:t xml:space="preserve">Собрать статистические данные по </w:t>
      </w:r>
      <w:r>
        <w:rPr>
          <w:rFonts w:ascii="Times New Roman" w:hAnsi="Times New Roman" w:cs="Times New Roman"/>
          <w:sz w:val="28"/>
          <w:szCs w:val="28"/>
        </w:rPr>
        <w:t xml:space="preserve">переменным, описывающим предметную область, за </w:t>
      </w:r>
      <w:r w:rsidRPr="00743666">
        <w:rPr>
          <w:rFonts w:ascii="Times New Roman" w:hAnsi="Times New Roman" w:cs="Times New Roman"/>
          <w:sz w:val="28"/>
          <w:szCs w:val="28"/>
        </w:rPr>
        <w:t>200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366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3666">
        <w:rPr>
          <w:rFonts w:ascii="Times New Roman" w:hAnsi="Times New Roman" w:cs="Times New Roman"/>
          <w:sz w:val="28"/>
          <w:szCs w:val="28"/>
        </w:rPr>
        <w:t>2010,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3666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1 годы по странам мира. Выборка 40 стран.</w:t>
      </w:r>
    </w:p>
    <w:p w:rsidR="00CB5748" w:rsidRDefault="00CB5748" w:rsidP="00CB5748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Представить исходную информацию по статистическим данным в виде таблицы.</w:t>
      </w:r>
    </w:p>
    <w:p w:rsidR="00CB5748" w:rsidRDefault="00CB5748" w:rsidP="00CB5748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57CF">
        <w:rPr>
          <w:rFonts w:ascii="Times New Roman" w:hAnsi="Times New Roman" w:cs="Times New Roman"/>
          <w:sz w:val="28"/>
          <w:szCs w:val="28"/>
        </w:rPr>
        <w:t>Используя кластерный анализ, классифицировать страны на n кластеров в каждом году (200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557CF">
        <w:rPr>
          <w:rFonts w:ascii="Times New Roman" w:hAnsi="Times New Roman" w:cs="Times New Roman"/>
          <w:sz w:val="28"/>
          <w:szCs w:val="28"/>
        </w:rPr>
        <w:t>, 2010, 202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557CF">
        <w:rPr>
          <w:rFonts w:ascii="Times New Roman" w:hAnsi="Times New Roman" w:cs="Times New Roman"/>
          <w:sz w:val="28"/>
          <w:szCs w:val="28"/>
        </w:rPr>
        <w:t>) на основе значений показателей, оценивающих предметную область.</w:t>
      </w:r>
    </w:p>
    <w:p w:rsidR="00CB5748" w:rsidRDefault="00CB5748" w:rsidP="00CB5748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 изложить сущность кластерного анализа и интерпретировать результаты.</w:t>
      </w:r>
    </w:p>
    <w:p w:rsidR="00CB5748" w:rsidRPr="002557CF" w:rsidRDefault="00CB5748" w:rsidP="00CB5748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57CF">
        <w:rPr>
          <w:rFonts w:ascii="Times New Roman" w:hAnsi="Times New Roman" w:cs="Times New Roman"/>
          <w:sz w:val="28"/>
          <w:szCs w:val="28"/>
        </w:rPr>
        <w:t>Выполнить анализ влияния инновационно–технической сферы страны на предметную область, используя регрессионный анализ.</w:t>
      </w:r>
    </w:p>
    <w:p w:rsidR="00CB5748" w:rsidRDefault="00CB5748" w:rsidP="00CB5748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57CF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обрать</w:t>
      </w:r>
      <w:r w:rsidRPr="002557CF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 xml:space="preserve">ю </w:t>
      </w:r>
      <w:r w:rsidRPr="002557CF">
        <w:rPr>
          <w:rFonts w:ascii="Times New Roman" w:hAnsi="Times New Roman" w:cs="Times New Roman"/>
          <w:sz w:val="28"/>
          <w:szCs w:val="28"/>
        </w:rPr>
        <w:t>по объектам анализа и представ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2557CF">
        <w:rPr>
          <w:rFonts w:ascii="Times New Roman" w:hAnsi="Times New Roman" w:cs="Times New Roman"/>
          <w:sz w:val="28"/>
          <w:szCs w:val="28"/>
        </w:rPr>
        <w:t xml:space="preserve"> влияющи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2557CF">
        <w:rPr>
          <w:rFonts w:ascii="Times New Roman" w:hAnsi="Times New Roman" w:cs="Times New Roman"/>
          <w:sz w:val="28"/>
          <w:szCs w:val="28"/>
        </w:rPr>
        <w:t>данны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557CF">
        <w:rPr>
          <w:rFonts w:ascii="Times New Roman" w:hAnsi="Times New Roman" w:cs="Times New Roman"/>
          <w:sz w:val="28"/>
          <w:szCs w:val="28"/>
        </w:rPr>
        <w:t xml:space="preserve"> в виде таблицы для первого анализа, второго анализа, третьего анализа, четвертого анализа.</w:t>
      </w:r>
    </w:p>
    <w:p w:rsidR="00CB5748" w:rsidRPr="001701D7" w:rsidRDefault="00CB5748" w:rsidP="00CB5748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01D7">
        <w:rPr>
          <w:rFonts w:ascii="Times New Roman" w:hAnsi="Times New Roman" w:cs="Times New Roman"/>
          <w:sz w:val="28"/>
          <w:szCs w:val="28"/>
        </w:rPr>
        <w:t xml:space="preserve">Кратко изложить сущность </w:t>
      </w:r>
      <w:r>
        <w:rPr>
          <w:rFonts w:ascii="Times New Roman" w:hAnsi="Times New Roman" w:cs="Times New Roman"/>
          <w:sz w:val="28"/>
          <w:szCs w:val="28"/>
        </w:rPr>
        <w:t>регрессионного</w:t>
      </w:r>
      <w:r w:rsidRPr="001701D7">
        <w:rPr>
          <w:rFonts w:ascii="Times New Roman" w:hAnsi="Times New Roman" w:cs="Times New Roman"/>
          <w:sz w:val="28"/>
          <w:szCs w:val="28"/>
        </w:rPr>
        <w:t xml:space="preserve"> анализа.</w:t>
      </w:r>
    </w:p>
    <w:p w:rsidR="00CB5748" w:rsidRPr="002557CF" w:rsidRDefault="00CB5748" w:rsidP="00CB5748">
      <w:pPr>
        <w:pStyle w:val="new1"/>
        <w:numPr>
          <w:ilvl w:val="0"/>
          <w:numId w:val="10"/>
        </w:numPr>
        <w:spacing w:line="360" w:lineRule="auto"/>
        <w:ind w:left="714" w:hanging="357"/>
        <w:rPr>
          <w:rFonts w:eastAsiaTheme="minorHAnsi"/>
          <w:sz w:val="28"/>
          <w:szCs w:val="28"/>
          <w:lang w:eastAsia="en-US"/>
        </w:rPr>
      </w:pPr>
      <w:r w:rsidRPr="002557CF">
        <w:rPr>
          <w:rFonts w:eastAsiaTheme="minorHAnsi"/>
          <w:sz w:val="28"/>
          <w:szCs w:val="28"/>
          <w:lang w:eastAsia="en-US"/>
        </w:rPr>
        <w:t xml:space="preserve">Измерить эффект влияния факторов X1 и X2 на Y. </w:t>
      </w:r>
    </w:p>
    <w:p w:rsidR="00CB5748" w:rsidRPr="002557CF" w:rsidRDefault="00CB5748" w:rsidP="00CB5748">
      <w:pPr>
        <w:pStyle w:val="new1"/>
        <w:numPr>
          <w:ilvl w:val="0"/>
          <w:numId w:val="10"/>
        </w:numPr>
        <w:spacing w:line="360" w:lineRule="auto"/>
        <w:ind w:left="714" w:hanging="357"/>
        <w:rPr>
          <w:rFonts w:eastAsiaTheme="minorHAnsi"/>
          <w:sz w:val="28"/>
          <w:szCs w:val="28"/>
          <w:lang w:eastAsia="en-US"/>
        </w:rPr>
      </w:pPr>
      <w:r w:rsidRPr="002557CF">
        <w:rPr>
          <w:rFonts w:eastAsiaTheme="minorHAnsi"/>
          <w:sz w:val="28"/>
          <w:szCs w:val="28"/>
          <w:lang w:eastAsia="en-US"/>
        </w:rPr>
        <w:t>Проверить значимость полученных результатов.</w:t>
      </w:r>
    </w:p>
    <w:p w:rsidR="00CB5748" w:rsidRPr="002557CF" w:rsidRDefault="00CB5748" w:rsidP="00CB5748">
      <w:pPr>
        <w:pStyle w:val="new1"/>
        <w:numPr>
          <w:ilvl w:val="0"/>
          <w:numId w:val="10"/>
        </w:numPr>
        <w:spacing w:line="360" w:lineRule="auto"/>
        <w:ind w:left="714" w:hanging="357"/>
        <w:rPr>
          <w:rFonts w:eastAsiaTheme="minorHAnsi"/>
          <w:sz w:val="28"/>
          <w:szCs w:val="28"/>
          <w:lang w:eastAsia="en-US"/>
        </w:rPr>
      </w:pPr>
      <w:r w:rsidRPr="002557CF">
        <w:rPr>
          <w:rFonts w:eastAsiaTheme="minorHAnsi"/>
          <w:sz w:val="28"/>
          <w:szCs w:val="28"/>
          <w:lang w:eastAsia="en-US"/>
        </w:rPr>
        <w:lastRenderedPageBreak/>
        <w:t xml:space="preserve">Интерпретировать результат. </w:t>
      </w:r>
    </w:p>
    <w:p w:rsidR="00CB5748" w:rsidRPr="002557CF" w:rsidRDefault="00CB5748" w:rsidP="00CB5748">
      <w:pPr>
        <w:pStyle w:val="ac"/>
        <w:numPr>
          <w:ilvl w:val="0"/>
          <w:numId w:val="10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2557CF">
        <w:rPr>
          <w:rFonts w:ascii="Times New Roman" w:hAnsi="Times New Roman" w:cs="Times New Roman"/>
          <w:sz w:val="28"/>
          <w:szCs w:val="28"/>
        </w:rPr>
        <w:t>Выбрать инновационное решение по проблеме энергоперехода.</w:t>
      </w:r>
    </w:p>
    <w:p w:rsidR="00CB5748" w:rsidRPr="00743666" w:rsidRDefault="00CB5748" w:rsidP="00CB574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B5748" w:rsidRPr="000E6E8F" w:rsidRDefault="00CB5748" w:rsidP="00CB5748">
      <w:pPr>
        <w:jc w:val="both"/>
        <w:rPr>
          <w:rFonts w:ascii="Times New Roman" w:hAnsi="Times New Roman" w:cs="Times New Roman"/>
          <w:sz w:val="28"/>
          <w:szCs w:val="28"/>
        </w:rPr>
      </w:pPr>
      <w:r w:rsidRPr="00743666">
        <w:rPr>
          <w:rFonts w:ascii="Times New Roman" w:hAnsi="Times New Roman" w:cs="Times New Roman"/>
          <w:b/>
          <w:sz w:val="28"/>
          <w:szCs w:val="28"/>
        </w:rPr>
        <w:t>3.</w:t>
      </w:r>
      <w:r w:rsidRPr="00743666">
        <w:rPr>
          <w:rFonts w:ascii="Times New Roman" w:hAnsi="Times New Roman" w:cs="Times New Roman"/>
          <w:b/>
        </w:rPr>
        <w:t xml:space="preserve"> </w:t>
      </w:r>
      <w:r w:rsidRPr="00743666">
        <w:rPr>
          <w:rFonts w:ascii="Times New Roman" w:hAnsi="Times New Roman" w:cs="Times New Roman"/>
          <w:b/>
          <w:sz w:val="28"/>
          <w:szCs w:val="28"/>
        </w:rPr>
        <w:t xml:space="preserve">Собрать информацию по </w:t>
      </w:r>
      <w:r>
        <w:rPr>
          <w:rFonts w:ascii="Times New Roman" w:hAnsi="Times New Roman" w:cs="Times New Roman"/>
          <w:b/>
          <w:sz w:val="28"/>
          <w:szCs w:val="28"/>
        </w:rPr>
        <w:t>показателям, оценивающим предметную область,</w:t>
      </w:r>
      <w:r w:rsidRPr="0074366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43666">
        <w:rPr>
          <w:rFonts w:ascii="Times New Roman" w:hAnsi="Times New Roman" w:cs="Times New Roman"/>
          <w:sz w:val="28"/>
          <w:szCs w:val="28"/>
        </w:rPr>
        <w:t>за 200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3666">
        <w:rPr>
          <w:rFonts w:ascii="Times New Roman" w:hAnsi="Times New Roman" w:cs="Times New Roman"/>
          <w:sz w:val="28"/>
          <w:szCs w:val="28"/>
        </w:rPr>
        <w:t>, 2010, и 202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43666">
        <w:rPr>
          <w:rFonts w:ascii="Times New Roman" w:hAnsi="Times New Roman" w:cs="Times New Roman"/>
          <w:sz w:val="28"/>
          <w:szCs w:val="28"/>
        </w:rPr>
        <w:t xml:space="preserve"> годы по стра</w:t>
      </w:r>
      <w:r>
        <w:rPr>
          <w:rFonts w:ascii="Times New Roman" w:hAnsi="Times New Roman" w:cs="Times New Roman"/>
          <w:sz w:val="28"/>
          <w:szCs w:val="28"/>
        </w:rPr>
        <w:t xml:space="preserve">нам мира. </w:t>
      </w:r>
      <w:r w:rsidRPr="00743666">
        <w:rPr>
          <w:rFonts w:ascii="Times New Roman" w:hAnsi="Times New Roman" w:cs="Times New Roman"/>
          <w:sz w:val="28"/>
          <w:szCs w:val="28"/>
        </w:rPr>
        <w:t xml:space="preserve">Выборка </w:t>
      </w:r>
      <w:r>
        <w:rPr>
          <w:rFonts w:ascii="Times New Roman" w:hAnsi="Times New Roman" w:cs="Times New Roman"/>
          <w:sz w:val="28"/>
          <w:szCs w:val="28"/>
        </w:rPr>
        <w:t xml:space="preserve">40 </w:t>
      </w:r>
      <w:r w:rsidRPr="00743666">
        <w:rPr>
          <w:rFonts w:ascii="Times New Roman" w:hAnsi="Times New Roman" w:cs="Times New Roman"/>
          <w:sz w:val="28"/>
          <w:szCs w:val="28"/>
        </w:rPr>
        <w:t>стран.</w:t>
      </w:r>
    </w:p>
    <w:p w:rsidR="00CB5748" w:rsidRPr="00743666" w:rsidRDefault="00CB5748" w:rsidP="00CB5748">
      <w:pPr>
        <w:pStyle w:val="new"/>
        <w:ind w:firstLine="0"/>
        <w:rPr>
          <w:sz w:val="28"/>
          <w:szCs w:val="28"/>
        </w:rPr>
      </w:pPr>
      <w:r w:rsidRPr="00743666">
        <w:rPr>
          <w:sz w:val="28"/>
          <w:szCs w:val="28"/>
        </w:rPr>
        <w:t>Исход</w:t>
      </w:r>
      <w:r>
        <w:rPr>
          <w:sz w:val="28"/>
          <w:szCs w:val="28"/>
        </w:rPr>
        <w:t>ная</w:t>
      </w:r>
      <w:r w:rsidRPr="00743666">
        <w:rPr>
          <w:sz w:val="28"/>
          <w:szCs w:val="28"/>
        </w:rPr>
        <w:t xml:space="preserve"> информаци</w:t>
      </w:r>
      <w:r>
        <w:rPr>
          <w:sz w:val="28"/>
          <w:szCs w:val="28"/>
        </w:rPr>
        <w:t>я</w:t>
      </w:r>
      <w:r w:rsidRPr="00743666">
        <w:rPr>
          <w:sz w:val="28"/>
          <w:szCs w:val="28"/>
        </w:rPr>
        <w:t xml:space="preserve"> представ</w:t>
      </w:r>
      <w:r>
        <w:rPr>
          <w:sz w:val="28"/>
          <w:szCs w:val="28"/>
        </w:rPr>
        <w:t>лена</w:t>
      </w:r>
      <w:r w:rsidRPr="00743666">
        <w:rPr>
          <w:sz w:val="28"/>
          <w:szCs w:val="28"/>
        </w:rPr>
        <w:t xml:space="preserve"> в виде таблицы</w:t>
      </w:r>
      <w:r>
        <w:rPr>
          <w:sz w:val="28"/>
          <w:szCs w:val="28"/>
        </w:rPr>
        <w:t xml:space="preserve"> 1, 2 и 3.</w:t>
      </w:r>
    </w:p>
    <w:p w:rsidR="00CB5748" w:rsidRDefault="00CB5748" w:rsidP="00CB5748">
      <w:pPr>
        <w:pStyle w:val="new"/>
        <w:ind w:left="567" w:firstLine="0"/>
      </w:pPr>
    </w:p>
    <w:p w:rsidR="00CB5748" w:rsidRDefault="00CB5748" w:rsidP="00CB5748">
      <w:pPr>
        <w:pStyle w:val="new"/>
        <w:ind w:firstLine="0"/>
        <w:rPr>
          <w:sz w:val="28"/>
          <w:szCs w:val="28"/>
        </w:rPr>
      </w:pPr>
      <w:r w:rsidRPr="00845EF1">
        <w:rPr>
          <w:sz w:val="28"/>
          <w:szCs w:val="28"/>
        </w:rPr>
        <w:t>Таблица 1.</w:t>
      </w:r>
      <w:r w:rsidRPr="009B0120">
        <w:rPr>
          <w:sz w:val="28"/>
          <w:szCs w:val="28"/>
        </w:rPr>
        <w:t xml:space="preserve"> </w:t>
      </w:r>
      <w:r w:rsidRPr="00A65AD6">
        <w:rPr>
          <w:sz w:val="28"/>
          <w:szCs w:val="28"/>
        </w:rPr>
        <w:t>Показатели, оценивающие предметн</w:t>
      </w:r>
      <w:r>
        <w:rPr>
          <w:sz w:val="28"/>
          <w:szCs w:val="28"/>
        </w:rPr>
        <w:t>ую</w:t>
      </w:r>
      <w:r w:rsidRPr="00A65AD6">
        <w:rPr>
          <w:sz w:val="28"/>
          <w:szCs w:val="28"/>
        </w:rPr>
        <w:t xml:space="preserve"> област</w:t>
      </w:r>
      <w:r>
        <w:rPr>
          <w:sz w:val="28"/>
          <w:szCs w:val="28"/>
        </w:rPr>
        <w:t>ь.</w:t>
      </w:r>
      <w:r w:rsidRPr="00CD1056">
        <w:rPr>
          <w:sz w:val="28"/>
          <w:szCs w:val="28"/>
        </w:rPr>
        <w:t xml:space="preserve"> </w:t>
      </w:r>
      <w:r>
        <w:rPr>
          <w:sz w:val="28"/>
          <w:szCs w:val="28"/>
        </w:rPr>
        <w:t>2003 год.</w:t>
      </w:r>
    </w:p>
    <w:p w:rsidR="00CB5748" w:rsidRDefault="00CB5748" w:rsidP="00CB5748">
      <w:pPr>
        <w:pStyle w:val="new"/>
        <w:ind w:left="567" w:firstLine="0"/>
        <w:rPr>
          <w:sz w:val="28"/>
          <w:szCs w:val="28"/>
        </w:rPr>
      </w:pPr>
    </w:p>
    <w:tbl>
      <w:tblPr>
        <w:tblW w:w="8200" w:type="dxa"/>
        <w:tblLook w:val="04A0" w:firstRow="1" w:lastRow="0" w:firstColumn="1" w:lastColumn="0" w:noHBand="0" w:noVBand="1"/>
      </w:tblPr>
      <w:tblGrid>
        <w:gridCol w:w="1745"/>
        <w:gridCol w:w="1637"/>
        <w:gridCol w:w="1518"/>
        <w:gridCol w:w="1565"/>
        <w:gridCol w:w="1735"/>
      </w:tblGrid>
      <w:tr w:rsidR="00CB5748" w:rsidRPr="005653A5" w:rsidTr="003F5B36">
        <w:trPr>
          <w:trHeight w:val="912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Страна</w:t>
            </w:r>
          </w:p>
        </w:tc>
        <w:tc>
          <w:tcPr>
            <w:tcW w:w="16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y1 - CO2 intensity at constant purc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y2 - LNG balance of trade</w:t>
            </w:r>
          </w:p>
        </w:tc>
        <w:tc>
          <w:tcPr>
            <w:tcW w:w="1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y3 - Refined oil products production</w:t>
            </w:r>
          </w:p>
        </w:tc>
        <w:tc>
          <w:tcPr>
            <w:tcW w:w="17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y4 - Natural gas, liquefied + Propane, liquefied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Belgium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0,269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3,1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46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198994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Czechia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0,467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1,2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7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3726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France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0,162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12,5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87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145808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Germany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0,252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3,6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116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46379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Italy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0,197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3,5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98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62784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Netherlands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0,259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56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166330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Poland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0,469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18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2932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Portugal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0,198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0,5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13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5735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Romania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0,346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0,5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12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132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Spain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0,217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15,5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58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61573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Sweden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0,149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19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64862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United Kingdom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0,232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85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683658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Norway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0,144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16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687458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Turkiye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0,206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4,6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26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6010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Kazakhstan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0,699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9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68832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Russia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0,651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190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142771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Ukraine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0,754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5,7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22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11578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Canada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0,472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105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1257190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United States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0,393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12,9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851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546401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Argentina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0,232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27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195675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Brazil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0,143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84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876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Chile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0,216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11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3770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Colombia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0,144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15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1757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Mexico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0,236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77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China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0,709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264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1135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India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0,310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0,3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124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10104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Indonesia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0,236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-36,4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50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6343043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Japan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0,249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76,2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202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22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Malaysia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0,328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-22,6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23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3574825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Thailand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0,263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45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4629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Australia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0,455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-10,6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37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1803397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New Zealand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0,249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0,1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5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677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Algeria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0,231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-29,1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30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5389038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lastRenderedPageBreak/>
              <w:t>Egypt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0,190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31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110816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Nigeria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0,118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-11,3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6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287925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South Africa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0,656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16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276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Iran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0,426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80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215673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Kuwait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0,464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44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553688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Saudi Arabia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0,308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GB" w:eastAsia="en-GB"/>
              </w:rPr>
              <w:t>-17,2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109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3082093</w:t>
            </w:r>
          </w:p>
        </w:tc>
      </w:tr>
      <w:tr w:rsidR="00CB5748" w:rsidRPr="00845EF1" w:rsidTr="003F5B36">
        <w:trPr>
          <w:trHeight w:val="288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845EF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845EF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United Arab Emirates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0,273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-6,6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845EF1">
              <w:rPr>
                <w:rFonts w:ascii="Calibri" w:eastAsia="Times New Roman" w:hAnsi="Calibri" w:cs="Calibri"/>
                <w:color w:val="000000"/>
                <w:lang w:val="en-GB" w:eastAsia="en-GB"/>
              </w:rPr>
              <w:t>28</w:t>
            </w:r>
          </w:p>
        </w:tc>
        <w:tc>
          <w:tcPr>
            <w:tcW w:w="1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845EF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40B77">
              <w:rPr>
                <w:rFonts w:ascii="Calibri" w:eastAsia="Times New Roman" w:hAnsi="Calibri" w:cs="Calibri"/>
                <w:color w:val="000000"/>
                <w:lang w:val="en-GB" w:eastAsia="en-GB"/>
              </w:rPr>
              <w:t>1496829</w:t>
            </w:r>
          </w:p>
        </w:tc>
      </w:tr>
    </w:tbl>
    <w:p w:rsidR="00CB5748" w:rsidRDefault="00CB5748" w:rsidP="00CB5748">
      <w:pPr>
        <w:pStyle w:val="new"/>
        <w:ind w:firstLine="0"/>
        <w:rPr>
          <w:sz w:val="28"/>
          <w:szCs w:val="28"/>
        </w:rPr>
      </w:pPr>
    </w:p>
    <w:p w:rsidR="00CB5748" w:rsidRDefault="00CB5748" w:rsidP="00CB5748">
      <w:pPr>
        <w:pStyle w:val="new"/>
        <w:ind w:firstLine="0"/>
        <w:rPr>
          <w:sz w:val="28"/>
          <w:szCs w:val="28"/>
        </w:rPr>
      </w:pPr>
      <w:r w:rsidRPr="00845EF1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2</w:t>
      </w:r>
      <w:r w:rsidRPr="00845EF1">
        <w:rPr>
          <w:sz w:val="28"/>
          <w:szCs w:val="28"/>
        </w:rPr>
        <w:t>.</w:t>
      </w:r>
      <w:r w:rsidRPr="009B0120">
        <w:rPr>
          <w:sz w:val="28"/>
          <w:szCs w:val="28"/>
        </w:rPr>
        <w:t xml:space="preserve"> </w:t>
      </w:r>
      <w:r w:rsidRPr="00A65AD6">
        <w:rPr>
          <w:sz w:val="28"/>
          <w:szCs w:val="28"/>
        </w:rPr>
        <w:t>Показатели, оценивающие предметн</w:t>
      </w:r>
      <w:r>
        <w:rPr>
          <w:sz w:val="28"/>
          <w:szCs w:val="28"/>
        </w:rPr>
        <w:t>ую</w:t>
      </w:r>
      <w:r w:rsidRPr="00A65AD6">
        <w:rPr>
          <w:sz w:val="28"/>
          <w:szCs w:val="28"/>
        </w:rPr>
        <w:t xml:space="preserve"> област</w:t>
      </w:r>
      <w:r>
        <w:rPr>
          <w:sz w:val="28"/>
          <w:szCs w:val="28"/>
        </w:rPr>
        <w:t>ь.</w:t>
      </w:r>
      <w:r w:rsidRPr="00CD1056">
        <w:rPr>
          <w:sz w:val="28"/>
          <w:szCs w:val="28"/>
        </w:rPr>
        <w:t xml:space="preserve"> </w:t>
      </w:r>
      <w:r>
        <w:rPr>
          <w:sz w:val="28"/>
          <w:szCs w:val="28"/>
        </w:rPr>
        <w:t>2010 год.</w:t>
      </w:r>
    </w:p>
    <w:p w:rsidR="00CB5748" w:rsidRDefault="00CB5748" w:rsidP="00CB5748">
      <w:pPr>
        <w:pStyle w:val="new"/>
        <w:ind w:firstLine="0"/>
        <w:rPr>
          <w:sz w:val="28"/>
          <w:szCs w:val="28"/>
        </w:rPr>
      </w:pPr>
    </w:p>
    <w:tbl>
      <w:tblPr>
        <w:tblW w:w="8200" w:type="dxa"/>
        <w:tblLook w:val="04A0" w:firstRow="1" w:lastRow="0" w:firstColumn="1" w:lastColumn="0" w:noHBand="0" w:noVBand="1"/>
      </w:tblPr>
      <w:tblGrid>
        <w:gridCol w:w="1744"/>
        <w:gridCol w:w="1636"/>
        <w:gridCol w:w="1518"/>
        <w:gridCol w:w="1565"/>
        <w:gridCol w:w="1737"/>
      </w:tblGrid>
      <w:tr w:rsidR="00CB5748" w:rsidRPr="005653A5" w:rsidTr="003F5B36">
        <w:trPr>
          <w:trHeight w:val="912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Страна</w:t>
            </w:r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y1 - CO2 intensity at constant purc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y2 - LNG balance of trade</w:t>
            </w:r>
          </w:p>
        </w:tc>
        <w:tc>
          <w:tcPr>
            <w:tcW w:w="1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y3 - Refined oil products production</w:t>
            </w:r>
          </w:p>
        </w:tc>
        <w:tc>
          <w:tcPr>
            <w:tcW w:w="1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y4 - Natural gas, liquefied + Propane, liquefied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Belgium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0,224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6,0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35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691978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Czechia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0,346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1,5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8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9181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France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0,136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13,3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71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336795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Germany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0,217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4,0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101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68171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Italy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0,173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8,9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90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396846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Netherlands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0,235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58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346977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Poland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0,363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24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12001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Portugal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0,152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2,8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12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16666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Romania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0,202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0,7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11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20942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Spain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0,166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27,8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57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33957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Sweden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0,114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21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160694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United Kingdom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0,193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19,0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74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946504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Norway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0,145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-4,8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16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2428672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Turkiye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0,192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8,2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1753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Kazakhstan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0,671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14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576925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Russia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0,498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-11,2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246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3806064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Ukraine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0,544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6,5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12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88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Canada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0,381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2,1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98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1682521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United States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0,332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11,0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834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2608842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Argentina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0,202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1,8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28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332587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Brazil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0,133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2,6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94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1620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Chile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0,210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3,0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9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43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Colombia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0,119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13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766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Mexico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0,231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5,6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69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China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0,642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11,5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401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232335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India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0,300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12,9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202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14901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Indonesia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0,203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-27,8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47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10571741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Japan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0,228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91,8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178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6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Malaysia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0,334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-30,7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23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12102389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Thailand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0,249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54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4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Australia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0,415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-22,8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33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9042636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New Zealand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0,201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5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226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Algeria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0,241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-18,8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34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9787296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Egypt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0,198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-7,9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30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2266225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lastRenderedPageBreak/>
              <w:t>Nigeria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0,075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-21,3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5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2909522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South Africa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0,614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14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15943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Iran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0,459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89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1423938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Kuwait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0,521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2,8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46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1429321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Saudi Arabia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0,372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GB" w:eastAsia="en-GB"/>
              </w:rPr>
              <w:t>-15,0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119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4081586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United Arab Emirates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0,332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-7,0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31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40B77">
              <w:rPr>
                <w:rFonts w:ascii="Calibri" w:eastAsia="Times New Roman" w:hAnsi="Calibri" w:cs="Calibri"/>
                <w:color w:val="000000"/>
                <w:lang w:val="en-GB" w:eastAsia="en-GB"/>
              </w:rPr>
              <w:t>7722969</w:t>
            </w:r>
          </w:p>
        </w:tc>
      </w:tr>
    </w:tbl>
    <w:p w:rsidR="00CB5748" w:rsidRDefault="00CB5748" w:rsidP="00CB5748">
      <w:pPr>
        <w:pStyle w:val="new"/>
        <w:ind w:firstLine="0"/>
        <w:rPr>
          <w:sz w:val="28"/>
          <w:szCs w:val="28"/>
        </w:rPr>
      </w:pPr>
    </w:p>
    <w:p w:rsidR="00CB5748" w:rsidRDefault="00CB5748" w:rsidP="00CB5748">
      <w:pPr>
        <w:pStyle w:val="new"/>
        <w:ind w:firstLine="0"/>
        <w:rPr>
          <w:sz w:val="28"/>
          <w:szCs w:val="28"/>
        </w:rPr>
      </w:pPr>
      <w:r w:rsidRPr="00845EF1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3</w:t>
      </w:r>
      <w:r w:rsidRPr="00845EF1">
        <w:rPr>
          <w:sz w:val="28"/>
          <w:szCs w:val="28"/>
        </w:rPr>
        <w:t>.</w:t>
      </w:r>
      <w:r w:rsidRPr="009B0120">
        <w:rPr>
          <w:sz w:val="28"/>
          <w:szCs w:val="28"/>
        </w:rPr>
        <w:t xml:space="preserve"> </w:t>
      </w:r>
      <w:r w:rsidRPr="00A65AD6">
        <w:rPr>
          <w:sz w:val="28"/>
          <w:szCs w:val="28"/>
        </w:rPr>
        <w:t>Показатели, оценивающие предметн</w:t>
      </w:r>
      <w:r>
        <w:rPr>
          <w:sz w:val="28"/>
          <w:szCs w:val="28"/>
        </w:rPr>
        <w:t>ую</w:t>
      </w:r>
      <w:r w:rsidRPr="00A65AD6">
        <w:rPr>
          <w:sz w:val="28"/>
          <w:szCs w:val="28"/>
        </w:rPr>
        <w:t xml:space="preserve"> област</w:t>
      </w:r>
      <w:r>
        <w:rPr>
          <w:sz w:val="28"/>
          <w:szCs w:val="28"/>
        </w:rPr>
        <w:t>ь.</w:t>
      </w:r>
      <w:r w:rsidRPr="00CD1056">
        <w:rPr>
          <w:sz w:val="28"/>
          <w:szCs w:val="28"/>
        </w:rPr>
        <w:t xml:space="preserve"> </w:t>
      </w:r>
      <w:r>
        <w:rPr>
          <w:sz w:val="28"/>
          <w:szCs w:val="28"/>
        </w:rPr>
        <w:t>2021 год.</w:t>
      </w:r>
    </w:p>
    <w:p w:rsidR="00CB5748" w:rsidRPr="00CD1056" w:rsidRDefault="00CB5748" w:rsidP="00CB5748">
      <w:pPr>
        <w:pStyle w:val="new"/>
        <w:ind w:firstLine="0"/>
        <w:rPr>
          <w:sz w:val="28"/>
          <w:szCs w:val="28"/>
        </w:rPr>
      </w:pPr>
    </w:p>
    <w:tbl>
      <w:tblPr>
        <w:tblW w:w="8200" w:type="dxa"/>
        <w:tblLook w:val="04A0" w:firstRow="1" w:lastRow="0" w:firstColumn="1" w:lastColumn="0" w:noHBand="0" w:noVBand="1"/>
      </w:tblPr>
      <w:tblGrid>
        <w:gridCol w:w="1744"/>
        <w:gridCol w:w="1636"/>
        <w:gridCol w:w="1518"/>
        <w:gridCol w:w="1565"/>
        <w:gridCol w:w="1737"/>
      </w:tblGrid>
      <w:tr w:rsidR="00CB5748" w:rsidRPr="005653A5" w:rsidTr="003F5B36">
        <w:trPr>
          <w:trHeight w:val="912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Страна</w:t>
            </w:r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y1 - CO2 intensity at constant purc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y2 - LNG balance of trade</w:t>
            </w:r>
          </w:p>
        </w:tc>
        <w:tc>
          <w:tcPr>
            <w:tcW w:w="1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y3 - Refined oil products production</w:t>
            </w:r>
          </w:p>
        </w:tc>
        <w:tc>
          <w:tcPr>
            <w:tcW w:w="1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y4 - Natural gas, liquefied + Propane, liquefied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Belgium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0,164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4,2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31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487786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Czechia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0,235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1,3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7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11319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France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0,105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15,9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36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744149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Germany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0,159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4,3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93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67146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Italy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0,137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9,9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69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170266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Netherlands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0,164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8,9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59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1081204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Poland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0,251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4,0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27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32082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Portugal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0,110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5,6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11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15168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Romania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0,133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0,9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11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5489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Spain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0,128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18,8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59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803343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Sweden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0,069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0,5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21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405901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United Kingdom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0,113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14,4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48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534251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Norway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0,107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13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1403491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Turkiye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0,156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14,1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38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32376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Kazakhstan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0,452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18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506105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Russia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0,465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-40,3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272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8328445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Ukraine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0,354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4,3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77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Canada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0,318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0,7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106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3218817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United States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0,230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-145,6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821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47989261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Argentina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0,200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1,5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25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196242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Brazil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0,146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6,5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98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35651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Chile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0,198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4,5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9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56480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Colombia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0,110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0,3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GB" w:eastAsia="en-GB"/>
              </w:rPr>
              <w:t>920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Mexico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0,173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4,8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43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15271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China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0,409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106,0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711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279051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India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0,245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30,7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254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563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Indonesia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0,176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-10,4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41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4609725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Japan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0,193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95,0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129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69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Malaysia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0,287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-31,1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27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8990778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Thailand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0,207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8,0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56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44308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Australia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0,291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-103,0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21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37126546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New Zealand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0,153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0,2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5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2146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Algeria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0,302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-15,8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38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5392013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Egypt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0,158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-5,5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34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4036965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Nigeria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0,097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-22,1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5116880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lastRenderedPageBreak/>
              <w:t>South Africa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0,499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7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7859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Iran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0,480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90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6782329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Kuwait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0,626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8,1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36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1701142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Saudi Arabia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0,334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GB" w:eastAsia="en-GB"/>
              </w:rPr>
              <w:t>-13,0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155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C433AD">
              <w:rPr>
                <w:rFonts w:ascii="Calibri" w:eastAsia="Times New Roman" w:hAnsi="Calibri" w:cs="Calibri"/>
                <w:color w:val="000000"/>
                <w:lang w:val="en-GB" w:eastAsia="en-GB"/>
              </w:rPr>
              <w:t>6083456</w:t>
            </w:r>
          </w:p>
        </w:tc>
      </w:tr>
      <w:tr w:rsidR="00CB5748" w:rsidRPr="0029109E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5748" w:rsidRPr="0029109E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29109E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United Arab Emirates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0,280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-5,4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58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29109E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29109E">
              <w:rPr>
                <w:rFonts w:ascii="Calibri" w:eastAsia="Times New Roman" w:hAnsi="Calibri" w:cs="Calibri"/>
                <w:color w:val="000000"/>
                <w:lang w:val="en-GB" w:eastAsia="en-GB"/>
              </w:rPr>
              <w:t>29135118</w:t>
            </w:r>
          </w:p>
        </w:tc>
      </w:tr>
    </w:tbl>
    <w:p w:rsidR="00CB574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</w:rPr>
      </w:pPr>
    </w:p>
    <w:p w:rsidR="00CB5748" w:rsidRDefault="00CB5748" w:rsidP="00CB5748">
      <w:pPr>
        <w:pStyle w:val="new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Pr="00CD1056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 xml:space="preserve">Используя </w:t>
      </w:r>
      <w:r w:rsidRPr="00FD7DDF">
        <w:rPr>
          <w:b/>
          <w:sz w:val="28"/>
          <w:szCs w:val="28"/>
        </w:rPr>
        <w:t>кластерн</w:t>
      </w:r>
      <w:r>
        <w:rPr>
          <w:b/>
          <w:sz w:val="28"/>
          <w:szCs w:val="28"/>
        </w:rPr>
        <w:t>ый</w:t>
      </w:r>
      <w:r w:rsidRPr="00FD7DDF">
        <w:rPr>
          <w:b/>
          <w:sz w:val="28"/>
          <w:szCs w:val="28"/>
        </w:rPr>
        <w:t xml:space="preserve"> анализ</w:t>
      </w:r>
      <w:r>
        <w:rPr>
          <w:b/>
          <w:sz w:val="28"/>
          <w:szCs w:val="28"/>
        </w:rPr>
        <w:t>,</w:t>
      </w:r>
      <w:r w:rsidRPr="00FD7DD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к</w:t>
      </w:r>
      <w:r w:rsidRPr="00CD1056">
        <w:rPr>
          <w:b/>
          <w:sz w:val="28"/>
          <w:szCs w:val="28"/>
        </w:rPr>
        <w:t xml:space="preserve">лассифицировать страны на </w:t>
      </w:r>
      <w:r w:rsidRPr="00D261F3">
        <w:rPr>
          <w:b/>
          <w:i/>
          <w:sz w:val="28"/>
          <w:szCs w:val="28"/>
        </w:rPr>
        <w:t>n</w:t>
      </w:r>
      <w:r w:rsidRPr="00CD1056">
        <w:rPr>
          <w:b/>
          <w:sz w:val="28"/>
          <w:szCs w:val="28"/>
        </w:rPr>
        <w:t xml:space="preserve"> кластеров</w:t>
      </w:r>
      <w:r w:rsidRPr="004B5AF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 каждом году</w:t>
      </w:r>
      <w:r w:rsidRPr="0029711D">
        <w:rPr>
          <w:b/>
          <w:sz w:val="28"/>
          <w:szCs w:val="28"/>
        </w:rPr>
        <w:t xml:space="preserve"> (</w:t>
      </w:r>
      <w:r>
        <w:rPr>
          <w:sz w:val="28"/>
          <w:szCs w:val="28"/>
        </w:rPr>
        <w:t>2003, 2010, 2021</w:t>
      </w:r>
      <w:r w:rsidRPr="0029711D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на</w:t>
      </w:r>
      <w:r w:rsidRPr="00CD1056">
        <w:rPr>
          <w:b/>
          <w:sz w:val="28"/>
          <w:szCs w:val="28"/>
        </w:rPr>
        <w:t xml:space="preserve"> основе значений показателей, оценивающих </w:t>
      </w:r>
      <w:r w:rsidRPr="0029711D">
        <w:rPr>
          <w:b/>
          <w:sz w:val="28"/>
          <w:szCs w:val="28"/>
        </w:rPr>
        <w:t>предметную область</w:t>
      </w:r>
      <w:r w:rsidRPr="00CD1056">
        <w:rPr>
          <w:b/>
          <w:sz w:val="28"/>
          <w:szCs w:val="28"/>
        </w:rPr>
        <w:t>.</w:t>
      </w:r>
    </w:p>
    <w:p w:rsidR="00CB5748" w:rsidRDefault="00CB5748" w:rsidP="00CB5748">
      <w:pPr>
        <w:pStyle w:val="new"/>
        <w:rPr>
          <w:b/>
          <w:sz w:val="28"/>
          <w:szCs w:val="28"/>
        </w:rPr>
      </w:pPr>
    </w:p>
    <w:p w:rsidR="00CB5748" w:rsidRPr="005B789B" w:rsidRDefault="00CB5748" w:rsidP="00CB5748">
      <w:pPr>
        <w:pStyle w:val="new"/>
        <w:rPr>
          <w:rFonts w:eastAsiaTheme="minorHAnsi"/>
          <w:sz w:val="28"/>
          <w:szCs w:val="28"/>
          <w:lang w:eastAsia="en-US"/>
        </w:rPr>
      </w:pPr>
      <w:r w:rsidRPr="005B789B">
        <w:rPr>
          <w:rFonts w:eastAsiaTheme="minorHAnsi"/>
          <w:sz w:val="28"/>
          <w:szCs w:val="28"/>
          <w:lang w:eastAsia="en-US"/>
        </w:rPr>
        <w:t>Кластерный анализ (англ. cluster analysis) — многомерная статистическая процедура, выполняющая сбор данных, содержащих информацию о выборке объектов, и затем упорядочивающая объекты в сравнительно однородные группы [1][2][3][4]. Задача кластеризации относится к статистической обработке, а также к широкому классу задач обучения без учителя.</w:t>
      </w:r>
    </w:p>
    <w:p w:rsidR="00CB5748" w:rsidRDefault="00CB5748" w:rsidP="00CB5748">
      <w:pPr>
        <w:pStyle w:val="new"/>
      </w:pPr>
      <w:r w:rsidRPr="00C41FBD">
        <w:rPr>
          <w:noProof/>
        </w:rPr>
        <w:drawing>
          <wp:inline distT="0" distB="0" distL="0" distR="0" wp14:anchorId="7985B7AD" wp14:editId="19E4643B">
            <wp:extent cx="2097405" cy="1399540"/>
            <wp:effectExtent l="0" t="0" r="0" b="0"/>
            <wp:docPr id="1" name="Рисунок 1" descr="https://upload.wikimedia.org/wikipedia/commons/thumb/c/c8/Cluster-2.svg/220px-Cluster-2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c/c8/Cluster-2.svg/220px-Cluster-2.sv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40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pStyle w:val="new"/>
        <w:rPr>
          <w:rFonts w:eastAsiaTheme="minorHAnsi"/>
          <w:sz w:val="28"/>
          <w:szCs w:val="28"/>
          <w:lang w:eastAsia="en-US"/>
        </w:rPr>
      </w:pPr>
      <w:r w:rsidRPr="005B789B">
        <w:rPr>
          <w:rFonts w:eastAsiaTheme="minorHAnsi"/>
          <w:sz w:val="28"/>
          <w:szCs w:val="28"/>
          <w:lang w:eastAsia="en-US"/>
        </w:rPr>
        <w:t>Результат кластерного анализа обозначен раскрашиванием точек в соответствии с принадлежностью к одному из трёх кластеров.</w:t>
      </w:r>
    </w:p>
    <w:p w:rsidR="00CB5748" w:rsidRPr="005B789B" w:rsidRDefault="00CB5748" w:rsidP="00CB5748">
      <w:pPr>
        <w:pStyle w:val="new"/>
        <w:ind w:firstLine="0"/>
        <w:rPr>
          <w:rFonts w:eastAsiaTheme="minorHAnsi"/>
          <w:sz w:val="28"/>
          <w:szCs w:val="28"/>
          <w:lang w:eastAsia="en-US"/>
        </w:rPr>
      </w:pPr>
    </w:p>
    <w:p w:rsidR="00CB5748" w:rsidRDefault="00CB5748" w:rsidP="00CB5748">
      <w:pPr>
        <w:pStyle w:val="new"/>
        <w:numPr>
          <w:ilvl w:val="1"/>
          <w:numId w:val="6"/>
        </w:numPr>
        <w:rPr>
          <w:sz w:val="26"/>
          <w:szCs w:val="26"/>
        </w:rPr>
      </w:pPr>
      <w:r w:rsidRPr="00EC0DE0">
        <w:rPr>
          <w:b/>
          <w:sz w:val="26"/>
          <w:szCs w:val="26"/>
        </w:rPr>
        <w:t>Классифицировать страны на n кластеров в 200</w:t>
      </w:r>
      <w:r>
        <w:rPr>
          <w:b/>
          <w:sz w:val="26"/>
          <w:szCs w:val="26"/>
        </w:rPr>
        <w:t>3</w:t>
      </w:r>
      <w:r w:rsidRPr="00EC0DE0">
        <w:rPr>
          <w:b/>
          <w:sz w:val="26"/>
          <w:szCs w:val="26"/>
        </w:rPr>
        <w:t xml:space="preserve"> году</w:t>
      </w:r>
      <w:r>
        <w:rPr>
          <w:sz w:val="26"/>
          <w:szCs w:val="26"/>
        </w:rPr>
        <w:t>.</w:t>
      </w:r>
    </w:p>
    <w:p w:rsidR="00CB5748" w:rsidRPr="00743666" w:rsidRDefault="00CB5748" w:rsidP="00CB5748">
      <w:pPr>
        <w:pStyle w:val="new"/>
        <w:ind w:left="1287" w:firstLine="0"/>
        <w:rPr>
          <w:sz w:val="26"/>
          <w:szCs w:val="26"/>
        </w:rPr>
      </w:pP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B789B">
        <w:rPr>
          <w:rFonts w:ascii="Times New Roman" w:hAnsi="Times New Roman" w:cs="Times New Roman"/>
          <w:sz w:val="28"/>
          <w:szCs w:val="28"/>
        </w:rPr>
        <w:t>Для стран, названных в табл. 1 задача кластерного анализа сформулирована следующим образом:</w:t>
      </w:r>
    </w:p>
    <w:p w:rsidR="00CB5748" w:rsidRPr="005B789B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B5748" w:rsidRPr="005B789B" w:rsidRDefault="00CB5748" w:rsidP="00CB5748">
      <w:pPr>
        <w:jc w:val="both"/>
        <w:rPr>
          <w:rFonts w:ascii="Times New Roman" w:hAnsi="Times New Roman" w:cs="Times New Roman"/>
          <w:sz w:val="28"/>
          <w:szCs w:val="28"/>
        </w:rPr>
      </w:pPr>
      <w:r w:rsidRPr="005B789B">
        <w:rPr>
          <w:rFonts w:ascii="Times New Roman" w:hAnsi="Times New Roman" w:cs="Times New Roman"/>
          <w:sz w:val="28"/>
          <w:szCs w:val="28"/>
        </w:rPr>
        <w:t xml:space="preserve">Классифицировать страны, на 2 кластера на основе значений показателей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bSup>
      </m:oMath>
      <w:r w:rsidRPr="005B789B">
        <w:rPr>
          <w:rFonts w:ascii="Times New Roman" w:hAnsi="Times New Roman" w:cs="Times New Roman"/>
          <w:sz w:val="28"/>
          <w:szCs w:val="28"/>
        </w:rPr>
        <w:t xml:space="preserve"> - Интенсивность CO2 при постоянной чистоте в t-ом году (CO2 intensity at constant purc);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Pr="005B789B">
        <w:rPr>
          <w:rFonts w:ascii="Times New Roman" w:hAnsi="Times New Roman" w:cs="Times New Roman"/>
          <w:sz w:val="28"/>
          <w:szCs w:val="28"/>
        </w:rPr>
        <w:t xml:space="preserve"> - Торговый баланс СПГ страны в t-ом году (LNG balance of trade);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</m:oMath>
      <w:r w:rsidRPr="005B789B">
        <w:rPr>
          <w:rFonts w:ascii="Times New Roman" w:hAnsi="Times New Roman" w:cs="Times New Roman"/>
          <w:sz w:val="28"/>
          <w:szCs w:val="28"/>
        </w:rPr>
        <w:t xml:space="preserve"> - Производство нефтепродуктов страны в t-ом году (Refined oil products production);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</m:sup>
        </m:sSubSup>
      </m:oMath>
      <w:r w:rsidRPr="005B789B">
        <w:rPr>
          <w:rFonts w:ascii="Times New Roman" w:hAnsi="Times New Roman" w:cs="Times New Roman"/>
          <w:sz w:val="28"/>
          <w:szCs w:val="28"/>
        </w:rPr>
        <w:t xml:space="preserve"> - Экспорт сжиженного природного газа (СПГ) страны в t-ом году (Product: 271111 Natural gas, liquefied) + (Product: 271112 Propane, liquefied).</w:t>
      </w: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B789B">
        <w:rPr>
          <w:rFonts w:ascii="Times New Roman" w:hAnsi="Times New Roman" w:cs="Times New Roman"/>
          <w:sz w:val="28"/>
          <w:szCs w:val="28"/>
        </w:rPr>
        <w:t xml:space="preserve">Для этого используется </w:t>
      </w: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5B789B">
        <w:rPr>
          <w:rFonts w:ascii="Times New Roman" w:hAnsi="Times New Roman" w:cs="Times New Roman"/>
          <w:sz w:val="28"/>
          <w:szCs w:val="28"/>
        </w:rPr>
        <w:t>кластерного анализа в пакете SPSS (Классификация: К-среднее).</w:t>
      </w:r>
    </w:p>
    <w:p w:rsidR="00CB5748" w:rsidRPr="00631D0D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B789B">
        <w:rPr>
          <w:rFonts w:ascii="Times New Roman" w:hAnsi="Times New Roman" w:cs="Times New Roman"/>
          <w:sz w:val="28"/>
          <w:szCs w:val="28"/>
        </w:rPr>
        <w:t xml:space="preserve">Кластеризация </w:t>
      </w:r>
      <w:r w:rsidRPr="005B789B">
        <w:rPr>
          <w:rFonts w:ascii="Times New Roman" w:hAnsi="Times New Roman" w:cs="Times New Roman"/>
          <w:sz w:val="28"/>
          <w:szCs w:val="28"/>
          <w:lang w:val="en-GB"/>
        </w:rPr>
        <w:t>K</w:t>
      </w:r>
      <w:r w:rsidRPr="005B789B">
        <w:rPr>
          <w:rFonts w:ascii="Times New Roman" w:hAnsi="Times New Roman" w:cs="Times New Roman"/>
          <w:sz w:val="28"/>
          <w:szCs w:val="28"/>
        </w:rPr>
        <w:t>-средних — это алгоритм машинного обучения, который разбивает наблюдения на фиксированное число (</w:t>
      </w:r>
      <w:r w:rsidRPr="005B789B">
        <w:rPr>
          <w:rFonts w:ascii="Times New Roman" w:hAnsi="Times New Roman" w:cs="Times New Roman"/>
          <w:sz w:val="28"/>
          <w:szCs w:val="28"/>
          <w:lang w:val="en-GB"/>
        </w:rPr>
        <w:t>k</w:t>
      </w:r>
      <w:r w:rsidRPr="005B789B">
        <w:rPr>
          <w:rFonts w:ascii="Times New Roman" w:hAnsi="Times New Roman" w:cs="Times New Roman"/>
          <w:sz w:val="28"/>
          <w:szCs w:val="28"/>
        </w:rPr>
        <w:t xml:space="preserve">) непересекающихся кластеров. Каждый кластер характеризуется своим центроидом, и каждое наблюдение принадлежит кластеру, центроид которого находится ближе всего </w:t>
      </w:r>
      <w:r w:rsidRPr="005B789B">
        <w:rPr>
          <w:rFonts w:ascii="Times New Roman" w:hAnsi="Times New Roman" w:cs="Times New Roman"/>
          <w:sz w:val="28"/>
          <w:szCs w:val="28"/>
        </w:rPr>
        <w:lastRenderedPageBreak/>
        <w:t>к этому наблюдению.</w:t>
      </w: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1,2,3,4 показан алгоритм выполнения кластерного анализа в </w:t>
      </w:r>
      <w:r>
        <w:rPr>
          <w:rFonts w:ascii="Times New Roman" w:hAnsi="Times New Roman" w:cs="Times New Roman"/>
          <w:sz w:val="28"/>
          <w:szCs w:val="28"/>
          <w:lang w:val="en-US"/>
        </w:rPr>
        <w:t>SPSS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5748" w:rsidRPr="00631D0D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78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E5F2FD" wp14:editId="35A7BFA8">
            <wp:extent cx="5939790" cy="4172585"/>
            <wp:effectExtent l="0" t="0" r="3810" b="0"/>
            <wp:docPr id="1368391942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91942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Выполнение кластерного анализа в </w:t>
      </w:r>
      <w:r>
        <w:rPr>
          <w:rFonts w:ascii="Times New Roman" w:hAnsi="Times New Roman" w:cs="Times New Roman"/>
          <w:sz w:val="28"/>
          <w:szCs w:val="28"/>
          <w:lang w:val="en-US"/>
        </w:rPr>
        <w:t>SPSS</w:t>
      </w: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08F2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F707182" wp14:editId="17BF947F">
            <wp:extent cx="5939790" cy="4316730"/>
            <wp:effectExtent l="0" t="0" r="3810" b="7620"/>
            <wp:docPr id="47375529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5529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Выбор переменных для анализа</w:t>
      </w: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D08F2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BB080D0" wp14:editId="2D4A79A4">
            <wp:extent cx="3705742" cy="3048425"/>
            <wp:effectExtent l="0" t="0" r="9525" b="0"/>
            <wp:docPr id="99298766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8766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Выбор описательных статистик</w:t>
      </w: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D08F2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D294665" wp14:editId="537E64E9">
            <wp:extent cx="3486637" cy="1800476"/>
            <wp:effectExtent l="0" t="0" r="0" b="9525"/>
            <wp:docPr id="170365283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5283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Вывод номера кластера для каждой страны и расстояния от центра кластера</w:t>
      </w: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B5748" w:rsidRPr="006D08F2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результате использования </w:t>
      </w:r>
      <w:r w:rsidRPr="00C41FBD">
        <w:rPr>
          <w:rFonts w:ascii="Times New Roman" w:hAnsi="Times New Roman" w:cs="Times New Roman"/>
          <w:sz w:val="26"/>
          <w:szCs w:val="26"/>
        </w:rPr>
        <w:t>модуля кластерного анализа получаем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3D6DF9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кластера.</w:t>
      </w: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D6DF9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2F21EC7" wp14:editId="0D9393DC">
            <wp:extent cx="3524742" cy="3791479"/>
            <wp:effectExtent l="0" t="0" r="0" b="0"/>
            <wp:docPr id="1817935359" name="Рисунок 1" descr="Изображение выглядит как текст, снимок экрана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35359" name="Рисунок 1" descr="Изображение выглядит как текст, снимок экрана, число, диаграмм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Центры кластеров и расстояния между ними</w:t>
      </w: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6DF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9C110C" wp14:editId="0B46E70F">
            <wp:extent cx="5939790" cy="2692400"/>
            <wp:effectExtent l="0" t="0" r="3810" b="0"/>
            <wp:docPr id="77001643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1643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6 – Таблица дисперсионного анализа</w:t>
      </w: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3D6D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1ADAEE" wp14:editId="334DA3F2">
            <wp:extent cx="2905530" cy="1733792"/>
            <wp:effectExtent l="0" t="0" r="0" b="0"/>
            <wp:docPr id="331074383" name="Рисунок 1" descr="Изображение выглядит как текст, снимок экрана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74383" name="Рисунок 1" descr="Изображение выглядит как текст, снимок экрана, Шрифт, белы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8E0">
        <w:rPr>
          <w:rFonts w:ascii="Times New Roman" w:hAnsi="Times New Roman" w:cs="Times New Roman"/>
          <w:sz w:val="28"/>
          <w:szCs w:val="28"/>
        </w:rPr>
        <w:t>Рисунок 7 – Число наблюдений в к</w:t>
      </w:r>
      <w:r>
        <w:rPr>
          <w:rFonts w:ascii="Times New Roman" w:hAnsi="Times New Roman" w:cs="Times New Roman"/>
          <w:sz w:val="28"/>
          <w:szCs w:val="28"/>
        </w:rPr>
        <w:t>аждом кластере</w:t>
      </w: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5748" w:rsidRPr="009F4E5F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3666">
        <w:rPr>
          <w:rFonts w:ascii="Times New Roman" w:hAnsi="Times New Roman" w:cs="Times New Roman"/>
          <w:sz w:val="28"/>
          <w:szCs w:val="28"/>
        </w:rPr>
        <w:t>В таблиц</w:t>
      </w:r>
      <w:r>
        <w:rPr>
          <w:rFonts w:ascii="Times New Roman" w:hAnsi="Times New Roman" w:cs="Times New Roman"/>
          <w:sz w:val="28"/>
          <w:szCs w:val="28"/>
        </w:rPr>
        <w:t>е 4 представлена принадлежность каждой страны к одному из двух кластеров.</w:t>
      </w:r>
      <w:r w:rsidRPr="007436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5748" w:rsidRPr="009F4E5F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 – Принадлежность к кластеру</w:t>
      </w:r>
    </w:p>
    <w:tbl>
      <w:tblPr>
        <w:tblW w:w="5080" w:type="dxa"/>
        <w:jc w:val="center"/>
        <w:tblLook w:val="04A0" w:firstRow="1" w:lastRow="0" w:firstColumn="1" w:lastColumn="0" w:noHBand="0" w:noVBand="1"/>
      </w:tblPr>
      <w:tblGrid>
        <w:gridCol w:w="1300"/>
        <w:gridCol w:w="1400"/>
        <w:gridCol w:w="960"/>
        <w:gridCol w:w="1420"/>
      </w:tblGrid>
      <w:tr w:rsidR="00CB5748" w:rsidRPr="00C758E0" w:rsidTr="003F5B36">
        <w:trPr>
          <w:trHeight w:val="504"/>
          <w:jc w:val="center"/>
        </w:trPr>
        <w:tc>
          <w:tcPr>
            <w:tcW w:w="13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bottom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Номер наблюдения</w:t>
            </w:r>
          </w:p>
        </w:tc>
        <w:tc>
          <w:tcPr>
            <w:tcW w:w="140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B5748" w:rsidRPr="00C758E0" w:rsidRDefault="00CB5748" w:rsidP="003F5B3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Страна</w:t>
            </w:r>
          </w:p>
        </w:tc>
        <w:tc>
          <w:tcPr>
            <w:tcW w:w="96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B5748" w:rsidRPr="00C758E0" w:rsidRDefault="00CB5748" w:rsidP="003F5B3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Кластер</w:t>
            </w:r>
          </w:p>
        </w:tc>
        <w:tc>
          <w:tcPr>
            <w:tcW w:w="14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bottom"/>
            <w:hideMark/>
          </w:tcPr>
          <w:p w:rsidR="00CB5748" w:rsidRPr="00C758E0" w:rsidRDefault="00CB5748" w:rsidP="003F5B3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Расстояние</w:t>
            </w:r>
          </w:p>
        </w:tc>
      </w:tr>
      <w:tr w:rsidR="00CB5748" w:rsidRPr="00C758E0" w:rsidTr="003F5B36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Belgium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46850,514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Czechia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242118,512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France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100036,501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Germany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199465,503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Italy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183060,501</w:t>
            </w:r>
          </w:p>
        </w:tc>
      </w:tr>
      <w:tr w:rsidR="00CB5748" w:rsidRPr="00C758E0" w:rsidTr="003F5B36">
        <w:trPr>
          <w:trHeight w:val="456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6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Netherlands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79514,504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7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Poland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242912,508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8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Portugal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240109,510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9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Romania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245712,510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Spain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184271,502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Sweden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180982,511</w:t>
            </w:r>
          </w:p>
        </w:tc>
      </w:tr>
      <w:tr w:rsidR="00CB5748" w:rsidRPr="00C758E0" w:rsidTr="003F5B36">
        <w:trPr>
          <w:trHeight w:val="456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12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United Kingdom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437813,500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lastRenderedPageBreak/>
              <w:t>13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Norway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441613,505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14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Turkiye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239834,506</w:t>
            </w:r>
          </w:p>
        </w:tc>
      </w:tr>
      <w:tr w:rsidR="00CB5748" w:rsidRPr="00C758E0" w:rsidTr="003F5B36">
        <w:trPr>
          <w:trHeight w:val="456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Kazakhstan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177012,515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16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Russia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103073,557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17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Ukraine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234266,507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18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Canada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1011345,500</w:t>
            </w:r>
          </w:p>
        </w:tc>
      </w:tr>
      <w:tr w:rsidR="00CB5748" w:rsidRPr="00C758E0" w:rsidTr="003F5B36">
        <w:trPr>
          <w:trHeight w:val="456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19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United States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300557,486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Argentina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50169,530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Brazil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244968,500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22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Chile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242074,510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23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Colombia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244087,509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24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Mexico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245844,500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China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244709,568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26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India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235740,504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27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Indonesia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1745793,250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28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Japan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245822,540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29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Malaysia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1022424,750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Thailand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241215,503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Australia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1557552,501</w:t>
            </w:r>
          </w:p>
        </w:tc>
      </w:tr>
      <w:tr w:rsidR="00CB5748" w:rsidRPr="00C758E0" w:rsidTr="003F5B36">
        <w:trPr>
          <w:trHeight w:val="456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32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New Zealand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245167,512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33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Algeria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791788,250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34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Egypt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135028,509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Nigeria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42080,569</w:t>
            </w:r>
          </w:p>
        </w:tc>
      </w:tr>
      <w:tr w:rsidR="00CB5748" w:rsidRPr="00C758E0" w:rsidTr="003F5B36">
        <w:trPr>
          <w:trHeight w:val="456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36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South Africa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245568,509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37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Iran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30171,500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38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Kuwait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307843,502</w:t>
            </w:r>
          </w:p>
        </w:tc>
      </w:tr>
      <w:tr w:rsidR="00CB5748" w:rsidRPr="00C758E0" w:rsidTr="003F5B36">
        <w:trPr>
          <w:trHeight w:val="456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39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Saudi Arabia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1515156,751</w:t>
            </w:r>
          </w:p>
        </w:tc>
      </w:tr>
      <w:tr w:rsidR="00CB5748" w:rsidRPr="00C758E0" w:rsidTr="003F5B36">
        <w:trPr>
          <w:trHeight w:val="696"/>
          <w:jc w:val="center"/>
        </w:trPr>
        <w:tc>
          <w:tcPr>
            <w:tcW w:w="130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40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United Arab Emirates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C758E0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1250984,501</w:t>
            </w:r>
          </w:p>
        </w:tc>
      </w:tr>
    </w:tbl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первый кластер попали всего лишь 4 страны, в то время как во второй – 36 стран. Это позволяет сделать вывод о том, что представленные данные не разделимы на разные кластеры, и использование кластерного анализа не оптимально для данного набора данных. </w:t>
      </w: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Проанализируем страны, которые попали в первый кластер:</w:t>
      </w:r>
    </w:p>
    <w:p w:rsidR="00CB5748" w:rsidRDefault="00CB5748" w:rsidP="00CB5748">
      <w:pPr>
        <w:pStyle w:val="ac"/>
        <w:widowControl w:val="0"/>
        <w:numPr>
          <w:ilvl w:val="0"/>
          <w:numId w:val="11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Индонезия</w:t>
      </w:r>
    </w:p>
    <w:p w:rsidR="00CB5748" w:rsidRDefault="00CB5748" w:rsidP="00CB5748">
      <w:pPr>
        <w:pStyle w:val="ac"/>
        <w:widowControl w:val="0"/>
        <w:numPr>
          <w:ilvl w:val="0"/>
          <w:numId w:val="11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Малайзия</w:t>
      </w:r>
    </w:p>
    <w:p w:rsidR="00CB5748" w:rsidRDefault="00CB5748" w:rsidP="00CB5748">
      <w:pPr>
        <w:pStyle w:val="ac"/>
        <w:widowControl w:val="0"/>
        <w:numPr>
          <w:ilvl w:val="0"/>
          <w:numId w:val="11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Алгерия</w:t>
      </w:r>
    </w:p>
    <w:p w:rsidR="00CB5748" w:rsidRDefault="00CB5748" w:rsidP="00CB5748">
      <w:pPr>
        <w:pStyle w:val="ac"/>
        <w:widowControl w:val="0"/>
        <w:numPr>
          <w:ilvl w:val="0"/>
          <w:numId w:val="11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Саудовская Аравия</w:t>
      </w: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5 представлены статистические данные по исследуемым переменным за 2003 год. Как мы видим, у этих стран самые большие показатели по экспорту СПГ и самые большие отрицательные значения торгового баланса. Из этого мы делаем  вывод, что эти 4 страны являются чистыми экспортерами СПГ, поэтому для дальнейшего регрессионного </w:t>
      </w:r>
      <w:r>
        <w:rPr>
          <w:rFonts w:ascii="Times New Roman" w:hAnsi="Times New Roman" w:cs="Times New Roman"/>
          <w:sz w:val="28"/>
          <w:szCs w:val="28"/>
        </w:rPr>
        <w:lastRenderedPageBreak/>
        <w:t>анализа мы их исключим, чтобы результаты анализа не были искажены. Будем считать их так называемыми выбросами.</w:t>
      </w: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B5748" w:rsidRPr="005B03B1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 – Чистые экспортеры за 2003 год (кластер №1)</w:t>
      </w:r>
    </w:p>
    <w:tbl>
      <w:tblPr>
        <w:tblW w:w="8200" w:type="dxa"/>
        <w:jc w:val="center"/>
        <w:tblLook w:val="04A0" w:firstRow="1" w:lastRow="0" w:firstColumn="1" w:lastColumn="0" w:noHBand="0" w:noVBand="1"/>
      </w:tblPr>
      <w:tblGrid>
        <w:gridCol w:w="1660"/>
        <w:gridCol w:w="1660"/>
        <w:gridCol w:w="1540"/>
        <w:gridCol w:w="1580"/>
        <w:gridCol w:w="1760"/>
      </w:tblGrid>
      <w:tr w:rsidR="00CB5748" w:rsidRPr="005653A5" w:rsidTr="003F5B36">
        <w:trPr>
          <w:trHeight w:val="912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C758E0">
              <w:rPr>
                <w:rFonts w:ascii="Calibri" w:eastAsia="Times New Roman" w:hAnsi="Calibri" w:cs="Calibri"/>
                <w:color w:val="000000"/>
                <w:lang w:val="en-GB" w:eastAsia="en-GB"/>
              </w:rPr>
              <w:t>Страна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C758E0">
              <w:rPr>
                <w:rFonts w:ascii="Calibri" w:eastAsia="Times New Roman" w:hAnsi="Calibri" w:cs="Calibri"/>
                <w:color w:val="000000"/>
                <w:lang w:val="en-GB" w:eastAsia="en-GB"/>
              </w:rPr>
              <w:t>y1 - CO2 intensity at constant purc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C758E0">
              <w:rPr>
                <w:rFonts w:ascii="Calibri" w:eastAsia="Times New Roman" w:hAnsi="Calibri" w:cs="Calibri"/>
                <w:color w:val="000000"/>
                <w:lang w:val="en-GB" w:eastAsia="en-GB"/>
              </w:rPr>
              <w:t>y2 - LNG balance of trade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C758E0">
              <w:rPr>
                <w:rFonts w:ascii="Calibri" w:eastAsia="Times New Roman" w:hAnsi="Calibri" w:cs="Calibri"/>
                <w:color w:val="000000"/>
                <w:lang w:val="en-GB" w:eastAsia="en-GB"/>
              </w:rPr>
              <w:t>y3 - Refined oil products production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C758E0">
              <w:rPr>
                <w:rFonts w:ascii="Calibri" w:eastAsia="Times New Roman" w:hAnsi="Calibri" w:cs="Calibri"/>
                <w:color w:val="000000"/>
                <w:lang w:val="en-GB" w:eastAsia="en-GB"/>
              </w:rPr>
              <w:t>y4 - Natural gas, liquefied + Propane, liquefied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C000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C758E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Indonesia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C758E0">
              <w:rPr>
                <w:rFonts w:ascii="Calibri" w:eastAsia="Times New Roman" w:hAnsi="Calibri" w:cs="Calibri"/>
                <w:color w:val="000000"/>
                <w:lang w:val="en-GB" w:eastAsia="en-GB"/>
              </w:rPr>
              <w:t>0,236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C758E0">
              <w:rPr>
                <w:rFonts w:ascii="Calibri" w:eastAsia="Times New Roman" w:hAnsi="Calibri" w:cs="Calibri"/>
                <w:color w:val="000000"/>
                <w:lang w:val="en-GB" w:eastAsia="en-GB"/>
              </w:rPr>
              <w:t>-36,4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C758E0">
              <w:rPr>
                <w:rFonts w:ascii="Calibri" w:eastAsia="Times New Roman" w:hAnsi="Calibri" w:cs="Calibri"/>
                <w:color w:val="000000"/>
                <w:lang w:val="en-GB" w:eastAsia="en-GB"/>
              </w:rPr>
              <w:t>50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C758E0">
              <w:rPr>
                <w:rFonts w:ascii="Calibri" w:eastAsia="Times New Roman" w:hAnsi="Calibri" w:cs="Calibri"/>
                <w:color w:val="000000"/>
                <w:lang w:val="en-GB" w:eastAsia="en-GB"/>
              </w:rPr>
              <w:t>6343043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C000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C758E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Malaysia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C758E0">
              <w:rPr>
                <w:rFonts w:ascii="Calibri" w:eastAsia="Times New Roman" w:hAnsi="Calibri" w:cs="Calibri"/>
                <w:color w:val="000000"/>
                <w:lang w:val="en-GB" w:eastAsia="en-GB"/>
              </w:rPr>
              <w:t>0,328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C758E0">
              <w:rPr>
                <w:rFonts w:ascii="Calibri" w:eastAsia="Times New Roman" w:hAnsi="Calibri" w:cs="Calibri"/>
                <w:color w:val="000000"/>
                <w:lang w:val="en-GB" w:eastAsia="en-GB"/>
              </w:rPr>
              <w:t>-22,6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C758E0">
              <w:rPr>
                <w:rFonts w:ascii="Calibri" w:eastAsia="Times New Roman" w:hAnsi="Calibri" w:cs="Calibri"/>
                <w:color w:val="000000"/>
                <w:lang w:val="en-GB" w:eastAsia="en-GB"/>
              </w:rPr>
              <w:t>23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C758E0">
              <w:rPr>
                <w:rFonts w:ascii="Calibri" w:eastAsia="Times New Roman" w:hAnsi="Calibri" w:cs="Calibri"/>
                <w:color w:val="000000"/>
                <w:lang w:val="en-GB" w:eastAsia="en-GB"/>
              </w:rPr>
              <w:t>3574825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C000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C758E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Algeria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C758E0">
              <w:rPr>
                <w:rFonts w:ascii="Calibri" w:eastAsia="Times New Roman" w:hAnsi="Calibri" w:cs="Calibri"/>
                <w:color w:val="000000"/>
                <w:lang w:val="en-GB" w:eastAsia="en-GB"/>
              </w:rPr>
              <w:t>0,231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C758E0">
              <w:rPr>
                <w:rFonts w:ascii="Calibri" w:eastAsia="Times New Roman" w:hAnsi="Calibri" w:cs="Calibri"/>
                <w:color w:val="000000"/>
                <w:lang w:val="en-GB" w:eastAsia="en-GB"/>
              </w:rPr>
              <w:t>-29,1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C758E0">
              <w:rPr>
                <w:rFonts w:ascii="Calibri" w:eastAsia="Times New Roman" w:hAnsi="Calibri" w:cs="Calibri"/>
                <w:color w:val="000000"/>
                <w:lang w:val="en-GB" w:eastAsia="en-GB"/>
              </w:rPr>
              <w:t>30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C758E0">
              <w:rPr>
                <w:rFonts w:ascii="Calibri" w:eastAsia="Times New Roman" w:hAnsi="Calibri" w:cs="Calibri"/>
                <w:color w:val="000000"/>
                <w:lang w:val="en-GB" w:eastAsia="en-GB"/>
              </w:rPr>
              <w:t>5389038</w:t>
            </w:r>
          </w:p>
        </w:tc>
      </w:tr>
      <w:tr w:rsidR="00CB5748" w:rsidRPr="00C758E0" w:rsidTr="003F5B36">
        <w:trPr>
          <w:trHeight w:val="288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C000"/>
            <w:noWrap/>
            <w:vAlign w:val="center"/>
            <w:hideMark/>
          </w:tcPr>
          <w:p w:rsidR="00CB5748" w:rsidRPr="00C758E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C758E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Saudi Arabia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C758E0">
              <w:rPr>
                <w:rFonts w:ascii="Calibri" w:eastAsia="Times New Roman" w:hAnsi="Calibri" w:cs="Calibri"/>
                <w:color w:val="000000"/>
                <w:lang w:val="en-GB" w:eastAsia="en-GB"/>
              </w:rPr>
              <w:t>0,308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C758E0">
              <w:rPr>
                <w:rFonts w:ascii="Calibri" w:eastAsia="Times New Roman" w:hAnsi="Calibri" w:cs="Calibri"/>
                <w:color w:val="000000"/>
                <w:lang w:val="en-GB" w:eastAsia="en-GB"/>
              </w:rPr>
              <w:t>-17,2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C758E0">
              <w:rPr>
                <w:rFonts w:ascii="Calibri" w:eastAsia="Times New Roman" w:hAnsi="Calibri" w:cs="Calibri"/>
                <w:color w:val="000000"/>
                <w:lang w:val="en-GB" w:eastAsia="en-GB"/>
              </w:rPr>
              <w:t>109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CB5748" w:rsidRPr="00C758E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C758E0">
              <w:rPr>
                <w:rFonts w:ascii="Calibri" w:eastAsia="Times New Roman" w:hAnsi="Calibri" w:cs="Calibri"/>
                <w:color w:val="000000"/>
                <w:lang w:val="en-GB" w:eastAsia="en-GB"/>
              </w:rPr>
              <w:t>3082093</w:t>
            </w:r>
          </w:p>
        </w:tc>
      </w:tr>
    </w:tbl>
    <w:p w:rsidR="00CB5748" w:rsidRPr="00C758E0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5748" w:rsidRPr="00C758E0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</w:pPr>
    </w:p>
    <w:p w:rsidR="00CB5748" w:rsidRDefault="00CB5748" w:rsidP="00CB5748">
      <w:pPr>
        <w:pStyle w:val="new"/>
      </w:pPr>
    </w:p>
    <w:p w:rsidR="00CB5748" w:rsidRPr="005B03B1" w:rsidRDefault="00CB5748" w:rsidP="00CB5748">
      <w:pPr>
        <w:pStyle w:val="new"/>
        <w:numPr>
          <w:ilvl w:val="1"/>
          <w:numId w:val="6"/>
        </w:numPr>
        <w:rPr>
          <w:b/>
          <w:sz w:val="26"/>
          <w:szCs w:val="26"/>
        </w:rPr>
      </w:pPr>
      <w:r w:rsidRPr="005B03B1">
        <w:rPr>
          <w:b/>
          <w:sz w:val="26"/>
          <w:szCs w:val="26"/>
        </w:rPr>
        <w:t>Классифицировать страны на n кластеров в 2010</w:t>
      </w:r>
      <w:r>
        <w:rPr>
          <w:b/>
          <w:sz w:val="26"/>
          <w:szCs w:val="26"/>
        </w:rPr>
        <w:t xml:space="preserve"> </w:t>
      </w:r>
      <w:r w:rsidRPr="005B03B1">
        <w:rPr>
          <w:b/>
          <w:sz w:val="26"/>
          <w:szCs w:val="26"/>
        </w:rPr>
        <w:t>году</w:t>
      </w:r>
    </w:p>
    <w:p w:rsidR="00CB5748" w:rsidRPr="009F4E5F" w:rsidRDefault="00CB5748" w:rsidP="00CB5748">
      <w:pPr>
        <w:pStyle w:val="new"/>
        <w:ind w:firstLine="0"/>
        <w:rPr>
          <w:b/>
          <w:sz w:val="26"/>
          <w:szCs w:val="26"/>
        </w:rPr>
      </w:pPr>
    </w:p>
    <w:p w:rsidR="00CB5748" w:rsidRDefault="00CB5748" w:rsidP="00CB5748">
      <w:pPr>
        <w:pStyle w:val="new"/>
        <w:ind w:firstLine="0"/>
        <w:jc w:val="center"/>
        <w:rPr>
          <w:b/>
          <w:sz w:val="26"/>
          <w:szCs w:val="26"/>
        </w:rPr>
      </w:pPr>
      <w:r w:rsidRPr="005B03B1">
        <w:rPr>
          <w:b/>
          <w:noProof/>
          <w:sz w:val="26"/>
          <w:szCs w:val="26"/>
        </w:rPr>
        <w:drawing>
          <wp:inline distT="0" distB="0" distL="0" distR="0" wp14:anchorId="44973954" wp14:editId="787F311E">
            <wp:extent cx="3060427" cy="3489960"/>
            <wp:effectExtent l="0" t="0" r="6985" b="0"/>
            <wp:docPr id="138557450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7450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2907" cy="34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pStyle w:val="new"/>
        <w:ind w:firstLine="0"/>
        <w:jc w:val="center"/>
        <w:rPr>
          <w:b/>
          <w:sz w:val="26"/>
          <w:szCs w:val="26"/>
        </w:rPr>
      </w:pPr>
      <w:r>
        <w:rPr>
          <w:sz w:val="28"/>
          <w:szCs w:val="28"/>
        </w:rPr>
        <w:t>Рисунок 8 – Центры кластеров и расстояния между ними</w:t>
      </w:r>
    </w:p>
    <w:p w:rsidR="00CB5748" w:rsidRDefault="00CB5748" w:rsidP="00CB5748">
      <w:pPr>
        <w:pStyle w:val="new"/>
        <w:ind w:firstLine="0"/>
        <w:jc w:val="center"/>
        <w:rPr>
          <w:b/>
          <w:sz w:val="26"/>
          <w:szCs w:val="26"/>
        </w:rPr>
      </w:pPr>
    </w:p>
    <w:p w:rsidR="00CB5748" w:rsidRDefault="00CB5748" w:rsidP="00CB5748">
      <w:pPr>
        <w:pStyle w:val="new"/>
        <w:ind w:firstLine="0"/>
        <w:jc w:val="center"/>
        <w:rPr>
          <w:b/>
          <w:sz w:val="26"/>
          <w:szCs w:val="26"/>
        </w:rPr>
      </w:pPr>
    </w:p>
    <w:p w:rsidR="00CB5748" w:rsidRDefault="00CB5748" w:rsidP="00CB5748">
      <w:pPr>
        <w:pStyle w:val="new"/>
        <w:ind w:firstLine="0"/>
        <w:jc w:val="center"/>
        <w:rPr>
          <w:b/>
          <w:sz w:val="26"/>
          <w:szCs w:val="26"/>
        </w:rPr>
      </w:pPr>
    </w:p>
    <w:p w:rsidR="00CB5748" w:rsidRDefault="00CB5748" w:rsidP="00CB5748">
      <w:pPr>
        <w:pStyle w:val="new"/>
        <w:ind w:firstLine="0"/>
        <w:jc w:val="center"/>
        <w:rPr>
          <w:b/>
          <w:sz w:val="26"/>
          <w:szCs w:val="26"/>
        </w:rPr>
      </w:pPr>
      <w:r w:rsidRPr="005B03B1">
        <w:rPr>
          <w:b/>
          <w:noProof/>
          <w:sz w:val="26"/>
          <w:szCs w:val="26"/>
        </w:rPr>
        <w:lastRenderedPageBreak/>
        <w:drawing>
          <wp:inline distT="0" distB="0" distL="0" distR="0" wp14:anchorId="428C316D" wp14:editId="1751013C">
            <wp:extent cx="5939790" cy="2691130"/>
            <wp:effectExtent l="0" t="0" r="3810" b="0"/>
            <wp:docPr id="49771322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1322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pStyle w:val="new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Таблица дисперсионного анализа</w:t>
      </w:r>
    </w:p>
    <w:p w:rsidR="00CB5748" w:rsidRPr="005B03B1" w:rsidRDefault="00CB5748" w:rsidP="00CB5748">
      <w:pPr>
        <w:pStyle w:val="new"/>
        <w:ind w:firstLine="0"/>
        <w:jc w:val="center"/>
        <w:rPr>
          <w:sz w:val="28"/>
          <w:szCs w:val="28"/>
        </w:rPr>
      </w:pPr>
    </w:p>
    <w:p w:rsidR="00CB5748" w:rsidRDefault="00CB5748" w:rsidP="00CB5748">
      <w:pPr>
        <w:pStyle w:val="new"/>
        <w:ind w:firstLine="0"/>
        <w:jc w:val="center"/>
        <w:rPr>
          <w:b/>
          <w:sz w:val="26"/>
          <w:szCs w:val="26"/>
        </w:rPr>
      </w:pPr>
      <w:r w:rsidRPr="005B03B1">
        <w:rPr>
          <w:b/>
          <w:noProof/>
          <w:sz w:val="26"/>
          <w:szCs w:val="26"/>
        </w:rPr>
        <w:drawing>
          <wp:inline distT="0" distB="0" distL="0" distR="0" wp14:anchorId="19A91E16" wp14:editId="07F3E9D1">
            <wp:extent cx="3162741" cy="1695687"/>
            <wp:effectExtent l="0" t="0" r="0" b="0"/>
            <wp:docPr id="116697224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7224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8E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C758E0">
        <w:rPr>
          <w:rFonts w:ascii="Times New Roman" w:hAnsi="Times New Roman" w:cs="Times New Roman"/>
          <w:sz w:val="28"/>
          <w:szCs w:val="28"/>
        </w:rPr>
        <w:t xml:space="preserve"> – Число наблюдений в к</w:t>
      </w:r>
      <w:r>
        <w:rPr>
          <w:rFonts w:ascii="Times New Roman" w:hAnsi="Times New Roman" w:cs="Times New Roman"/>
          <w:sz w:val="28"/>
          <w:szCs w:val="28"/>
        </w:rPr>
        <w:t>аждом кластере</w:t>
      </w: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3666">
        <w:rPr>
          <w:rFonts w:ascii="Times New Roman" w:hAnsi="Times New Roman" w:cs="Times New Roman"/>
          <w:sz w:val="28"/>
          <w:szCs w:val="28"/>
        </w:rPr>
        <w:t>В таблиц</w:t>
      </w:r>
      <w:r>
        <w:rPr>
          <w:rFonts w:ascii="Times New Roman" w:hAnsi="Times New Roman" w:cs="Times New Roman"/>
          <w:sz w:val="28"/>
          <w:szCs w:val="28"/>
        </w:rPr>
        <w:t>е 6 представлена принадлежность каждой страны к одному из двух кластеров.</w:t>
      </w:r>
      <w:r w:rsidRPr="007436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5748" w:rsidRPr="005B03B1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B5748" w:rsidRPr="005B03B1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 – Принадлежность к кластеру</w:t>
      </w:r>
    </w:p>
    <w:p w:rsidR="00CB5748" w:rsidRDefault="00CB5748" w:rsidP="00CB5748">
      <w:pPr>
        <w:pStyle w:val="new"/>
        <w:ind w:firstLine="0"/>
        <w:jc w:val="center"/>
        <w:rPr>
          <w:b/>
          <w:sz w:val="26"/>
          <w:szCs w:val="26"/>
        </w:rPr>
      </w:pPr>
    </w:p>
    <w:tbl>
      <w:tblPr>
        <w:tblW w:w="4480" w:type="dxa"/>
        <w:jc w:val="center"/>
        <w:tblLook w:val="04A0" w:firstRow="1" w:lastRow="0" w:firstColumn="1" w:lastColumn="0" w:noHBand="0" w:noVBand="1"/>
      </w:tblPr>
      <w:tblGrid>
        <w:gridCol w:w="1262"/>
        <w:gridCol w:w="1187"/>
        <w:gridCol w:w="944"/>
        <w:gridCol w:w="1324"/>
      </w:tblGrid>
      <w:tr w:rsidR="00CB5748" w:rsidRPr="005B03B1" w:rsidTr="003F5B36">
        <w:trPr>
          <w:trHeight w:val="504"/>
          <w:jc w:val="center"/>
        </w:trPr>
        <w:tc>
          <w:tcPr>
            <w:tcW w:w="12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Номер наблюдения</w:t>
            </w:r>
          </w:p>
        </w:tc>
        <w:tc>
          <w:tcPr>
            <w:tcW w:w="1001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Страна</w:t>
            </w:r>
          </w:p>
        </w:tc>
        <w:tc>
          <w:tcPr>
            <w:tcW w:w="94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Кластер</w:t>
            </w:r>
          </w:p>
        </w:tc>
        <w:tc>
          <w:tcPr>
            <w:tcW w:w="132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Расстояние</w:t>
            </w:r>
          </w:p>
        </w:tc>
      </w:tr>
      <w:tr w:rsidR="00CB5748" w:rsidRPr="005B03B1" w:rsidTr="003F5B36">
        <w:trPr>
          <w:trHeight w:val="300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Belgium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75296,335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Czechia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758093,319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France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430479,315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4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Germany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699103,314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5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Italy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370428,314</w:t>
            </w:r>
          </w:p>
        </w:tc>
      </w:tr>
      <w:tr w:rsidR="00CB5748" w:rsidRPr="005B03B1" w:rsidTr="003F5B36">
        <w:trPr>
          <w:trHeight w:val="456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6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Netherlands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420297,316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7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Poland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755273,317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8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Portugal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750608,318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9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Romania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746332,318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10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Spain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733317,315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11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Sweden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606580,318</w:t>
            </w:r>
          </w:p>
        </w:tc>
      </w:tr>
      <w:tr w:rsidR="00CB5748" w:rsidRPr="005B03B1" w:rsidTr="003F5B36">
        <w:trPr>
          <w:trHeight w:val="456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12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United Kingdom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179229,687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13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Norway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1661397,687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lastRenderedPageBreak/>
              <w:t>14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Turkiye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765521,318</w:t>
            </w:r>
          </w:p>
        </w:tc>
      </w:tr>
      <w:tr w:rsidR="00CB5748" w:rsidRPr="005B03B1" w:rsidTr="003F5B36">
        <w:trPr>
          <w:trHeight w:val="456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15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Kazakhstan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190349,329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16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Russia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3038789,690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17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Ukraine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767186,318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18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Canada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915246,686</w:t>
            </w:r>
          </w:p>
        </w:tc>
      </w:tr>
      <w:tr w:rsidR="00CB5748" w:rsidRPr="005B03B1" w:rsidTr="003F5B36">
        <w:trPr>
          <w:trHeight w:val="456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19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United States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1841567,836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20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Argentina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434687,319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21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Brazil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765654,314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22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Chile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767231,319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23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Colombia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766508,318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24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Mexico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767273,315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25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China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534939,405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26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India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752373,323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27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Indonesia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726334,800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28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Japan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767268,324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29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Malaysia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2256982,800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30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Thailand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767270,315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31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Australia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802770,200</w:t>
            </w:r>
          </w:p>
        </w:tc>
      </w:tr>
      <w:tr w:rsidR="00CB5748" w:rsidRPr="005B03B1" w:rsidTr="003F5B36">
        <w:trPr>
          <w:trHeight w:val="456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32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New Zealand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767048,319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33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Algeria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58110,200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34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Egypt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1498950,687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35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Nigeria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2142247,688</w:t>
            </w:r>
          </w:p>
        </w:tc>
      </w:tr>
      <w:tr w:rsidR="00CB5748" w:rsidRPr="005B03B1" w:rsidTr="003F5B36">
        <w:trPr>
          <w:trHeight w:val="456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36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South Africa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751331,318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37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Iran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656663,686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38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Kuwait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662046,687</w:t>
            </w:r>
          </w:p>
        </w:tc>
      </w:tr>
      <w:tr w:rsidR="00CB5748" w:rsidRPr="005B03B1" w:rsidTr="003F5B36">
        <w:trPr>
          <w:trHeight w:val="456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39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Saudi Arabia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3314311,686</w:t>
            </w:r>
          </w:p>
        </w:tc>
      </w:tr>
      <w:tr w:rsidR="00CB5748" w:rsidRPr="005B03B1" w:rsidTr="003F5B36">
        <w:trPr>
          <w:trHeight w:val="696"/>
          <w:jc w:val="center"/>
        </w:trPr>
        <w:tc>
          <w:tcPr>
            <w:tcW w:w="1211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40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United Arab Emirates</w:t>
            </w:r>
          </w:p>
        </w:tc>
        <w:tc>
          <w:tcPr>
            <w:tcW w:w="944" w:type="dxa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5B03B1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2122437,200</w:t>
            </w:r>
          </w:p>
        </w:tc>
      </w:tr>
    </w:tbl>
    <w:p w:rsidR="00CB5748" w:rsidRDefault="00CB5748" w:rsidP="00CB5748">
      <w:pPr>
        <w:pStyle w:val="new"/>
        <w:ind w:firstLine="0"/>
        <w:rPr>
          <w:b/>
          <w:sz w:val="26"/>
          <w:szCs w:val="26"/>
        </w:rPr>
      </w:pP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первый кластер попали всего лишь 5 стран, в то время как во второй – 35 стран. Это позволяет сделать вывод о том, что представленные данные не разделимы на разные кластеры, и использование кластерного анализа не оптимально для данного набора данных. </w:t>
      </w: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ситуация по странам первого кластера немного изменилась по сравнению с 2003 годом. Проанализируем страны, которые попали в первый кластер:</w:t>
      </w:r>
    </w:p>
    <w:p w:rsidR="00CB5748" w:rsidRDefault="00CB5748" w:rsidP="00CB5748">
      <w:pPr>
        <w:pStyle w:val="ac"/>
        <w:widowControl w:val="0"/>
        <w:numPr>
          <w:ilvl w:val="0"/>
          <w:numId w:val="11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Индонезия</w:t>
      </w:r>
    </w:p>
    <w:p w:rsidR="00CB5748" w:rsidRDefault="00CB5748" w:rsidP="00CB5748">
      <w:pPr>
        <w:pStyle w:val="ac"/>
        <w:widowControl w:val="0"/>
        <w:numPr>
          <w:ilvl w:val="0"/>
          <w:numId w:val="11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Малайзия</w:t>
      </w:r>
    </w:p>
    <w:p w:rsidR="00CB5748" w:rsidRPr="005B03B1" w:rsidRDefault="00CB5748" w:rsidP="00CB5748">
      <w:pPr>
        <w:pStyle w:val="ac"/>
        <w:widowControl w:val="0"/>
        <w:numPr>
          <w:ilvl w:val="0"/>
          <w:numId w:val="11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Австралия</w:t>
      </w:r>
    </w:p>
    <w:p w:rsidR="00CB5748" w:rsidRDefault="00CB5748" w:rsidP="00CB5748">
      <w:pPr>
        <w:pStyle w:val="ac"/>
        <w:widowControl w:val="0"/>
        <w:numPr>
          <w:ilvl w:val="0"/>
          <w:numId w:val="11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Алгерия</w:t>
      </w:r>
    </w:p>
    <w:p w:rsidR="00CB5748" w:rsidRDefault="00CB5748" w:rsidP="00CB5748">
      <w:pPr>
        <w:pStyle w:val="ac"/>
        <w:widowControl w:val="0"/>
        <w:numPr>
          <w:ilvl w:val="0"/>
          <w:numId w:val="11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Объединенные Арабские Эмираты</w:t>
      </w:r>
    </w:p>
    <w:p w:rsidR="00CB5748" w:rsidRDefault="00CB5748" w:rsidP="00CB5748">
      <w:pPr>
        <w:pStyle w:val="ac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7 представлены статистические данные по исследуемым переменным за 2010 год. Как мы видим, ситуация повторяется: в первый </w:t>
      </w:r>
      <w:r>
        <w:rPr>
          <w:rFonts w:ascii="Times New Roman" w:hAnsi="Times New Roman" w:cs="Times New Roman"/>
          <w:sz w:val="28"/>
          <w:szCs w:val="28"/>
        </w:rPr>
        <w:lastRenderedPageBreak/>
        <w:t>кластер попали чистые экспортеры с самыми большими показателями по экспорту СПГ и отрицательными значениями торгового баланса. Для дальнейшего регрессионного анализа мы их исключим, чтобы результаты анализа не были искажены. Будем считать их так называемыми выбросами.</w:t>
      </w: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 – Чистые экспортеры за 2010 год (кластер №1)</w:t>
      </w:r>
    </w:p>
    <w:tbl>
      <w:tblPr>
        <w:tblW w:w="8201" w:type="dxa"/>
        <w:jc w:val="center"/>
        <w:tblLook w:val="04A0" w:firstRow="1" w:lastRow="0" w:firstColumn="1" w:lastColumn="0" w:noHBand="0" w:noVBand="1"/>
      </w:tblPr>
      <w:tblGrid>
        <w:gridCol w:w="1744"/>
        <w:gridCol w:w="1637"/>
        <w:gridCol w:w="1518"/>
        <w:gridCol w:w="1565"/>
        <w:gridCol w:w="1737"/>
      </w:tblGrid>
      <w:tr w:rsidR="00CB5748" w:rsidRPr="005653A5" w:rsidTr="003F5B36">
        <w:trPr>
          <w:trHeight w:val="912"/>
          <w:jc w:val="center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B03B1">
              <w:rPr>
                <w:rFonts w:ascii="Calibri" w:eastAsia="Times New Roman" w:hAnsi="Calibri" w:cs="Calibri"/>
                <w:color w:val="000000"/>
                <w:lang w:val="en-GB" w:eastAsia="en-GB"/>
              </w:rPr>
              <w:t>Страна</w:t>
            </w:r>
          </w:p>
        </w:tc>
        <w:tc>
          <w:tcPr>
            <w:tcW w:w="16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B03B1">
              <w:rPr>
                <w:rFonts w:ascii="Calibri" w:eastAsia="Times New Roman" w:hAnsi="Calibri" w:cs="Calibri"/>
                <w:color w:val="000000"/>
                <w:lang w:val="en-GB" w:eastAsia="en-GB"/>
              </w:rPr>
              <w:t>y1 - CO2 intensity at constant purc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B03B1">
              <w:rPr>
                <w:rFonts w:ascii="Calibri" w:eastAsia="Times New Roman" w:hAnsi="Calibri" w:cs="Calibri"/>
                <w:color w:val="000000"/>
                <w:lang w:val="en-GB" w:eastAsia="en-GB"/>
              </w:rPr>
              <w:t>y2 - LNG balance of trade</w:t>
            </w:r>
          </w:p>
        </w:tc>
        <w:tc>
          <w:tcPr>
            <w:tcW w:w="1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B03B1">
              <w:rPr>
                <w:rFonts w:ascii="Calibri" w:eastAsia="Times New Roman" w:hAnsi="Calibri" w:cs="Calibri"/>
                <w:color w:val="000000"/>
                <w:lang w:val="en-GB" w:eastAsia="en-GB"/>
              </w:rPr>
              <w:t>y3 - Refined oil products production</w:t>
            </w:r>
          </w:p>
        </w:tc>
        <w:tc>
          <w:tcPr>
            <w:tcW w:w="1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B03B1">
              <w:rPr>
                <w:rFonts w:ascii="Calibri" w:eastAsia="Times New Roman" w:hAnsi="Calibri" w:cs="Calibri"/>
                <w:color w:val="000000"/>
                <w:lang w:val="en-GB" w:eastAsia="en-GB"/>
              </w:rPr>
              <w:t>y4 - Natural gas, liquefied + Propane, liquefied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C000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5B03B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Malaysia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B03B1">
              <w:rPr>
                <w:rFonts w:ascii="Calibri" w:eastAsia="Times New Roman" w:hAnsi="Calibri" w:cs="Calibri"/>
                <w:color w:val="000000"/>
                <w:lang w:val="en-GB" w:eastAsia="en-GB"/>
              </w:rPr>
              <w:t>0,334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B03B1">
              <w:rPr>
                <w:rFonts w:ascii="Calibri" w:eastAsia="Times New Roman" w:hAnsi="Calibri" w:cs="Calibri"/>
                <w:color w:val="000000"/>
                <w:lang w:val="en-GB" w:eastAsia="en-GB"/>
              </w:rPr>
              <w:t>-30,7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B03B1">
              <w:rPr>
                <w:rFonts w:ascii="Calibri" w:eastAsia="Times New Roman" w:hAnsi="Calibri" w:cs="Calibri"/>
                <w:color w:val="000000"/>
                <w:lang w:val="en-GB" w:eastAsia="en-GB"/>
              </w:rPr>
              <w:t>23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B03B1">
              <w:rPr>
                <w:rFonts w:ascii="Calibri" w:eastAsia="Times New Roman" w:hAnsi="Calibri" w:cs="Calibri"/>
                <w:color w:val="000000"/>
                <w:lang w:val="en-GB" w:eastAsia="en-GB"/>
              </w:rPr>
              <w:t>12102389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C000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5B03B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Indonesia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B03B1">
              <w:rPr>
                <w:rFonts w:ascii="Calibri" w:eastAsia="Times New Roman" w:hAnsi="Calibri" w:cs="Calibri"/>
                <w:color w:val="000000"/>
                <w:lang w:val="en-GB" w:eastAsia="en-GB"/>
              </w:rPr>
              <w:t>0,203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B03B1">
              <w:rPr>
                <w:rFonts w:ascii="Calibri" w:eastAsia="Times New Roman" w:hAnsi="Calibri" w:cs="Calibri"/>
                <w:color w:val="000000"/>
                <w:lang w:val="en-GB" w:eastAsia="en-GB"/>
              </w:rPr>
              <w:t>-27,8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B03B1">
              <w:rPr>
                <w:rFonts w:ascii="Calibri" w:eastAsia="Times New Roman" w:hAnsi="Calibri" w:cs="Calibri"/>
                <w:color w:val="000000"/>
                <w:lang w:val="en-GB" w:eastAsia="en-GB"/>
              </w:rPr>
              <w:t>47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B03B1">
              <w:rPr>
                <w:rFonts w:ascii="Calibri" w:eastAsia="Times New Roman" w:hAnsi="Calibri" w:cs="Calibri"/>
                <w:color w:val="000000"/>
                <w:lang w:val="en-GB" w:eastAsia="en-GB"/>
              </w:rPr>
              <w:t>10571741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C000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5B03B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Algeria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B03B1">
              <w:rPr>
                <w:rFonts w:ascii="Calibri" w:eastAsia="Times New Roman" w:hAnsi="Calibri" w:cs="Calibri"/>
                <w:color w:val="000000"/>
                <w:lang w:val="en-GB" w:eastAsia="en-GB"/>
              </w:rPr>
              <w:t>0,241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B03B1">
              <w:rPr>
                <w:rFonts w:ascii="Calibri" w:eastAsia="Times New Roman" w:hAnsi="Calibri" w:cs="Calibri"/>
                <w:color w:val="000000"/>
                <w:lang w:val="en-GB" w:eastAsia="en-GB"/>
              </w:rPr>
              <w:t>-18,8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B03B1">
              <w:rPr>
                <w:rFonts w:ascii="Calibri" w:eastAsia="Times New Roman" w:hAnsi="Calibri" w:cs="Calibri"/>
                <w:color w:val="000000"/>
                <w:lang w:val="en-GB" w:eastAsia="en-GB"/>
              </w:rPr>
              <w:t>34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B03B1">
              <w:rPr>
                <w:rFonts w:ascii="Calibri" w:eastAsia="Times New Roman" w:hAnsi="Calibri" w:cs="Calibri"/>
                <w:color w:val="000000"/>
                <w:lang w:val="en-GB" w:eastAsia="en-GB"/>
              </w:rPr>
              <w:t>9787296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C000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5B03B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Australia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B03B1">
              <w:rPr>
                <w:rFonts w:ascii="Calibri" w:eastAsia="Times New Roman" w:hAnsi="Calibri" w:cs="Calibri"/>
                <w:color w:val="000000"/>
                <w:lang w:val="en-GB" w:eastAsia="en-GB"/>
              </w:rPr>
              <w:t>0,415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B03B1">
              <w:rPr>
                <w:rFonts w:ascii="Calibri" w:eastAsia="Times New Roman" w:hAnsi="Calibri" w:cs="Calibri"/>
                <w:color w:val="000000"/>
                <w:lang w:val="en-GB" w:eastAsia="en-GB"/>
              </w:rPr>
              <w:t>-22,8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B03B1">
              <w:rPr>
                <w:rFonts w:ascii="Calibri" w:eastAsia="Times New Roman" w:hAnsi="Calibri" w:cs="Calibri"/>
                <w:color w:val="000000"/>
                <w:lang w:val="en-GB" w:eastAsia="en-GB"/>
              </w:rPr>
              <w:t>33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B03B1">
              <w:rPr>
                <w:rFonts w:ascii="Calibri" w:eastAsia="Times New Roman" w:hAnsi="Calibri" w:cs="Calibri"/>
                <w:color w:val="000000"/>
                <w:lang w:val="en-GB" w:eastAsia="en-GB"/>
              </w:rPr>
              <w:t>9042636</w:t>
            </w:r>
          </w:p>
        </w:tc>
      </w:tr>
      <w:tr w:rsidR="00CB5748" w:rsidRPr="005B03B1" w:rsidTr="003F5B36">
        <w:trPr>
          <w:trHeight w:val="288"/>
          <w:jc w:val="center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C000"/>
            <w:noWrap/>
            <w:vAlign w:val="center"/>
            <w:hideMark/>
          </w:tcPr>
          <w:p w:rsidR="00CB5748" w:rsidRPr="005B03B1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5B03B1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United Arab Emirates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B03B1">
              <w:rPr>
                <w:rFonts w:ascii="Calibri" w:eastAsia="Times New Roman" w:hAnsi="Calibri" w:cs="Calibri"/>
                <w:color w:val="000000"/>
                <w:lang w:val="en-GB" w:eastAsia="en-GB"/>
              </w:rPr>
              <w:t>0,332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B03B1">
              <w:rPr>
                <w:rFonts w:ascii="Calibri" w:eastAsia="Times New Roman" w:hAnsi="Calibri" w:cs="Calibri"/>
                <w:color w:val="000000"/>
                <w:lang w:val="en-GB" w:eastAsia="en-GB"/>
              </w:rPr>
              <w:t>-7,0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B03B1">
              <w:rPr>
                <w:rFonts w:ascii="Calibri" w:eastAsia="Times New Roman" w:hAnsi="Calibri" w:cs="Calibri"/>
                <w:color w:val="000000"/>
                <w:lang w:val="en-GB" w:eastAsia="en-GB"/>
              </w:rPr>
              <w:t>31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CB5748" w:rsidRPr="005B03B1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5B03B1">
              <w:rPr>
                <w:rFonts w:ascii="Calibri" w:eastAsia="Times New Roman" w:hAnsi="Calibri" w:cs="Calibri"/>
                <w:color w:val="000000"/>
                <w:lang w:val="en-GB" w:eastAsia="en-GB"/>
              </w:rPr>
              <w:t>7722969</w:t>
            </w:r>
          </w:p>
        </w:tc>
      </w:tr>
    </w:tbl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B5748" w:rsidRPr="005B03B1" w:rsidRDefault="00CB5748" w:rsidP="00CB5748">
      <w:pPr>
        <w:pStyle w:val="new"/>
        <w:ind w:firstLine="0"/>
        <w:rPr>
          <w:b/>
          <w:sz w:val="26"/>
          <w:szCs w:val="26"/>
        </w:rPr>
      </w:pPr>
    </w:p>
    <w:p w:rsidR="00CB5748" w:rsidRDefault="00CB5748" w:rsidP="00CB5748">
      <w:pPr>
        <w:pStyle w:val="new"/>
        <w:numPr>
          <w:ilvl w:val="1"/>
          <w:numId w:val="6"/>
        </w:numPr>
        <w:rPr>
          <w:b/>
          <w:sz w:val="26"/>
          <w:szCs w:val="26"/>
        </w:rPr>
      </w:pPr>
      <w:r w:rsidRPr="005B03B1">
        <w:rPr>
          <w:b/>
          <w:sz w:val="26"/>
          <w:szCs w:val="26"/>
        </w:rPr>
        <w:t>Классифицировать страны на n кластеров в 202</w:t>
      </w:r>
      <w:r>
        <w:rPr>
          <w:b/>
          <w:sz w:val="26"/>
          <w:szCs w:val="26"/>
        </w:rPr>
        <w:t xml:space="preserve">1 </w:t>
      </w:r>
      <w:r w:rsidRPr="005B03B1">
        <w:rPr>
          <w:b/>
          <w:sz w:val="26"/>
          <w:szCs w:val="26"/>
        </w:rPr>
        <w:t>году</w:t>
      </w:r>
    </w:p>
    <w:p w:rsidR="00CB5748" w:rsidRDefault="00CB5748" w:rsidP="00CB5748">
      <w:pPr>
        <w:pStyle w:val="new"/>
        <w:rPr>
          <w:b/>
          <w:sz w:val="26"/>
          <w:szCs w:val="26"/>
        </w:rPr>
      </w:pPr>
    </w:p>
    <w:p w:rsidR="00CB5748" w:rsidRDefault="00CB5748" w:rsidP="00CB5748">
      <w:pPr>
        <w:pStyle w:val="new"/>
        <w:jc w:val="center"/>
        <w:rPr>
          <w:b/>
          <w:sz w:val="26"/>
          <w:szCs w:val="26"/>
        </w:rPr>
      </w:pPr>
      <w:r w:rsidRPr="00F82902">
        <w:rPr>
          <w:b/>
          <w:noProof/>
          <w:sz w:val="26"/>
          <w:szCs w:val="26"/>
        </w:rPr>
        <w:drawing>
          <wp:inline distT="0" distB="0" distL="0" distR="0" wp14:anchorId="335DB6C4" wp14:editId="2D394DC1">
            <wp:extent cx="3705742" cy="3581900"/>
            <wp:effectExtent l="0" t="0" r="9525" b="0"/>
            <wp:docPr id="1092238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387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pStyle w:val="new"/>
        <w:ind w:firstLine="0"/>
        <w:jc w:val="center"/>
        <w:rPr>
          <w:b/>
          <w:sz w:val="26"/>
          <w:szCs w:val="26"/>
        </w:rPr>
      </w:pPr>
      <w:r>
        <w:rPr>
          <w:sz w:val="28"/>
          <w:szCs w:val="28"/>
        </w:rPr>
        <w:t>Рисунок 11 – Центры кластеров и расстояния между ними</w:t>
      </w:r>
    </w:p>
    <w:p w:rsidR="00CB5748" w:rsidRDefault="00CB5748" w:rsidP="00CB5748">
      <w:pPr>
        <w:pStyle w:val="new"/>
        <w:jc w:val="center"/>
        <w:rPr>
          <w:b/>
          <w:sz w:val="26"/>
          <w:szCs w:val="26"/>
        </w:rPr>
      </w:pPr>
    </w:p>
    <w:p w:rsidR="00CB5748" w:rsidRDefault="00CB5748" w:rsidP="00CB5748">
      <w:pPr>
        <w:pStyle w:val="new"/>
        <w:ind w:firstLine="0"/>
        <w:rPr>
          <w:b/>
          <w:sz w:val="26"/>
          <w:szCs w:val="26"/>
        </w:rPr>
      </w:pPr>
      <w:r w:rsidRPr="00F82902">
        <w:rPr>
          <w:b/>
          <w:noProof/>
          <w:sz w:val="26"/>
          <w:szCs w:val="26"/>
        </w:rPr>
        <w:lastRenderedPageBreak/>
        <w:drawing>
          <wp:inline distT="0" distB="0" distL="0" distR="0" wp14:anchorId="0A68A2B5" wp14:editId="6B36B911">
            <wp:extent cx="5939790" cy="2773680"/>
            <wp:effectExtent l="0" t="0" r="3810" b="7620"/>
            <wp:docPr id="612654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548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pStyle w:val="new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Таблица дисперсионного анализа</w:t>
      </w:r>
    </w:p>
    <w:p w:rsidR="00CB5748" w:rsidRDefault="00CB5748" w:rsidP="00CB5748">
      <w:pPr>
        <w:pStyle w:val="new"/>
        <w:ind w:firstLine="0"/>
        <w:jc w:val="center"/>
        <w:rPr>
          <w:b/>
          <w:sz w:val="26"/>
          <w:szCs w:val="26"/>
        </w:rPr>
      </w:pPr>
    </w:p>
    <w:p w:rsidR="00CB5748" w:rsidRDefault="00CB5748" w:rsidP="00CB5748">
      <w:pPr>
        <w:pStyle w:val="new"/>
        <w:ind w:firstLine="0"/>
        <w:jc w:val="center"/>
        <w:rPr>
          <w:b/>
          <w:sz w:val="26"/>
          <w:szCs w:val="26"/>
        </w:rPr>
      </w:pPr>
      <w:r w:rsidRPr="00F82902">
        <w:rPr>
          <w:b/>
          <w:noProof/>
          <w:sz w:val="26"/>
          <w:szCs w:val="26"/>
        </w:rPr>
        <w:drawing>
          <wp:inline distT="0" distB="0" distL="0" distR="0" wp14:anchorId="2D66ADAC" wp14:editId="572179EC">
            <wp:extent cx="3096057" cy="1695687"/>
            <wp:effectExtent l="0" t="0" r="0" b="0"/>
            <wp:docPr id="109829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95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pStyle w:val="new"/>
        <w:ind w:firstLine="0"/>
        <w:jc w:val="center"/>
        <w:rPr>
          <w:sz w:val="28"/>
          <w:szCs w:val="28"/>
        </w:rPr>
      </w:pPr>
      <w:r w:rsidRPr="00C758E0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13</w:t>
      </w:r>
      <w:r w:rsidRPr="00C758E0">
        <w:rPr>
          <w:sz w:val="28"/>
          <w:szCs w:val="28"/>
        </w:rPr>
        <w:t xml:space="preserve"> – Число наблюдений в к</w:t>
      </w:r>
      <w:r>
        <w:rPr>
          <w:sz w:val="28"/>
          <w:szCs w:val="28"/>
        </w:rPr>
        <w:t>аждом кластере</w:t>
      </w:r>
    </w:p>
    <w:p w:rsidR="00CB5748" w:rsidRDefault="00CB5748" w:rsidP="00CB5748">
      <w:pPr>
        <w:pStyle w:val="new"/>
        <w:ind w:firstLine="0"/>
        <w:jc w:val="center"/>
        <w:rPr>
          <w:sz w:val="28"/>
          <w:szCs w:val="28"/>
        </w:rPr>
      </w:pP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3666">
        <w:rPr>
          <w:rFonts w:ascii="Times New Roman" w:hAnsi="Times New Roman" w:cs="Times New Roman"/>
          <w:sz w:val="28"/>
          <w:szCs w:val="28"/>
        </w:rPr>
        <w:t>В таблиц</w:t>
      </w:r>
      <w:r>
        <w:rPr>
          <w:rFonts w:ascii="Times New Roman" w:hAnsi="Times New Roman" w:cs="Times New Roman"/>
          <w:sz w:val="28"/>
          <w:szCs w:val="28"/>
        </w:rPr>
        <w:t>е 8 представлена принадлежность каждой страны к одному из двух кластеров.</w:t>
      </w:r>
      <w:r w:rsidRPr="007436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5748" w:rsidRPr="005B03B1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B5748" w:rsidRPr="00F82902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8 – Принадлежность к кластеру</w:t>
      </w:r>
    </w:p>
    <w:p w:rsidR="00CB5748" w:rsidRDefault="00CB5748" w:rsidP="00CB5748">
      <w:pPr>
        <w:pStyle w:val="new"/>
        <w:ind w:firstLine="0"/>
        <w:jc w:val="center"/>
        <w:rPr>
          <w:b/>
          <w:sz w:val="26"/>
          <w:szCs w:val="26"/>
        </w:rPr>
      </w:pPr>
    </w:p>
    <w:tbl>
      <w:tblPr>
        <w:tblW w:w="4320" w:type="dxa"/>
        <w:jc w:val="center"/>
        <w:tblLook w:val="04A0" w:firstRow="1" w:lastRow="0" w:firstColumn="1" w:lastColumn="0" w:noHBand="0" w:noVBand="1"/>
      </w:tblPr>
      <w:tblGrid>
        <w:gridCol w:w="1262"/>
        <w:gridCol w:w="1187"/>
        <w:gridCol w:w="939"/>
        <w:gridCol w:w="1268"/>
      </w:tblGrid>
      <w:tr w:rsidR="00CB5748" w:rsidRPr="00F82902" w:rsidTr="003F5B36">
        <w:trPr>
          <w:trHeight w:val="504"/>
          <w:jc w:val="center"/>
        </w:trPr>
        <w:tc>
          <w:tcPr>
            <w:tcW w:w="11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bottom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Номер наблюдения</w:t>
            </w:r>
          </w:p>
        </w:tc>
        <w:tc>
          <w:tcPr>
            <w:tcW w:w="1001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B5748" w:rsidRPr="00F82902" w:rsidRDefault="00CB5748" w:rsidP="003F5B3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Страна</w:t>
            </w:r>
          </w:p>
        </w:tc>
        <w:tc>
          <w:tcPr>
            <w:tcW w:w="939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B5748" w:rsidRPr="00F82902" w:rsidRDefault="00CB5748" w:rsidP="003F5B3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Кластер</w:t>
            </w:r>
          </w:p>
        </w:tc>
        <w:tc>
          <w:tcPr>
            <w:tcW w:w="126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bottom"/>
            <w:hideMark/>
          </w:tcPr>
          <w:p w:rsidR="00CB5748" w:rsidRPr="00F82902" w:rsidRDefault="00CB5748" w:rsidP="003F5B3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Расстояние</w:t>
            </w:r>
          </w:p>
        </w:tc>
      </w:tr>
      <w:tr w:rsidR="00CB5748" w:rsidRPr="00F82902" w:rsidTr="003F5B36">
        <w:trPr>
          <w:trHeight w:val="300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Belgium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1166248,136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Czechia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1642715,136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France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909885,136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4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Germany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1586888,135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5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Italy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1483768,135</w:t>
            </w:r>
          </w:p>
        </w:tc>
      </w:tr>
      <w:tr w:rsidR="00CB5748" w:rsidRPr="00F82902" w:rsidTr="003F5B36">
        <w:trPr>
          <w:trHeight w:val="456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6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Netherlands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572830,135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7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Poland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1621952,136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8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Portugal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1638866,136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9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Romania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1648545,136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10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Spain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850691,135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11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Sweden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1248133,136</w:t>
            </w:r>
          </w:p>
        </w:tc>
      </w:tr>
      <w:tr w:rsidR="00CB5748" w:rsidRPr="00F82902" w:rsidTr="003F5B36">
        <w:trPr>
          <w:trHeight w:val="456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12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United Kingdom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1119783,135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13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Norway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250543,142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lastRenderedPageBreak/>
              <w:t>14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Turkiye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1621658,136</w:t>
            </w:r>
          </w:p>
        </w:tc>
      </w:tr>
      <w:tr w:rsidR="00CB5748" w:rsidRPr="00F82902" w:rsidTr="003F5B36">
        <w:trPr>
          <w:trHeight w:val="456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15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Kazakhstan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1147929,136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16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Russia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6674410,868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17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Ukraine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1653957,137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18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Canada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1564782,865</w:t>
            </w:r>
          </w:p>
        </w:tc>
      </w:tr>
      <w:tr w:rsidR="00CB5748" w:rsidRPr="00F82902" w:rsidTr="003F5B36">
        <w:trPr>
          <w:trHeight w:val="456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19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United States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9905619,347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20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Argentina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1457792,136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21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Brazil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1618383,135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22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Chile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1597554,136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23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Colombia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1653114,136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24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Mexico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1638763,135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25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China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1374983,287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26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India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1653471,145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27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Indonesia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2955690,865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28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Japan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1653965,138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29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Malaysia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7336743,865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30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Thailand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1609726,135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31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Australia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957095,708</w:t>
            </w:r>
          </w:p>
        </w:tc>
      </w:tr>
      <w:tr w:rsidR="00CB5748" w:rsidRPr="00F82902" w:rsidTr="003F5B36">
        <w:trPr>
          <w:trHeight w:val="456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32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New Zealand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1651888,137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33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Algeria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3737978,865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34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Egypt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2382930,865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35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Nigeria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3462845,866</w:t>
            </w:r>
          </w:p>
        </w:tc>
      </w:tr>
      <w:tr w:rsidR="00CB5748" w:rsidRPr="00F82902" w:rsidTr="003F5B36">
        <w:trPr>
          <w:trHeight w:val="456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36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South Africa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1646175,136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37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Iran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5128294,865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38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Kuwait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47107,880</w:t>
            </w:r>
          </w:p>
        </w:tc>
      </w:tr>
      <w:tr w:rsidR="00CB5748" w:rsidRPr="00F82902" w:rsidTr="003F5B36">
        <w:trPr>
          <w:trHeight w:val="456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39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Saudi Arabia</w:t>
            </w:r>
          </w:p>
        </w:tc>
        <w:tc>
          <w:tcPr>
            <w:tcW w:w="93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4429421,866</w:t>
            </w:r>
          </w:p>
        </w:tc>
      </w:tr>
      <w:tr w:rsidR="00CB5748" w:rsidRPr="00F82902" w:rsidTr="003F5B36">
        <w:trPr>
          <w:trHeight w:val="696"/>
          <w:jc w:val="center"/>
        </w:trPr>
        <w:tc>
          <w:tcPr>
            <w:tcW w:w="1117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40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United Arab Emirates</w:t>
            </w:r>
          </w:p>
        </w:tc>
        <w:tc>
          <w:tcPr>
            <w:tcW w:w="939" w:type="dxa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1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</w:pPr>
            <w:r w:rsidRPr="00F82902">
              <w:rPr>
                <w:rFonts w:ascii="Arial" w:eastAsia="Times New Roman" w:hAnsi="Arial" w:cs="Arial"/>
                <w:color w:val="000000"/>
                <w:sz w:val="18"/>
                <w:szCs w:val="18"/>
                <w:lang w:val="en-GB" w:eastAsia="en-GB"/>
              </w:rPr>
              <w:t>8948523,670</w:t>
            </w:r>
          </w:p>
        </w:tc>
      </w:tr>
    </w:tbl>
    <w:p w:rsidR="00CB5748" w:rsidRDefault="00CB5748" w:rsidP="00CB5748">
      <w:pPr>
        <w:pStyle w:val="new"/>
        <w:ind w:firstLine="0"/>
        <w:jc w:val="center"/>
        <w:rPr>
          <w:b/>
          <w:sz w:val="26"/>
          <w:szCs w:val="26"/>
        </w:rPr>
      </w:pP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первый кластер попали всего лишь 3 страны, в то время как во второй – 37 стран. Это позволяет сделать вывод о том, что представленные данные не разделимы на разные кластеры, и использование кластерного анализа не оптимально для данного набора данных. </w:t>
      </w: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ситуация по странам первого кластера опять же изменилась по сравнению с 2003 и 2010 годами. Проанализируем страны, которые попали в первый кластер:</w:t>
      </w:r>
    </w:p>
    <w:p w:rsidR="00CB5748" w:rsidRDefault="00CB5748" w:rsidP="00CB5748">
      <w:pPr>
        <w:pStyle w:val="ac"/>
        <w:widowControl w:val="0"/>
        <w:numPr>
          <w:ilvl w:val="0"/>
          <w:numId w:val="11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США</w:t>
      </w:r>
    </w:p>
    <w:p w:rsidR="00CB5748" w:rsidRPr="005B03B1" w:rsidRDefault="00CB5748" w:rsidP="00CB5748">
      <w:pPr>
        <w:pStyle w:val="ac"/>
        <w:widowControl w:val="0"/>
        <w:numPr>
          <w:ilvl w:val="0"/>
          <w:numId w:val="11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Австралия</w:t>
      </w:r>
    </w:p>
    <w:p w:rsidR="00CB5748" w:rsidRDefault="00CB5748" w:rsidP="00CB5748">
      <w:pPr>
        <w:pStyle w:val="ac"/>
        <w:widowControl w:val="0"/>
        <w:numPr>
          <w:ilvl w:val="0"/>
          <w:numId w:val="11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Объединенные Арабские Эмираты</w:t>
      </w:r>
    </w:p>
    <w:p w:rsidR="00CB5748" w:rsidRDefault="00CB5748" w:rsidP="00CB5748">
      <w:pPr>
        <w:pStyle w:val="ac"/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9 представлены статистические данные по исследуемым переменным за 2021 год. Как мы видим, ситуация повторяется: в первый кластер попали чистые экспортеры с самыми большими показателями по экспорту СПГ и отрицательными значениями торгового баланса.</w:t>
      </w:r>
      <w:r w:rsidRPr="00F829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 11 лет США и Австралия стали абсолютными лидерами по экспорту СПГ в другие </w:t>
      </w:r>
      <w:r>
        <w:rPr>
          <w:rFonts w:ascii="Times New Roman" w:hAnsi="Times New Roman" w:cs="Times New Roman"/>
          <w:sz w:val="28"/>
          <w:szCs w:val="28"/>
        </w:rPr>
        <w:lastRenderedPageBreak/>
        <w:t>страны. Для дальнейшего регрессионного анализа мы их исключим, чтобы результаты анализа не были искажены. Будем считать их так называемыми выбросами.</w:t>
      </w: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9 – Чистые экспортеры за 2021 год (кластер №1)</w:t>
      </w:r>
    </w:p>
    <w:tbl>
      <w:tblPr>
        <w:tblW w:w="8201" w:type="dxa"/>
        <w:jc w:val="center"/>
        <w:tblLook w:val="04A0" w:firstRow="1" w:lastRow="0" w:firstColumn="1" w:lastColumn="0" w:noHBand="0" w:noVBand="1"/>
      </w:tblPr>
      <w:tblGrid>
        <w:gridCol w:w="1744"/>
        <w:gridCol w:w="1637"/>
        <w:gridCol w:w="1518"/>
        <w:gridCol w:w="1565"/>
        <w:gridCol w:w="1737"/>
      </w:tblGrid>
      <w:tr w:rsidR="00CB5748" w:rsidRPr="005653A5" w:rsidTr="003F5B36">
        <w:trPr>
          <w:trHeight w:val="912"/>
          <w:jc w:val="center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F82902">
              <w:rPr>
                <w:rFonts w:ascii="Calibri" w:eastAsia="Times New Roman" w:hAnsi="Calibri" w:cs="Calibri"/>
                <w:color w:val="000000"/>
                <w:lang w:val="en-GB" w:eastAsia="en-GB"/>
              </w:rPr>
              <w:t>Страна</w:t>
            </w:r>
          </w:p>
        </w:tc>
        <w:tc>
          <w:tcPr>
            <w:tcW w:w="16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F82902">
              <w:rPr>
                <w:rFonts w:ascii="Calibri" w:eastAsia="Times New Roman" w:hAnsi="Calibri" w:cs="Calibri"/>
                <w:color w:val="000000"/>
                <w:lang w:val="en-GB" w:eastAsia="en-GB"/>
              </w:rPr>
              <w:t>y1 - CO2 intensity at constant purc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F82902">
              <w:rPr>
                <w:rFonts w:ascii="Calibri" w:eastAsia="Times New Roman" w:hAnsi="Calibri" w:cs="Calibri"/>
                <w:color w:val="000000"/>
                <w:lang w:val="en-GB" w:eastAsia="en-GB"/>
              </w:rPr>
              <w:t>y2 - LNG balance of trade</w:t>
            </w:r>
          </w:p>
        </w:tc>
        <w:tc>
          <w:tcPr>
            <w:tcW w:w="1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F82902">
              <w:rPr>
                <w:rFonts w:ascii="Calibri" w:eastAsia="Times New Roman" w:hAnsi="Calibri" w:cs="Calibri"/>
                <w:color w:val="000000"/>
                <w:lang w:val="en-GB" w:eastAsia="en-GB"/>
              </w:rPr>
              <w:t>y3 - Refined oil products production</w:t>
            </w:r>
          </w:p>
        </w:tc>
        <w:tc>
          <w:tcPr>
            <w:tcW w:w="1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F82902">
              <w:rPr>
                <w:rFonts w:ascii="Calibri" w:eastAsia="Times New Roman" w:hAnsi="Calibri" w:cs="Calibri"/>
                <w:color w:val="000000"/>
                <w:lang w:val="en-GB" w:eastAsia="en-GB"/>
              </w:rPr>
              <w:t>y4 - Natural gas, liquefied + Propane, liquefied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C000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F82902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United States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F82902">
              <w:rPr>
                <w:rFonts w:ascii="Calibri" w:eastAsia="Times New Roman" w:hAnsi="Calibri" w:cs="Calibri"/>
                <w:color w:val="000000"/>
                <w:lang w:val="en-GB" w:eastAsia="en-GB"/>
              </w:rPr>
              <w:t>0,230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F82902">
              <w:rPr>
                <w:rFonts w:ascii="Calibri" w:eastAsia="Times New Roman" w:hAnsi="Calibri" w:cs="Calibri"/>
                <w:color w:val="000000"/>
                <w:lang w:val="en-GB" w:eastAsia="en-GB"/>
              </w:rPr>
              <w:t>-145,6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F82902">
              <w:rPr>
                <w:rFonts w:ascii="Calibri" w:eastAsia="Times New Roman" w:hAnsi="Calibri" w:cs="Calibri"/>
                <w:color w:val="000000"/>
                <w:lang w:val="en-GB" w:eastAsia="en-GB"/>
              </w:rPr>
              <w:t>821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F82902">
              <w:rPr>
                <w:rFonts w:ascii="Calibri" w:eastAsia="Times New Roman" w:hAnsi="Calibri" w:cs="Calibri"/>
                <w:color w:val="000000"/>
                <w:lang w:val="en-GB" w:eastAsia="en-GB"/>
              </w:rPr>
              <w:t>47989261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C000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F82902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Australia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F82902">
              <w:rPr>
                <w:rFonts w:ascii="Calibri" w:eastAsia="Times New Roman" w:hAnsi="Calibri" w:cs="Calibri"/>
                <w:color w:val="000000"/>
                <w:lang w:val="en-GB" w:eastAsia="en-GB"/>
              </w:rPr>
              <w:t>0,291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F82902">
              <w:rPr>
                <w:rFonts w:ascii="Calibri" w:eastAsia="Times New Roman" w:hAnsi="Calibri" w:cs="Calibri"/>
                <w:color w:val="000000"/>
                <w:lang w:val="en-GB" w:eastAsia="en-GB"/>
              </w:rPr>
              <w:t>-103,0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F82902">
              <w:rPr>
                <w:rFonts w:ascii="Calibri" w:eastAsia="Times New Roman" w:hAnsi="Calibri" w:cs="Calibri"/>
                <w:color w:val="000000"/>
                <w:lang w:val="en-GB" w:eastAsia="en-GB"/>
              </w:rPr>
              <w:t>21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F82902">
              <w:rPr>
                <w:rFonts w:ascii="Calibri" w:eastAsia="Times New Roman" w:hAnsi="Calibri" w:cs="Calibri"/>
                <w:color w:val="000000"/>
                <w:lang w:val="en-GB" w:eastAsia="en-GB"/>
              </w:rPr>
              <w:t>37126546</w:t>
            </w:r>
          </w:p>
        </w:tc>
      </w:tr>
      <w:tr w:rsidR="00CB5748" w:rsidRPr="00F82902" w:rsidTr="003F5B36">
        <w:trPr>
          <w:trHeight w:val="288"/>
          <w:jc w:val="center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C000"/>
            <w:noWrap/>
            <w:vAlign w:val="center"/>
            <w:hideMark/>
          </w:tcPr>
          <w:p w:rsidR="00CB5748" w:rsidRPr="00F82902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F82902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United Arab Emirates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F82902">
              <w:rPr>
                <w:rFonts w:ascii="Calibri" w:eastAsia="Times New Roman" w:hAnsi="Calibri" w:cs="Calibri"/>
                <w:color w:val="000000"/>
                <w:lang w:val="en-GB" w:eastAsia="en-GB"/>
              </w:rPr>
              <w:t>0,280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F82902">
              <w:rPr>
                <w:rFonts w:ascii="Calibri" w:eastAsia="Times New Roman" w:hAnsi="Calibri" w:cs="Calibri"/>
                <w:color w:val="000000"/>
                <w:lang w:val="en-GB" w:eastAsia="en-GB"/>
              </w:rPr>
              <w:t>-5,4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F82902">
              <w:rPr>
                <w:rFonts w:ascii="Calibri" w:eastAsia="Times New Roman" w:hAnsi="Calibri" w:cs="Calibri"/>
                <w:color w:val="000000"/>
                <w:lang w:val="en-GB" w:eastAsia="en-GB"/>
              </w:rPr>
              <w:t>58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CB5748" w:rsidRPr="00F82902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F82902">
              <w:rPr>
                <w:rFonts w:ascii="Calibri" w:eastAsia="Times New Roman" w:hAnsi="Calibri" w:cs="Calibri"/>
                <w:color w:val="000000"/>
                <w:lang w:val="en-GB" w:eastAsia="en-GB"/>
              </w:rPr>
              <w:t>29135118</w:t>
            </w:r>
          </w:p>
        </w:tc>
      </w:tr>
    </w:tbl>
    <w:p w:rsidR="00CB5748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B5748" w:rsidRPr="00F82902" w:rsidRDefault="00CB5748" w:rsidP="00CB5748">
      <w:pPr>
        <w:pStyle w:val="new"/>
        <w:ind w:firstLine="0"/>
        <w:jc w:val="center"/>
        <w:rPr>
          <w:b/>
          <w:sz w:val="26"/>
          <w:szCs w:val="26"/>
        </w:rPr>
      </w:pPr>
    </w:p>
    <w:p w:rsidR="00CB5748" w:rsidRPr="00F60173" w:rsidRDefault="00CB5748" w:rsidP="00CB5748">
      <w:pPr>
        <w:pStyle w:val="new"/>
        <w:numPr>
          <w:ilvl w:val="0"/>
          <w:numId w:val="6"/>
        </w:numPr>
        <w:rPr>
          <w:b/>
          <w:sz w:val="28"/>
          <w:szCs w:val="28"/>
        </w:rPr>
      </w:pPr>
      <w:r w:rsidRPr="00F60173">
        <w:rPr>
          <w:b/>
          <w:sz w:val="28"/>
          <w:szCs w:val="28"/>
        </w:rPr>
        <w:t>Выполнить анализ полученных кластеров</w:t>
      </w:r>
    </w:p>
    <w:p w:rsidR="00CB5748" w:rsidRDefault="00CB5748" w:rsidP="00CB5748">
      <w:pPr>
        <w:pStyle w:val="new"/>
        <w:rPr>
          <w:sz w:val="26"/>
          <w:szCs w:val="26"/>
        </w:rPr>
      </w:pPr>
    </w:p>
    <w:p w:rsidR="00CB5748" w:rsidRDefault="00CB5748" w:rsidP="00CB5748">
      <w:pPr>
        <w:pStyle w:val="new"/>
        <w:rPr>
          <w:sz w:val="26"/>
          <w:szCs w:val="26"/>
        </w:rPr>
      </w:pPr>
      <w:r>
        <w:rPr>
          <w:b/>
          <w:sz w:val="26"/>
          <w:szCs w:val="26"/>
        </w:rPr>
        <w:t xml:space="preserve">Названия кластеров </w:t>
      </w:r>
      <w:r w:rsidRPr="00B37990">
        <w:rPr>
          <w:bCs/>
          <w:sz w:val="26"/>
          <w:szCs w:val="26"/>
        </w:rPr>
        <w:t>в соответствии</w:t>
      </w:r>
      <w:r>
        <w:rPr>
          <w:bCs/>
          <w:sz w:val="26"/>
          <w:szCs w:val="26"/>
        </w:rPr>
        <w:t xml:space="preserve"> с сущностью </w:t>
      </w:r>
      <w:r w:rsidRPr="00BB3A8D">
        <w:rPr>
          <w:sz w:val="26"/>
          <w:szCs w:val="26"/>
        </w:rPr>
        <w:t>(а) интенсивности выбросов CO2 при сжигании топлива в странах мира</w:t>
      </w:r>
      <w:r>
        <w:rPr>
          <w:sz w:val="26"/>
          <w:szCs w:val="26"/>
        </w:rPr>
        <w:t>:</w:t>
      </w:r>
    </w:p>
    <w:p w:rsidR="00CB5748" w:rsidRDefault="00CB5748" w:rsidP="00CB5748">
      <w:pPr>
        <w:pStyle w:val="new"/>
        <w:rPr>
          <w:sz w:val="26"/>
          <w:szCs w:val="26"/>
        </w:rPr>
      </w:pPr>
      <w:r>
        <w:rPr>
          <w:sz w:val="26"/>
          <w:szCs w:val="26"/>
        </w:rPr>
        <w:t xml:space="preserve">Кластер №1 – страны со средней интенсивностью выбросов </w:t>
      </w:r>
      <w:r w:rsidRPr="00BB3A8D">
        <w:rPr>
          <w:sz w:val="26"/>
          <w:szCs w:val="26"/>
        </w:rPr>
        <w:t>CO2 при сжигании топлива в странах мира</w:t>
      </w:r>
      <w:r>
        <w:rPr>
          <w:sz w:val="26"/>
          <w:szCs w:val="26"/>
        </w:rPr>
        <w:t>.</w:t>
      </w:r>
    </w:p>
    <w:p w:rsidR="00CB5748" w:rsidRDefault="00CB5748" w:rsidP="00CB5748">
      <w:pPr>
        <w:pStyle w:val="new"/>
        <w:rPr>
          <w:b/>
          <w:sz w:val="26"/>
          <w:szCs w:val="26"/>
        </w:rPr>
      </w:pPr>
      <w:r>
        <w:rPr>
          <w:sz w:val="26"/>
          <w:szCs w:val="26"/>
        </w:rPr>
        <w:t xml:space="preserve">Кластер №2 – не различим по интенсивности выбросов </w:t>
      </w:r>
      <w:r w:rsidRPr="00BB3A8D">
        <w:rPr>
          <w:sz w:val="26"/>
          <w:szCs w:val="26"/>
        </w:rPr>
        <w:t>CO2 при сжигании топлива в странах мира</w:t>
      </w:r>
      <w:r>
        <w:rPr>
          <w:sz w:val="26"/>
          <w:szCs w:val="26"/>
        </w:rPr>
        <w:t xml:space="preserve"> (присутствуют страны и с самыми высокими показателями выбросов, и со средними, и с самыми маленькими).</w:t>
      </w:r>
    </w:p>
    <w:p w:rsidR="00CB5748" w:rsidRDefault="00CB5748" w:rsidP="00CB5748">
      <w:pPr>
        <w:pStyle w:val="new"/>
        <w:rPr>
          <w:b/>
          <w:sz w:val="26"/>
          <w:szCs w:val="26"/>
        </w:rPr>
      </w:pPr>
    </w:p>
    <w:p w:rsidR="00CB5748" w:rsidRDefault="00CB5748" w:rsidP="00CB5748">
      <w:pPr>
        <w:pStyle w:val="new"/>
        <w:rPr>
          <w:sz w:val="26"/>
          <w:szCs w:val="26"/>
        </w:rPr>
      </w:pPr>
      <w:r>
        <w:rPr>
          <w:b/>
          <w:sz w:val="26"/>
          <w:szCs w:val="26"/>
        </w:rPr>
        <w:t xml:space="preserve">Названия кластеров </w:t>
      </w:r>
      <w:r w:rsidRPr="00B37990">
        <w:rPr>
          <w:bCs/>
          <w:sz w:val="26"/>
          <w:szCs w:val="26"/>
        </w:rPr>
        <w:t>в соответствии</w:t>
      </w:r>
      <w:r>
        <w:rPr>
          <w:bCs/>
          <w:sz w:val="26"/>
          <w:szCs w:val="26"/>
        </w:rPr>
        <w:t xml:space="preserve"> с </w:t>
      </w:r>
      <w:r w:rsidRPr="00BB3A8D">
        <w:rPr>
          <w:sz w:val="26"/>
          <w:szCs w:val="26"/>
        </w:rPr>
        <w:t>(b) с учетом показателей, оценивающих ископаемое топливо «</w:t>
      </w:r>
      <w:r w:rsidRPr="007C379A">
        <w:rPr>
          <w:sz w:val="26"/>
          <w:szCs w:val="26"/>
        </w:rPr>
        <w:t>сжиженный природный газ (СПГ)</w:t>
      </w:r>
      <w:r w:rsidRPr="00BB3A8D">
        <w:rPr>
          <w:sz w:val="26"/>
          <w:szCs w:val="26"/>
        </w:rPr>
        <w:t>».</w:t>
      </w:r>
    </w:p>
    <w:p w:rsidR="00CB5748" w:rsidRDefault="00CB5748" w:rsidP="00CB5748">
      <w:pPr>
        <w:pStyle w:val="new"/>
        <w:rPr>
          <w:sz w:val="26"/>
          <w:szCs w:val="26"/>
        </w:rPr>
      </w:pPr>
      <w:r>
        <w:rPr>
          <w:sz w:val="26"/>
          <w:szCs w:val="26"/>
        </w:rPr>
        <w:t>Кластер №1 – чистые экспортеры.</w:t>
      </w:r>
    </w:p>
    <w:p w:rsidR="00CB5748" w:rsidRPr="00BB3A8D" w:rsidRDefault="00CB5748" w:rsidP="00CB5748">
      <w:pPr>
        <w:pStyle w:val="new"/>
        <w:rPr>
          <w:sz w:val="26"/>
          <w:szCs w:val="26"/>
        </w:rPr>
      </w:pPr>
      <w:r>
        <w:rPr>
          <w:sz w:val="26"/>
          <w:szCs w:val="26"/>
        </w:rPr>
        <w:t>Кластер № 2 – импортеры и средние экспортеры.</w:t>
      </w:r>
    </w:p>
    <w:p w:rsidR="00CB5748" w:rsidRDefault="00CB5748" w:rsidP="00CB5748">
      <w:pPr>
        <w:pStyle w:val="new"/>
        <w:rPr>
          <w:bCs/>
          <w:sz w:val="26"/>
          <w:szCs w:val="26"/>
        </w:rPr>
      </w:pPr>
    </w:p>
    <w:p w:rsidR="00CB5748" w:rsidRDefault="00CB5748" w:rsidP="00CB5748">
      <w:pPr>
        <w:pStyle w:val="new"/>
        <w:ind w:firstLine="0"/>
      </w:pPr>
    </w:p>
    <w:p w:rsidR="00CB5748" w:rsidRDefault="00CB5748" w:rsidP="00CB5748">
      <w:pPr>
        <w:pStyle w:val="new"/>
        <w:numPr>
          <w:ilvl w:val="0"/>
          <w:numId w:val="6"/>
        </w:numPr>
        <w:rPr>
          <w:b/>
          <w:sz w:val="28"/>
          <w:szCs w:val="28"/>
        </w:rPr>
      </w:pPr>
      <w:r w:rsidRPr="00964307">
        <w:rPr>
          <w:b/>
          <w:sz w:val="28"/>
          <w:szCs w:val="28"/>
        </w:rPr>
        <w:t>С</w:t>
      </w:r>
      <w:r>
        <w:rPr>
          <w:b/>
          <w:sz w:val="28"/>
          <w:szCs w:val="28"/>
        </w:rPr>
        <w:t>обрать</w:t>
      </w:r>
      <w:r w:rsidRPr="00964307">
        <w:rPr>
          <w:b/>
          <w:sz w:val="28"/>
          <w:szCs w:val="28"/>
        </w:rPr>
        <w:t xml:space="preserve"> информаци</w:t>
      </w:r>
      <w:r>
        <w:rPr>
          <w:b/>
          <w:sz w:val="28"/>
          <w:szCs w:val="28"/>
        </w:rPr>
        <w:t>ю</w:t>
      </w:r>
      <w:r w:rsidRPr="00964307">
        <w:rPr>
          <w:b/>
          <w:sz w:val="28"/>
          <w:szCs w:val="28"/>
        </w:rPr>
        <w:t xml:space="preserve"> по объектам анализа и представ</w:t>
      </w:r>
      <w:r>
        <w:rPr>
          <w:b/>
          <w:sz w:val="28"/>
          <w:szCs w:val="28"/>
        </w:rPr>
        <w:t xml:space="preserve">ить </w:t>
      </w:r>
      <w:r w:rsidRPr="007B628B">
        <w:rPr>
          <w:b/>
          <w:sz w:val="28"/>
          <w:szCs w:val="28"/>
        </w:rPr>
        <w:t>влияющи</w:t>
      </w:r>
      <w:r>
        <w:rPr>
          <w:b/>
          <w:sz w:val="28"/>
          <w:szCs w:val="28"/>
        </w:rPr>
        <w:t>е</w:t>
      </w:r>
      <w:r w:rsidRPr="007B628B">
        <w:rPr>
          <w:b/>
          <w:sz w:val="28"/>
          <w:szCs w:val="28"/>
        </w:rPr>
        <w:t xml:space="preserve"> </w:t>
      </w:r>
      <w:r w:rsidRPr="00964307">
        <w:rPr>
          <w:b/>
          <w:sz w:val="28"/>
          <w:szCs w:val="28"/>
        </w:rPr>
        <w:t>данны</w:t>
      </w:r>
      <w:r>
        <w:rPr>
          <w:b/>
          <w:sz w:val="28"/>
          <w:szCs w:val="28"/>
        </w:rPr>
        <w:t>е</w:t>
      </w:r>
      <w:r w:rsidRPr="00964307">
        <w:rPr>
          <w:b/>
          <w:sz w:val="28"/>
          <w:szCs w:val="28"/>
        </w:rPr>
        <w:t xml:space="preserve"> в виде таблицы для первого анализа</w:t>
      </w:r>
      <w:r>
        <w:rPr>
          <w:b/>
          <w:sz w:val="28"/>
          <w:szCs w:val="28"/>
        </w:rPr>
        <w:t>, второго анализа, третьего анализа, четвертого анализа.</w:t>
      </w:r>
    </w:p>
    <w:p w:rsidR="00CB5748" w:rsidRDefault="00CB5748" w:rsidP="00CB5748">
      <w:pPr>
        <w:pStyle w:val="new"/>
        <w:ind w:firstLine="0"/>
        <w:rPr>
          <w:b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Инновационно</w:t>
      </w:r>
      <w:r w:rsidRPr="00C41FBD">
        <w:rPr>
          <w:rFonts w:ascii="Times New Roman" w:eastAsiaTheme="minorEastAsia" w:hAnsi="Times New Roman" w:cs="Times New Roman"/>
          <w:sz w:val="28"/>
          <w:szCs w:val="28"/>
        </w:rPr>
        <w:t xml:space="preserve">–техническая </w:t>
      </w:r>
      <w:r w:rsidRPr="00FC70E3">
        <w:rPr>
          <w:rFonts w:ascii="Times New Roman" w:eastAsiaTheme="minorEastAsia" w:hAnsi="Times New Roman" w:cs="Times New Roman"/>
          <w:sz w:val="28"/>
          <w:szCs w:val="28"/>
        </w:rPr>
        <w:t>сфера страны оценивается показателями: (</w:t>
      </w:r>
      <m:oMath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1</m:t>
            </m:r>
          </m:sup>
        </m:sSubSup>
      </m:oMath>
      <w:r w:rsidRPr="00FC70E3">
        <w:rPr>
          <w:rFonts w:ascii="Times New Roman" w:eastAsiaTheme="minorEastAsia" w:hAnsi="Times New Roman" w:cs="Times New Roman"/>
          <w:sz w:val="28"/>
          <w:szCs w:val="28"/>
        </w:rPr>
        <w:t xml:space="preserve">) численность исследователей и разработчиков в стране в </w:t>
      </w:r>
      <w:r w:rsidRPr="00FC70E3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FC70E3">
        <w:rPr>
          <w:rFonts w:ascii="Times New Roman" w:eastAsiaTheme="minorEastAsia" w:hAnsi="Times New Roman" w:cs="Times New Roman"/>
          <w:sz w:val="28"/>
          <w:szCs w:val="28"/>
        </w:rPr>
        <w:t>-ом году;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(</m:t>
        </m:r>
        <m:r>
          <w:rPr>
            <w:rFonts w:ascii="Cambria Math" w:eastAsiaTheme="minorEastAsia" w:hAnsi="Cambria Math" w:cs="Times New Roman"/>
            <w:color w:val="000000" w:themeColor="text1"/>
            <w:kern w:val="24"/>
            <w:sz w:val="28"/>
            <w:szCs w:val="28"/>
            <w:lang w:eastAsia="ru-RU"/>
          </w:rPr>
          <m:t xml:space="preserve"> </m:t>
        </m:r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2</m:t>
            </m:r>
          </m:sup>
        </m:sSubSup>
      </m:oMath>
      <w:r w:rsidRPr="00FC70E3">
        <w:rPr>
          <w:rFonts w:ascii="Times New Roman" w:eastAsiaTheme="minorEastAsia" w:hAnsi="Times New Roman" w:cs="Times New Roman"/>
          <w:sz w:val="28"/>
          <w:szCs w:val="28"/>
        </w:rPr>
        <w:t xml:space="preserve">) затраты на исследования и разработки в стране в </w:t>
      </w:r>
      <w:r w:rsidRPr="00FC70E3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FC70E3">
        <w:rPr>
          <w:rFonts w:ascii="Times New Roman" w:eastAsiaTheme="minorEastAsia" w:hAnsi="Times New Roman" w:cs="Times New Roman"/>
          <w:sz w:val="28"/>
          <w:szCs w:val="28"/>
        </w:rPr>
        <w:t>-ом году.</w:t>
      </w: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C70E3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1</m:t>
            </m:r>
          </m:sup>
        </m:sSubSup>
      </m:oMath>
      <w:r w:rsidRPr="00FC70E3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Researchers</w:t>
      </w:r>
      <w:r w:rsidRPr="008F21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in</w:t>
      </w:r>
      <w:r w:rsidRPr="008F21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R</w:t>
      </w:r>
      <w:r w:rsidRPr="008F215F">
        <w:rPr>
          <w:rFonts w:ascii="Times New Roman" w:eastAsiaTheme="minorEastAsia" w:hAnsi="Times New Roman" w:cs="Times New Roman"/>
          <w:sz w:val="28"/>
          <w:szCs w:val="28"/>
        </w:rPr>
        <w:t>&amp;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D</w:t>
      </w:r>
      <w:r w:rsidRPr="008F215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per</w:t>
      </w:r>
      <w:r w:rsidRPr="008F21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million</w:t>
      </w:r>
      <w:r w:rsidRPr="008F21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people</w:t>
      </w:r>
      <w:r w:rsidRPr="008F215F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(численность исследователей и разработчиков в стране в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</w:rPr>
        <w:t>-ом году, на миллион человек.</w:t>
      </w:r>
    </w:p>
    <w:p w:rsidR="00CB5748" w:rsidRDefault="00CB5748" w:rsidP="00CB5748">
      <w:pPr>
        <w:spacing w:after="0" w:line="240" w:lineRule="auto"/>
        <w:jc w:val="both"/>
        <w:rPr>
          <w:rStyle w:val="ab"/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w:hyperlink r:id="rId23" w:history="1">
          <m:r>
            <w:rPr>
              <w:rStyle w:val="ab"/>
              <w:rFonts w:ascii="Cambria Math" w:eastAsiaTheme="minorEastAsia" w:hAnsi="Cambria Math" w:cs="Times New Roman"/>
              <w:sz w:val="28"/>
              <w:szCs w:val="28"/>
            </w:rPr>
            <m:t>https://data.worldbank.org/indicator/SP.POP.SCIE.RD.P6</m:t>
          </m:r>
        </w:hyperlink>
      </m:oMath>
      <w:r>
        <w:rPr>
          <w:rStyle w:val="ab"/>
          <w:rFonts w:ascii="Times New Roman" w:eastAsiaTheme="minorEastAsia" w:hAnsi="Times New Roman" w:cs="Times New Roman"/>
          <w:sz w:val="28"/>
          <w:szCs w:val="28"/>
        </w:rPr>
        <w:t>)</w:t>
      </w: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Pr="008F215F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F215F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2</m:t>
            </m:r>
          </m:sup>
        </m:sSubSup>
      </m:oMath>
      <w:r w:rsidRPr="008F215F">
        <w:rPr>
          <w:rFonts w:ascii="Times New Roman" w:eastAsiaTheme="minorEastAsia" w:hAnsi="Times New Roman" w:cs="Times New Roman"/>
          <w:sz w:val="28"/>
          <w:szCs w:val="28"/>
        </w:rPr>
        <w:t xml:space="preserve">) –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Research</w:t>
      </w:r>
      <w:r w:rsidRPr="008F21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and</w:t>
      </w:r>
      <w:r w:rsidRPr="008F21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development</w:t>
      </w:r>
      <w:r w:rsidRPr="008F21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expenditure</w:t>
      </w:r>
      <w:r w:rsidRPr="008F215F">
        <w:rPr>
          <w:rFonts w:ascii="Times New Roman" w:eastAsiaTheme="minorEastAsia" w:hAnsi="Times New Roman" w:cs="Times New Roman"/>
          <w:sz w:val="28"/>
          <w:szCs w:val="28"/>
        </w:rPr>
        <w:t xml:space="preserve"> (%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of</w:t>
      </w:r>
      <w:r w:rsidRPr="008F21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GDP</w:t>
      </w:r>
      <w:r w:rsidRPr="008F215F">
        <w:rPr>
          <w:rFonts w:ascii="Times New Roman" w:eastAsiaTheme="minorEastAsia" w:hAnsi="Times New Roman" w:cs="Times New Roman"/>
          <w:sz w:val="28"/>
          <w:szCs w:val="28"/>
        </w:rPr>
        <w:t xml:space="preserve">) (затраты на исследования и разработки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стране в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</w:rPr>
        <w:t>-ом году, % от ВВП).</w:t>
      </w:r>
    </w:p>
    <w:p w:rsidR="00CB5748" w:rsidRPr="008F215F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8F215F">
        <w:rPr>
          <w:rFonts w:ascii="Times New Roman" w:eastAsiaTheme="minorEastAsia" w:hAnsi="Times New Roman" w:cs="Times New Roman"/>
          <w:sz w:val="28"/>
          <w:szCs w:val="28"/>
        </w:rPr>
        <w:t>(</w:t>
      </w:r>
      <w:hyperlink r:id="rId24" w:history="1">
        <w:r w:rsidRPr="008F215F">
          <w:rPr>
            <w:rStyle w:val="ab"/>
            <w:rFonts w:ascii="Times New Roman" w:eastAsiaTheme="minorEastAsia" w:hAnsi="Times New Roman" w:cs="Times New Roman"/>
            <w:sz w:val="28"/>
            <w:szCs w:val="28"/>
            <w:lang w:val="en-GB"/>
          </w:rPr>
          <w:t>https</w:t>
        </w:r>
        <w:r w:rsidRPr="008F215F">
          <w:rPr>
            <w:rStyle w:val="ab"/>
            <w:rFonts w:ascii="Times New Roman" w:eastAsiaTheme="minorEastAsia" w:hAnsi="Times New Roman" w:cs="Times New Roman"/>
            <w:sz w:val="28"/>
            <w:szCs w:val="28"/>
          </w:rPr>
          <w:t>://</w:t>
        </w:r>
        <w:r w:rsidRPr="008F215F">
          <w:rPr>
            <w:rStyle w:val="ab"/>
            <w:rFonts w:ascii="Times New Roman" w:eastAsiaTheme="minorEastAsia" w:hAnsi="Times New Roman" w:cs="Times New Roman"/>
            <w:sz w:val="28"/>
            <w:szCs w:val="28"/>
            <w:lang w:val="en-GB"/>
          </w:rPr>
          <w:t>data</w:t>
        </w:r>
        <w:r w:rsidRPr="008F215F">
          <w:rPr>
            <w:rStyle w:val="ab"/>
            <w:rFonts w:ascii="Times New Roman" w:eastAsiaTheme="minorEastAsia" w:hAnsi="Times New Roman" w:cs="Times New Roman"/>
            <w:sz w:val="28"/>
            <w:szCs w:val="28"/>
          </w:rPr>
          <w:t>.</w:t>
        </w:r>
        <w:r w:rsidRPr="008F215F">
          <w:rPr>
            <w:rStyle w:val="ab"/>
            <w:rFonts w:ascii="Times New Roman" w:eastAsiaTheme="minorEastAsia" w:hAnsi="Times New Roman" w:cs="Times New Roman"/>
            <w:sz w:val="28"/>
            <w:szCs w:val="28"/>
            <w:lang w:val="en-GB"/>
          </w:rPr>
          <w:t>worldbank</w:t>
        </w:r>
        <w:r w:rsidRPr="008F215F">
          <w:rPr>
            <w:rStyle w:val="ab"/>
            <w:rFonts w:ascii="Times New Roman" w:eastAsiaTheme="minorEastAsia" w:hAnsi="Times New Roman" w:cs="Times New Roman"/>
            <w:sz w:val="28"/>
            <w:szCs w:val="28"/>
          </w:rPr>
          <w:t>.</w:t>
        </w:r>
        <w:r w:rsidRPr="008F215F">
          <w:rPr>
            <w:rStyle w:val="ab"/>
            <w:rFonts w:ascii="Times New Roman" w:eastAsiaTheme="minorEastAsia" w:hAnsi="Times New Roman" w:cs="Times New Roman"/>
            <w:sz w:val="28"/>
            <w:szCs w:val="28"/>
            <w:lang w:val="en-GB"/>
          </w:rPr>
          <w:t>org</w:t>
        </w:r>
        <w:r w:rsidRPr="008F215F">
          <w:rPr>
            <w:rStyle w:val="ab"/>
            <w:rFonts w:ascii="Times New Roman" w:eastAsiaTheme="minorEastAsia" w:hAnsi="Times New Roman" w:cs="Times New Roman"/>
            <w:sz w:val="28"/>
            <w:szCs w:val="28"/>
          </w:rPr>
          <w:t>/</w:t>
        </w:r>
        <w:r w:rsidRPr="008F215F">
          <w:rPr>
            <w:rStyle w:val="ab"/>
            <w:rFonts w:ascii="Times New Roman" w:eastAsiaTheme="minorEastAsia" w:hAnsi="Times New Roman" w:cs="Times New Roman"/>
            <w:sz w:val="28"/>
            <w:szCs w:val="28"/>
            <w:lang w:val="en-GB"/>
          </w:rPr>
          <w:t>indicator</w:t>
        </w:r>
        <w:r w:rsidRPr="008F215F">
          <w:rPr>
            <w:rStyle w:val="ab"/>
            <w:rFonts w:ascii="Times New Roman" w:eastAsiaTheme="minorEastAsia" w:hAnsi="Times New Roman" w:cs="Times New Roman"/>
            <w:sz w:val="28"/>
            <w:szCs w:val="28"/>
          </w:rPr>
          <w:t>/</w:t>
        </w:r>
        <w:r w:rsidRPr="008F215F">
          <w:rPr>
            <w:rStyle w:val="ab"/>
            <w:rFonts w:ascii="Times New Roman" w:eastAsiaTheme="minorEastAsia" w:hAnsi="Times New Roman" w:cs="Times New Roman"/>
            <w:sz w:val="28"/>
            <w:szCs w:val="28"/>
            <w:lang w:val="en-GB"/>
          </w:rPr>
          <w:t>GB</w:t>
        </w:r>
        <w:r w:rsidRPr="008F215F">
          <w:rPr>
            <w:rStyle w:val="ab"/>
            <w:rFonts w:ascii="Times New Roman" w:eastAsiaTheme="minorEastAsia" w:hAnsi="Times New Roman" w:cs="Times New Roman"/>
            <w:sz w:val="28"/>
            <w:szCs w:val="28"/>
          </w:rPr>
          <w:t>.</w:t>
        </w:r>
        <w:r w:rsidRPr="008F215F">
          <w:rPr>
            <w:rStyle w:val="ab"/>
            <w:rFonts w:ascii="Times New Roman" w:eastAsiaTheme="minorEastAsia" w:hAnsi="Times New Roman" w:cs="Times New Roman"/>
            <w:sz w:val="28"/>
            <w:szCs w:val="28"/>
            <w:lang w:val="en-GB"/>
          </w:rPr>
          <w:t>XPD</w:t>
        </w:r>
        <w:r w:rsidRPr="008F215F">
          <w:rPr>
            <w:rStyle w:val="ab"/>
            <w:rFonts w:ascii="Times New Roman" w:eastAsiaTheme="minorEastAsia" w:hAnsi="Times New Roman" w:cs="Times New Roman"/>
            <w:sz w:val="28"/>
            <w:szCs w:val="28"/>
          </w:rPr>
          <w:t>.</w:t>
        </w:r>
        <w:r w:rsidRPr="008F215F">
          <w:rPr>
            <w:rStyle w:val="ab"/>
            <w:rFonts w:ascii="Times New Roman" w:eastAsiaTheme="minorEastAsia" w:hAnsi="Times New Roman" w:cs="Times New Roman"/>
            <w:sz w:val="28"/>
            <w:szCs w:val="28"/>
            <w:lang w:val="en-GB"/>
          </w:rPr>
          <w:t>RSDV</w:t>
        </w:r>
        <w:r w:rsidRPr="008F215F">
          <w:rPr>
            <w:rStyle w:val="ab"/>
            <w:rFonts w:ascii="Times New Roman" w:eastAsiaTheme="minorEastAsia" w:hAnsi="Times New Roman" w:cs="Times New Roman"/>
            <w:sz w:val="28"/>
            <w:szCs w:val="28"/>
          </w:rPr>
          <w:t>.</w:t>
        </w:r>
        <w:r w:rsidRPr="008F215F">
          <w:rPr>
            <w:rStyle w:val="ab"/>
            <w:rFonts w:ascii="Times New Roman" w:eastAsiaTheme="minorEastAsia" w:hAnsi="Times New Roman" w:cs="Times New Roman"/>
            <w:sz w:val="28"/>
            <w:szCs w:val="28"/>
            <w:lang w:val="en-GB"/>
          </w:rPr>
          <w:t>GD</w:t>
        </w:r>
        <w:r w:rsidRPr="008F215F">
          <w:rPr>
            <w:rStyle w:val="ab"/>
            <w:rFonts w:ascii="Times New Roman" w:eastAsiaTheme="minorEastAsia" w:hAnsi="Times New Roman" w:cs="Times New Roman"/>
            <w:sz w:val="28"/>
            <w:szCs w:val="28"/>
          </w:rPr>
          <w:t>.</w:t>
        </w:r>
        <w:r w:rsidRPr="008F215F">
          <w:rPr>
            <w:rStyle w:val="ab"/>
            <w:rFonts w:ascii="Times New Roman" w:eastAsiaTheme="minorEastAsia" w:hAnsi="Times New Roman" w:cs="Times New Roman"/>
            <w:sz w:val="28"/>
            <w:szCs w:val="28"/>
            <w:lang w:val="en-GB"/>
          </w:rPr>
          <w:t>ZS</w:t>
        </w:r>
        <w:r w:rsidRPr="008F215F">
          <w:rPr>
            <w:rStyle w:val="ab"/>
            <w:rFonts w:ascii="Times New Roman" w:eastAsiaTheme="minorEastAsia" w:hAnsi="Times New Roman" w:cs="Times New Roman"/>
            <w:sz w:val="28"/>
            <w:szCs w:val="28"/>
          </w:rPr>
          <w:t>?</w:t>
        </w:r>
        <w:r w:rsidRPr="008F215F">
          <w:rPr>
            <w:rStyle w:val="ab"/>
            <w:rFonts w:ascii="Times New Roman" w:eastAsiaTheme="minorEastAsia" w:hAnsi="Times New Roman" w:cs="Times New Roman"/>
            <w:sz w:val="28"/>
            <w:szCs w:val="28"/>
            <w:lang w:val="en-GB"/>
          </w:rPr>
          <w:t>view</w:t>
        </w:r>
        <w:r w:rsidRPr="008F215F">
          <w:rPr>
            <w:rStyle w:val="ab"/>
            <w:rFonts w:ascii="Times New Roman" w:eastAsiaTheme="minorEastAsia" w:hAnsi="Times New Roman" w:cs="Times New Roman"/>
            <w:sz w:val="28"/>
            <w:szCs w:val="28"/>
          </w:rPr>
          <w:t>=</w:t>
        </w:r>
        <w:r w:rsidRPr="008F215F">
          <w:rPr>
            <w:rStyle w:val="ab"/>
            <w:rFonts w:ascii="Times New Roman" w:eastAsiaTheme="minorEastAsia" w:hAnsi="Times New Roman" w:cs="Times New Roman"/>
            <w:sz w:val="28"/>
            <w:szCs w:val="28"/>
            <w:lang w:val="en-GB"/>
          </w:rPr>
          <w:t>chart</w:t>
        </w:r>
      </w:hyperlink>
      <w:r w:rsidRPr="008F215F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CB5748" w:rsidRPr="008F215F" w:rsidRDefault="00CB5748" w:rsidP="00CB5748">
      <w:pPr>
        <w:pStyle w:val="new"/>
        <w:ind w:firstLine="0"/>
        <w:rPr>
          <w:b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Прежде чем приступать к выполнению регрессионного анализа, проверим отсутствие мультиколлинеарности между независимыми переменными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Отсутствие мультиколлинеарности является одной из предпосылок выполнения регрессионного анализа. </w:t>
      </w: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07287">
        <w:rPr>
          <w:rFonts w:ascii="Times New Roman" w:eastAsiaTheme="minorEastAsia" w:hAnsi="Times New Roman" w:cs="Times New Roman"/>
          <w:sz w:val="28"/>
          <w:szCs w:val="28"/>
        </w:rPr>
        <w:t>Мультиколлинеарность 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E07287">
        <w:rPr>
          <w:rFonts w:ascii="Times New Roman" w:eastAsiaTheme="minorEastAsia" w:hAnsi="Times New Roman" w:cs="Times New Roman"/>
          <w:sz w:val="28"/>
          <w:szCs w:val="28"/>
        </w:rPr>
        <w:t>наличие линейной зависимости между объясняющими переменными (факторами) </w:t>
      </w:r>
      <w:hyperlink r:id="rId25" w:tooltip="Регрессионная модель" w:history="1">
        <w:r w:rsidRPr="00E07287">
          <w:rPr>
            <w:rFonts w:ascii="Times New Roman" w:eastAsiaTheme="minorEastAsia" w:hAnsi="Times New Roman" w:cs="Times New Roman"/>
            <w:sz w:val="28"/>
            <w:szCs w:val="28"/>
          </w:rPr>
          <w:t>регрессионной модели</w:t>
        </w:r>
      </w:hyperlink>
      <w:r w:rsidRPr="00E0728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Проверим коэффициент корреляции между независимыми переменными с помощью пакета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Excel</w:t>
      </w:r>
      <w:r w:rsidRPr="00E072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«Анализ данных» - «Корреляция».</w:t>
      </w: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2003 год:</w:t>
      </w:r>
    </w:p>
    <w:tbl>
      <w:tblPr>
        <w:tblW w:w="3900" w:type="dxa"/>
        <w:tblLook w:val="04A0" w:firstRow="1" w:lastRow="0" w:firstColumn="1" w:lastColumn="0" w:noHBand="0" w:noVBand="1"/>
      </w:tblPr>
      <w:tblGrid>
        <w:gridCol w:w="1360"/>
        <w:gridCol w:w="1275"/>
        <w:gridCol w:w="1360"/>
      </w:tblGrid>
      <w:tr w:rsidR="00CB5748" w:rsidRPr="007075F2" w:rsidTr="003F5B36">
        <w:trPr>
          <w:trHeight w:val="288"/>
        </w:trPr>
        <w:tc>
          <w:tcPr>
            <w:tcW w:w="13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7075F2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 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7075F2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Столбец 1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7075F2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Столбец 2</w:t>
            </w:r>
          </w:p>
        </w:tc>
      </w:tr>
      <w:tr w:rsidR="00CB5748" w:rsidRPr="007075F2" w:rsidTr="003F5B36">
        <w:trPr>
          <w:trHeight w:val="288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7075F2">
              <w:rPr>
                <w:rFonts w:ascii="Calibri" w:eastAsia="Times New Roman" w:hAnsi="Calibri" w:cs="Calibri"/>
                <w:color w:val="000000"/>
                <w:lang w:val="en-GB" w:eastAsia="en-GB"/>
              </w:rPr>
              <w:t>Столбец 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7075F2">
              <w:rPr>
                <w:rFonts w:ascii="Calibri" w:eastAsia="Times New Roman" w:hAnsi="Calibri" w:cs="Calibri"/>
                <w:color w:val="000000"/>
                <w:lang w:val="en-GB" w:eastAsia="en-GB"/>
              </w:rPr>
              <w:t>1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</w:p>
        </w:tc>
      </w:tr>
      <w:tr w:rsidR="00CB5748" w:rsidRPr="007075F2" w:rsidTr="003F5B36">
        <w:trPr>
          <w:trHeight w:val="300"/>
        </w:trPr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7075F2">
              <w:rPr>
                <w:rFonts w:ascii="Calibri" w:eastAsia="Times New Roman" w:hAnsi="Calibri" w:cs="Calibri"/>
                <w:color w:val="000000"/>
                <w:lang w:val="en-GB" w:eastAsia="en-GB"/>
              </w:rPr>
              <w:t>Столбец 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0000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7075F2">
              <w:rPr>
                <w:rFonts w:ascii="Calibri" w:eastAsia="Times New Roman" w:hAnsi="Calibri" w:cs="Calibri"/>
                <w:color w:val="000000"/>
                <w:lang w:val="en-GB" w:eastAsia="en-GB"/>
              </w:rPr>
              <w:t>0,90715364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7075F2">
              <w:rPr>
                <w:rFonts w:ascii="Calibri" w:eastAsia="Times New Roman" w:hAnsi="Calibri" w:cs="Calibri"/>
                <w:color w:val="000000"/>
                <w:lang w:val="en-GB" w:eastAsia="en-GB"/>
              </w:rPr>
              <w:t>1</w:t>
            </w:r>
          </w:p>
        </w:tc>
      </w:tr>
    </w:tbl>
    <w:p w:rsidR="00CB5748" w:rsidRPr="00E07287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2010 год:</w:t>
      </w:r>
    </w:p>
    <w:tbl>
      <w:tblPr>
        <w:tblW w:w="3640" w:type="dxa"/>
        <w:tblLook w:val="04A0" w:firstRow="1" w:lastRow="0" w:firstColumn="1" w:lastColumn="0" w:noHBand="0" w:noVBand="1"/>
      </w:tblPr>
      <w:tblGrid>
        <w:gridCol w:w="1300"/>
        <w:gridCol w:w="1163"/>
        <w:gridCol w:w="1180"/>
      </w:tblGrid>
      <w:tr w:rsidR="00CB5748" w:rsidRPr="007075F2" w:rsidTr="003F5B36">
        <w:trPr>
          <w:trHeight w:val="288"/>
        </w:trPr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7075F2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 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7075F2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Столбец 1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7075F2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Столбец 2</w:t>
            </w:r>
          </w:p>
        </w:tc>
      </w:tr>
      <w:tr w:rsidR="00CB5748" w:rsidRPr="007075F2" w:rsidTr="003F5B36">
        <w:trPr>
          <w:trHeight w:val="288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7075F2">
              <w:rPr>
                <w:rFonts w:ascii="Calibri" w:eastAsia="Times New Roman" w:hAnsi="Calibri" w:cs="Calibri"/>
                <w:color w:val="000000"/>
                <w:lang w:val="en-GB" w:eastAsia="en-GB"/>
              </w:rPr>
              <w:t>Столбец 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7075F2">
              <w:rPr>
                <w:rFonts w:ascii="Calibri" w:eastAsia="Times New Roman" w:hAnsi="Calibri" w:cs="Calibri"/>
                <w:color w:val="000000"/>
                <w:lang w:val="en-GB" w:eastAsia="en-GB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</w:p>
        </w:tc>
      </w:tr>
      <w:tr w:rsidR="00CB5748" w:rsidRPr="007075F2" w:rsidTr="003F5B36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7075F2">
              <w:rPr>
                <w:rFonts w:ascii="Calibri" w:eastAsia="Times New Roman" w:hAnsi="Calibri" w:cs="Calibri"/>
                <w:color w:val="000000"/>
                <w:lang w:val="en-GB" w:eastAsia="en-GB"/>
              </w:rPr>
              <w:t>Столбец 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0000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7075F2">
              <w:rPr>
                <w:rFonts w:ascii="Calibri" w:eastAsia="Times New Roman" w:hAnsi="Calibri" w:cs="Calibri"/>
                <w:color w:val="000000"/>
                <w:lang w:val="en-GB" w:eastAsia="en-GB"/>
              </w:rPr>
              <w:t>0,8630487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7075F2">
              <w:rPr>
                <w:rFonts w:ascii="Calibri" w:eastAsia="Times New Roman" w:hAnsi="Calibri" w:cs="Calibri"/>
                <w:color w:val="000000"/>
                <w:lang w:val="en-GB" w:eastAsia="en-GB"/>
              </w:rPr>
              <w:t>1</w:t>
            </w:r>
          </w:p>
        </w:tc>
      </w:tr>
    </w:tbl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2021 год:</w:t>
      </w:r>
    </w:p>
    <w:tbl>
      <w:tblPr>
        <w:tblW w:w="3940" w:type="dxa"/>
        <w:tblLook w:val="04A0" w:firstRow="1" w:lastRow="0" w:firstColumn="1" w:lastColumn="0" w:noHBand="0" w:noVBand="1"/>
      </w:tblPr>
      <w:tblGrid>
        <w:gridCol w:w="1500"/>
        <w:gridCol w:w="1275"/>
        <w:gridCol w:w="1220"/>
      </w:tblGrid>
      <w:tr w:rsidR="00CB5748" w:rsidRPr="007075F2" w:rsidTr="003F5B36">
        <w:trPr>
          <w:trHeight w:val="288"/>
        </w:trPr>
        <w:tc>
          <w:tcPr>
            <w:tcW w:w="15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7075F2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 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7075F2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Столбец 1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7075F2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Столбец 2</w:t>
            </w:r>
          </w:p>
        </w:tc>
      </w:tr>
      <w:tr w:rsidR="00CB5748" w:rsidRPr="007075F2" w:rsidTr="003F5B36">
        <w:trPr>
          <w:trHeight w:val="288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7075F2">
              <w:rPr>
                <w:rFonts w:ascii="Calibri" w:eastAsia="Times New Roman" w:hAnsi="Calibri" w:cs="Calibri"/>
                <w:color w:val="000000"/>
                <w:lang w:val="en-GB" w:eastAsia="en-GB"/>
              </w:rPr>
              <w:t>Столбец 1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7075F2">
              <w:rPr>
                <w:rFonts w:ascii="Calibri" w:eastAsia="Times New Roman" w:hAnsi="Calibri" w:cs="Calibri"/>
                <w:color w:val="000000"/>
                <w:lang w:val="en-GB" w:eastAsia="en-GB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</w:p>
        </w:tc>
      </w:tr>
      <w:tr w:rsidR="00CB5748" w:rsidRPr="007075F2" w:rsidTr="003F5B36">
        <w:trPr>
          <w:trHeight w:val="300"/>
        </w:trPr>
        <w:tc>
          <w:tcPr>
            <w:tcW w:w="15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7075F2">
              <w:rPr>
                <w:rFonts w:ascii="Calibri" w:eastAsia="Times New Roman" w:hAnsi="Calibri" w:cs="Calibri"/>
                <w:color w:val="000000"/>
                <w:lang w:val="en-GB" w:eastAsia="en-GB"/>
              </w:rPr>
              <w:t>Столбец 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0000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7075F2">
              <w:rPr>
                <w:rFonts w:ascii="Calibri" w:eastAsia="Times New Roman" w:hAnsi="Calibri" w:cs="Calibri"/>
                <w:color w:val="000000"/>
                <w:lang w:val="en-GB" w:eastAsia="en-GB"/>
              </w:rPr>
              <w:t>0,82570841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B5748" w:rsidRPr="007075F2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7075F2">
              <w:rPr>
                <w:rFonts w:ascii="Calibri" w:eastAsia="Times New Roman" w:hAnsi="Calibri" w:cs="Calibri"/>
                <w:color w:val="000000"/>
                <w:lang w:val="en-GB" w:eastAsia="en-GB"/>
              </w:rPr>
              <w:t>1</w:t>
            </w:r>
          </w:p>
        </w:tc>
      </w:tr>
    </w:tbl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каждом из трех годов между переменными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1</m:t>
            </m:r>
          </m:sup>
        </m:sSubSup>
      </m:oMath>
      <w:r w:rsidRPr="00FC70E3">
        <w:rPr>
          <w:rFonts w:ascii="Times New Roman" w:eastAsiaTheme="minorEastAsia" w:hAnsi="Times New Roman" w:cs="Times New Roman"/>
          <w:sz w:val="28"/>
          <w:szCs w:val="28"/>
        </w:rPr>
        <w:t xml:space="preserve">) численность исследователей и разработчиков в стране в </w:t>
      </w:r>
      <w:r w:rsidRPr="00FC70E3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FC70E3">
        <w:rPr>
          <w:rFonts w:ascii="Times New Roman" w:eastAsiaTheme="minorEastAsia" w:hAnsi="Times New Roman" w:cs="Times New Roman"/>
          <w:sz w:val="28"/>
          <w:szCs w:val="28"/>
        </w:rPr>
        <w:t>-ом году;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(</m:t>
        </m:r>
        <m:r>
          <w:rPr>
            <w:rFonts w:ascii="Cambria Math" w:eastAsiaTheme="minorEastAsia" w:hAnsi="Cambria Math" w:cs="Times New Roman"/>
            <w:color w:val="000000" w:themeColor="text1"/>
            <w:kern w:val="24"/>
            <w:sz w:val="28"/>
            <w:szCs w:val="28"/>
            <w:lang w:eastAsia="ru-RU"/>
          </w:rPr>
          <m:t xml:space="preserve"> </m:t>
        </m:r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2</m:t>
            </m:r>
          </m:sup>
        </m:sSubSup>
      </m:oMath>
      <w:r w:rsidRPr="00FC70E3">
        <w:rPr>
          <w:rFonts w:ascii="Times New Roman" w:eastAsiaTheme="minorEastAsia" w:hAnsi="Times New Roman" w:cs="Times New Roman"/>
          <w:sz w:val="28"/>
          <w:szCs w:val="28"/>
        </w:rPr>
        <w:t xml:space="preserve">) затраты на исследования и разработки в стране в </w:t>
      </w:r>
      <w:r w:rsidRPr="00FC70E3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FC70E3">
        <w:rPr>
          <w:rFonts w:ascii="Times New Roman" w:eastAsiaTheme="minorEastAsia" w:hAnsi="Times New Roman" w:cs="Times New Roman"/>
          <w:sz w:val="28"/>
          <w:szCs w:val="28"/>
        </w:rPr>
        <w:t>-ом году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присутствует сильная корреляция, что может повлиять на результаты регрессионного анализа и исказить коэффициенты.</w:t>
      </w: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Уберем одну переменную из анализа, чтобы устранить мультиколлинеарность. Также добавим в анализ третью переменную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color w:val="000000" w:themeColor="text1"/>
            <w:kern w:val="24"/>
            <w:sz w:val="28"/>
            <w:szCs w:val="28"/>
            <w:lang w:eastAsia="ru-RU"/>
          </w:rPr>
          <m:t xml:space="preserve"> </m:t>
        </m:r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3</m:t>
            </m:r>
          </m:sup>
        </m:sSubSup>
      </m:oMath>
      <w:r w:rsidRPr="00FC70E3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>Потребление электроэнергии на душу населения (киловатт-часы)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Pr="00DA780C" w:rsidRDefault="00CB5748" w:rsidP="00CB574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>https://ourworldindata.org/grapher/per-capita-electricity-generation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Проверим корреляцию между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1</m:t>
            </m:r>
          </m:sup>
        </m:sSubSup>
      </m:oMath>
      <w:r w:rsidRPr="00FC70E3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color w:val="000000" w:themeColor="text1"/>
            <w:kern w:val="24"/>
            <w:sz w:val="28"/>
            <w:szCs w:val="28"/>
            <w:lang w:eastAsia="ru-RU"/>
          </w:rPr>
          <m:t xml:space="preserve"> </m:t>
        </m:r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2</m:t>
            </m:r>
          </m:sup>
        </m:sSubSup>
      </m:oMath>
      <w:r w:rsidRPr="00FC70E3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color w:val="000000" w:themeColor="text1"/>
            <w:kern w:val="24"/>
            <w:sz w:val="28"/>
            <w:szCs w:val="28"/>
            <w:lang w:eastAsia="ru-RU"/>
          </w:rPr>
          <m:t xml:space="preserve"> </m:t>
        </m:r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3</m:t>
            </m:r>
          </m:sup>
        </m:sSubSup>
      </m:oMath>
      <w:r w:rsidRPr="00FC70E3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 Установим порог корреляции 0,6 – выше этого значения переменные будут считаться сильно коррелированными друг с другом.</w:t>
      </w: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2003 год:</w:t>
      </w:r>
    </w:p>
    <w:tbl>
      <w:tblPr>
        <w:tblW w:w="5524" w:type="dxa"/>
        <w:tblLook w:val="04A0" w:firstRow="1" w:lastRow="0" w:firstColumn="1" w:lastColumn="0" w:noHBand="0" w:noVBand="1"/>
      </w:tblPr>
      <w:tblGrid>
        <w:gridCol w:w="1500"/>
        <w:gridCol w:w="1614"/>
        <w:gridCol w:w="1386"/>
        <w:gridCol w:w="1363"/>
      </w:tblGrid>
      <w:tr w:rsidR="00CB5748" w:rsidRPr="001D27F4" w:rsidTr="003F5B36">
        <w:trPr>
          <w:trHeight w:val="288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Столбец 1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Столбец 2</w:t>
            </w:r>
          </w:p>
        </w:tc>
        <w:tc>
          <w:tcPr>
            <w:tcW w:w="1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Столбец 3</w:t>
            </w:r>
          </w:p>
        </w:tc>
      </w:tr>
      <w:tr w:rsidR="00CB5748" w:rsidRPr="001D27F4" w:rsidTr="003F5B36">
        <w:trPr>
          <w:trHeight w:val="288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Столбец 1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1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</w:tr>
      <w:tr w:rsidR="00CB5748" w:rsidRPr="001D27F4" w:rsidTr="003F5B36">
        <w:trPr>
          <w:trHeight w:val="288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lastRenderedPageBreak/>
              <w:t>Столбец 2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0,90715364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1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</w:tr>
      <w:tr w:rsidR="00CB5748" w:rsidRPr="001D27F4" w:rsidTr="003F5B36">
        <w:trPr>
          <w:trHeight w:val="288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Столбец 3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0,69337773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0,556623252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1</w:t>
            </w:r>
          </w:p>
        </w:tc>
      </w:tr>
    </w:tbl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2010 год:</w:t>
      </w:r>
    </w:p>
    <w:tbl>
      <w:tblPr>
        <w:tblW w:w="5802" w:type="dxa"/>
        <w:tblLook w:val="04A0" w:firstRow="1" w:lastRow="0" w:firstColumn="1" w:lastColumn="0" w:noHBand="0" w:noVBand="1"/>
      </w:tblPr>
      <w:tblGrid>
        <w:gridCol w:w="1555"/>
        <w:gridCol w:w="1559"/>
        <w:gridCol w:w="1386"/>
        <w:gridCol w:w="1302"/>
      </w:tblGrid>
      <w:tr w:rsidR="00CB5748" w:rsidRPr="001D27F4" w:rsidTr="003F5B36">
        <w:trPr>
          <w:trHeight w:val="28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Столбец 1</w:t>
            </w:r>
          </w:p>
        </w:tc>
        <w:tc>
          <w:tcPr>
            <w:tcW w:w="13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Столбец 2</w:t>
            </w:r>
          </w:p>
        </w:tc>
        <w:tc>
          <w:tcPr>
            <w:tcW w:w="13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Столбец 3</w:t>
            </w:r>
          </w:p>
        </w:tc>
      </w:tr>
      <w:tr w:rsidR="00CB5748" w:rsidRPr="001D27F4" w:rsidTr="003F5B36">
        <w:trPr>
          <w:trHeight w:val="288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Столбец 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1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</w:tr>
      <w:tr w:rsidR="00CB5748" w:rsidRPr="001D27F4" w:rsidTr="003F5B36">
        <w:trPr>
          <w:trHeight w:val="288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Столбец 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0,8630487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1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</w:tr>
      <w:tr w:rsidR="00CB5748" w:rsidRPr="001D27F4" w:rsidTr="003F5B36">
        <w:trPr>
          <w:trHeight w:val="288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Столбец 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0,6777494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0,518187344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1</w:t>
            </w:r>
          </w:p>
        </w:tc>
      </w:tr>
    </w:tbl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2021 год:</w:t>
      </w:r>
    </w:p>
    <w:tbl>
      <w:tblPr>
        <w:tblW w:w="5807" w:type="dxa"/>
        <w:tblLook w:val="04A0" w:firstRow="1" w:lastRow="0" w:firstColumn="1" w:lastColumn="0" w:noHBand="0" w:noVBand="1"/>
      </w:tblPr>
      <w:tblGrid>
        <w:gridCol w:w="1500"/>
        <w:gridCol w:w="1614"/>
        <w:gridCol w:w="1275"/>
        <w:gridCol w:w="1418"/>
      </w:tblGrid>
      <w:tr w:rsidR="00CB5748" w:rsidRPr="001D27F4" w:rsidTr="003F5B36">
        <w:trPr>
          <w:trHeight w:val="288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 </w:t>
            </w:r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Столбец 1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Столбец 2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i/>
                <w:iCs/>
                <w:color w:val="000000"/>
                <w:lang w:val="en-GB" w:eastAsia="en-GB"/>
              </w:rPr>
              <w:t>Столбец 3</w:t>
            </w:r>
          </w:p>
        </w:tc>
      </w:tr>
      <w:tr w:rsidR="00CB5748" w:rsidRPr="001D27F4" w:rsidTr="003F5B36">
        <w:trPr>
          <w:trHeight w:val="288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Столбец 1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</w:tr>
      <w:tr w:rsidR="00CB5748" w:rsidRPr="001D27F4" w:rsidTr="003F5B36">
        <w:trPr>
          <w:trHeight w:val="288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Столбец 2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0,82570841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</w:tr>
      <w:tr w:rsidR="00CB5748" w:rsidRPr="001D27F4" w:rsidTr="003F5B36">
        <w:trPr>
          <w:trHeight w:val="288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Столбец 3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0,58193302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0,35855557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1D27F4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1D27F4">
              <w:rPr>
                <w:rFonts w:ascii="Calibri" w:eastAsia="Times New Roman" w:hAnsi="Calibri" w:cs="Calibri"/>
                <w:color w:val="000000"/>
                <w:lang w:val="en-GB" w:eastAsia="en-GB"/>
              </w:rPr>
              <w:t>1</w:t>
            </w:r>
          </w:p>
        </w:tc>
      </w:tr>
    </w:tbl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Pr="00602DF9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Как мы видим, корреляция отсутствует между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color w:val="000000" w:themeColor="text1"/>
            <w:kern w:val="24"/>
            <w:sz w:val="28"/>
            <w:szCs w:val="28"/>
            <w:lang w:eastAsia="ru-RU"/>
          </w:rPr>
          <m:t xml:space="preserve"> </m:t>
        </m:r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2</m:t>
            </m:r>
          </m:sup>
        </m:sSubSup>
      </m:oMath>
      <w:r w:rsidRPr="00FC70E3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color w:val="000000" w:themeColor="text1"/>
            <w:kern w:val="24"/>
            <w:sz w:val="28"/>
            <w:szCs w:val="28"/>
            <w:lang w:eastAsia="ru-RU"/>
          </w:rPr>
          <m:t xml:space="preserve"> </m:t>
        </m:r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3</m:t>
            </m:r>
          </m:sup>
        </m:sSubSup>
      </m:oMath>
      <w:r w:rsidRPr="00FC70E3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во всех трех годах, а также корреляция отсутствует между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color w:val="000000" w:themeColor="text1"/>
            <w:kern w:val="24"/>
            <w:sz w:val="28"/>
            <w:szCs w:val="28"/>
            <w:lang w:eastAsia="ru-RU"/>
          </w:rPr>
          <m:t xml:space="preserve"> </m:t>
        </m:r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1</m:t>
            </m:r>
          </m:sup>
        </m:sSubSup>
      </m:oMath>
      <w:r w:rsidRPr="00FC70E3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color w:val="000000" w:themeColor="text1"/>
            <w:kern w:val="24"/>
            <w:sz w:val="28"/>
            <w:szCs w:val="28"/>
            <w:lang w:eastAsia="ru-RU"/>
          </w:rPr>
          <m:t xml:space="preserve"> </m:t>
        </m:r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3</m:t>
            </m:r>
          </m:sup>
        </m:sSubSup>
      </m:oMath>
      <w:r w:rsidRPr="00FC70E3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2021 году, поэтому в 2021 году проведем два регрессионных анализа, а в 2003 и 2010 по одному.</w:t>
      </w:r>
    </w:p>
    <w:p w:rsidR="00CB5748" w:rsidRDefault="00CB5748" w:rsidP="00CB5748">
      <w:pPr>
        <w:pStyle w:val="new"/>
        <w:ind w:left="360" w:firstLine="0"/>
        <w:rPr>
          <w:b/>
          <w:sz w:val="28"/>
          <w:szCs w:val="28"/>
        </w:rPr>
      </w:pPr>
    </w:p>
    <w:p w:rsidR="00CB5748" w:rsidRDefault="00CB5748" w:rsidP="00CB5748">
      <w:pPr>
        <w:pStyle w:val="new"/>
        <w:ind w:firstLine="0"/>
        <w:rPr>
          <w:rFonts w:eastAsiaTheme="minorEastAsia"/>
          <w:sz w:val="28"/>
          <w:szCs w:val="28"/>
        </w:rPr>
      </w:pPr>
      <w:r w:rsidRPr="00B45C10">
        <w:rPr>
          <w:rFonts w:eastAsiaTheme="minorEastAsia"/>
          <w:sz w:val="28"/>
          <w:szCs w:val="28"/>
          <w:lang w:eastAsia="en-US"/>
        </w:rPr>
        <w:t>В таблице 10</w:t>
      </w:r>
      <w:r>
        <w:rPr>
          <w:rFonts w:eastAsiaTheme="minorEastAsia"/>
          <w:sz w:val="28"/>
          <w:szCs w:val="28"/>
          <w:lang w:eastAsia="en-US"/>
        </w:rPr>
        <w:t xml:space="preserve"> представлены значения показателей </w:t>
      </w:r>
      <m:oMath>
        <m:r>
          <w:rPr>
            <w:rFonts w:ascii="Cambria Math" w:eastAsiaTheme="minorEastAsia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color w:val="000000" w:themeColor="text1"/>
                <w:kern w:val="24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1</m:t>
            </m:r>
          </m:sup>
        </m:sSubSup>
      </m:oMath>
      <w:r w:rsidRPr="00FC70E3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sz w:val="28"/>
            <w:szCs w:val="28"/>
          </w:rPr>
          <m:t>(</m:t>
        </m:r>
        <m:r>
          <w:rPr>
            <w:rFonts w:ascii="Cambria Math" w:eastAsiaTheme="minorEastAsia" w:hAnsi="Cambria Math"/>
            <w:color w:val="000000" w:themeColor="text1"/>
            <w:kern w:val="24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color w:val="000000" w:themeColor="text1"/>
                <w:kern w:val="24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2</m:t>
            </m:r>
          </m:sup>
        </m:sSubSup>
      </m:oMath>
      <w:r w:rsidRPr="00FC70E3">
        <w:rPr>
          <w:rFonts w:eastAsiaTheme="minorEastAsia"/>
          <w:sz w:val="28"/>
          <w:szCs w:val="28"/>
        </w:rPr>
        <w:t xml:space="preserve">) </w:t>
      </w:r>
      <w:r>
        <w:rPr>
          <w:rFonts w:eastAsiaTheme="minorEastAsia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/>
            <w:sz w:val="28"/>
            <w:szCs w:val="28"/>
          </w:rPr>
          <m:t>(</m:t>
        </m:r>
        <m:r>
          <w:rPr>
            <w:rFonts w:ascii="Cambria Math" w:eastAsiaTheme="minorEastAsia" w:hAnsi="Cambria Math"/>
            <w:color w:val="000000" w:themeColor="text1"/>
            <w:kern w:val="24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color w:val="000000" w:themeColor="text1"/>
                <w:kern w:val="24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3</m:t>
            </m:r>
          </m:sup>
        </m:sSubSup>
      </m:oMath>
      <w:r w:rsidRPr="00FC70E3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 за 2003 год. Оранжевым цветом выделены чистые экспортеры, относящиеся к первому кластеру.</w:t>
      </w:r>
    </w:p>
    <w:p w:rsidR="00CB5748" w:rsidRDefault="00CB5748" w:rsidP="00CB5748">
      <w:pPr>
        <w:pStyle w:val="new"/>
        <w:ind w:firstLine="0"/>
        <w:rPr>
          <w:rFonts w:eastAsiaTheme="minorEastAsia"/>
          <w:sz w:val="28"/>
          <w:szCs w:val="28"/>
        </w:rPr>
      </w:pPr>
    </w:p>
    <w:p w:rsidR="00CB5748" w:rsidRPr="00B45C10" w:rsidRDefault="00CB5748" w:rsidP="00CB5748">
      <w:pPr>
        <w:pStyle w:val="new"/>
        <w:ind w:firstLine="0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Таблица 10 - </w:t>
      </w:r>
      <w:r w:rsidRPr="00A65AD6">
        <w:rPr>
          <w:sz w:val="28"/>
          <w:szCs w:val="28"/>
        </w:rPr>
        <w:t xml:space="preserve">Показатели, оценивающие </w:t>
      </w:r>
      <w:r>
        <w:rPr>
          <w:sz w:val="28"/>
          <w:szCs w:val="28"/>
        </w:rPr>
        <w:t>влияющие факторы.</w:t>
      </w:r>
      <w:r w:rsidRPr="00CD1056">
        <w:rPr>
          <w:sz w:val="28"/>
          <w:szCs w:val="28"/>
        </w:rPr>
        <w:t xml:space="preserve"> </w:t>
      </w:r>
      <w:r>
        <w:rPr>
          <w:sz w:val="28"/>
          <w:szCs w:val="28"/>
        </w:rPr>
        <w:t>2003 год.</w:t>
      </w:r>
    </w:p>
    <w:tbl>
      <w:tblPr>
        <w:tblW w:w="8220" w:type="dxa"/>
        <w:tblLook w:val="04A0" w:firstRow="1" w:lastRow="0" w:firstColumn="1" w:lastColumn="0" w:noHBand="0" w:noVBand="1"/>
      </w:tblPr>
      <w:tblGrid>
        <w:gridCol w:w="1744"/>
        <w:gridCol w:w="1800"/>
        <w:gridCol w:w="2387"/>
        <w:gridCol w:w="2289"/>
      </w:tblGrid>
      <w:tr w:rsidR="00CB5748" w:rsidRPr="005653A5" w:rsidTr="003F5B36">
        <w:trPr>
          <w:trHeight w:val="912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Страна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x1 - Researchers in R&amp;D</w:t>
            </w:r>
          </w:p>
        </w:tc>
        <w:tc>
          <w:tcPr>
            <w:tcW w:w="2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x2 -Research and development expenditure (% of GDP)</w:t>
            </w:r>
          </w:p>
        </w:tc>
        <w:tc>
          <w:tcPr>
            <w:tcW w:w="2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x3 - per capita electricity consumption (kilowatt-hours)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Belgium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2979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1,84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8033,607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Czechia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1543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1,14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8078,6187</w:t>
            </w:r>
          </w:p>
        </w:tc>
      </w:tr>
      <w:tr w:rsidR="00CB5748" w:rsidRPr="00B45C10" w:rsidTr="003F5B36">
        <w:trPr>
          <w:trHeight w:val="300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France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3237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2,12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9374,457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Germany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3304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2,47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7384,4326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Italy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1229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1,06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4969,5977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Netherlands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2722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1,78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5989,741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Poland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1517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0,54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3884,102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Portugal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1936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0,70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4441,752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Romania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972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0,40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2552,9155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Spain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2210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1,02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6092,786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Sweden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5389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3,58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15107,952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United Kingdom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3642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1,58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6675,798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Norway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4513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1,68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23348,543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Turkiye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492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0,47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2086,5198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Kazakhstan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320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0,25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4142,259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Russia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3356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1,29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5993,8574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Ukraine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1450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1,07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3785,2654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Canada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3915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1,97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18102,46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United States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3764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2,55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13290,311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lastRenderedPageBreak/>
              <w:t>Argentina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719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0,41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2302,8794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Brazil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424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1,00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1965,1285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Chile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301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0,29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2846,313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Colombia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45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0,17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1110,6323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Mexico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330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0,39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1977,2654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China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671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1,12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1482,3644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India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142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0,72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571,0769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C000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Indonesia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213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0,07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526,22345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Japan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5120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2,99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8569,175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C000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Malaysia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672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0,78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3367,5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Thailand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281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0,25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1682,3883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Australia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3720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1,89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11470,123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New Zealand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3102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1,15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9833,471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C000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Algeria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415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0,20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867,5475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Egypt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429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0,35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1191,1011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Nigeria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140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0,15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145,35777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South Africa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295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0,68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4537,0405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Iran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735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0,59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2231,6335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Kuwait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173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0,14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17801,469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C000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Saudi Arabia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85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0,06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7195,416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United Arab Emirates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1715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0,43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12967,254</w:t>
            </w:r>
          </w:p>
        </w:tc>
      </w:tr>
    </w:tbl>
    <w:p w:rsidR="00CB5748" w:rsidRDefault="00CB5748" w:rsidP="00CB5748">
      <w:pPr>
        <w:pStyle w:val="new"/>
        <w:ind w:firstLine="0"/>
        <w:rPr>
          <w:b/>
          <w:sz w:val="28"/>
          <w:szCs w:val="28"/>
        </w:rPr>
      </w:pPr>
    </w:p>
    <w:p w:rsidR="00CB5748" w:rsidRDefault="00CB5748" w:rsidP="00CB5748">
      <w:pPr>
        <w:pStyle w:val="new"/>
        <w:ind w:firstLine="0"/>
        <w:rPr>
          <w:rFonts w:eastAsiaTheme="minorEastAsia"/>
          <w:sz w:val="28"/>
          <w:szCs w:val="28"/>
        </w:rPr>
      </w:pPr>
      <w:r w:rsidRPr="00B45C10">
        <w:rPr>
          <w:rFonts w:eastAsiaTheme="minorEastAsia"/>
          <w:sz w:val="28"/>
          <w:szCs w:val="28"/>
          <w:lang w:eastAsia="en-US"/>
        </w:rPr>
        <w:t>В таблице 1</w:t>
      </w:r>
      <w:r>
        <w:rPr>
          <w:rFonts w:eastAsiaTheme="minorEastAsia"/>
          <w:sz w:val="28"/>
          <w:szCs w:val="28"/>
          <w:lang w:eastAsia="en-US"/>
        </w:rPr>
        <w:t xml:space="preserve">1 представлены значения показателей </w:t>
      </w:r>
      <m:oMath>
        <m:r>
          <w:rPr>
            <w:rFonts w:ascii="Cambria Math" w:eastAsiaTheme="minorEastAsia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color w:val="000000" w:themeColor="text1"/>
                <w:kern w:val="24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1</m:t>
            </m:r>
          </m:sup>
        </m:sSubSup>
      </m:oMath>
      <w:r w:rsidRPr="00FC70E3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sz w:val="28"/>
            <w:szCs w:val="28"/>
          </w:rPr>
          <m:t>(</m:t>
        </m:r>
        <m:r>
          <w:rPr>
            <w:rFonts w:ascii="Cambria Math" w:eastAsiaTheme="minorEastAsia" w:hAnsi="Cambria Math"/>
            <w:color w:val="000000" w:themeColor="text1"/>
            <w:kern w:val="24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color w:val="000000" w:themeColor="text1"/>
                <w:kern w:val="24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2</m:t>
            </m:r>
          </m:sup>
        </m:sSubSup>
      </m:oMath>
      <w:r w:rsidRPr="00FC70E3">
        <w:rPr>
          <w:rFonts w:eastAsiaTheme="minorEastAsia"/>
          <w:sz w:val="28"/>
          <w:szCs w:val="28"/>
        </w:rPr>
        <w:t xml:space="preserve">) </w:t>
      </w:r>
      <w:r>
        <w:rPr>
          <w:rFonts w:eastAsiaTheme="minorEastAsia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/>
            <w:sz w:val="28"/>
            <w:szCs w:val="28"/>
          </w:rPr>
          <m:t>(</m:t>
        </m:r>
        <m:r>
          <w:rPr>
            <w:rFonts w:ascii="Cambria Math" w:eastAsiaTheme="minorEastAsia" w:hAnsi="Cambria Math"/>
            <w:color w:val="000000" w:themeColor="text1"/>
            <w:kern w:val="24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color w:val="000000" w:themeColor="text1"/>
                <w:kern w:val="24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3</m:t>
            </m:r>
          </m:sup>
        </m:sSubSup>
      </m:oMath>
      <w:r w:rsidRPr="00FC70E3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 за 2010 год. Оранжевым цветом выделены чистые экспортеры, относящиеся к первому кластеру.</w:t>
      </w:r>
    </w:p>
    <w:p w:rsidR="00CB5748" w:rsidRDefault="00CB5748" w:rsidP="00CB5748">
      <w:pPr>
        <w:pStyle w:val="new"/>
        <w:ind w:firstLine="0"/>
        <w:rPr>
          <w:rFonts w:eastAsiaTheme="minorEastAsia"/>
          <w:sz w:val="28"/>
          <w:szCs w:val="28"/>
        </w:rPr>
      </w:pPr>
    </w:p>
    <w:p w:rsidR="00CB5748" w:rsidRPr="00B45C10" w:rsidRDefault="00CB5748" w:rsidP="00CB5748">
      <w:pPr>
        <w:pStyle w:val="new"/>
        <w:ind w:firstLine="0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Таблица 11 - </w:t>
      </w:r>
      <w:r w:rsidRPr="00A65AD6">
        <w:rPr>
          <w:sz w:val="28"/>
          <w:szCs w:val="28"/>
        </w:rPr>
        <w:t xml:space="preserve">Показатели, оценивающие </w:t>
      </w:r>
      <w:r>
        <w:rPr>
          <w:sz w:val="28"/>
          <w:szCs w:val="28"/>
        </w:rPr>
        <w:t>влияющие факторы.</w:t>
      </w:r>
      <w:r w:rsidRPr="00CD1056">
        <w:rPr>
          <w:sz w:val="28"/>
          <w:szCs w:val="28"/>
        </w:rPr>
        <w:t xml:space="preserve"> </w:t>
      </w:r>
      <w:r>
        <w:rPr>
          <w:sz w:val="28"/>
          <w:szCs w:val="28"/>
        </w:rPr>
        <w:t>2010 год.</w:t>
      </w:r>
    </w:p>
    <w:tbl>
      <w:tblPr>
        <w:tblW w:w="8180" w:type="dxa"/>
        <w:tblLook w:val="04A0" w:firstRow="1" w:lastRow="0" w:firstColumn="1" w:lastColumn="0" w:noHBand="0" w:noVBand="1"/>
      </w:tblPr>
      <w:tblGrid>
        <w:gridCol w:w="1744"/>
        <w:gridCol w:w="1800"/>
        <w:gridCol w:w="2386"/>
        <w:gridCol w:w="2250"/>
      </w:tblGrid>
      <w:tr w:rsidR="00CB5748" w:rsidRPr="005653A5" w:rsidTr="003F5B36">
        <w:trPr>
          <w:trHeight w:val="912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Страна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x1 - Researchers in R&amp;D</w:t>
            </w:r>
          </w:p>
        </w:tc>
        <w:tc>
          <w:tcPr>
            <w:tcW w:w="23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x2 -Research and development expenditure (% of GDP)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x3 - per capita electricity consumption (kilowatt-hours)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Belgium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3767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2,06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8537,456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Czechia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2799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1,33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8145,4404</w:t>
            </w:r>
          </w:p>
        </w:tc>
      </w:tr>
      <w:tr w:rsidR="00CB5748" w:rsidRPr="00B45C10" w:rsidTr="003F5B36">
        <w:trPr>
          <w:trHeight w:val="300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France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3911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2,18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9013,274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Germany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4035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2,73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7657,292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Italy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1733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1,22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4979,7354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Netherlands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3240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1,70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7167,908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Poland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1672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0,73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4067,6362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Portugal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3918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1,54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5070,6426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Romania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969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0,45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2980,5442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Spain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2896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1,36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6401,8086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Sweden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5280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3,17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15823,321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United Kingdom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4105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1,63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6087,631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Norway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5444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1,64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25171,037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Turkiye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885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0,79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2883,5164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Kazakhstan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365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0,15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4970,58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Russia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3086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1,13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6864,858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Ukraine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1328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0,80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4133,264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lastRenderedPageBreak/>
              <w:t>Canada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4696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1,83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17130,49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United States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3549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2,71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13220,33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Argentina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1124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0,56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2910,6968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Brazil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687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1,16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2601,3289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Chile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322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0,33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3426,219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Colombia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51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0,19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1263,3851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Mexico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345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0,49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2349,6345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China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901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1,71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3120,5957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India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156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0,79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755,65027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C000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Indonesia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223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0,08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727,6567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Japan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5120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3,10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9024,052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C000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Malaysia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1448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1,04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4354,105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Thailand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469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0,38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2201,3904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C000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Australia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4594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2,37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11397,798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New Zealand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3509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1,15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10024,515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C000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Algeria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530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0,26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1199,2297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Egypt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472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0,43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1837,1985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Nigeria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161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0,18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154,64154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South Africa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364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0,66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4692,292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Iran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732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0,26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3126,8132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Kuwait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142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0,10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18227,443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Saudi Arabia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113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0,88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8458,133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C000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United Arab Emirates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1802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0,52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11076,69</w:t>
            </w:r>
          </w:p>
        </w:tc>
      </w:tr>
    </w:tbl>
    <w:p w:rsidR="00CB5748" w:rsidRDefault="00CB5748" w:rsidP="00CB5748">
      <w:pPr>
        <w:pStyle w:val="new"/>
        <w:ind w:firstLine="0"/>
        <w:rPr>
          <w:b/>
          <w:sz w:val="28"/>
          <w:szCs w:val="28"/>
        </w:rPr>
      </w:pPr>
    </w:p>
    <w:p w:rsidR="00CB5748" w:rsidRDefault="00CB5748" w:rsidP="00CB5748">
      <w:pPr>
        <w:pStyle w:val="new"/>
        <w:ind w:firstLine="0"/>
        <w:rPr>
          <w:b/>
          <w:sz w:val="28"/>
          <w:szCs w:val="28"/>
        </w:rPr>
      </w:pPr>
    </w:p>
    <w:p w:rsidR="00CB5748" w:rsidRDefault="00CB5748" w:rsidP="00CB5748">
      <w:pPr>
        <w:pStyle w:val="new"/>
        <w:ind w:firstLine="0"/>
        <w:rPr>
          <w:rFonts w:eastAsiaTheme="minorEastAsia"/>
          <w:sz w:val="28"/>
          <w:szCs w:val="28"/>
        </w:rPr>
      </w:pPr>
      <w:r w:rsidRPr="00B45C10">
        <w:rPr>
          <w:rFonts w:eastAsiaTheme="minorEastAsia"/>
          <w:sz w:val="28"/>
          <w:szCs w:val="28"/>
          <w:lang w:eastAsia="en-US"/>
        </w:rPr>
        <w:t>В таблице 1</w:t>
      </w:r>
      <w:r>
        <w:rPr>
          <w:rFonts w:eastAsiaTheme="minorEastAsia"/>
          <w:sz w:val="28"/>
          <w:szCs w:val="28"/>
          <w:lang w:eastAsia="en-US"/>
        </w:rPr>
        <w:t xml:space="preserve">2 представлены значения показателей </w:t>
      </w:r>
      <m:oMath>
        <m:r>
          <w:rPr>
            <w:rFonts w:ascii="Cambria Math" w:eastAsiaTheme="minorEastAsia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color w:val="000000" w:themeColor="text1"/>
                <w:kern w:val="24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1</m:t>
            </m:r>
          </m:sup>
        </m:sSubSup>
      </m:oMath>
      <w:r w:rsidRPr="00FC70E3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sz w:val="28"/>
            <w:szCs w:val="28"/>
          </w:rPr>
          <m:t>(</m:t>
        </m:r>
        <m:r>
          <w:rPr>
            <w:rFonts w:ascii="Cambria Math" w:eastAsiaTheme="minorEastAsia" w:hAnsi="Cambria Math"/>
            <w:color w:val="000000" w:themeColor="text1"/>
            <w:kern w:val="24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color w:val="000000" w:themeColor="text1"/>
                <w:kern w:val="24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2</m:t>
            </m:r>
          </m:sup>
        </m:sSubSup>
      </m:oMath>
      <w:r w:rsidRPr="00FC70E3">
        <w:rPr>
          <w:rFonts w:eastAsiaTheme="minorEastAsia"/>
          <w:sz w:val="28"/>
          <w:szCs w:val="28"/>
        </w:rPr>
        <w:t xml:space="preserve">) </w:t>
      </w:r>
      <w:r>
        <w:rPr>
          <w:rFonts w:eastAsiaTheme="minorEastAsia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/>
            <w:sz w:val="28"/>
            <w:szCs w:val="28"/>
          </w:rPr>
          <m:t>(</m:t>
        </m:r>
        <m:r>
          <w:rPr>
            <w:rFonts w:ascii="Cambria Math" w:eastAsiaTheme="minorEastAsia" w:hAnsi="Cambria Math"/>
            <w:color w:val="000000" w:themeColor="text1"/>
            <w:kern w:val="24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color w:val="000000" w:themeColor="text1"/>
                <w:kern w:val="24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3</m:t>
            </m:r>
          </m:sup>
        </m:sSubSup>
      </m:oMath>
      <w:r w:rsidRPr="00FC70E3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 за 2021 год. Оранжевым цветом выделены чистые экспортеры, относящиеся к первому кластеру.</w:t>
      </w:r>
    </w:p>
    <w:p w:rsidR="00CB5748" w:rsidRDefault="00CB5748" w:rsidP="00CB5748">
      <w:pPr>
        <w:pStyle w:val="new"/>
        <w:ind w:firstLine="0"/>
        <w:rPr>
          <w:rFonts w:eastAsiaTheme="minorEastAsia"/>
          <w:sz w:val="28"/>
          <w:szCs w:val="28"/>
        </w:rPr>
      </w:pPr>
    </w:p>
    <w:p w:rsidR="00CB5748" w:rsidRPr="00B45C10" w:rsidRDefault="00CB5748" w:rsidP="00CB5748">
      <w:pPr>
        <w:pStyle w:val="new"/>
        <w:ind w:firstLine="0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Таблица 12 - </w:t>
      </w:r>
      <w:r w:rsidRPr="00A65AD6">
        <w:rPr>
          <w:sz w:val="28"/>
          <w:szCs w:val="28"/>
        </w:rPr>
        <w:t xml:space="preserve">Показатели, оценивающие </w:t>
      </w:r>
      <w:r>
        <w:rPr>
          <w:sz w:val="28"/>
          <w:szCs w:val="28"/>
        </w:rPr>
        <w:t>влияющие факторы.</w:t>
      </w:r>
      <w:r w:rsidRPr="00CD1056">
        <w:rPr>
          <w:sz w:val="28"/>
          <w:szCs w:val="28"/>
        </w:rPr>
        <w:t xml:space="preserve"> </w:t>
      </w:r>
      <w:r>
        <w:rPr>
          <w:sz w:val="28"/>
          <w:szCs w:val="28"/>
        </w:rPr>
        <w:t>2021 год.</w:t>
      </w:r>
    </w:p>
    <w:p w:rsidR="00CB5748" w:rsidRDefault="00CB5748" w:rsidP="00CB5748">
      <w:pPr>
        <w:pStyle w:val="new"/>
        <w:ind w:firstLine="0"/>
        <w:rPr>
          <w:b/>
          <w:sz w:val="28"/>
          <w:szCs w:val="28"/>
        </w:rPr>
      </w:pPr>
    </w:p>
    <w:tbl>
      <w:tblPr>
        <w:tblW w:w="8140" w:type="dxa"/>
        <w:tblLook w:val="04A0" w:firstRow="1" w:lastRow="0" w:firstColumn="1" w:lastColumn="0" w:noHBand="0" w:noVBand="1"/>
      </w:tblPr>
      <w:tblGrid>
        <w:gridCol w:w="1744"/>
        <w:gridCol w:w="1800"/>
        <w:gridCol w:w="2386"/>
        <w:gridCol w:w="2210"/>
      </w:tblGrid>
      <w:tr w:rsidR="00CB5748" w:rsidRPr="005653A5" w:rsidTr="003F5B36">
        <w:trPr>
          <w:trHeight w:val="912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Страна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x1 - Researchers in R&amp;D</w:t>
            </w:r>
          </w:p>
        </w:tc>
        <w:tc>
          <w:tcPr>
            <w:tcW w:w="23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x2 -Research and development expenditure (% of GDP)</w:t>
            </w:r>
          </w:p>
        </w:tc>
        <w:tc>
          <w:tcPr>
            <w:tcW w:w="22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x3 - per capita electricity consumption (kilowatt-hours)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Belgium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6582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3,43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8528,676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Czechia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4569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2,00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7966,132</w:t>
            </w:r>
          </w:p>
        </w:tc>
      </w:tr>
      <w:tr w:rsidR="00CB5748" w:rsidRPr="00B45C10" w:rsidTr="003F5B36">
        <w:trPr>
          <w:trHeight w:val="300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France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5175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2,22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8528,864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Germany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5536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3,14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6910,9214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Italy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2678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1,45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4834,3755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Netherlands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6074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2,31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6948,4697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Poland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3534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1,44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4666,683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Portugal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5473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1,68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4803,642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Romania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985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0,47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3059,2039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Spain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3252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1,43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5702,832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Sweden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8131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3,42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16411,43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United Kingdom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4691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2,91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4587,4736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Norway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7228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1,94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29087,43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lastRenderedPageBreak/>
              <w:t>Turkiye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2000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1,40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3932,8623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Kazakhstan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626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0,13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5956,8247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Russia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2725</w:t>
            </w:r>
          </w:p>
        </w:tc>
        <w:tc>
          <w:tcPr>
            <w:tcW w:w="2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1,20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7652,232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Ukraine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587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0,29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3555,3625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Canada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5124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1,70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16405,445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C000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United States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4502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3,46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12325,368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Argentina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1284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0,52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3239,8499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Brazil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1588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1,15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3091,5022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Chile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520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0,33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4181,4614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Colombia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130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0,28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1570,563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Mexico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378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0,31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2659,324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China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1687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2,43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5985,2017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India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262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0,65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1218,2467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Indonesia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410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0,31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1130,0691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Japan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5638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3,30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8183,046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Malaysia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726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1,02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5199,5796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Thailand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2051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1,39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2610,0156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C000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Australia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6102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1,72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10317,852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New Zealand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5102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1,45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8464,383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Algeria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1034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0,88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1754,9473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Egypt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822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0,91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1851,1436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Nigeria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254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1,52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147,46863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South Africa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452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0,60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3758,0657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Iran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1717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0,99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3927,6218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Kuwait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155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0,17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16754,857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Saudi Arabia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692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0,45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10930,061</w:t>
            </w:r>
          </w:p>
        </w:tc>
      </w:tr>
      <w:tr w:rsidR="00CB5748" w:rsidRPr="00B45C10" w:rsidTr="003F5B36">
        <w:trPr>
          <w:trHeight w:val="288"/>
        </w:trPr>
        <w:tc>
          <w:tcPr>
            <w:tcW w:w="1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C000"/>
            <w:noWrap/>
            <w:vAlign w:val="center"/>
            <w:hideMark/>
          </w:tcPr>
          <w:p w:rsidR="00CB5748" w:rsidRPr="00B45C10" w:rsidRDefault="00CB5748" w:rsidP="003F5B36">
            <w:pPr>
              <w:spacing w:after="0" w:line="240" w:lineRule="auto"/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</w:pPr>
            <w:r w:rsidRPr="00B45C10">
              <w:rPr>
                <w:rFonts w:ascii="Verdana" w:eastAsia="Times New Roman" w:hAnsi="Verdana" w:cs="Calibri"/>
                <w:color w:val="006699"/>
                <w:sz w:val="16"/>
                <w:szCs w:val="16"/>
                <w:lang w:val="en-GB" w:eastAsia="en-GB"/>
              </w:rPr>
              <w:t>United Arab Emirates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2666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1,50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748" w:rsidRPr="00B45C10" w:rsidRDefault="00CB5748" w:rsidP="003F5B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B45C10">
              <w:rPr>
                <w:rFonts w:ascii="Calibri" w:eastAsia="Times New Roman" w:hAnsi="Calibri" w:cs="Calibri"/>
                <w:color w:val="000000"/>
                <w:lang w:val="en-GB" w:eastAsia="en-GB"/>
              </w:rPr>
              <w:t>15912,187</w:t>
            </w:r>
          </w:p>
        </w:tc>
      </w:tr>
    </w:tbl>
    <w:p w:rsidR="00CB5748" w:rsidRPr="00964307" w:rsidRDefault="00CB5748" w:rsidP="00CB5748">
      <w:pPr>
        <w:pStyle w:val="new"/>
        <w:ind w:firstLine="0"/>
        <w:rPr>
          <w:b/>
          <w:sz w:val="28"/>
          <w:szCs w:val="28"/>
        </w:rPr>
      </w:pPr>
    </w:p>
    <w:p w:rsidR="00CB5748" w:rsidRDefault="00CB5748" w:rsidP="00CB5748">
      <w:pPr>
        <w:pStyle w:val="new"/>
        <w:ind w:firstLine="0"/>
      </w:pPr>
    </w:p>
    <w:p w:rsidR="00CB5748" w:rsidRPr="008F215F" w:rsidRDefault="00CB5748" w:rsidP="00CB5748">
      <w:pPr>
        <w:pStyle w:val="new"/>
        <w:numPr>
          <w:ilvl w:val="0"/>
          <w:numId w:val="6"/>
        </w:numPr>
        <w:rPr>
          <w:b/>
          <w:sz w:val="28"/>
          <w:szCs w:val="28"/>
        </w:rPr>
      </w:pPr>
      <w:r w:rsidRPr="00964307">
        <w:rPr>
          <w:b/>
          <w:sz w:val="28"/>
          <w:szCs w:val="28"/>
        </w:rPr>
        <w:t>Формулировка цели анализа. Определение результирующей и влияющих переменных</w:t>
      </w:r>
      <w:r w:rsidRPr="008F215F">
        <w:rPr>
          <w:b/>
          <w:sz w:val="28"/>
          <w:szCs w:val="28"/>
        </w:rPr>
        <w:t>.</w:t>
      </w:r>
    </w:p>
    <w:p w:rsidR="00CB5748" w:rsidRDefault="00CB5748" w:rsidP="00CB5748">
      <w:pPr>
        <w:pStyle w:val="new1"/>
        <w:ind w:firstLine="0"/>
        <w:rPr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Цель. Выполнить </w:t>
      </w:r>
      <w:r w:rsidRPr="00101572">
        <w:rPr>
          <w:rFonts w:ascii="Times New Roman" w:hAnsi="Times New Roman" w:cs="Times New Roman"/>
          <w:sz w:val="28"/>
          <w:szCs w:val="28"/>
        </w:rPr>
        <w:t>четыре</w:t>
      </w:r>
      <w:r>
        <w:rPr>
          <w:rFonts w:ascii="Times New Roman" w:hAnsi="Times New Roman" w:cs="Times New Roman"/>
          <w:sz w:val="28"/>
          <w:szCs w:val="28"/>
        </w:rPr>
        <w:t xml:space="preserve"> анализа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 кластеру №2 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для каждого периода 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- 2003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2010,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2021 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годы.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Кластер №1 содержит слишком маленькое количество данных для выполнения регрессионного анализа, результаты могут быть искажены.</w:t>
      </w: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Результирующие переменные:</w:t>
      </w:r>
    </w:p>
    <w:p w:rsidR="00CB5748" w:rsidRPr="00FD21DF" w:rsidRDefault="00CB5748" w:rsidP="00CB5748">
      <w:pP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kern w:val="24"/>
            <w:sz w:val="28"/>
            <w:szCs w:val="28"/>
            <w:lang w:eastAsia="ru-RU"/>
          </w:rPr>
          <m:t xml:space="preserve">1. </m:t>
        </m:r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1</m:t>
            </m:r>
          </m:sup>
        </m:sSubSup>
      </m:oMath>
      <w:r w:rsidRPr="000C47C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- </w:t>
      </w:r>
      <w:r w:rsidRPr="007C379A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Интенсивность CO2 при постоянной чистоте </w:t>
      </w:r>
      <w:r w:rsidRPr="000C47C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в </w:t>
      </w:r>
      <w:r w:rsidRPr="000C47C1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t</w:t>
      </w:r>
      <w: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-ом году (</w:t>
      </w:r>
      <w:r w:rsidRPr="007C379A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CO</w:t>
      </w:r>
      <w:r w:rsidRPr="007C379A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2 </w:t>
      </w:r>
      <w:r w:rsidRPr="007C379A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intensity</w:t>
      </w:r>
      <w:r w:rsidRPr="007C379A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</w:t>
      </w:r>
      <w:r w:rsidRPr="007C379A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at</w:t>
      </w:r>
      <w:r w:rsidRPr="007C379A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</w:t>
      </w:r>
      <w:r w:rsidRPr="007C379A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constant</w:t>
      </w:r>
      <w:r w:rsidRPr="007C379A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</w:t>
      </w:r>
      <w:r w:rsidRPr="007C379A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purc</w:t>
      </w:r>
      <w: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)</w:t>
      </w:r>
    </w:p>
    <w:p w:rsidR="00CB5748" w:rsidRPr="00650874" w:rsidRDefault="00CB5748" w:rsidP="00CB5748">
      <w:pP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2. </w:t>
      </w:r>
      <m:oMath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2</m:t>
            </m:r>
          </m:sup>
        </m:sSubSup>
      </m:oMath>
      <w: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- </w:t>
      </w:r>
      <w:r w:rsidRPr="007C379A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Торговый баланс СПГ </w:t>
      </w:r>
      <w: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страны</w:t>
      </w:r>
      <w:r w:rsidRPr="00650874">
        <w:t xml:space="preserve"> </w:t>
      </w:r>
      <w:r w:rsidRPr="00650874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в t-ом году</w:t>
      </w:r>
      <w: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</w:t>
      </w:r>
      <w:r w:rsidRPr="00650874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(</w:t>
      </w:r>
      <w:r w:rsidRPr="007C379A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LNG</w:t>
      </w:r>
      <w:r w:rsidRPr="007C379A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</w:t>
      </w:r>
      <w:r w:rsidRPr="007C379A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balance</w:t>
      </w:r>
      <w:r w:rsidRPr="007C379A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</w:t>
      </w:r>
      <w:r w:rsidRPr="007C379A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of</w:t>
      </w:r>
      <w:r w:rsidRPr="007C379A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</w:t>
      </w:r>
      <w:r w:rsidRPr="007C379A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trade</w:t>
      </w:r>
      <w:r w:rsidRPr="00650874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)</w:t>
      </w:r>
      <w: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;</w:t>
      </w:r>
    </w:p>
    <w:p w:rsidR="00CB5748" w:rsidRPr="00650874" w:rsidRDefault="00CB5748" w:rsidP="00CB5748">
      <w:pP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kern w:val="24"/>
            <w:sz w:val="28"/>
            <w:szCs w:val="28"/>
            <w:lang w:eastAsia="ru-RU"/>
          </w:rPr>
          <m:t xml:space="preserve">3. </m:t>
        </m:r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3</m:t>
            </m:r>
          </m:sup>
        </m:sSubSup>
      </m:oMath>
      <w: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- </w:t>
      </w:r>
      <w:r w:rsidRPr="00650874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Производство нефтепродуктов страны в </w:t>
      </w:r>
      <w:r w:rsidRPr="00650874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t</w:t>
      </w:r>
      <w:r w:rsidRPr="00650874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-ом году (</w:t>
      </w:r>
      <w:r w:rsidRPr="00650874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Refined</w:t>
      </w:r>
      <w:r w:rsidRPr="00650874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</w:t>
      </w:r>
      <w:r w:rsidRPr="00650874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oil</w:t>
      </w:r>
      <w:r w:rsidRPr="00650874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</w:t>
      </w:r>
      <w:r w:rsidRPr="00650874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products</w:t>
      </w:r>
      <w:r w:rsidRPr="00650874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</w:t>
      </w:r>
      <w:r w:rsidRPr="00650874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production</w:t>
      </w:r>
      <w:r w:rsidRPr="00650874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)</w:t>
      </w:r>
      <w: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;</w:t>
      </w:r>
    </w:p>
    <w:p w:rsidR="00CB5748" w:rsidRPr="007C379A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 xml:space="preserve">4. </m:t>
            </m:r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4</m:t>
            </m:r>
          </m:sup>
        </m:sSubSup>
      </m:oMath>
      <w:r w:rsidRPr="007C379A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- </w:t>
      </w:r>
      <w:r w:rsidRPr="00650874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Экспорт</w:t>
      </w:r>
      <w:r w:rsidRPr="008C677D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сжиженного природного</w:t>
      </w:r>
      <w:r w:rsidRPr="00225ADE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газ</w:t>
      </w:r>
      <w: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а</w:t>
      </w:r>
      <w:r w:rsidRPr="00225ADE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(СПГ)</w:t>
      </w:r>
      <w:r w:rsidRPr="0094459C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</w:t>
      </w:r>
      <w:r w:rsidRPr="00423F1E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страны</w:t>
      </w:r>
      <w:r w:rsidRPr="008C677D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</w:t>
      </w:r>
      <w:r w:rsidRPr="00423F1E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в</w:t>
      </w:r>
      <w:r w:rsidRPr="008C677D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</w:t>
      </w:r>
      <w:r w:rsidRPr="000E5A95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t</w:t>
      </w:r>
      <w:r w:rsidRPr="008C677D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-</w:t>
      </w:r>
      <w:r w:rsidRPr="00423F1E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ом</w:t>
      </w:r>
      <w:r w:rsidRPr="008C677D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</w:t>
      </w:r>
      <w:r w:rsidRPr="00423F1E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году</w:t>
      </w:r>
      <w:r w:rsidRPr="008C677D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(</w:t>
      </w:r>
      <w:r w:rsidRPr="00225ADE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Product</w:t>
      </w:r>
      <w:r w:rsidRPr="00225ADE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: 271111 </w:t>
      </w:r>
      <w:r w:rsidRPr="00225ADE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Natural</w:t>
      </w:r>
      <w:r w:rsidRPr="00225ADE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 </w:t>
      </w:r>
      <w:r w:rsidRPr="00225ADE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gas</w:t>
      </w:r>
      <w:r w:rsidRPr="00225ADE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, </w:t>
      </w:r>
      <w:r w:rsidRPr="00225ADE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val="en-US" w:eastAsia="ru-RU"/>
        </w:rPr>
        <w:t>liquefied</w:t>
      </w:r>
      <w:r w:rsidRPr="008C677D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 xml:space="preserve">) </w:t>
      </w:r>
      <w: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+ (</w:t>
      </w:r>
      <w:r w:rsidRPr="00A24F1D"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Product: 271112 Propane, liquefied</w:t>
      </w:r>
      <w: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).</w:t>
      </w: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  <w:t>Влияющие переменные:</w:t>
      </w: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bCs/>
          <w:color w:val="000000" w:themeColor="text1"/>
          <w:kern w:val="24"/>
          <w:sz w:val="28"/>
          <w:szCs w:val="28"/>
          <w:lang w:eastAsia="ru-RU"/>
        </w:rPr>
      </w:pPr>
    </w:p>
    <w:p w:rsidR="00CB5748" w:rsidRPr="006101FD" w:rsidRDefault="00CB5748" w:rsidP="00CB5748">
      <w:pPr>
        <w:pStyle w:val="ac"/>
        <w:numPr>
          <w:ilvl w:val="0"/>
          <w:numId w:val="12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1</m:t>
            </m:r>
          </m:sup>
        </m:sSubSup>
      </m:oMath>
      <w:r w:rsidRPr="006101FD"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Ч</w:t>
      </w:r>
      <w:r w:rsidRPr="006101FD">
        <w:rPr>
          <w:rFonts w:ascii="Times New Roman" w:eastAsiaTheme="minorEastAsia" w:hAnsi="Times New Roman" w:cs="Times New Roman"/>
          <w:sz w:val="28"/>
          <w:szCs w:val="28"/>
        </w:rPr>
        <w:t xml:space="preserve">исленность исследователей и разработчиков в стране в </w:t>
      </w:r>
      <w:r w:rsidRPr="006101FD">
        <w:rPr>
          <w:rFonts w:ascii="Times New Roman" w:eastAsiaTheme="minorEastAsia" w:hAnsi="Times New Roman" w:cs="Times New Roman"/>
          <w:sz w:val="28"/>
          <w:szCs w:val="28"/>
          <w:lang w:val="en-GB"/>
        </w:rPr>
        <w:t>t</w:t>
      </w:r>
      <w:r w:rsidRPr="006101FD">
        <w:rPr>
          <w:rFonts w:ascii="Times New Roman" w:eastAsiaTheme="minorEastAsia" w:hAnsi="Times New Roman" w:cs="Times New Roman"/>
          <w:sz w:val="28"/>
          <w:szCs w:val="28"/>
        </w:rPr>
        <w:t>-ом году, на миллион человек.</w:t>
      </w:r>
    </w:p>
    <w:p w:rsidR="00CB5748" w:rsidRPr="006101FD" w:rsidRDefault="00CB5748" w:rsidP="00CB5748">
      <w:pPr>
        <w:pStyle w:val="ac"/>
        <w:numPr>
          <w:ilvl w:val="0"/>
          <w:numId w:val="12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2</m:t>
            </m:r>
          </m:sup>
        </m:sSubSup>
      </m:oMath>
      <w:r w:rsidRPr="006101FD"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</w:t>
      </w:r>
      <w:r w:rsidRPr="006101FD">
        <w:rPr>
          <w:rFonts w:ascii="Times New Roman" w:eastAsiaTheme="minorEastAsia" w:hAnsi="Times New Roman" w:cs="Times New Roman"/>
          <w:sz w:val="28"/>
          <w:szCs w:val="28"/>
        </w:rPr>
        <w:t xml:space="preserve">атраты на исследования и разработки в стране в </w:t>
      </w:r>
      <w:r w:rsidRPr="006101FD">
        <w:rPr>
          <w:rFonts w:ascii="Times New Roman" w:eastAsiaTheme="minorEastAsia" w:hAnsi="Times New Roman" w:cs="Times New Roman"/>
          <w:sz w:val="28"/>
          <w:szCs w:val="28"/>
          <w:lang w:val="en-GB"/>
        </w:rPr>
        <w:t>t</w:t>
      </w:r>
      <w:r w:rsidRPr="006101FD">
        <w:rPr>
          <w:rFonts w:ascii="Times New Roman" w:eastAsiaTheme="minorEastAsia" w:hAnsi="Times New Roman" w:cs="Times New Roman"/>
          <w:sz w:val="28"/>
          <w:szCs w:val="28"/>
        </w:rPr>
        <w:t>-ом году, % от ВВП.</w:t>
      </w:r>
    </w:p>
    <w:p w:rsidR="00CB5748" w:rsidRPr="006101FD" w:rsidRDefault="00CB5748" w:rsidP="00CB5748">
      <w:pPr>
        <w:pStyle w:val="ac"/>
        <w:numPr>
          <w:ilvl w:val="0"/>
          <w:numId w:val="12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kern w:val="24"/>
            <w:sz w:val="28"/>
            <w:szCs w:val="28"/>
            <w:lang w:eastAsia="ru-RU"/>
          </w:rPr>
          <m:t xml:space="preserve"> </m:t>
        </m:r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kern w:val="24"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8"/>
                <w:szCs w:val="28"/>
                <w:lang w:eastAsia="ru-RU"/>
              </w:rPr>
              <m:t>3</m:t>
            </m:r>
          </m:sup>
        </m:sSubSup>
      </m:oMath>
      <w:r w:rsidRPr="006101FD">
        <w:rPr>
          <w:rFonts w:ascii="Times New Roman" w:eastAsiaTheme="minorEastAsia" w:hAnsi="Times New Roman" w:cs="Times New Roman"/>
          <w:sz w:val="28"/>
          <w:szCs w:val="28"/>
        </w:rPr>
        <w:t xml:space="preserve"> -  Потребление электроэнергии на душу населения (киловатт-часы).</w:t>
      </w:r>
    </w:p>
    <w:p w:rsidR="00CB5748" w:rsidRPr="002D5B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28B">
        <w:rPr>
          <w:rFonts w:ascii="Times New Roman" w:eastAsiaTheme="minorEastAsia" w:hAnsi="Times New Roman" w:cs="Times New Roman"/>
          <w:b/>
          <w:i/>
          <w:sz w:val="28"/>
          <w:szCs w:val="28"/>
        </w:rPr>
        <w:t>Зависимые показатели</w:t>
      </w:r>
      <w:r w:rsidRPr="00C41FBD">
        <w:rPr>
          <w:rFonts w:ascii="Times New Roman" w:eastAsiaTheme="minorEastAsia" w:hAnsi="Times New Roman" w:cs="Times New Roman"/>
          <w:sz w:val="28"/>
          <w:szCs w:val="28"/>
        </w:rPr>
        <w:t xml:space="preserve"> в нашем примере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41FBD">
        <w:rPr>
          <w:rFonts w:ascii="Times New Roman" w:eastAsiaTheme="minorEastAsia" w:hAnsi="Times New Roman" w:cs="Times New Roman"/>
          <w:sz w:val="28"/>
          <w:szCs w:val="28"/>
        </w:rPr>
        <w:t>—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41FBD">
        <w:rPr>
          <w:rFonts w:ascii="Times New Roman" w:eastAsiaTheme="minorEastAsia" w:hAnsi="Times New Roman" w:cs="Times New Roman"/>
          <w:sz w:val="28"/>
          <w:szCs w:val="28"/>
        </w:rPr>
        <w:t xml:space="preserve">это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показатели, оценивающие </w:t>
      </w:r>
      <w:r w:rsidRPr="000A01F5">
        <w:rPr>
          <w:rFonts w:ascii="Times New Roman" w:eastAsiaTheme="minorEastAsia" w:hAnsi="Times New Roman" w:cs="Times New Roman"/>
          <w:sz w:val="28"/>
          <w:szCs w:val="28"/>
        </w:rPr>
        <w:t>ископаемое топливо «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>сжиженный природный газ (СПГ)</w:t>
      </w:r>
      <w:r w:rsidRPr="000A01F5">
        <w:rPr>
          <w:rFonts w:ascii="Times New Roman" w:eastAsiaTheme="minorEastAsia" w:hAnsi="Times New Roman" w:cs="Times New Roman"/>
          <w:sz w:val="28"/>
          <w:szCs w:val="28"/>
        </w:rPr>
        <w:t>»</w:t>
      </w:r>
      <w:r w:rsidRPr="00C41FBD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 xml:space="preserve">Интенсивность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выбросов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>CO2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41FBD">
        <w:rPr>
          <w:rFonts w:ascii="Times New Roman" w:eastAsiaTheme="minorEastAsia" w:hAnsi="Times New Roman" w:cs="Times New Roman"/>
          <w:sz w:val="28"/>
          <w:szCs w:val="28"/>
        </w:rPr>
        <w:t xml:space="preserve">в t-ом году. </w:t>
      </w:r>
    </w:p>
    <w:p w:rsidR="00CB5748" w:rsidRDefault="00CB5748" w:rsidP="00CB5748">
      <w:pPr>
        <w:spacing w:after="0" w:line="24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28B">
        <w:rPr>
          <w:rFonts w:ascii="Times New Roman" w:eastAsiaTheme="minorEastAsia" w:hAnsi="Times New Roman" w:cs="Times New Roman"/>
          <w:b/>
          <w:i/>
          <w:sz w:val="28"/>
          <w:szCs w:val="28"/>
        </w:rPr>
        <w:t>Независимые факторы</w:t>
      </w:r>
      <w:r w:rsidRPr="00C41FBD">
        <w:rPr>
          <w:rFonts w:ascii="Times New Roman" w:eastAsiaTheme="minorEastAsia" w:hAnsi="Times New Roman" w:cs="Times New Roman"/>
          <w:sz w:val="28"/>
          <w:szCs w:val="28"/>
        </w:rPr>
        <w:t xml:space="preserve"> в нашем примере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41FBD">
        <w:rPr>
          <w:rFonts w:ascii="Times New Roman" w:eastAsiaTheme="minorEastAsia" w:hAnsi="Times New Roman" w:cs="Times New Roman"/>
          <w:sz w:val="28"/>
          <w:szCs w:val="28"/>
        </w:rPr>
        <w:t>—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41FBD">
        <w:rPr>
          <w:rFonts w:ascii="Times New Roman" w:eastAsiaTheme="minorEastAsia" w:hAnsi="Times New Roman" w:cs="Times New Roman"/>
          <w:sz w:val="28"/>
          <w:szCs w:val="28"/>
        </w:rPr>
        <w:t>это численность исследователей и разработчиков в стране в t-ом году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C41FBD">
        <w:rPr>
          <w:rFonts w:ascii="Times New Roman" w:eastAsiaTheme="minorEastAsia" w:hAnsi="Times New Roman" w:cs="Times New Roman"/>
          <w:sz w:val="28"/>
          <w:szCs w:val="28"/>
        </w:rPr>
        <w:t xml:space="preserve"> затраты на исследования и разработки в стране в t-ом году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п</w:t>
      </w:r>
      <w:r w:rsidRPr="006101FD">
        <w:rPr>
          <w:rFonts w:ascii="Times New Roman" w:eastAsiaTheme="minorEastAsia" w:hAnsi="Times New Roman" w:cs="Times New Roman"/>
          <w:sz w:val="28"/>
          <w:szCs w:val="28"/>
        </w:rPr>
        <w:t>отребление электроэнергии на душу населения</w:t>
      </w:r>
      <w:r w:rsidRPr="002668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41FBD">
        <w:rPr>
          <w:rFonts w:ascii="Times New Roman" w:eastAsiaTheme="minorEastAsia" w:hAnsi="Times New Roman" w:cs="Times New Roman"/>
          <w:sz w:val="28"/>
          <w:szCs w:val="28"/>
        </w:rPr>
        <w:t>в стране в t-ом году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748" w:rsidRPr="000108DD" w:rsidRDefault="00CB5748" w:rsidP="00CB5748">
      <w:pPr>
        <w:pStyle w:val="new"/>
        <w:ind w:firstLine="0"/>
      </w:pPr>
    </w:p>
    <w:p w:rsidR="00CB5748" w:rsidRPr="00F72BD5" w:rsidRDefault="00CB5748" w:rsidP="00CB5748">
      <w:pPr>
        <w:pStyle w:val="new"/>
        <w:numPr>
          <w:ilvl w:val="0"/>
          <w:numId w:val="6"/>
        </w:numPr>
        <w:rPr>
          <w:b/>
          <w:sz w:val="28"/>
          <w:szCs w:val="28"/>
        </w:rPr>
      </w:pPr>
      <w:r w:rsidRPr="00DB24B0">
        <w:rPr>
          <w:b/>
          <w:sz w:val="28"/>
          <w:szCs w:val="28"/>
        </w:rPr>
        <w:t>Выполнить анализ влияния инновационно – технической сферы страны на предметную область, используя регрессионный анализ.</w:t>
      </w:r>
    </w:p>
    <w:p w:rsidR="00CB5748" w:rsidRDefault="00CB5748" w:rsidP="00CB5748">
      <w:pPr>
        <w:spacing w:after="0" w:line="24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01572">
        <w:rPr>
          <w:rFonts w:ascii="Times New Roman" w:eastAsiaTheme="minorEastAsia" w:hAnsi="Times New Roman" w:cs="Times New Roman"/>
          <w:sz w:val="28"/>
          <w:szCs w:val="28"/>
        </w:rPr>
        <w:t>В статистическом моделировании регрессионный анализ представляет собой набор статистических процессов для оценки взаимосвязей между зависимой переменной и одной или несколь</w:t>
      </w:r>
      <w:r>
        <w:rPr>
          <w:rFonts w:ascii="Times New Roman" w:eastAsiaTheme="minorEastAsia" w:hAnsi="Times New Roman" w:cs="Times New Roman"/>
          <w:sz w:val="28"/>
          <w:szCs w:val="28"/>
        </w:rPr>
        <w:t>кими независимыми переменными (</w:t>
      </w:r>
      <w:r w:rsidRPr="00101572">
        <w:rPr>
          <w:rFonts w:ascii="Times New Roman" w:eastAsiaTheme="minorEastAsia" w:hAnsi="Times New Roman" w:cs="Times New Roman"/>
          <w:sz w:val="28"/>
          <w:szCs w:val="28"/>
        </w:rPr>
        <w:t>ча</w:t>
      </w:r>
      <w:r>
        <w:rPr>
          <w:rFonts w:ascii="Times New Roman" w:eastAsiaTheme="minorEastAsia" w:hAnsi="Times New Roman" w:cs="Times New Roman"/>
          <w:sz w:val="28"/>
          <w:szCs w:val="28"/>
        </w:rPr>
        <w:t>сто называемые «предикторами», «объясняющими переменными»).</w:t>
      </w:r>
    </w:p>
    <w:p w:rsidR="00CB5748" w:rsidRDefault="00CB5748" w:rsidP="00CB5748">
      <w:pPr>
        <w:spacing w:after="0" w:line="24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Выполним регрессионный анализ с помощью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SPSS</w:t>
      </w:r>
      <w:r>
        <w:rPr>
          <w:rFonts w:ascii="Times New Roman" w:eastAsiaTheme="minorEastAsia" w:hAnsi="Times New Roman" w:cs="Times New Roman"/>
          <w:sz w:val="28"/>
          <w:szCs w:val="28"/>
        </w:rPr>
        <w:t>. Ниже на рисунках представлен алгоритм выполнения анализа в данной программе.</w:t>
      </w:r>
    </w:p>
    <w:p w:rsidR="00CB5748" w:rsidRDefault="00CB5748" w:rsidP="00CB5748">
      <w:pPr>
        <w:spacing w:after="0" w:line="24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GB"/>
        </w:rPr>
      </w:pPr>
      <w:r w:rsidRPr="005266C5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4F35CA" wp14:editId="0BCF652C">
            <wp:extent cx="4911437" cy="3119922"/>
            <wp:effectExtent l="0" t="0" r="3810" b="4445"/>
            <wp:docPr id="806006803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06803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5635" cy="312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Pr="00DA780C" w:rsidRDefault="00CB5748" w:rsidP="00CB5748">
      <w:pPr>
        <w:pStyle w:val="new"/>
        <w:ind w:firstLine="0"/>
        <w:jc w:val="center"/>
        <w:rPr>
          <w:sz w:val="28"/>
          <w:szCs w:val="28"/>
        </w:rPr>
      </w:pPr>
      <w:r w:rsidRPr="00C758E0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DA780C">
        <w:rPr>
          <w:sz w:val="28"/>
          <w:szCs w:val="28"/>
        </w:rPr>
        <w:t>4</w:t>
      </w:r>
      <w:r w:rsidRPr="00C758E0">
        <w:rPr>
          <w:sz w:val="28"/>
          <w:szCs w:val="28"/>
        </w:rPr>
        <w:t xml:space="preserve"> – </w:t>
      </w:r>
      <w:r>
        <w:rPr>
          <w:sz w:val="28"/>
          <w:szCs w:val="28"/>
        </w:rPr>
        <w:t>Линейная регрессия</w:t>
      </w:r>
    </w:p>
    <w:p w:rsidR="00CB5748" w:rsidRPr="00DA780C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GB"/>
        </w:rPr>
      </w:pPr>
      <w:r w:rsidRPr="00D00C89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68F3D8" wp14:editId="0B5F7B6A">
            <wp:extent cx="5257800" cy="3263501"/>
            <wp:effectExtent l="0" t="0" r="0" b="0"/>
            <wp:docPr id="63132384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2384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5" cy="326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Pr="00DA780C" w:rsidRDefault="00CB5748" w:rsidP="00CB5748">
      <w:pPr>
        <w:pStyle w:val="new"/>
        <w:ind w:firstLine="0"/>
        <w:jc w:val="center"/>
        <w:rPr>
          <w:sz w:val="28"/>
          <w:szCs w:val="28"/>
        </w:rPr>
      </w:pPr>
      <w:r w:rsidRPr="00C758E0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15</w:t>
      </w:r>
      <w:r w:rsidRPr="00C758E0">
        <w:rPr>
          <w:sz w:val="28"/>
          <w:szCs w:val="28"/>
        </w:rPr>
        <w:t xml:space="preserve"> – </w:t>
      </w:r>
      <w:r>
        <w:rPr>
          <w:sz w:val="28"/>
          <w:szCs w:val="28"/>
        </w:rPr>
        <w:t>Выбор переменных для анализа</w:t>
      </w:r>
    </w:p>
    <w:p w:rsidR="00CB5748" w:rsidRPr="00DA780C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Pr="00DA780C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GB"/>
        </w:rPr>
      </w:pPr>
      <w:r w:rsidRPr="00D00C89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0E5218" wp14:editId="65705296">
            <wp:extent cx="3983182" cy="2824054"/>
            <wp:effectExtent l="0" t="0" r="0" b="0"/>
            <wp:docPr id="56162863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2863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1992" cy="28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Pr="00F72BD5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Настройка вывода статистик</w:t>
      </w: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02DF9">
        <w:rPr>
          <w:rFonts w:ascii="Times New Roman" w:eastAsiaTheme="minorEastAsia" w:hAnsi="Times New Roman" w:cs="Times New Roman"/>
          <w:sz w:val="28"/>
          <w:szCs w:val="28"/>
          <w:highlight w:val="green"/>
        </w:rPr>
        <w:t>2003 год</w:t>
      </w:r>
    </w:p>
    <w:p w:rsidR="00CB5748" w:rsidRDefault="00CB5748" w:rsidP="00CB5748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Первый</w:t>
      </w:r>
      <w:r w:rsidRPr="007B628B">
        <w:rPr>
          <w:rFonts w:ascii="Times New Roman" w:eastAsiaTheme="minorEastAsia" w:hAnsi="Times New Roman" w:cs="Times New Roman"/>
          <w:b/>
          <w:sz w:val="28"/>
          <w:szCs w:val="28"/>
        </w:rPr>
        <w:t xml:space="preserve"> анализ</w:t>
      </w:r>
      <w:r w:rsidRPr="008010A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7B628B">
        <w:rPr>
          <w:rFonts w:ascii="Times New Roman" w:hAnsi="Times New Roman" w:cs="Times New Roman"/>
          <w:sz w:val="28"/>
          <w:szCs w:val="28"/>
        </w:rPr>
        <w:t>В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ы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яснить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влияние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затрат на исследования и разработки </w:t>
      </w:r>
      <w:r>
        <w:rPr>
          <w:rFonts w:ascii="Times New Roman" w:eastAsiaTheme="minorEastAsia" w:hAnsi="Times New Roman" w:cs="Times New Roman"/>
          <w:sz w:val="28"/>
          <w:szCs w:val="28"/>
        </w:rPr>
        <w:t>и п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>отреблени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 xml:space="preserve"> электроэнергии на душу населения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кластере №2 на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 xml:space="preserve">Интенсивность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выбросов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 xml:space="preserve">CO2 </w:t>
      </w:r>
      <w:r w:rsidRPr="00982FDC">
        <w:rPr>
          <w:rFonts w:ascii="Times New Roman" w:eastAsiaTheme="minorEastAsia" w:hAnsi="Times New Roman" w:cs="Times New Roman"/>
          <w:sz w:val="28"/>
          <w:szCs w:val="28"/>
        </w:rPr>
        <w:t>при сжигании топлива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748" w:rsidRPr="00D00C89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=φ(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)</m:t>
          </m:r>
        </m:oMath>
      </m:oMathPara>
    </w:p>
    <w:p w:rsidR="00CB574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w:r w:rsidRPr="00D00C89">
        <w:rPr>
          <w:rFonts w:ascii="Times New Roman" w:eastAsiaTheme="minorEastAsia" w:hAnsi="Times New Roman" w:cs="Times New Roman"/>
          <w:noProof/>
          <w:color w:val="000000" w:themeColor="text1"/>
          <w:kern w:val="24"/>
          <w:sz w:val="28"/>
          <w:szCs w:val="28"/>
          <w:lang w:eastAsia="ru-RU"/>
        </w:rPr>
        <w:lastRenderedPageBreak/>
        <w:drawing>
          <wp:inline distT="0" distB="0" distL="0" distR="0" wp14:anchorId="211D259A" wp14:editId="76384801">
            <wp:extent cx="5430008" cy="1629002"/>
            <wp:effectExtent l="0" t="0" r="0" b="9525"/>
            <wp:docPr id="50420264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0264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сводка для модели</w:t>
      </w:r>
    </w:p>
    <w:p w:rsidR="00CB574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w:r w:rsidRPr="00D00C89">
        <w:rPr>
          <w:rFonts w:ascii="Times New Roman" w:eastAsiaTheme="minorEastAsia" w:hAnsi="Times New Roman" w:cs="Times New Roman"/>
          <w:noProof/>
          <w:color w:val="000000" w:themeColor="text1"/>
          <w:kern w:val="24"/>
          <w:sz w:val="28"/>
          <w:szCs w:val="28"/>
          <w:lang w:eastAsia="ru-RU"/>
        </w:rPr>
        <w:drawing>
          <wp:inline distT="0" distB="0" distL="0" distR="0" wp14:anchorId="682F3E01" wp14:editId="776A9F13">
            <wp:extent cx="5939790" cy="1959610"/>
            <wp:effectExtent l="0" t="0" r="3810" b="2540"/>
            <wp:docPr id="182260481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0481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Дисперсионный анализ</w:t>
      </w:r>
    </w:p>
    <w:p w:rsidR="00CB574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w:r w:rsidRPr="00D00C89">
        <w:rPr>
          <w:rFonts w:ascii="Times New Roman" w:eastAsiaTheme="minorEastAsia" w:hAnsi="Times New Roman" w:cs="Times New Roman"/>
          <w:noProof/>
          <w:color w:val="000000" w:themeColor="text1"/>
          <w:kern w:val="24"/>
          <w:sz w:val="28"/>
          <w:szCs w:val="28"/>
          <w:lang w:eastAsia="ru-RU"/>
        </w:rPr>
        <w:drawing>
          <wp:inline distT="0" distB="0" distL="0" distR="0" wp14:anchorId="50659FA0" wp14:editId="65A9A38D">
            <wp:extent cx="5939790" cy="2145665"/>
            <wp:effectExtent l="0" t="0" r="3810" b="6985"/>
            <wp:docPr id="172586505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6505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Коэффициенты</w:t>
      </w:r>
    </w:p>
    <w:p w:rsidR="00CB5748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5748" w:rsidRPr="003B3644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Значение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-квадрата (коэффициента детерминации) = 1% - независимые переменные объясняют 1% дисперсии зависимой переменной. Модель статистически не значима.</w:t>
      </w:r>
    </w:p>
    <w:p w:rsidR="00CB5748" w:rsidRPr="00E07287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Второй</w:t>
      </w:r>
      <w:r w:rsidRPr="007B628B">
        <w:rPr>
          <w:rFonts w:ascii="Times New Roman" w:eastAsiaTheme="minorEastAsia" w:hAnsi="Times New Roman" w:cs="Times New Roman"/>
          <w:b/>
          <w:sz w:val="28"/>
          <w:szCs w:val="28"/>
        </w:rPr>
        <w:t xml:space="preserve"> анализ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7B628B">
        <w:rPr>
          <w:rFonts w:ascii="Times New Roman" w:hAnsi="Times New Roman" w:cs="Times New Roman"/>
        </w:rPr>
        <w:t xml:space="preserve"> </w:t>
      </w:r>
      <w:r w:rsidRPr="007B628B">
        <w:rPr>
          <w:rFonts w:ascii="Times New Roman" w:hAnsi="Times New Roman" w:cs="Times New Roman"/>
          <w:sz w:val="28"/>
          <w:szCs w:val="28"/>
        </w:rPr>
        <w:t>В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ыяснить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затрат на исследования и разработки </w:t>
      </w:r>
      <w:r>
        <w:rPr>
          <w:rFonts w:ascii="Times New Roman" w:eastAsiaTheme="minorEastAsia" w:hAnsi="Times New Roman" w:cs="Times New Roman"/>
          <w:sz w:val="28"/>
          <w:szCs w:val="28"/>
        </w:rPr>
        <w:t>и п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>отреблени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 xml:space="preserve"> электроэнергии на душу населения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кластере №2 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 xml:space="preserve">Торговый баланс СПГ 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стран клас</w:t>
      </w:r>
      <w:r>
        <w:rPr>
          <w:rFonts w:ascii="Times New Roman" w:eastAsiaTheme="minorEastAsia" w:hAnsi="Times New Roman" w:cs="Times New Roman"/>
          <w:sz w:val="28"/>
          <w:szCs w:val="28"/>
        </w:rPr>
        <w:t>тера.</w:t>
      </w:r>
    </w:p>
    <w:p w:rsidR="00CB5748" w:rsidRPr="00D00C89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=φ(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)</m:t>
          </m:r>
        </m:oMath>
      </m:oMathPara>
    </w:p>
    <w:p w:rsidR="00CB574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jc w:val="center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w:r w:rsidRPr="00D00C89">
        <w:rPr>
          <w:rFonts w:ascii="Times New Roman" w:eastAsiaTheme="minorEastAsia" w:hAnsi="Times New Roman" w:cs="Times New Roman"/>
          <w:noProof/>
          <w:color w:val="000000" w:themeColor="text1"/>
          <w:kern w:val="24"/>
          <w:sz w:val="28"/>
          <w:szCs w:val="28"/>
          <w:lang w:eastAsia="ru-RU"/>
        </w:rPr>
        <w:lastRenderedPageBreak/>
        <w:drawing>
          <wp:inline distT="0" distB="0" distL="0" distR="0" wp14:anchorId="37F43DAD" wp14:editId="2FEEED71">
            <wp:extent cx="5229955" cy="1638529"/>
            <wp:effectExtent l="0" t="0" r="0" b="0"/>
            <wp:docPr id="28641916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1916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сводка для модели</w:t>
      </w:r>
    </w:p>
    <w:p w:rsidR="00CB5748" w:rsidRDefault="00CB5748" w:rsidP="00CB5748">
      <w:pPr>
        <w:spacing w:after="0" w:line="240" w:lineRule="auto"/>
        <w:jc w:val="center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w:r w:rsidRPr="00D00C89">
        <w:rPr>
          <w:rFonts w:ascii="Times New Roman" w:eastAsiaTheme="minorEastAsia" w:hAnsi="Times New Roman" w:cs="Times New Roman"/>
          <w:noProof/>
          <w:color w:val="000000" w:themeColor="text1"/>
          <w:kern w:val="24"/>
          <w:sz w:val="28"/>
          <w:szCs w:val="28"/>
          <w:lang w:eastAsia="ru-RU"/>
        </w:rPr>
        <w:drawing>
          <wp:inline distT="0" distB="0" distL="0" distR="0" wp14:anchorId="7C17C87C" wp14:editId="37734558">
            <wp:extent cx="5939790" cy="1903095"/>
            <wp:effectExtent l="0" t="0" r="3810" b="1905"/>
            <wp:docPr id="32326350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6350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Дисперсионный анализ</w:t>
      </w:r>
    </w:p>
    <w:p w:rsidR="00CB574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w:r w:rsidRPr="00D00C89">
        <w:rPr>
          <w:rFonts w:ascii="Times New Roman" w:eastAsiaTheme="minorEastAsia" w:hAnsi="Times New Roman" w:cs="Times New Roman"/>
          <w:noProof/>
          <w:color w:val="000000" w:themeColor="text1"/>
          <w:kern w:val="24"/>
          <w:sz w:val="28"/>
          <w:szCs w:val="28"/>
          <w:lang w:eastAsia="ru-RU"/>
        </w:rPr>
        <w:drawing>
          <wp:inline distT="0" distB="0" distL="0" distR="0" wp14:anchorId="5C380407" wp14:editId="6BFF702F">
            <wp:extent cx="5939790" cy="2237105"/>
            <wp:effectExtent l="0" t="0" r="3810" b="0"/>
            <wp:docPr id="183469574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9574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22 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Коэффициенты</w:t>
      </w:r>
    </w:p>
    <w:p w:rsidR="00CB574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Значение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-квадрата (коэффициента детерминации) = 23% - независимые переменные объясняют 23% дисперсии зависимой переменной. </w:t>
      </w: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Значимость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F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критерия Фишера = 0,012 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0,05 =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&gt;р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егрессия статистически значима.</w:t>
      </w: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Значимость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t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статистики независимой переменной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x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0,004 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0,05 =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присутствует </w:t>
      </w:r>
      <w:r w:rsidRPr="009D6BB8">
        <w:rPr>
          <w:rFonts w:ascii="Times New Roman" w:eastAsia="Times New Roman" w:hAnsi="Times New Roman" w:cs="Times New Roman"/>
          <w:sz w:val="28"/>
          <w:szCs w:val="28"/>
          <w:highlight w:val="green"/>
          <w:u w:val="single"/>
          <w:lang w:eastAsia="ru-RU"/>
        </w:rPr>
        <w:t>статистически значимое влияние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затрат на исследования и разработки в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кластере №2 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 xml:space="preserve">Торговый баланс СПГ 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стран клас</w:t>
      </w:r>
      <w:r>
        <w:rPr>
          <w:rFonts w:ascii="Times New Roman" w:eastAsiaTheme="minorEastAsia" w:hAnsi="Times New Roman" w:cs="Times New Roman"/>
          <w:sz w:val="28"/>
          <w:szCs w:val="28"/>
        </w:rPr>
        <w:t>тера.</w:t>
      </w:r>
    </w:p>
    <w:p w:rsidR="00CB574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Третий</w:t>
      </w:r>
      <w:r w:rsidRPr="007B628B">
        <w:rPr>
          <w:rFonts w:ascii="Times New Roman" w:eastAsiaTheme="minorEastAsia" w:hAnsi="Times New Roman" w:cs="Times New Roman"/>
          <w:b/>
          <w:sz w:val="28"/>
          <w:szCs w:val="28"/>
        </w:rPr>
        <w:t xml:space="preserve"> анализ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7B628B">
        <w:rPr>
          <w:rFonts w:ascii="Times New Roman" w:hAnsi="Times New Roman" w:cs="Times New Roman"/>
        </w:rPr>
        <w:t xml:space="preserve"> </w:t>
      </w:r>
      <w:r w:rsidRPr="007B628B">
        <w:rPr>
          <w:rFonts w:ascii="Times New Roman" w:hAnsi="Times New Roman" w:cs="Times New Roman"/>
          <w:sz w:val="28"/>
          <w:szCs w:val="28"/>
        </w:rPr>
        <w:t>В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ыяснить влияние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затрат на исследования и разработки </w:t>
      </w:r>
      <w:r>
        <w:rPr>
          <w:rFonts w:ascii="Times New Roman" w:eastAsiaTheme="minorEastAsia" w:hAnsi="Times New Roman" w:cs="Times New Roman"/>
          <w:sz w:val="28"/>
          <w:szCs w:val="28"/>
        </w:rPr>
        <w:t>и п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>отреблени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 xml:space="preserve"> электроэнергии на душу населения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</w:rPr>
        <w:t>кластере №2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 w:rsidRPr="00823D32">
        <w:rPr>
          <w:rFonts w:ascii="Times New Roman" w:eastAsiaTheme="minorEastAsia" w:hAnsi="Times New Roman" w:cs="Times New Roman"/>
          <w:sz w:val="28"/>
          <w:szCs w:val="28"/>
        </w:rPr>
        <w:t xml:space="preserve">Производство нефтепродуктов 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стран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Pr="00D00C89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=φ(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)</m:t>
          </m:r>
        </m:oMath>
      </m:oMathPara>
    </w:p>
    <w:p w:rsidR="00CB574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00C89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7FADA4" wp14:editId="5A353C13">
            <wp:extent cx="5306165" cy="1733792"/>
            <wp:effectExtent l="0" t="0" r="0" b="0"/>
            <wp:docPr id="119474737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4737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Pr="00B65CEF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сводка для модели</w:t>
      </w:r>
    </w:p>
    <w:p w:rsidR="00CB574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D00C89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4E9A64" wp14:editId="2D85C0FA">
            <wp:extent cx="5939790" cy="2113915"/>
            <wp:effectExtent l="0" t="0" r="3810" b="635"/>
            <wp:docPr id="1096731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314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Дисперсионный анализ</w:t>
      </w:r>
    </w:p>
    <w:p w:rsidR="00CB5748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D00C89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48F7B4" wp14:editId="2D53C022">
            <wp:extent cx="5939790" cy="2121535"/>
            <wp:effectExtent l="0" t="0" r="3810" b="0"/>
            <wp:docPr id="1210069432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69432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25 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Коэффициенты</w:t>
      </w:r>
    </w:p>
    <w:p w:rsidR="00CB574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Значение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-квадрата (коэффициента детерминации) = 16% - независимые переменные объясняют 16% дисперсии зависимой переменной. </w:t>
      </w: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Значимость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F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критерия Фишера = 0,053 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0,05 =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егрессия статистически не значима.</w:t>
      </w:r>
    </w:p>
    <w:p w:rsidR="00CB574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B574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Четвертый</w:t>
      </w:r>
      <w:r w:rsidRPr="007B628B">
        <w:rPr>
          <w:rFonts w:ascii="Times New Roman" w:eastAsiaTheme="minorEastAsia" w:hAnsi="Times New Roman" w:cs="Times New Roman"/>
          <w:b/>
          <w:sz w:val="28"/>
          <w:szCs w:val="28"/>
        </w:rPr>
        <w:t xml:space="preserve"> анализ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7B628B">
        <w:rPr>
          <w:rFonts w:ascii="Times New Roman" w:hAnsi="Times New Roman" w:cs="Times New Roman"/>
        </w:rPr>
        <w:t xml:space="preserve"> </w:t>
      </w:r>
      <w:r w:rsidRPr="007B628B">
        <w:rPr>
          <w:rFonts w:ascii="Times New Roman" w:hAnsi="Times New Roman" w:cs="Times New Roman"/>
          <w:sz w:val="28"/>
          <w:szCs w:val="28"/>
        </w:rPr>
        <w:t>В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ыяснить влияние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затрат на исследования и разработки </w:t>
      </w:r>
      <w:r>
        <w:rPr>
          <w:rFonts w:ascii="Times New Roman" w:eastAsiaTheme="minorEastAsia" w:hAnsi="Times New Roman" w:cs="Times New Roman"/>
          <w:sz w:val="28"/>
          <w:szCs w:val="28"/>
        </w:rPr>
        <w:t>и п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>отреблени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 xml:space="preserve"> электроэнергии на душу населения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</w:rPr>
        <w:t>кластере №2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 w:rsidRPr="00823D32">
        <w:rPr>
          <w:rFonts w:ascii="Times New Roman" w:eastAsiaTheme="minorEastAsia" w:hAnsi="Times New Roman" w:cs="Times New Roman"/>
          <w:sz w:val="28"/>
          <w:szCs w:val="28"/>
        </w:rPr>
        <w:t xml:space="preserve">Экспорт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 xml:space="preserve">СПГ 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стран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748" w:rsidRPr="009D6BB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4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=φ(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)</m:t>
          </m:r>
        </m:oMath>
      </m:oMathPara>
    </w:p>
    <w:p w:rsidR="00CB574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</w:rPr>
      </w:pPr>
      <w:r w:rsidRPr="00D00C89">
        <w:rPr>
          <w:b/>
          <w:noProof/>
          <w:sz w:val="28"/>
          <w:szCs w:val="28"/>
        </w:rPr>
        <w:drawing>
          <wp:inline distT="0" distB="0" distL="0" distR="0" wp14:anchorId="00FEA90E" wp14:editId="44A82340">
            <wp:extent cx="5525271" cy="1514686"/>
            <wp:effectExtent l="0" t="0" r="0" b="9525"/>
            <wp:docPr id="16985577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577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Pr="00B65CEF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26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сводка для модели</w:t>
      </w: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</w:rPr>
      </w:pPr>
      <w:r w:rsidRPr="00D00C89">
        <w:rPr>
          <w:b/>
          <w:noProof/>
          <w:sz w:val="28"/>
          <w:szCs w:val="28"/>
        </w:rPr>
        <w:drawing>
          <wp:inline distT="0" distB="0" distL="0" distR="0" wp14:anchorId="015D2BB1" wp14:editId="6E61D148">
            <wp:extent cx="5939790" cy="1848485"/>
            <wp:effectExtent l="0" t="0" r="3810" b="0"/>
            <wp:docPr id="1336785348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85348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</w:rPr>
      </w:pPr>
      <w:r w:rsidRPr="00DA780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27</w:t>
      </w:r>
      <w:r w:rsidRPr="00DA780C">
        <w:rPr>
          <w:sz w:val="28"/>
          <w:szCs w:val="28"/>
        </w:rPr>
        <w:t xml:space="preserve"> – </w:t>
      </w:r>
      <w:r>
        <w:rPr>
          <w:sz w:val="28"/>
          <w:szCs w:val="28"/>
        </w:rPr>
        <w:t>Дисперсионный анализ</w:t>
      </w:r>
    </w:p>
    <w:p w:rsidR="00CB5748" w:rsidRDefault="00CB5748" w:rsidP="00CB5748">
      <w:pPr>
        <w:pStyle w:val="new1"/>
        <w:ind w:firstLine="0"/>
        <w:rPr>
          <w:b/>
          <w:sz w:val="28"/>
          <w:szCs w:val="28"/>
        </w:rPr>
      </w:pPr>
      <w:r w:rsidRPr="00D00C89">
        <w:rPr>
          <w:b/>
          <w:noProof/>
          <w:sz w:val="28"/>
          <w:szCs w:val="28"/>
        </w:rPr>
        <w:drawing>
          <wp:inline distT="0" distB="0" distL="0" distR="0" wp14:anchorId="39A6A8E6" wp14:editId="49AA5A98">
            <wp:extent cx="5939790" cy="2159635"/>
            <wp:effectExtent l="0" t="0" r="3810" b="0"/>
            <wp:docPr id="142631849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1849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28 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Коэффициенты</w:t>
      </w:r>
    </w:p>
    <w:p w:rsidR="00CB5748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Значение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-квадрата (коэффициента детерминации) = 38% - независимые переменные объясняют 38% дисперсии зависимой переменной. </w:t>
      </w: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Значимость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F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критерия Фишера = 0 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0,05 =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&gt;р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егрессия статистически значима.</w:t>
      </w: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Значимость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t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статистики независимой переменной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 = 0 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0,05 =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присутствует </w:t>
      </w:r>
      <w:r w:rsidRPr="009D6BB8">
        <w:rPr>
          <w:rFonts w:ascii="Times New Roman" w:eastAsia="Times New Roman" w:hAnsi="Times New Roman" w:cs="Times New Roman"/>
          <w:sz w:val="28"/>
          <w:szCs w:val="28"/>
          <w:highlight w:val="green"/>
          <w:u w:val="single"/>
          <w:lang w:eastAsia="ru-RU"/>
        </w:rPr>
        <w:t>статистически значимое влияние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>отреблени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 xml:space="preserve"> электроэнергии на душу населения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кластере №2 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>
        <w:rPr>
          <w:rFonts w:ascii="Times New Roman" w:eastAsiaTheme="minorEastAsia" w:hAnsi="Times New Roman" w:cs="Times New Roman"/>
          <w:sz w:val="28"/>
          <w:szCs w:val="28"/>
        </w:rPr>
        <w:t>Экспорт СПГ стран.</w:t>
      </w:r>
    </w:p>
    <w:p w:rsidR="00CB5748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Default="00CB5748" w:rsidP="00CB5748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02DF9">
        <w:rPr>
          <w:rFonts w:ascii="Times New Roman" w:eastAsiaTheme="minorEastAsia" w:hAnsi="Times New Roman" w:cs="Times New Roman"/>
          <w:sz w:val="28"/>
          <w:szCs w:val="28"/>
          <w:highlight w:val="green"/>
        </w:rPr>
        <w:t>20</w:t>
      </w:r>
      <w:r>
        <w:rPr>
          <w:rFonts w:ascii="Times New Roman" w:eastAsiaTheme="minorEastAsia" w:hAnsi="Times New Roman" w:cs="Times New Roman"/>
          <w:sz w:val="28"/>
          <w:szCs w:val="28"/>
          <w:highlight w:val="green"/>
        </w:rPr>
        <w:t>10</w:t>
      </w:r>
      <w:r w:rsidRPr="00602DF9">
        <w:rPr>
          <w:rFonts w:ascii="Times New Roman" w:eastAsiaTheme="minorEastAsia" w:hAnsi="Times New Roman" w:cs="Times New Roman"/>
          <w:sz w:val="28"/>
          <w:szCs w:val="28"/>
          <w:highlight w:val="green"/>
        </w:rPr>
        <w:t xml:space="preserve"> год</w:t>
      </w:r>
    </w:p>
    <w:p w:rsidR="00CB5748" w:rsidRDefault="00CB5748" w:rsidP="00CB5748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Первый</w:t>
      </w:r>
      <w:r w:rsidRPr="007B628B">
        <w:rPr>
          <w:rFonts w:ascii="Times New Roman" w:eastAsiaTheme="minorEastAsia" w:hAnsi="Times New Roman" w:cs="Times New Roman"/>
          <w:b/>
          <w:sz w:val="28"/>
          <w:szCs w:val="28"/>
        </w:rPr>
        <w:t xml:space="preserve"> анализ</w:t>
      </w:r>
      <w:r w:rsidRPr="008010A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7B628B">
        <w:rPr>
          <w:rFonts w:ascii="Times New Roman" w:hAnsi="Times New Roman" w:cs="Times New Roman"/>
          <w:sz w:val="28"/>
          <w:szCs w:val="28"/>
        </w:rPr>
        <w:t>В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ы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яснить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влияние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затрат на исследования и разработки </w:t>
      </w:r>
      <w:r>
        <w:rPr>
          <w:rFonts w:ascii="Times New Roman" w:eastAsiaTheme="minorEastAsia" w:hAnsi="Times New Roman" w:cs="Times New Roman"/>
          <w:sz w:val="28"/>
          <w:szCs w:val="28"/>
        </w:rPr>
        <w:t>и п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>отреблени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 xml:space="preserve"> электроэнергии на душу населения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кластере №2 на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 xml:space="preserve">Интенсивность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выбросов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 xml:space="preserve">CO2 </w:t>
      </w:r>
      <w:r w:rsidRPr="00982FDC">
        <w:rPr>
          <w:rFonts w:ascii="Times New Roman" w:eastAsiaTheme="minorEastAsia" w:hAnsi="Times New Roman" w:cs="Times New Roman"/>
          <w:sz w:val="28"/>
          <w:szCs w:val="28"/>
        </w:rPr>
        <w:t>при сжигании топлива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748" w:rsidRPr="00D00C89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=φ(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)</m:t>
          </m:r>
        </m:oMath>
      </m:oMathPara>
    </w:p>
    <w:p w:rsidR="00CB574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  <w:lang w:val="en-GB"/>
        </w:rPr>
      </w:pPr>
      <w:r w:rsidRPr="0016604B">
        <w:rPr>
          <w:b/>
          <w:noProof/>
          <w:sz w:val="28"/>
          <w:szCs w:val="28"/>
        </w:rPr>
        <w:drawing>
          <wp:inline distT="0" distB="0" distL="0" distR="0" wp14:anchorId="2762474C" wp14:editId="0055EC6E">
            <wp:extent cx="5115639" cy="1619476"/>
            <wp:effectExtent l="0" t="0" r="8890" b="0"/>
            <wp:docPr id="119890965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0965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Pr="00B65CEF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29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сводка для модели</w:t>
      </w: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  <w:lang w:val="en-GB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  <w:r w:rsidRPr="0016604B">
        <w:rPr>
          <w:b/>
          <w:noProof/>
          <w:sz w:val="28"/>
          <w:szCs w:val="28"/>
        </w:rPr>
        <w:drawing>
          <wp:inline distT="0" distB="0" distL="0" distR="0" wp14:anchorId="7B5BE5D0" wp14:editId="0F8C6310">
            <wp:extent cx="5939790" cy="1931670"/>
            <wp:effectExtent l="0" t="0" r="3810" b="0"/>
            <wp:docPr id="105446631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6631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</w:rPr>
      </w:pPr>
      <w:r w:rsidRPr="00DA780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30</w:t>
      </w:r>
      <w:r w:rsidRPr="00DA780C">
        <w:rPr>
          <w:sz w:val="28"/>
          <w:szCs w:val="28"/>
        </w:rPr>
        <w:t xml:space="preserve"> – </w:t>
      </w:r>
      <w:r>
        <w:rPr>
          <w:sz w:val="28"/>
          <w:szCs w:val="28"/>
        </w:rPr>
        <w:t>Дисперсионный анализ</w:t>
      </w: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  <w:r w:rsidRPr="0016604B">
        <w:rPr>
          <w:b/>
          <w:noProof/>
          <w:sz w:val="28"/>
          <w:szCs w:val="28"/>
        </w:rPr>
        <w:lastRenderedPageBreak/>
        <w:drawing>
          <wp:inline distT="0" distB="0" distL="0" distR="0" wp14:anchorId="17C1207A" wp14:editId="67079C9E">
            <wp:extent cx="5939790" cy="2135505"/>
            <wp:effectExtent l="0" t="0" r="3810" b="0"/>
            <wp:docPr id="44820003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0003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31 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Коэффициенты</w:t>
      </w:r>
    </w:p>
    <w:p w:rsidR="00CB5748" w:rsidRPr="009F4E5F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Pr="009F4E5F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Pr="003B3644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Значение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-квадрата (коэффициента детерминации) = 7% - независимые переменные объясняют 7% дисперсии зависимой переменной. Модель статистически не значима.</w:t>
      </w:r>
    </w:p>
    <w:p w:rsidR="00CB5748" w:rsidRPr="009D6BB8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Pr="009D6BB8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Pr="00E07287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Второй</w:t>
      </w:r>
      <w:r w:rsidRPr="007B628B">
        <w:rPr>
          <w:rFonts w:ascii="Times New Roman" w:eastAsiaTheme="minorEastAsia" w:hAnsi="Times New Roman" w:cs="Times New Roman"/>
          <w:b/>
          <w:sz w:val="28"/>
          <w:szCs w:val="28"/>
        </w:rPr>
        <w:t xml:space="preserve"> анализ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7B628B">
        <w:rPr>
          <w:rFonts w:ascii="Times New Roman" w:hAnsi="Times New Roman" w:cs="Times New Roman"/>
        </w:rPr>
        <w:t xml:space="preserve"> </w:t>
      </w:r>
      <w:r w:rsidRPr="007B628B">
        <w:rPr>
          <w:rFonts w:ascii="Times New Roman" w:hAnsi="Times New Roman" w:cs="Times New Roman"/>
          <w:sz w:val="28"/>
          <w:szCs w:val="28"/>
        </w:rPr>
        <w:t>В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ыяснить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затрат на исследования и разработки </w:t>
      </w:r>
      <w:r>
        <w:rPr>
          <w:rFonts w:ascii="Times New Roman" w:eastAsiaTheme="minorEastAsia" w:hAnsi="Times New Roman" w:cs="Times New Roman"/>
          <w:sz w:val="28"/>
          <w:szCs w:val="28"/>
        </w:rPr>
        <w:t>и п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>отреблени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 xml:space="preserve"> электроэнергии на душу населения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кластере №2 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 xml:space="preserve">Торговый баланс СПГ 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стран клас</w:t>
      </w:r>
      <w:r>
        <w:rPr>
          <w:rFonts w:ascii="Times New Roman" w:eastAsiaTheme="minorEastAsia" w:hAnsi="Times New Roman" w:cs="Times New Roman"/>
          <w:sz w:val="28"/>
          <w:szCs w:val="28"/>
        </w:rPr>
        <w:t>тера.</w:t>
      </w:r>
    </w:p>
    <w:p w:rsidR="00CB5748" w:rsidRPr="009D6BB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=φ(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)</m:t>
          </m:r>
        </m:oMath>
      </m:oMathPara>
    </w:p>
    <w:p w:rsidR="00CB5748" w:rsidRPr="009D6BB8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  <w:lang w:val="en-GB"/>
        </w:rPr>
      </w:pPr>
      <w:r w:rsidRPr="0016604B">
        <w:rPr>
          <w:b/>
          <w:noProof/>
          <w:sz w:val="28"/>
          <w:szCs w:val="28"/>
        </w:rPr>
        <w:drawing>
          <wp:inline distT="0" distB="0" distL="0" distR="0" wp14:anchorId="2A10515C" wp14:editId="4F0E08D8">
            <wp:extent cx="5249008" cy="1514686"/>
            <wp:effectExtent l="0" t="0" r="8890" b="9525"/>
            <wp:docPr id="112172451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2451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Pr="00B65CEF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32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сводка для модели</w:t>
      </w: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  <w:lang w:val="en-GB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  <w:r w:rsidRPr="0016604B">
        <w:rPr>
          <w:b/>
          <w:noProof/>
          <w:sz w:val="28"/>
          <w:szCs w:val="28"/>
        </w:rPr>
        <w:drawing>
          <wp:inline distT="0" distB="0" distL="0" distR="0" wp14:anchorId="687618D0" wp14:editId="15A2D54E">
            <wp:extent cx="5939790" cy="1924685"/>
            <wp:effectExtent l="0" t="0" r="3810" b="0"/>
            <wp:docPr id="338126638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26638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</w:rPr>
      </w:pPr>
      <w:r w:rsidRPr="00DA780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33</w:t>
      </w:r>
      <w:r w:rsidRPr="00DA780C">
        <w:rPr>
          <w:sz w:val="28"/>
          <w:szCs w:val="28"/>
        </w:rPr>
        <w:t xml:space="preserve"> – </w:t>
      </w:r>
      <w:r>
        <w:rPr>
          <w:sz w:val="28"/>
          <w:szCs w:val="28"/>
        </w:rPr>
        <w:t>Дисперсионный анализ</w:t>
      </w: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  <w:r w:rsidRPr="0016604B">
        <w:rPr>
          <w:b/>
          <w:noProof/>
          <w:sz w:val="28"/>
          <w:szCs w:val="28"/>
        </w:rPr>
        <w:drawing>
          <wp:inline distT="0" distB="0" distL="0" distR="0" wp14:anchorId="22DDE0D6" wp14:editId="350740DE">
            <wp:extent cx="5939790" cy="2205355"/>
            <wp:effectExtent l="0" t="0" r="3810" b="4445"/>
            <wp:docPr id="186216666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6666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34 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Коэффициенты</w:t>
      </w:r>
    </w:p>
    <w:p w:rsidR="00CB5748" w:rsidRPr="009D6BB8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Значение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-квадрата (коэффициента детерминации) = 28% - независимые переменные объясняют 28% дисперсии зависимой переменной. </w:t>
      </w: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Значимость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F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критерия Фишера = 0,005 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0,05 =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&gt;р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егрессия статистически значима.</w:t>
      </w: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Значимость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t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статистики независимой переменной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x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0,001 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0,05 =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присутствует </w:t>
      </w:r>
      <w:r w:rsidRPr="009D6BB8">
        <w:rPr>
          <w:rFonts w:ascii="Times New Roman" w:eastAsia="Times New Roman" w:hAnsi="Times New Roman" w:cs="Times New Roman"/>
          <w:sz w:val="28"/>
          <w:szCs w:val="28"/>
          <w:highlight w:val="green"/>
          <w:u w:val="single"/>
          <w:lang w:eastAsia="ru-RU"/>
        </w:rPr>
        <w:t>статистически значимое влияние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затрат на исследования и разработки в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кластере №2 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 xml:space="preserve">Торговый баланс СПГ 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стран клас</w:t>
      </w:r>
      <w:r>
        <w:rPr>
          <w:rFonts w:ascii="Times New Roman" w:eastAsiaTheme="minorEastAsia" w:hAnsi="Times New Roman" w:cs="Times New Roman"/>
          <w:sz w:val="28"/>
          <w:szCs w:val="28"/>
        </w:rPr>
        <w:t>тера.</w:t>
      </w: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Третий</w:t>
      </w:r>
      <w:r w:rsidRPr="007B628B">
        <w:rPr>
          <w:rFonts w:ascii="Times New Roman" w:eastAsiaTheme="minorEastAsia" w:hAnsi="Times New Roman" w:cs="Times New Roman"/>
          <w:b/>
          <w:sz w:val="28"/>
          <w:szCs w:val="28"/>
        </w:rPr>
        <w:t xml:space="preserve"> анализ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7B628B">
        <w:rPr>
          <w:rFonts w:ascii="Times New Roman" w:hAnsi="Times New Roman" w:cs="Times New Roman"/>
        </w:rPr>
        <w:t xml:space="preserve"> </w:t>
      </w:r>
      <w:r w:rsidRPr="007B628B">
        <w:rPr>
          <w:rFonts w:ascii="Times New Roman" w:hAnsi="Times New Roman" w:cs="Times New Roman"/>
          <w:sz w:val="28"/>
          <w:szCs w:val="28"/>
        </w:rPr>
        <w:t>В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ыяснить влияние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затрат на исследования и разработки </w:t>
      </w:r>
      <w:r>
        <w:rPr>
          <w:rFonts w:ascii="Times New Roman" w:eastAsiaTheme="minorEastAsia" w:hAnsi="Times New Roman" w:cs="Times New Roman"/>
          <w:sz w:val="28"/>
          <w:szCs w:val="28"/>
        </w:rPr>
        <w:t>и п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>отреблени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 xml:space="preserve"> электроэнергии на душу населения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</w:rPr>
        <w:t>кластере №2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 w:rsidRPr="00823D32">
        <w:rPr>
          <w:rFonts w:ascii="Times New Roman" w:eastAsiaTheme="minorEastAsia" w:hAnsi="Times New Roman" w:cs="Times New Roman"/>
          <w:sz w:val="28"/>
          <w:szCs w:val="28"/>
        </w:rPr>
        <w:t xml:space="preserve">Производство нефтепродуктов 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стран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Pr="00D00C89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=φ(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)</m:t>
          </m:r>
        </m:oMath>
      </m:oMathPara>
    </w:p>
    <w:p w:rsidR="00CB5748" w:rsidRPr="009D6BB8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  <w:lang w:val="en-GB"/>
        </w:rPr>
      </w:pPr>
      <w:r w:rsidRPr="003561CF">
        <w:rPr>
          <w:b/>
          <w:noProof/>
          <w:sz w:val="28"/>
          <w:szCs w:val="28"/>
        </w:rPr>
        <w:drawing>
          <wp:inline distT="0" distB="0" distL="0" distR="0" wp14:anchorId="7250574B" wp14:editId="0F31BF80">
            <wp:extent cx="5191850" cy="1771897"/>
            <wp:effectExtent l="0" t="0" r="8890" b="0"/>
            <wp:docPr id="202265425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5425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Pr="00B65CEF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35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сводка для модели</w:t>
      </w: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  <w:lang w:val="en-GB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  <w:r w:rsidRPr="003561CF">
        <w:rPr>
          <w:b/>
          <w:noProof/>
          <w:sz w:val="28"/>
          <w:szCs w:val="28"/>
        </w:rPr>
        <w:lastRenderedPageBreak/>
        <w:drawing>
          <wp:inline distT="0" distB="0" distL="0" distR="0" wp14:anchorId="028C50AB" wp14:editId="5BFF6851">
            <wp:extent cx="5939790" cy="2053590"/>
            <wp:effectExtent l="0" t="0" r="3810" b="3810"/>
            <wp:docPr id="157788479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8479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</w:rPr>
      </w:pPr>
      <w:r w:rsidRPr="00DA780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36</w:t>
      </w:r>
      <w:r w:rsidRPr="00DA780C">
        <w:rPr>
          <w:sz w:val="28"/>
          <w:szCs w:val="28"/>
        </w:rPr>
        <w:t xml:space="preserve"> – </w:t>
      </w:r>
      <w:r>
        <w:rPr>
          <w:sz w:val="28"/>
          <w:szCs w:val="28"/>
        </w:rPr>
        <w:t>Дисперсионный анализ</w:t>
      </w: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  <w:r w:rsidRPr="003561CF">
        <w:rPr>
          <w:b/>
          <w:noProof/>
          <w:sz w:val="28"/>
          <w:szCs w:val="28"/>
        </w:rPr>
        <w:drawing>
          <wp:inline distT="0" distB="0" distL="0" distR="0" wp14:anchorId="7051CE1B" wp14:editId="0D5CDB1F">
            <wp:extent cx="5939790" cy="2270125"/>
            <wp:effectExtent l="0" t="0" r="3810" b="0"/>
            <wp:docPr id="800234850" name="Рисунок 1" descr="Изображение выглядит как текст, линия, число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34850" name="Рисунок 1" descr="Изображение выглядит как текст, линия, число, чек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37 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Коэффициенты</w:t>
      </w:r>
    </w:p>
    <w:p w:rsidR="00CB5748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Значение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-квадрата (коэффициента детерминации) = 17% - независимые переменные объясняют 17% дисперсии зависимой переменной. </w:t>
      </w: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Значимость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F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критерия Фишера = 0,053 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0,05 =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егрессия статистически не значима.</w:t>
      </w:r>
    </w:p>
    <w:p w:rsidR="00CB5748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Четвертый</w:t>
      </w:r>
      <w:r w:rsidRPr="007B628B">
        <w:rPr>
          <w:rFonts w:ascii="Times New Roman" w:eastAsiaTheme="minorEastAsia" w:hAnsi="Times New Roman" w:cs="Times New Roman"/>
          <w:b/>
          <w:sz w:val="28"/>
          <w:szCs w:val="28"/>
        </w:rPr>
        <w:t xml:space="preserve"> анализ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7B628B">
        <w:rPr>
          <w:rFonts w:ascii="Times New Roman" w:hAnsi="Times New Roman" w:cs="Times New Roman"/>
        </w:rPr>
        <w:t xml:space="preserve"> </w:t>
      </w:r>
      <w:r w:rsidRPr="007B628B">
        <w:rPr>
          <w:rFonts w:ascii="Times New Roman" w:hAnsi="Times New Roman" w:cs="Times New Roman"/>
          <w:sz w:val="28"/>
          <w:szCs w:val="28"/>
        </w:rPr>
        <w:t>В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ыяснить влияние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затрат на исследования и разработки </w:t>
      </w:r>
      <w:r>
        <w:rPr>
          <w:rFonts w:ascii="Times New Roman" w:eastAsiaTheme="minorEastAsia" w:hAnsi="Times New Roman" w:cs="Times New Roman"/>
          <w:sz w:val="28"/>
          <w:szCs w:val="28"/>
        </w:rPr>
        <w:t>и п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>отреблени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 xml:space="preserve"> электроэнергии на душу населения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</w:rPr>
        <w:t>кластере №2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 w:rsidRPr="00823D32">
        <w:rPr>
          <w:rFonts w:ascii="Times New Roman" w:eastAsiaTheme="minorEastAsia" w:hAnsi="Times New Roman" w:cs="Times New Roman"/>
          <w:sz w:val="28"/>
          <w:szCs w:val="28"/>
        </w:rPr>
        <w:t xml:space="preserve">Экспорт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 xml:space="preserve">СПГ 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стран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748" w:rsidRPr="009D6BB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4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=φ(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)</m:t>
          </m:r>
        </m:oMath>
      </m:oMathPara>
    </w:p>
    <w:p w:rsidR="00CB5748" w:rsidRPr="009D6BB8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  <w:lang w:val="en-GB"/>
        </w:rPr>
      </w:pPr>
      <w:r w:rsidRPr="003561CF">
        <w:rPr>
          <w:b/>
          <w:noProof/>
          <w:sz w:val="28"/>
          <w:szCs w:val="28"/>
        </w:rPr>
        <w:drawing>
          <wp:inline distT="0" distB="0" distL="0" distR="0" wp14:anchorId="3E4EEABC" wp14:editId="74900A28">
            <wp:extent cx="5201376" cy="1790950"/>
            <wp:effectExtent l="0" t="0" r="0" b="0"/>
            <wp:docPr id="20911186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186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Pr="00B65CEF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38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сводка для модели</w:t>
      </w: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  <w:lang w:val="en-GB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  <w:r w:rsidRPr="003561CF">
        <w:rPr>
          <w:b/>
          <w:noProof/>
          <w:sz w:val="28"/>
          <w:szCs w:val="28"/>
        </w:rPr>
        <w:drawing>
          <wp:inline distT="0" distB="0" distL="0" distR="0" wp14:anchorId="54E294E5" wp14:editId="1376F27B">
            <wp:extent cx="5939790" cy="1881505"/>
            <wp:effectExtent l="0" t="0" r="3810" b="4445"/>
            <wp:docPr id="24474219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4219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</w:rPr>
      </w:pPr>
      <w:r w:rsidRPr="00DA780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39 </w:t>
      </w:r>
      <w:r w:rsidRPr="00DA780C">
        <w:rPr>
          <w:sz w:val="28"/>
          <w:szCs w:val="28"/>
        </w:rPr>
        <w:t xml:space="preserve">– </w:t>
      </w:r>
      <w:r>
        <w:rPr>
          <w:sz w:val="28"/>
          <w:szCs w:val="28"/>
        </w:rPr>
        <w:t>Дисперсионный анализ</w:t>
      </w: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  <w:r w:rsidRPr="003561CF">
        <w:rPr>
          <w:b/>
          <w:noProof/>
          <w:sz w:val="28"/>
          <w:szCs w:val="28"/>
        </w:rPr>
        <w:drawing>
          <wp:inline distT="0" distB="0" distL="0" distR="0" wp14:anchorId="554111A1" wp14:editId="3C4E2920">
            <wp:extent cx="5939790" cy="2118995"/>
            <wp:effectExtent l="0" t="0" r="3810" b="0"/>
            <wp:docPr id="162569915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9915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40 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Коэффициенты</w:t>
      </w:r>
    </w:p>
    <w:p w:rsidR="00CB5748" w:rsidRPr="001129D8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Значение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-квадрата (коэффициента детерминации) = 15% - независимые переменные объясняют 15% дисперсии зависимой переменной. </w:t>
      </w: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Значимость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F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критерия Фишера = 0,076 </w:t>
      </w:r>
      <w:r w:rsidRPr="001129D8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0,05 =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&gt;р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егрессия статистически не значима.</w:t>
      </w: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5748" w:rsidRPr="001129D8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Default="00CB5748" w:rsidP="00CB5748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02DF9">
        <w:rPr>
          <w:rFonts w:ascii="Times New Roman" w:eastAsiaTheme="minorEastAsia" w:hAnsi="Times New Roman" w:cs="Times New Roman"/>
          <w:sz w:val="28"/>
          <w:szCs w:val="28"/>
          <w:highlight w:val="green"/>
        </w:rPr>
        <w:t>20</w:t>
      </w:r>
      <w:r>
        <w:rPr>
          <w:rFonts w:ascii="Times New Roman" w:eastAsiaTheme="minorEastAsia" w:hAnsi="Times New Roman" w:cs="Times New Roman"/>
          <w:sz w:val="28"/>
          <w:szCs w:val="28"/>
          <w:highlight w:val="green"/>
        </w:rPr>
        <w:t xml:space="preserve">21 </w:t>
      </w:r>
      <w:r w:rsidRPr="00602DF9">
        <w:rPr>
          <w:rFonts w:ascii="Times New Roman" w:eastAsiaTheme="minorEastAsia" w:hAnsi="Times New Roman" w:cs="Times New Roman"/>
          <w:sz w:val="28"/>
          <w:szCs w:val="28"/>
          <w:highlight w:val="green"/>
        </w:rPr>
        <w:t>год</w:t>
      </w:r>
    </w:p>
    <w:p w:rsidR="00CB5748" w:rsidRDefault="00CB5748" w:rsidP="00CB5748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Первый</w:t>
      </w:r>
      <w:r w:rsidRPr="007B628B">
        <w:rPr>
          <w:rFonts w:ascii="Times New Roman" w:eastAsiaTheme="minorEastAsia" w:hAnsi="Times New Roman" w:cs="Times New Roman"/>
          <w:b/>
          <w:sz w:val="28"/>
          <w:szCs w:val="28"/>
        </w:rPr>
        <w:t xml:space="preserve"> анализ</w:t>
      </w:r>
      <w:r w:rsidRPr="008010A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7B628B">
        <w:rPr>
          <w:rFonts w:ascii="Times New Roman" w:hAnsi="Times New Roman" w:cs="Times New Roman"/>
          <w:sz w:val="28"/>
          <w:szCs w:val="28"/>
        </w:rPr>
        <w:t>В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ы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яснить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влияние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затрат на исследования и разработки </w:t>
      </w:r>
      <w:r>
        <w:rPr>
          <w:rFonts w:ascii="Times New Roman" w:eastAsiaTheme="minorEastAsia" w:hAnsi="Times New Roman" w:cs="Times New Roman"/>
          <w:sz w:val="28"/>
          <w:szCs w:val="28"/>
        </w:rPr>
        <w:t>и п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>отреблени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 xml:space="preserve"> электроэнергии на душу населения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кластере №2 на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 xml:space="preserve">Интенсивность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выбросов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 xml:space="preserve">CO2 </w:t>
      </w:r>
      <w:r w:rsidRPr="00982FDC">
        <w:rPr>
          <w:rFonts w:ascii="Times New Roman" w:eastAsiaTheme="minorEastAsia" w:hAnsi="Times New Roman" w:cs="Times New Roman"/>
          <w:sz w:val="28"/>
          <w:szCs w:val="28"/>
        </w:rPr>
        <w:t>при сжигании топлива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748" w:rsidRPr="001129D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=φ(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)</m:t>
          </m:r>
        </m:oMath>
      </m:oMathPara>
    </w:p>
    <w:p w:rsidR="00CB5748" w:rsidRPr="00D00C89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  <w:lang w:val="en-GB"/>
        </w:rPr>
      </w:pPr>
      <w:r w:rsidRPr="00202469">
        <w:rPr>
          <w:b/>
          <w:noProof/>
          <w:sz w:val="28"/>
          <w:szCs w:val="28"/>
        </w:rPr>
        <w:lastRenderedPageBreak/>
        <w:drawing>
          <wp:inline distT="0" distB="0" distL="0" distR="0" wp14:anchorId="1D8C9016" wp14:editId="34805F34">
            <wp:extent cx="5334744" cy="1762371"/>
            <wp:effectExtent l="0" t="0" r="0" b="9525"/>
            <wp:docPr id="36029789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9789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Pr="00B65CEF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41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сводка для модели</w:t>
      </w: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  <w:lang w:val="en-GB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  <w:r w:rsidRPr="00202469">
        <w:rPr>
          <w:b/>
          <w:noProof/>
          <w:sz w:val="28"/>
          <w:szCs w:val="28"/>
        </w:rPr>
        <w:drawing>
          <wp:inline distT="0" distB="0" distL="0" distR="0" wp14:anchorId="3BD1251C" wp14:editId="61896721">
            <wp:extent cx="5939790" cy="1903095"/>
            <wp:effectExtent l="0" t="0" r="3810" b="1905"/>
            <wp:docPr id="44094543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4543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</w:rPr>
      </w:pPr>
      <w:r w:rsidRPr="00DA780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42 </w:t>
      </w:r>
      <w:r w:rsidRPr="00DA780C">
        <w:rPr>
          <w:sz w:val="28"/>
          <w:szCs w:val="28"/>
        </w:rPr>
        <w:t xml:space="preserve">– </w:t>
      </w:r>
      <w:r>
        <w:rPr>
          <w:sz w:val="28"/>
          <w:szCs w:val="28"/>
        </w:rPr>
        <w:t>Дисперсионный анализ</w:t>
      </w: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  <w:r w:rsidRPr="00202469">
        <w:rPr>
          <w:b/>
          <w:noProof/>
          <w:sz w:val="28"/>
          <w:szCs w:val="28"/>
        </w:rPr>
        <w:drawing>
          <wp:inline distT="0" distB="0" distL="0" distR="0" wp14:anchorId="6F465386" wp14:editId="77FF2327">
            <wp:extent cx="5939790" cy="2385695"/>
            <wp:effectExtent l="0" t="0" r="3810" b="0"/>
            <wp:docPr id="1501653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53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43 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Коэффициенты</w:t>
      </w:r>
    </w:p>
    <w:p w:rsidR="00CB5748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Значение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-квадрата (коэффициента детерминации) = 21% - независимые переменные объясняют 21% дисперсии зависимой переменной. </w:t>
      </w: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Значимость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F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критерия Фишера = 0,02 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0,05 =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&gt;р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егрессия статистически значима.</w:t>
      </w: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Значимость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t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статистики независимой переменной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x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0,006 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0,05 =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присутствует </w:t>
      </w:r>
      <w:r w:rsidRPr="009D6BB8">
        <w:rPr>
          <w:rFonts w:ascii="Times New Roman" w:eastAsia="Times New Roman" w:hAnsi="Times New Roman" w:cs="Times New Roman"/>
          <w:sz w:val="28"/>
          <w:szCs w:val="28"/>
          <w:highlight w:val="green"/>
          <w:u w:val="single"/>
          <w:lang w:eastAsia="ru-RU"/>
        </w:rPr>
        <w:t>статистически значимое влияние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затрат на исследования и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разработки в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кластере №2 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 xml:space="preserve">Интенсивность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выбросов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 xml:space="preserve">CO2 </w:t>
      </w:r>
      <w:r w:rsidRPr="00982FDC">
        <w:rPr>
          <w:rFonts w:ascii="Times New Roman" w:eastAsiaTheme="minorEastAsia" w:hAnsi="Times New Roman" w:cs="Times New Roman"/>
          <w:sz w:val="28"/>
          <w:szCs w:val="28"/>
        </w:rPr>
        <w:t>при сжигании топлива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Второй</w:t>
      </w:r>
      <w:r w:rsidRPr="007B628B">
        <w:rPr>
          <w:rFonts w:ascii="Times New Roman" w:eastAsiaTheme="minorEastAsia" w:hAnsi="Times New Roman" w:cs="Times New Roman"/>
          <w:b/>
          <w:sz w:val="28"/>
          <w:szCs w:val="28"/>
        </w:rPr>
        <w:t xml:space="preserve"> анализ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7B628B">
        <w:rPr>
          <w:rFonts w:ascii="Times New Roman" w:hAnsi="Times New Roman" w:cs="Times New Roman"/>
        </w:rPr>
        <w:t xml:space="preserve"> </w:t>
      </w:r>
      <w:r w:rsidRPr="007B628B">
        <w:rPr>
          <w:rFonts w:ascii="Times New Roman" w:hAnsi="Times New Roman" w:cs="Times New Roman"/>
          <w:sz w:val="28"/>
          <w:szCs w:val="28"/>
        </w:rPr>
        <w:t>В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ыяснить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затрат на исследования и разработки </w:t>
      </w:r>
      <w:r>
        <w:rPr>
          <w:rFonts w:ascii="Times New Roman" w:eastAsiaTheme="minorEastAsia" w:hAnsi="Times New Roman" w:cs="Times New Roman"/>
          <w:sz w:val="28"/>
          <w:szCs w:val="28"/>
        </w:rPr>
        <w:t>и п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>отреблени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 xml:space="preserve"> электроэнергии на душу населения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кластере №2 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 xml:space="preserve">Торговый баланс СПГ 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стран клас</w:t>
      </w:r>
      <w:r>
        <w:rPr>
          <w:rFonts w:ascii="Times New Roman" w:eastAsiaTheme="minorEastAsia" w:hAnsi="Times New Roman" w:cs="Times New Roman"/>
          <w:sz w:val="28"/>
          <w:szCs w:val="28"/>
        </w:rPr>
        <w:t>тера.</w:t>
      </w:r>
    </w:p>
    <w:p w:rsidR="00CB5748" w:rsidRPr="001129D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=φ(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)</m:t>
          </m:r>
        </m:oMath>
      </m:oMathPara>
    </w:p>
    <w:p w:rsidR="00CB5748" w:rsidRPr="001129D8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  <w:lang w:val="en-GB"/>
        </w:rPr>
      </w:pPr>
      <w:r w:rsidRPr="00202469">
        <w:rPr>
          <w:b/>
          <w:noProof/>
          <w:sz w:val="28"/>
          <w:szCs w:val="28"/>
        </w:rPr>
        <w:drawing>
          <wp:inline distT="0" distB="0" distL="0" distR="0" wp14:anchorId="11F48987" wp14:editId="6D4CCB58">
            <wp:extent cx="5353797" cy="1867161"/>
            <wp:effectExtent l="0" t="0" r="0" b="0"/>
            <wp:docPr id="178096286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6286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Pr="00B65CEF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44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сводка для модели</w:t>
      </w: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  <w:lang w:val="en-GB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  <w:r w:rsidRPr="00202469">
        <w:rPr>
          <w:b/>
          <w:noProof/>
          <w:sz w:val="28"/>
          <w:szCs w:val="28"/>
        </w:rPr>
        <w:drawing>
          <wp:inline distT="0" distB="0" distL="0" distR="0" wp14:anchorId="3621DDDD" wp14:editId="4C493A88">
            <wp:extent cx="5939790" cy="1877060"/>
            <wp:effectExtent l="0" t="0" r="3810" b="8890"/>
            <wp:docPr id="198764270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4270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</w:rPr>
      </w:pPr>
      <w:r w:rsidRPr="00DA780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45 </w:t>
      </w:r>
      <w:r w:rsidRPr="00DA780C">
        <w:rPr>
          <w:sz w:val="28"/>
          <w:szCs w:val="28"/>
        </w:rPr>
        <w:t xml:space="preserve">– </w:t>
      </w:r>
      <w:r>
        <w:rPr>
          <w:sz w:val="28"/>
          <w:szCs w:val="28"/>
        </w:rPr>
        <w:t>Дисперсионный анализ</w:t>
      </w: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  <w:r w:rsidRPr="00202469">
        <w:rPr>
          <w:b/>
          <w:noProof/>
          <w:sz w:val="28"/>
          <w:szCs w:val="28"/>
        </w:rPr>
        <w:drawing>
          <wp:inline distT="0" distB="0" distL="0" distR="0" wp14:anchorId="305745AE" wp14:editId="1F18E89F">
            <wp:extent cx="5939790" cy="2125980"/>
            <wp:effectExtent l="0" t="0" r="3810" b="7620"/>
            <wp:docPr id="1915972551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72551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46 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Коэффициенты</w:t>
      </w:r>
    </w:p>
    <w:p w:rsidR="00CB5748" w:rsidRPr="00757E37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Значение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-квадрата (коэффициента детерминации) = 16% - независимые переменные объясняют 16% дисперсии зависимой переменной. </w:t>
      </w: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Значимость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F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критерия Фишера = 0,05 = 0,05 =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&gt;р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егрессия статистически значима.</w:t>
      </w: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Значимость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t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статистики независимой переменной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x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0,015 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0,05 =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присутствует </w:t>
      </w:r>
      <w:r w:rsidRPr="009D6BB8">
        <w:rPr>
          <w:rFonts w:ascii="Times New Roman" w:eastAsia="Times New Roman" w:hAnsi="Times New Roman" w:cs="Times New Roman"/>
          <w:sz w:val="28"/>
          <w:szCs w:val="28"/>
          <w:highlight w:val="green"/>
          <w:u w:val="single"/>
          <w:lang w:eastAsia="ru-RU"/>
        </w:rPr>
        <w:t>статистически значимое влияние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затрат на исследования и разработки в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кластере №2 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 xml:space="preserve">Торговый баланс СПГ 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стран клас</w:t>
      </w:r>
      <w:r>
        <w:rPr>
          <w:rFonts w:ascii="Times New Roman" w:eastAsiaTheme="minorEastAsia" w:hAnsi="Times New Roman" w:cs="Times New Roman"/>
          <w:sz w:val="28"/>
          <w:szCs w:val="28"/>
        </w:rPr>
        <w:t>тера.</w:t>
      </w:r>
    </w:p>
    <w:p w:rsidR="00CB5748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Третий</w:t>
      </w:r>
      <w:r w:rsidRPr="007B628B">
        <w:rPr>
          <w:rFonts w:ascii="Times New Roman" w:eastAsiaTheme="minorEastAsia" w:hAnsi="Times New Roman" w:cs="Times New Roman"/>
          <w:b/>
          <w:sz w:val="28"/>
          <w:szCs w:val="28"/>
        </w:rPr>
        <w:t xml:space="preserve"> анализ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7B628B">
        <w:rPr>
          <w:rFonts w:ascii="Times New Roman" w:hAnsi="Times New Roman" w:cs="Times New Roman"/>
        </w:rPr>
        <w:t xml:space="preserve"> </w:t>
      </w:r>
      <w:r w:rsidRPr="007B628B">
        <w:rPr>
          <w:rFonts w:ascii="Times New Roman" w:hAnsi="Times New Roman" w:cs="Times New Roman"/>
          <w:sz w:val="28"/>
          <w:szCs w:val="28"/>
        </w:rPr>
        <w:t>В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ыяснить влияние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затрат на исследования и разработки </w:t>
      </w:r>
      <w:r>
        <w:rPr>
          <w:rFonts w:ascii="Times New Roman" w:eastAsiaTheme="minorEastAsia" w:hAnsi="Times New Roman" w:cs="Times New Roman"/>
          <w:sz w:val="28"/>
          <w:szCs w:val="28"/>
        </w:rPr>
        <w:t>и п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>отреблени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 xml:space="preserve"> электроэнергии на душу населения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</w:rPr>
        <w:t>кластере №2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 w:rsidRPr="00823D32">
        <w:rPr>
          <w:rFonts w:ascii="Times New Roman" w:eastAsiaTheme="minorEastAsia" w:hAnsi="Times New Roman" w:cs="Times New Roman"/>
          <w:sz w:val="28"/>
          <w:szCs w:val="28"/>
        </w:rPr>
        <w:t xml:space="preserve">Производство нефтепродуктов 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стран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Pr="00D00C89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=φ(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)</m:t>
          </m:r>
        </m:oMath>
      </m:oMathPara>
    </w:p>
    <w:p w:rsidR="00CB5748" w:rsidRPr="00757E37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  <w:lang w:val="en-GB"/>
        </w:rPr>
      </w:pPr>
      <w:r w:rsidRPr="00202469">
        <w:rPr>
          <w:b/>
          <w:noProof/>
          <w:sz w:val="28"/>
          <w:szCs w:val="28"/>
        </w:rPr>
        <w:drawing>
          <wp:inline distT="0" distB="0" distL="0" distR="0" wp14:anchorId="19A0EF62" wp14:editId="4E0C515A">
            <wp:extent cx="5249008" cy="1609950"/>
            <wp:effectExtent l="0" t="0" r="0" b="9525"/>
            <wp:docPr id="840260735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60735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Pr="00B65CEF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47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сводка для модели</w:t>
      </w: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  <w:lang w:val="en-GB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  <w:r w:rsidRPr="00202469">
        <w:rPr>
          <w:b/>
          <w:noProof/>
          <w:sz w:val="28"/>
          <w:szCs w:val="28"/>
        </w:rPr>
        <w:drawing>
          <wp:inline distT="0" distB="0" distL="0" distR="0" wp14:anchorId="4999BFDD" wp14:editId="2A6256C8">
            <wp:extent cx="5939790" cy="2091690"/>
            <wp:effectExtent l="0" t="0" r="3810" b="3810"/>
            <wp:docPr id="152502193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2193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</w:rPr>
      </w:pPr>
      <w:r w:rsidRPr="00DA780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48 </w:t>
      </w:r>
      <w:r w:rsidRPr="00DA780C">
        <w:rPr>
          <w:sz w:val="28"/>
          <w:szCs w:val="28"/>
        </w:rPr>
        <w:t xml:space="preserve">– </w:t>
      </w:r>
      <w:r>
        <w:rPr>
          <w:sz w:val="28"/>
          <w:szCs w:val="28"/>
        </w:rPr>
        <w:t>Дисперсионный анализ</w:t>
      </w:r>
    </w:p>
    <w:p w:rsidR="00CB5748" w:rsidRPr="00757E37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2469"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9A7F3CD" wp14:editId="5B40BB57">
            <wp:extent cx="5939790" cy="2371090"/>
            <wp:effectExtent l="0" t="0" r="3810" b="0"/>
            <wp:docPr id="126387352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7352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7E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49 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Коэффициенты</w:t>
      </w:r>
    </w:p>
    <w:p w:rsidR="00CB5748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5748" w:rsidRPr="003B3644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Значение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-квадрата (коэффициента детерминации) = 4% - независимые переменные объясняют 4% дисперсии зависимой переменной. Модель статистически не значима.</w:t>
      </w:r>
    </w:p>
    <w:p w:rsidR="00CB5748" w:rsidRPr="00757E37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Четвертый</w:t>
      </w:r>
      <w:r w:rsidRPr="007B628B">
        <w:rPr>
          <w:rFonts w:ascii="Times New Roman" w:eastAsiaTheme="minorEastAsia" w:hAnsi="Times New Roman" w:cs="Times New Roman"/>
          <w:b/>
          <w:sz w:val="28"/>
          <w:szCs w:val="28"/>
        </w:rPr>
        <w:t xml:space="preserve"> анализ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7B628B">
        <w:rPr>
          <w:rFonts w:ascii="Times New Roman" w:hAnsi="Times New Roman" w:cs="Times New Roman"/>
        </w:rPr>
        <w:t xml:space="preserve"> </w:t>
      </w:r>
      <w:r w:rsidRPr="007B628B">
        <w:rPr>
          <w:rFonts w:ascii="Times New Roman" w:hAnsi="Times New Roman" w:cs="Times New Roman"/>
          <w:sz w:val="28"/>
          <w:szCs w:val="28"/>
        </w:rPr>
        <w:t>В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ыяснить влияние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затрат на исследования и разработки </w:t>
      </w:r>
      <w:r>
        <w:rPr>
          <w:rFonts w:ascii="Times New Roman" w:eastAsiaTheme="minorEastAsia" w:hAnsi="Times New Roman" w:cs="Times New Roman"/>
          <w:sz w:val="28"/>
          <w:szCs w:val="28"/>
        </w:rPr>
        <w:t>и п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>отреблени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 xml:space="preserve"> электроэнергии на душу населения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</w:rPr>
        <w:t>кластере №2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 w:rsidRPr="00823D32">
        <w:rPr>
          <w:rFonts w:ascii="Times New Roman" w:eastAsiaTheme="minorEastAsia" w:hAnsi="Times New Roman" w:cs="Times New Roman"/>
          <w:sz w:val="28"/>
          <w:szCs w:val="28"/>
        </w:rPr>
        <w:t xml:space="preserve">Экспорт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 xml:space="preserve">СПГ 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стран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748" w:rsidRPr="00757E37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4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=φ(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)</m:t>
          </m:r>
        </m:oMath>
      </m:oMathPara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  <w:lang w:val="en-GB"/>
        </w:rPr>
      </w:pPr>
      <w:r w:rsidRPr="00202469">
        <w:rPr>
          <w:b/>
          <w:noProof/>
          <w:sz w:val="28"/>
          <w:szCs w:val="28"/>
        </w:rPr>
        <w:drawing>
          <wp:inline distT="0" distB="0" distL="0" distR="0" wp14:anchorId="5D5FD777" wp14:editId="40D9C86C">
            <wp:extent cx="5296639" cy="1790950"/>
            <wp:effectExtent l="0" t="0" r="0" b="0"/>
            <wp:docPr id="100641313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1313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Pr="00B65CEF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50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сводка для модели</w:t>
      </w: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  <w:lang w:val="en-GB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  <w:r w:rsidRPr="00202469">
        <w:rPr>
          <w:b/>
          <w:noProof/>
          <w:sz w:val="28"/>
          <w:szCs w:val="28"/>
        </w:rPr>
        <w:drawing>
          <wp:inline distT="0" distB="0" distL="0" distR="0" wp14:anchorId="7DEAA90D" wp14:editId="2E64656A">
            <wp:extent cx="5939790" cy="1991360"/>
            <wp:effectExtent l="0" t="0" r="3810" b="8890"/>
            <wp:docPr id="6213084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084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</w:rPr>
      </w:pPr>
      <w:r w:rsidRPr="00DA780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51 </w:t>
      </w:r>
      <w:r w:rsidRPr="00DA780C">
        <w:rPr>
          <w:sz w:val="28"/>
          <w:szCs w:val="28"/>
        </w:rPr>
        <w:t xml:space="preserve">– </w:t>
      </w:r>
      <w:r>
        <w:rPr>
          <w:sz w:val="28"/>
          <w:szCs w:val="28"/>
        </w:rPr>
        <w:t>Дисперсионный анализ</w:t>
      </w: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  <w:r w:rsidRPr="00202469">
        <w:rPr>
          <w:b/>
          <w:noProof/>
          <w:sz w:val="28"/>
          <w:szCs w:val="28"/>
        </w:rPr>
        <w:lastRenderedPageBreak/>
        <w:drawing>
          <wp:inline distT="0" distB="0" distL="0" distR="0" wp14:anchorId="5C935990" wp14:editId="1BDFE326">
            <wp:extent cx="5939790" cy="2406650"/>
            <wp:effectExtent l="0" t="0" r="3810" b="0"/>
            <wp:docPr id="14536355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355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Pr="005653A5" w:rsidRDefault="00CB5748" w:rsidP="00CB5748">
      <w:pPr>
        <w:pStyle w:val="new1"/>
        <w:ind w:firstLine="0"/>
        <w:jc w:val="center"/>
        <w:rPr>
          <w:b/>
          <w:sz w:val="28"/>
          <w:szCs w:val="28"/>
        </w:rPr>
      </w:pPr>
      <w:r w:rsidRPr="00DA780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52 </w:t>
      </w:r>
      <w:r w:rsidRPr="00DA780C">
        <w:rPr>
          <w:sz w:val="28"/>
          <w:szCs w:val="28"/>
        </w:rPr>
        <w:t xml:space="preserve">– </w:t>
      </w:r>
      <w:r>
        <w:rPr>
          <w:sz w:val="28"/>
          <w:szCs w:val="28"/>
        </w:rPr>
        <w:t>Коэффициенты</w:t>
      </w:r>
    </w:p>
    <w:p w:rsidR="00CB5748" w:rsidRPr="005653A5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Pr="003B3644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Значение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-квадрата (коэффициента детерминации) = 5% - независимые переменные объясняют 5% дисперсии зависимой переменной. Модель статистически не значима.</w:t>
      </w:r>
    </w:p>
    <w:p w:rsidR="00CB5748" w:rsidRPr="00757E37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Pr="00757E37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Первый</w:t>
      </w:r>
      <w:r w:rsidRPr="007B628B">
        <w:rPr>
          <w:rFonts w:ascii="Times New Roman" w:eastAsiaTheme="minorEastAsia" w:hAnsi="Times New Roman" w:cs="Times New Roman"/>
          <w:b/>
          <w:sz w:val="28"/>
          <w:szCs w:val="28"/>
        </w:rPr>
        <w:t xml:space="preserve"> анализ</w:t>
      </w:r>
      <w:r w:rsidRPr="008010A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7B628B">
        <w:rPr>
          <w:rFonts w:ascii="Times New Roman" w:hAnsi="Times New Roman" w:cs="Times New Roman"/>
          <w:sz w:val="28"/>
          <w:szCs w:val="28"/>
        </w:rPr>
        <w:t>В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ы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яснить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влияние </w:t>
      </w:r>
      <w:r w:rsidRPr="00FC70E3">
        <w:rPr>
          <w:rFonts w:ascii="Times New Roman" w:eastAsiaTheme="minorEastAsia" w:hAnsi="Times New Roman" w:cs="Times New Roman"/>
          <w:sz w:val="28"/>
          <w:szCs w:val="28"/>
        </w:rPr>
        <w:t>численност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FC70E3">
        <w:rPr>
          <w:rFonts w:ascii="Times New Roman" w:eastAsiaTheme="minorEastAsia" w:hAnsi="Times New Roman" w:cs="Times New Roman"/>
          <w:sz w:val="28"/>
          <w:szCs w:val="28"/>
        </w:rPr>
        <w:t xml:space="preserve"> исследователей и разработчиков в стране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п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>отреблени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 xml:space="preserve"> электроэнергии на душу населения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кластере №2 на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 xml:space="preserve">Интенсивность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выбросов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 xml:space="preserve">CO2 </w:t>
      </w:r>
      <w:r w:rsidRPr="00982FDC">
        <w:rPr>
          <w:rFonts w:ascii="Times New Roman" w:eastAsiaTheme="minorEastAsia" w:hAnsi="Times New Roman" w:cs="Times New Roman"/>
          <w:sz w:val="28"/>
          <w:szCs w:val="28"/>
        </w:rPr>
        <w:t>при сжигании топлива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748" w:rsidRPr="001129D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=φ(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)</m:t>
          </m:r>
        </m:oMath>
      </m:oMathPara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  <w:lang w:val="en-GB"/>
        </w:rPr>
      </w:pPr>
      <w:r w:rsidRPr="00202469">
        <w:rPr>
          <w:b/>
          <w:noProof/>
          <w:sz w:val="28"/>
          <w:szCs w:val="28"/>
        </w:rPr>
        <w:drawing>
          <wp:inline distT="0" distB="0" distL="0" distR="0" wp14:anchorId="7719E99D" wp14:editId="382430CF">
            <wp:extent cx="5363323" cy="1790950"/>
            <wp:effectExtent l="0" t="0" r="0" b="0"/>
            <wp:docPr id="29727137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7137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Pr="00B65CEF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53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сводка для модели</w:t>
      </w: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  <w:lang w:val="en-GB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  <w:r w:rsidRPr="00202469">
        <w:rPr>
          <w:b/>
          <w:noProof/>
          <w:sz w:val="28"/>
          <w:szCs w:val="28"/>
        </w:rPr>
        <w:drawing>
          <wp:inline distT="0" distB="0" distL="0" distR="0" wp14:anchorId="5F7149F1" wp14:editId="182E8D1A">
            <wp:extent cx="5939790" cy="1925320"/>
            <wp:effectExtent l="0" t="0" r="3810" b="0"/>
            <wp:docPr id="1565166095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66095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pStyle w:val="new1"/>
        <w:ind w:firstLine="0"/>
        <w:jc w:val="center"/>
        <w:rPr>
          <w:sz w:val="28"/>
          <w:szCs w:val="28"/>
        </w:rPr>
      </w:pPr>
      <w:r w:rsidRPr="00DA780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54 </w:t>
      </w:r>
      <w:r w:rsidRPr="00DA780C">
        <w:rPr>
          <w:sz w:val="28"/>
          <w:szCs w:val="28"/>
        </w:rPr>
        <w:t xml:space="preserve">– </w:t>
      </w:r>
      <w:r>
        <w:rPr>
          <w:sz w:val="28"/>
          <w:szCs w:val="28"/>
        </w:rPr>
        <w:t>Дисперсионный анализ</w:t>
      </w: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  <w:lang w:val="en-GB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  <w:r w:rsidRPr="00202469">
        <w:rPr>
          <w:b/>
          <w:noProof/>
          <w:sz w:val="28"/>
          <w:szCs w:val="28"/>
        </w:rPr>
        <w:drawing>
          <wp:inline distT="0" distB="0" distL="0" distR="0" wp14:anchorId="4CE7DD29" wp14:editId="761C4901">
            <wp:extent cx="5939790" cy="2110740"/>
            <wp:effectExtent l="0" t="0" r="3810" b="3810"/>
            <wp:docPr id="12386110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110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Pr="005653A5" w:rsidRDefault="00CB5748" w:rsidP="00CB5748">
      <w:pPr>
        <w:pStyle w:val="new1"/>
        <w:ind w:firstLine="0"/>
        <w:jc w:val="center"/>
        <w:rPr>
          <w:b/>
          <w:sz w:val="28"/>
          <w:szCs w:val="28"/>
        </w:rPr>
      </w:pPr>
      <w:r w:rsidRPr="00DA780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55 </w:t>
      </w:r>
      <w:r w:rsidRPr="00DA780C">
        <w:rPr>
          <w:sz w:val="28"/>
          <w:szCs w:val="28"/>
        </w:rPr>
        <w:t xml:space="preserve">– </w:t>
      </w:r>
      <w:r>
        <w:rPr>
          <w:sz w:val="28"/>
          <w:szCs w:val="28"/>
        </w:rPr>
        <w:t>Коэффициенты</w:t>
      </w:r>
    </w:p>
    <w:p w:rsidR="00CB5748" w:rsidRPr="005653A5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Pr="005653A5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Значение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-квадрата (коэффициента детерминации) = 34% - независимые переменные объясняют 34% дисперсии зависимой переменной. </w:t>
      </w: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Значимость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F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критерия Фишера = 0,001 </w:t>
      </w:r>
      <w:r w:rsidRPr="001F602F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0,05 =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&gt;р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егрессия статистически значима.</w:t>
      </w:r>
    </w:p>
    <w:p w:rsidR="00CB5748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Значимость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t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статистики независимой переменной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= 0 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0,05 =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присутствует </w:t>
      </w:r>
      <w:r w:rsidRPr="009D6BB8">
        <w:rPr>
          <w:rFonts w:ascii="Times New Roman" w:eastAsia="Times New Roman" w:hAnsi="Times New Roman" w:cs="Times New Roman"/>
          <w:sz w:val="28"/>
          <w:szCs w:val="28"/>
          <w:highlight w:val="green"/>
          <w:u w:val="single"/>
          <w:lang w:eastAsia="ru-RU"/>
        </w:rPr>
        <w:t>статистически значимое влияние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C70E3">
        <w:rPr>
          <w:rFonts w:ascii="Times New Roman" w:eastAsiaTheme="minorEastAsia" w:hAnsi="Times New Roman" w:cs="Times New Roman"/>
          <w:sz w:val="28"/>
          <w:szCs w:val="28"/>
        </w:rPr>
        <w:t>численност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FC70E3">
        <w:rPr>
          <w:rFonts w:ascii="Times New Roman" w:eastAsiaTheme="minorEastAsia" w:hAnsi="Times New Roman" w:cs="Times New Roman"/>
          <w:sz w:val="28"/>
          <w:szCs w:val="28"/>
        </w:rPr>
        <w:t xml:space="preserve"> исследователей и разработчиков в стране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кластере №2 на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 xml:space="preserve">Интенсивность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выбросов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 xml:space="preserve">CO2 </w:t>
      </w:r>
      <w:r w:rsidRPr="00982FDC">
        <w:rPr>
          <w:rFonts w:ascii="Times New Roman" w:eastAsiaTheme="minorEastAsia" w:hAnsi="Times New Roman" w:cs="Times New Roman"/>
          <w:sz w:val="28"/>
          <w:szCs w:val="28"/>
        </w:rPr>
        <w:t>при сжигании топлива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Значимость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t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статистики независимой переменной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 = 0,007 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0,05 =</w:t>
      </w:r>
      <w:r w:rsidRPr="00B65CEF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присутствует </w:t>
      </w:r>
      <w:r w:rsidRPr="009D6BB8">
        <w:rPr>
          <w:rFonts w:ascii="Times New Roman" w:eastAsia="Times New Roman" w:hAnsi="Times New Roman" w:cs="Times New Roman"/>
          <w:sz w:val="28"/>
          <w:szCs w:val="28"/>
          <w:highlight w:val="green"/>
          <w:u w:val="single"/>
          <w:lang w:eastAsia="ru-RU"/>
        </w:rPr>
        <w:t>статистически значимое влияние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>отреблени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 xml:space="preserve"> электроэнергии на душу населения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кластере №2 на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 xml:space="preserve">Интенсивность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выбросов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 xml:space="preserve">CO2 </w:t>
      </w:r>
      <w:r w:rsidRPr="00982FDC">
        <w:rPr>
          <w:rFonts w:ascii="Times New Roman" w:eastAsiaTheme="minorEastAsia" w:hAnsi="Times New Roman" w:cs="Times New Roman"/>
          <w:sz w:val="28"/>
          <w:szCs w:val="28"/>
        </w:rPr>
        <w:t>при сжигании топлива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Pr="001F602F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Второй</w:t>
      </w:r>
      <w:r w:rsidRPr="007B628B">
        <w:rPr>
          <w:rFonts w:ascii="Times New Roman" w:eastAsiaTheme="minorEastAsia" w:hAnsi="Times New Roman" w:cs="Times New Roman"/>
          <w:b/>
          <w:sz w:val="28"/>
          <w:szCs w:val="28"/>
        </w:rPr>
        <w:t xml:space="preserve"> анализ</w:t>
      </w:r>
      <w:r w:rsidRPr="008010A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7B628B">
        <w:rPr>
          <w:rFonts w:ascii="Times New Roman" w:hAnsi="Times New Roman" w:cs="Times New Roman"/>
          <w:sz w:val="28"/>
          <w:szCs w:val="28"/>
        </w:rPr>
        <w:t>В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ы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яснить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влияние </w:t>
      </w:r>
      <w:r w:rsidRPr="00FC70E3">
        <w:rPr>
          <w:rFonts w:ascii="Times New Roman" w:eastAsiaTheme="minorEastAsia" w:hAnsi="Times New Roman" w:cs="Times New Roman"/>
          <w:sz w:val="28"/>
          <w:szCs w:val="28"/>
        </w:rPr>
        <w:t>численност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FC70E3">
        <w:rPr>
          <w:rFonts w:ascii="Times New Roman" w:eastAsiaTheme="minorEastAsia" w:hAnsi="Times New Roman" w:cs="Times New Roman"/>
          <w:sz w:val="28"/>
          <w:szCs w:val="28"/>
        </w:rPr>
        <w:t xml:space="preserve"> исследователей и разработчиков в стране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п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>отреблени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 xml:space="preserve"> электроэнергии на душу населения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</w:rPr>
        <w:t>кластере №2 на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 xml:space="preserve">Торговый баланс СПГ 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стран клас</w:t>
      </w:r>
      <w:r>
        <w:rPr>
          <w:rFonts w:ascii="Times New Roman" w:eastAsiaTheme="minorEastAsia" w:hAnsi="Times New Roman" w:cs="Times New Roman"/>
          <w:sz w:val="28"/>
          <w:szCs w:val="28"/>
        </w:rPr>
        <w:t>тера.</w:t>
      </w:r>
    </w:p>
    <w:p w:rsidR="00CB5748" w:rsidRPr="001129D8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=φ(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)</m:t>
          </m:r>
        </m:oMath>
      </m:oMathPara>
    </w:p>
    <w:p w:rsidR="00CB5748" w:rsidRPr="001F602F" w:rsidRDefault="00CB5748" w:rsidP="00CB5748">
      <w:pPr>
        <w:spacing w:after="0" w:line="240" w:lineRule="auto"/>
        <w:jc w:val="both"/>
        <w:rPr>
          <w:b/>
          <w:sz w:val="28"/>
          <w:szCs w:val="28"/>
        </w:rPr>
      </w:pP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  <w:lang w:val="en-GB"/>
        </w:rPr>
      </w:pPr>
      <w:r w:rsidRPr="00202469">
        <w:rPr>
          <w:b/>
          <w:noProof/>
          <w:sz w:val="28"/>
          <w:szCs w:val="28"/>
        </w:rPr>
        <w:drawing>
          <wp:inline distT="0" distB="0" distL="0" distR="0" wp14:anchorId="3629A6C5" wp14:editId="76EFB3B2">
            <wp:extent cx="5220429" cy="1571844"/>
            <wp:effectExtent l="0" t="0" r="0" b="9525"/>
            <wp:docPr id="781957952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57952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Pr="00B65CEF" w:rsidRDefault="00CB5748" w:rsidP="00CB57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56</w:t>
      </w:r>
      <w:r w:rsidRPr="00DA78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сводка для модели</w:t>
      </w: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  <w:lang w:val="en-GB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  <w:r w:rsidRPr="00202469">
        <w:rPr>
          <w:b/>
          <w:noProof/>
          <w:sz w:val="28"/>
          <w:szCs w:val="28"/>
        </w:rPr>
        <w:drawing>
          <wp:inline distT="0" distB="0" distL="0" distR="0" wp14:anchorId="64CDB596" wp14:editId="42BC3A7F">
            <wp:extent cx="5939790" cy="1974215"/>
            <wp:effectExtent l="0" t="0" r="3810" b="6985"/>
            <wp:docPr id="68916391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6391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pStyle w:val="new1"/>
        <w:ind w:firstLine="0"/>
        <w:jc w:val="center"/>
        <w:rPr>
          <w:sz w:val="28"/>
          <w:szCs w:val="28"/>
        </w:rPr>
      </w:pPr>
      <w:r w:rsidRPr="00DA780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57 </w:t>
      </w:r>
      <w:r w:rsidRPr="00DA780C">
        <w:rPr>
          <w:sz w:val="28"/>
          <w:szCs w:val="28"/>
        </w:rPr>
        <w:t xml:space="preserve">– </w:t>
      </w:r>
      <w:r>
        <w:rPr>
          <w:sz w:val="28"/>
          <w:szCs w:val="28"/>
        </w:rPr>
        <w:t>Дисперсионный анализ</w:t>
      </w: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  <w:r w:rsidRPr="00202469">
        <w:rPr>
          <w:b/>
          <w:noProof/>
          <w:sz w:val="28"/>
          <w:szCs w:val="28"/>
        </w:rPr>
        <w:drawing>
          <wp:inline distT="0" distB="0" distL="0" distR="0" wp14:anchorId="4A1CEF68" wp14:editId="53193761">
            <wp:extent cx="5939790" cy="2265045"/>
            <wp:effectExtent l="0" t="0" r="3810" b="1905"/>
            <wp:docPr id="1299183872" name="Рисунок 1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83872" name="Рисунок 1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pStyle w:val="new1"/>
        <w:ind w:firstLine="0"/>
        <w:jc w:val="center"/>
        <w:rPr>
          <w:sz w:val="28"/>
          <w:szCs w:val="28"/>
        </w:rPr>
      </w:pPr>
      <w:r w:rsidRPr="00DA780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58 </w:t>
      </w:r>
      <w:r w:rsidRPr="00DA780C">
        <w:rPr>
          <w:sz w:val="28"/>
          <w:szCs w:val="28"/>
        </w:rPr>
        <w:t xml:space="preserve">– </w:t>
      </w:r>
      <w:r>
        <w:rPr>
          <w:sz w:val="28"/>
          <w:szCs w:val="28"/>
        </w:rPr>
        <w:t>Коэффициенты</w:t>
      </w:r>
    </w:p>
    <w:p w:rsidR="00CB5748" w:rsidRPr="00381123" w:rsidRDefault="00CB5748" w:rsidP="00CB5748">
      <w:pPr>
        <w:pStyle w:val="new1"/>
        <w:ind w:firstLine="0"/>
        <w:jc w:val="center"/>
        <w:rPr>
          <w:b/>
          <w:sz w:val="28"/>
          <w:szCs w:val="28"/>
        </w:rPr>
      </w:pPr>
    </w:p>
    <w:p w:rsidR="00CB5748" w:rsidRPr="003B3644" w:rsidRDefault="00CB5748" w:rsidP="00CB57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Значение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-квадрата (коэффициента детерминации) = 4% - независимые переменные объясняют 4% дисперсии зависимой переменной. Модель статистически не значима.</w:t>
      </w:r>
    </w:p>
    <w:p w:rsidR="00CB5748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Третий</w:t>
      </w:r>
      <w:r w:rsidRPr="007B628B">
        <w:rPr>
          <w:rFonts w:ascii="Times New Roman" w:eastAsiaTheme="minorEastAsia" w:hAnsi="Times New Roman" w:cs="Times New Roman"/>
          <w:b/>
          <w:sz w:val="28"/>
          <w:szCs w:val="28"/>
        </w:rPr>
        <w:t xml:space="preserve"> анализ</w:t>
      </w:r>
      <w:r w:rsidRPr="008010A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7B628B">
        <w:rPr>
          <w:rFonts w:ascii="Times New Roman" w:hAnsi="Times New Roman" w:cs="Times New Roman"/>
          <w:sz w:val="28"/>
          <w:szCs w:val="28"/>
        </w:rPr>
        <w:t>В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ы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яснить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влияние </w:t>
      </w:r>
      <w:r w:rsidRPr="00FC70E3">
        <w:rPr>
          <w:rFonts w:ascii="Times New Roman" w:eastAsiaTheme="minorEastAsia" w:hAnsi="Times New Roman" w:cs="Times New Roman"/>
          <w:sz w:val="28"/>
          <w:szCs w:val="28"/>
        </w:rPr>
        <w:t>численност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FC70E3">
        <w:rPr>
          <w:rFonts w:ascii="Times New Roman" w:eastAsiaTheme="minorEastAsia" w:hAnsi="Times New Roman" w:cs="Times New Roman"/>
          <w:sz w:val="28"/>
          <w:szCs w:val="28"/>
        </w:rPr>
        <w:t xml:space="preserve"> исследователей и разработчиков в стране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п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>отреблени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 xml:space="preserve"> электроэнергии на душу населения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</w:rPr>
        <w:t>кластере №2 на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23D32">
        <w:rPr>
          <w:rFonts w:ascii="Times New Roman" w:eastAsiaTheme="minorEastAsia" w:hAnsi="Times New Roman" w:cs="Times New Roman"/>
          <w:sz w:val="28"/>
          <w:szCs w:val="28"/>
        </w:rPr>
        <w:t xml:space="preserve">Производство нефтепродуктов 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стран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Pr="00D00C89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=φ(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)</m:t>
          </m:r>
        </m:oMath>
      </m:oMathPara>
    </w:p>
    <w:p w:rsidR="00CB5748" w:rsidRPr="00381123" w:rsidRDefault="00CB5748" w:rsidP="00CB5748">
      <w:pPr>
        <w:spacing w:after="0" w:line="240" w:lineRule="auto"/>
        <w:jc w:val="both"/>
        <w:rPr>
          <w:b/>
          <w:sz w:val="28"/>
          <w:szCs w:val="28"/>
        </w:rPr>
      </w:pP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  <w:lang w:val="en-GB"/>
        </w:rPr>
      </w:pPr>
      <w:r w:rsidRPr="00A67806">
        <w:rPr>
          <w:b/>
          <w:noProof/>
          <w:sz w:val="28"/>
          <w:szCs w:val="28"/>
        </w:rPr>
        <w:lastRenderedPageBreak/>
        <w:drawing>
          <wp:inline distT="0" distB="0" distL="0" distR="0" wp14:anchorId="096E72D6" wp14:editId="6D38331D">
            <wp:extent cx="5477639" cy="1752845"/>
            <wp:effectExtent l="0" t="0" r="0" b="0"/>
            <wp:docPr id="80313583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3583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  <w:lang w:val="en-GB"/>
        </w:rPr>
      </w:pPr>
      <w:r w:rsidRPr="00DA780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59</w:t>
      </w:r>
      <w:r w:rsidRPr="00DA780C">
        <w:rPr>
          <w:sz w:val="28"/>
          <w:szCs w:val="28"/>
        </w:rPr>
        <w:t xml:space="preserve"> – </w:t>
      </w:r>
      <w:r>
        <w:rPr>
          <w:sz w:val="28"/>
          <w:szCs w:val="28"/>
        </w:rPr>
        <w:t>сводка для модели</w:t>
      </w: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  <w:r w:rsidRPr="00A67806">
        <w:rPr>
          <w:b/>
          <w:noProof/>
          <w:sz w:val="28"/>
          <w:szCs w:val="28"/>
        </w:rPr>
        <w:drawing>
          <wp:inline distT="0" distB="0" distL="0" distR="0" wp14:anchorId="200DC24B" wp14:editId="4AE37A4E">
            <wp:extent cx="5939790" cy="2153285"/>
            <wp:effectExtent l="0" t="0" r="3810" b="0"/>
            <wp:docPr id="95992210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2210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pStyle w:val="new1"/>
        <w:ind w:firstLine="0"/>
        <w:jc w:val="center"/>
        <w:rPr>
          <w:sz w:val="28"/>
          <w:szCs w:val="28"/>
        </w:rPr>
      </w:pPr>
      <w:r w:rsidRPr="00DA780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60 </w:t>
      </w:r>
      <w:r w:rsidRPr="00DA780C">
        <w:rPr>
          <w:sz w:val="28"/>
          <w:szCs w:val="28"/>
        </w:rPr>
        <w:t xml:space="preserve">– </w:t>
      </w:r>
      <w:r>
        <w:rPr>
          <w:sz w:val="28"/>
          <w:szCs w:val="28"/>
        </w:rPr>
        <w:t>Дисперсионный анализ</w:t>
      </w: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  <w:r w:rsidRPr="00A67806">
        <w:rPr>
          <w:b/>
          <w:noProof/>
          <w:sz w:val="28"/>
          <w:szCs w:val="28"/>
        </w:rPr>
        <w:drawing>
          <wp:inline distT="0" distB="0" distL="0" distR="0" wp14:anchorId="13D7F1FB" wp14:editId="5E6AF662">
            <wp:extent cx="5939790" cy="2201545"/>
            <wp:effectExtent l="0" t="0" r="3810" b="8255"/>
            <wp:docPr id="2039239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39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pStyle w:val="new1"/>
        <w:ind w:firstLine="0"/>
        <w:jc w:val="center"/>
        <w:rPr>
          <w:sz w:val="28"/>
          <w:szCs w:val="28"/>
        </w:rPr>
      </w:pPr>
      <w:r w:rsidRPr="00DA780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61 </w:t>
      </w:r>
      <w:r w:rsidRPr="00DA780C">
        <w:rPr>
          <w:sz w:val="28"/>
          <w:szCs w:val="28"/>
        </w:rPr>
        <w:t xml:space="preserve">– </w:t>
      </w:r>
      <w:r>
        <w:rPr>
          <w:sz w:val="28"/>
          <w:szCs w:val="28"/>
        </w:rPr>
        <w:t>Коэффициенты</w:t>
      </w:r>
    </w:p>
    <w:p w:rsidR="00CB5748" w:rsidRDefault="00CB5748" w:rsidP="00CB5748">
      <w:pPr>
        <w:pStyle w:val="new1"/>
        <w:ind w:firstLine="0"/>
        <w:jc w:val="center"/>
        <w:rPr>
          <w:sz w:val="28"/>
          <w:szCs w:val="28"/>
        </w:rPr>
      </w:pPr>
    </w:p>
    <w:p w:rsidR="00CB5748" w:rsidRDefault="00CB5748" w:rsidP="00CB5748">
      <w:pPr>
        <w:pStyle w:val="new1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Значение </w:t>
      </w:r>
      <w:r>
        <w:rPr>
          <w:sz w:val="28"/>
          <w:szCs w:val="28"/>
          <w:lang w:val="en-GB"/>
        </w:rPr>
        <w:t>R</w:t>
      </w:r>
      <w:r>
        <w:rPr>
          <w:sz w:val="28"/>
          <w:szCs w:val="28"/>
        </w:rPr>
        <w:t>-квадрата (коэффициента детерминации) = 1% - независимые переменные объясняют 1% дисперсии зависимой переменной. Модель статистически не значима</w:t>
      </w:r>
    </w:p>
    <w:p w:rsidR="00CB5748" w:rsidRDefault="00CB5748" w:rsidP="00CB5748">
      <w:pPr>
        <w:pStyle w:val="new1"/>
        <w:ind w:firstLine="0"/>
        <w:rPr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Четвертый</w:t>
      </w:r>
      <w:r w:rsidRPr="007B628B">
        <w:rPr>
          <w:rFonts w:ascii="Times New Roman" w:eastAsiaTheme="minorEastAsia" w:hAnsi="Times New Roman" w:cs="Times New Roman"/>
          <w:b/>
          <w:sz w:val="28"/>
          <w:szCs w:val="28"/>
        </w:rPr>
        <w:t xml:space="preserve"> анализ</w:t>
      </w:r>
      <w:r w:rsidRPr="008010A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7B628B">
        <w:rPr>
          <w:rFonts w:ascii="Times New Roman" w:hAnsi="Times New Roman" w:cs="Times New Roman"/>
          <w:sz w:val="28"/>
          <w:szCs w:val="28"/>
        </w:rPr>
        <w:t>В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ы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яснить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влияние </w:t>
      </w:r>
      <w:r w:rsidRPr="00FC70E3">
        <w:rPr>
          <w:rFonts w:ascii="Times New Roman" w:eastAsiaTheme="minorEastAsia" w:hAnsi="Times New Roman" w:cs="Times New Roman"/>
          <w:sz w:val="28"/>
          <w:szCs w:val="28"/>
        </w:rPr>
        <w:t>численност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FC70E3">
        <w:rPr>
          <w:rFonts w:ascii="Times New Roman" w:eastAsiaTheme="minorEastAsia" w:hAnsi="Times New Roman" w:cs="Times New Roman"/>
          <w:sz w:val="28"/>
          <w:szCs w:val="28"/>
        </w:rPr>
        <w:t xml:space="preserve"> исследователей и разработчиков в стране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п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>отреблени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845300">
        <w:rPr>
          <w:rFonts w:ascii="Times New Roman" w:eastAsiaTheme="minorEastAsia" w:hAnsi="Times New Roman" w:cs="Times New Roman"/>
          <w:sz w:val="28"/>
          <w:szCs w:val="28"/>
        </w:rPr>
        <w:t xml:space="preserve"> электроэнергии на душу населения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507EA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</w:rPr>
        <w:t>кластере №2 на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23D32">
        <w:rPr>
          <w:rFonts w:ascii="Times New Roman" w:eastAsiaTheme="minorEastAsia" w:hAnsi="Times New Roman" w:cs="Times New Roman"/>
          <w:sz w:val="28"/>
          <w:szCs w:val="28"/>
        </w:rPr>
        <w:t xml:space="preserve">Экспорт </w:t>
      </w:r>
      <w:r w:rsidRPr="007C379A">
        <w:rPr>
          <w:rFonts w:ascii="Times New Roman" w:eastAsiaTheme="minorEastAsia" w:hAnsi="Times New Roman" w:cs="Times New Roman"/>
          <w:sz w:val="28"/>
          <w:szCs w:val="28"/>
        </w:rPr>
        <w:t xml:space="preserve">СПГ </w:t>
      </w:r>
      <w:r w:rsidRPr="007B628B">
        <w:rPr>
          <w:rFonts w:ascii="Times New Roman" w:eastAsiaTheme="minorEastAsia" w:hAnsi="Times New Roman" w:cs="Times New Roman"/>
          <w:sz w:val="28"/>
          <w:szCs w:val="28"/>
        </w:rPr>
        <w:t>стран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748" w:rsidRPr="00757E37" w:rsidRDefault="00CB5748" w:rsidP="00CB5748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eastAsia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4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=φ(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kern w:val="24"/>
                  <w:sz w:val="28"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kern w:val="24"/>
                  <w:sz w:val="28"/>
                  <w:szCs w:val="28"/>
                  <w:lang w:eastAsia="ru-RU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kern w:val="24"/>
              <w:sz w:val="28"/>
              <w:szCs w:val="28"/>
              <w:lang w:eastAsia="ru-RU"/>
            </w:rPr>
            <m:t>)</m:t>
          </m:r>
        </m:oMath>
      </m:oMathPara>
    </w:p>
    <w:p w:rsidR="00CB5748" w:rsidRPr="005870AB" w:rsidRDefault="00CB5748" w:rsidP="00CB5748">
      <w:pPr>
        <w:spacing w:after="0" w:line="240" w:lineRule="auto"/>
        <w:jc w:val="both"/>
        <w:rPr>
          <w:b/>
          <w:sz w:val="28"/>
          <w:szCs w:val="28"/>
        </w:rPr>
      </w:pP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  <w:lang w:val="en-GB"/>
        </w:rPr>
      </w:pPr>
      <w:r w:rsidRPr="00A67806">
        <w:rPr>
          <w:b/>
          <w:noProof/>
          <w:sz w:val="28"/>
          <w:szCs w:val="28"/>
        </w:rPr>
        <w:lastRenderedPageBreak/>
        <w:drawing>
          <wp:inline distT="0" distB="0" distL="0" distR="0" wp14:anchorId="487B0363" wp14:editId="323DDB7C">
            <wp:extent cx="5401429" cy="1667108"/>
            <wp:effectExtent l="0" t="0" r="0" b="9525"/>
            <wp:docPr id="25312421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2421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  <w:lang w:val="en-GB"/>
        </w:rPr>
      </w:pPr>
      <w:r w:rsidRPr="00DA780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62</w:t>
      </w:r>
      <w:r w:rsidRPr="00DA780C">
        <w:rPr>
          <w:sz w:val="28"/>
          <w:szCs w:val="28"/>
        </w:rPr>
        <w:t xml:space="preserve"> – </w:t>
      </w:r>
      <w:r>
        <w:rPr>
          <w:sz w:val="28"/>
          <w:szCs w:val="28"/>
        </w:rPr>
        <w:t>сводка для модели</w:t>
      </w:r>
    </w:p>
    <w:p w:rsidR="00CB5748" w:rsidRDefault="00CB5748" w:rsidP="00CB5748">
      <w:pPr>
        <w:pStyle w:val="new1"/>
        <w:ind w:firstLine="0"/>
        <w:jc w:val="center"/>
        <w:rPr>
          <w:b/>
          <w:sz w:val="28"/>
          <w:szCs w:val="28"/>
          <w:lang w:val="en-GB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  <w:r w:rsidRPr="00A67806">
        <w:rPr>
          <w:b/>
          <w:noProof/>
          <w:sz w:val="28"/>
          <w:szCs w:val="28"/>
        </w:rPr>
        <w:drawing>
          <wp:inline distT="0" distB="0" distL="0" distR="0" wp14:anchorId="0A19FAD1" wp14:editId="21B7E471">
            <wp:extent cx="5939790" cy="2004695"/>
            <wp:effectExtent l="0" t="0" r="3810" b="0"/>
            <wp:docPr id="25314428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4428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pStyle w:val="new1"/>
        <w:ind w:firstLine="0"/>
        <w:jc w:val="center"/>
        <w:rPr>
          <w:sz w:val="28"/>
          <w:szCs w:val="28"/>
        </w:rPr>
      </w:pPr>
      <w:r w:rsidRPr="00DA780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63 </w:t>
      </w:r>
      <w:r w:rsidRPr="00DA780C">
        <w:rPr>
          <w:sz w:val="28"/>
          <w:szCs w:val="28"/>
        </w:rPr>
        <w:t xml:space="preserve">– </w:t>
      </w:r>
      <w:r>
        <w:rPr>
          <w:sz w:val="28"/>
          <w:szCs w:val="28"/>
        </w:rPr>
        <w:t>Дисперсионный анализ</w:t>
      </w: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  <w:lang w:val="en-GB"/>
        </w:rPr>
      </w:pPr>
      <w:r w:rsidRPr="00A67806">
        <w:rPr>
          <w:b/>
          <w:noProof/>
          <w:sz w:val="28"/>
          <w:szCs w:val="28"/>
        </w:rPr>
        <w:drawing>
          <wp:inline distT="0" distB="0" distL="0" distR="0" wp14:anchorId="26C38597" wp14:editId="35E8B0B9">
            <wp:extent cx="5939790" cy="2169795"/>
            <wp:effectExtent l="0" t="0" r="3810" b="1905"/>
            <wp:docPr id="54128680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8680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48" w:rsidRDefault="00CB5748" w:rsidP="00CB5748">
      <w:pPr>
        <w:pStyle w:val="new1"/>
        <w:ind w:firstLine="0"/>
        <w:jc w:val="center"/>
        <w:rPr>
          <w:sz w:val="28"/>
          <w:szCs w:val="28"/>
        </w:rPr>
      </w:pPr>
      <w:r w:rsidRPr="00DA780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64 </w:t>
      </w:r>
      <w:r w:rsidRPr="00DA780C">
        <w:rPr>
          <w:sz w:val="28"/>
          <w:szCs w:val="28"/>
        </w:rPr>
        <w:t xml:space="preserve">– </w:t>
      </w:r>
      <w:r>
        <w:rPr>
          <w:sz w:val="28"/>
          <w:szCs w:val="28"/>
        </w:rPr>
        <w:t>Коэффициенты</w:t>
      </w:r>
    </w:p>
    <w:p w:rsidR="00CB5748" w:rsidRPr="005870AB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Default="00CB5748" w:rsidP="00CB5748">
      <w:pPr>
        <w:pStyle w:val="new1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Значение </w:t>
      </w:r>
      <w:r>
        <w:rPr>
          <w:sz w:val="28"/>
          <w:szCs w:val="28"/>
          <w:lang w:val="en-GB"/>
        </w:rPr>
        <w:t>R</w:t>
      </w:r>
      <w:r>
        <w:rPr>
          <w:sz w:val="28"/>
          <w:szCs w:val="28"/>
        </w:rPr>
        <w:t xml:space="preserve">-квадрата (коэффициента детерминации) = 10% - независимые переменные объясняют 10% дисперсии зависимой переменной. </w:t>
      </w:r>
    </w:p>
    <w:p w:rsidR="00CB5748" w:rsidRDefault="00CB5748" w:rsidP="00CB5748">
      <w:pPr>
        <w:pStyle w:val="new1"/>
        <w:ind w:firstLine="0"/>
        <w:rPr>
          <w:sz w:val="28"/>
          <w:szCs w:val="28"/>
        </w:rPr>
      </w:pPr>
      <w:r>
        <w:rPr>
          <w:sz w:val="28"/>
          <w:szCs w:val="28"/>
        </w:rPr>
        <w:t>Значение стандартной ошибки оценки огромно и равно = 2542969.</w:t>
      </w:r>
    </w:p>
    <w:p w:rsidR="00CB5748" w:rsidRDefault="00CB5748" w:rsidP="00CB5748">
      <w:pPr>
        <w:pStyle w:val="new1"/>
        <w:ind w:firstLine="0"/>
        <w:rPr>
          <w:sz w:val="28"/>
          <w:szCs w:val="28"/>
        </w:rPr>
      </w:pPr>
      <w:r>
        <w:rPr>
          <w:sz w:val="28"/>
          <w:szCs w:val="28"/>
        </w:rPr>
        <w:t>Модель статистически не значима.</w:t>
      </w:r>
    </w:p>
    <w:p w:rsidR="00CB5748" w:rsidRDefault="00CB5748" w:rsidP="00CB5748">
      <w:pPr>
        <w:pStyle w:val="new1"/>
        <w:ind w:firstLine="0"/>
        <w:rPr>
          <w:sz w:val="28"/>
          <w:szCs w:val="28"/>
        </w:rPr>
      </w:pPr>
    </w:p>
    <w:p w:rsidR="00CB5748" w:rsidRDefault="00CB5748" w:rsidP="00CB5748">
      <w:pPr>
        <w:pStyle w:val="new"/>
        <w:numPr>
          <w:ilvl w:val="0"/>
          <w:numId w:val="6"/>
        </w:numPr>
        <w:rPr>
          <w:b/>
          <w:sz w:val="28"/>
          <w:szCs w:val="28"/>
        </w:rPr>
      </w:pPr>
      <w:r w:rsidRPr="000C44A3">
        <w:rPr>
          <w:b/>
          <w:sz w:val="28"/>
          <w:szCs w:val="28"/>
        </w:rPr>
        <w:t xml:space="preserve">Интерпретация результата. </w:t>
      </w:r>
    </w:p>
    <w:p w:rsidR="00CB5748" w:rsidRPr="000C44A3" w:rsidRDefault="00CB5748" w:rsidP="00CB5748">
      <w:pPr>
        <w:pStyle w:val="new"/>
        <w:ind w:left="720" w:firstLine="0"/>
        <w:rPr>
          <w:b/>
          <w:sz w:val="28"/>
          <w:szCs w:val="28"/>
        </w:rPr>
      </w:pPr>
    </w:p>
    <w:p w:rsidR="00CB5748" w:rsidRDefault="00CB5748" w:rsidP="00CB5748">
      <w:pPr>
        <w:pStyle w:val="new1"/>
        <w:ind w:firstLine="0"/>
        <w:rPr>
          <w:sz w:val="28"/>
          <w:szCs w:val="28"/>
        </w:rPr>
      </w:pPr>
      <w:r>
        <w:rPr>
          <w:sz w:val="28"/>
          <w:szCs w:val="28"/>
        </w:rPr>
        <w:t>Таким образом, после проведения регрессионного анализа были выявлены следующие статистически значимые связи:</w:t>
      </w:r>
    </w:p>
    <w:p w:rsidR="00CB5748" w:rsidRDefault="00CB5748" w:rsidP="00CB5748">
      <w:pPr>
        <w:pStyle w:val="new1"/>
        <w:ind w:firstLine="0"/>
        <w:rPr>
          <w:sz w:val="28"/>
          <w:szCs w:val="28"/>
        </w:rPr>
      </w:pPr>
    </w:p>
    <w:p w:rsidR="00CB5748" w:rsidRDefault="00CB5748" w:rsidP="00CB5748">
      <w:pPr>
        <w:pStyle w:val="new1"/>
        <w:numPr>
          <w:ilvl w:val="0"/>
          <w:numId w:val="13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В 2003, 2010 и 2021 годах выявлено значимое влияние </w:t>
      </w:r>
      <w:r w:rsidRPr="001507EA">
        <w:rPr>
          <w:rFonts w:eastAsiaTheme="minorEastAsia"/>
          <w:sz w:val="28"/>
          <w:szCs w:val="28"/>
        </w:rPr>
        <w:t>затрат на исследования и разработки</w:t>
      </w:r>
      <w:r>
        <w:rPr>
          <w:rFonts w:eastAsiaTheme="minorEastAsia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color w:val="000000" w:themeColor="text1"/>
                <w:kern w:val="24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2</m:t>
            </m:r>
          </m:sup>
        </m:sSubSup>
        <m:r>
          <w:rPr>
            <w:rFonts w:ascii="Cambria Math" w:eastAsiaTheme="minorEastAsia" w:hAnsi="Cambria Math"/>
            <w:color w:val="000000" w:themeColor="text1"/>
            <w:kern w:val="24"/>
            <w:sz w:val="28"/>
            <w:szCs w:val="28"/>
          </w:rPr>
          <m:t>)</m:t>
        </m:r>
      </m:oMath>
      <w:r w:rsidRPr="001507EA">
        <w:rPr>
          <w:rFonts w:eastAsiaTheme="minorEastAsia"/>
          <w:sz w:val="28"/>
          <w:szCs w:val="28"/>
        </w:rPr>
        <w:t xml:space="preserve"> в </w:t>
      </w:r>
      <w:r>
        <w:rPr>
          <w:rFonts w:eastAsiaTheme="minorEastAsia"/>
          <w:sz w:val="28"/>
          <w:szCs w:val="28"/>
        </w:rPr>
        <w:t xml:space="preserve">кластере №2 </w:t>
      </w:r>
      <w:r w:rsidRPr="007B628B">
        <w:rPr>
          <w:rFonts w:eastAsiaTheme="minorEastAsia"/>
          <w:sz w:val="28"/>
          <w:szCs w:val="28"/>
        </w:rPr>
        <w:t xml:space="preserve">на </w:t>
      </w:r>
      <w:r w:rsidRPr="007C379A">
        <w:rPr>
          <w:rFonts w:eastAsiaTheme="minorEastAsia"/>
          <w:sz w:val="28"/>
          <w:szCs w:val="28"/>
        </w:rPr>
        <w:t xml:space="preserve">Торговый баланс СПГ </w:t>
      </w:r>
      <w:r w:rsidRPr="007B628B">
        <w:rPr>
          <w:rFonts w:eastAsiaTheme="minorEastAsia"/>
          <w:sz w:val="28"/>
          <w:szCs w:val="28"/>
        </w:rPr>
        <w:t>стран клас</w:t>
      </w:r>
      <w:r>
        <w:rPr>
          <w:rFonts w:eastAsiaTheme="minorEastAsia"/>
          <w:sz w:val="28"/>
          <w:szCs w:val="28"/>
        </w:rPr>
        <w:t xml:space="preserve">тера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color w:val="000000" w:themeColor="text1"/>
                <w:kern w:val="24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2</m:t>
            </m:r>
          </m:sup>
        </m:sSubSup>
        <m:r>
          <w:rPr>
            <w:rFonts w:ascii="Cambria Math" w:eastAsiaTheme="minorEastAsia" w:hAnsi="Cambria Math"/>
            <w:color w:val="000000" w:themeColor="text1"/>
            <w:kern w:val="24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>.</w:t>
      </w:r>
    </w:p>
    <w:p w:rsidR="00CB5748" w:rsidRDefault="00CB5748" w:rsidP="00CB5748">
      <w:pPr>
        <w:pStyle w:val="new1"/>
        <w:ind w:firstLine="0"/>
        <w:rPr>
          <w:rFonts w:eastAsiaTheme="minorEastAsia"/>
          <w:sz w:val="28"/>
          <w:szCs w:val="28"/>
        </w:rPr>
      </w:pPr>
    </w:p>
    <w:p w:rsidR="00CB5748" w:rsidRDefault="00CB5748" w:rsidP="00CB5748">
      <w:pPr>
        <w:pStyle w:val="new1"/>
        <w:ind w:firstLine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таблице 13 представлены коэффициенты уравнения.</w:t>
      </w:r>
    </w:p>
    <w:p w:rsidR="00CB5748" w:rsidRDefault="00CB5748" w:rsidP="00CB5748">
      <w:pPr>
        <w:pStyle w:val="new1"/>
        <w:ind w:firstLine="0"/>
        <w:rPr>
          <w:sz w:val="28"/>
          <w:szCs w:val="28"/>
        </w:rPr>
      </w:pPr>
    </w:p>
    <w:p w:rsidR="00CB5748" w:rsidRPr="000C44A3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44A3">
        <w:rPr>
          <w:rFonts w:ascii="Times New Roman" w:hAnsi="Times New Roman" w:cs="Times New Roman"/>
          <w:sz w:val="28"/>
          <w:szCs w:val="28"/>
        </w:rPr>
        <w:t>Таблица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C44A3">
        <w:rPr>
          <w:rFonts w:ascii="Times New Roman" w:hAnsi="Times New Roman" w:cs="Times New Roman"/>
          <w:sz w:val="28"/>
          <w:szCs w:val="28"/>
        </w:rPr>
        <w:t xml:space="preserve"> - Коэффициенты регрессионного уравнения для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φ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"/>
        <w:gridCol w:w="934"/>
        <w:gridCol w:w="934"/>
        <w:gridCol w:w="934"/>
      </w:tblGrid>
      <w:tr w:rsidR="00CB5748" w:rsidRPr="00B51492" w:rsidTr="003F5B36">
        <w:tc>
          <w:tcPr>
            <w:tcW w:w="934" w:type="dxa"/>
            <w:vMerge w:val="restart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Год</w:t>
            </w:r>
          </w:p>
        </w:tc>
        <w:tc>
          <w:tcPr>
            <w:tcW w:w="2802" w:type="dxa"/>
            <w:gridSpan w:val="3"/>
          </w:tcPr>
          <w:p w:rsidR="00CB5748" w:rsidRPr="00B51492" w:rsidRDefault="00CB5748" w:rsidP="003F5B36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Кластер 2</w:t>
            </w:r>
          </w:p>
        </w:tc>
      </w:tr>
      <w:tr w:rsidR="00CB5748" w:rsidRPr="00B51492" w:rsidTr="003F5B36">
        <w:tc>
          <w:tcPr>
            <w:tcW w:w="934" w:type="dxa"/>
            <w:vMerge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934" w:type="dxa"/>
          </w:tcPr>
          <w:p w:rsidR="00CB5748" w:rsidRPr="00041293" w:rsidRDefault="00CB5748" w:rsidP="003F5B36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934" w:type="dxa"/>
          </w:tcPr>
          <w:p w:rsidR="00CB5748" w:rsidRPr="00B51492" w:rsidRDefault="00CB5748" w:rsidP="003F5B36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934" w:type="dxa"/>
          </w:tcPr>
          <w:p w:rsidR="00CB5748" w:rsidRPr="00B51492" w:rsidRDefault="00CB5748" w:rsidP="003F5B36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</w:tr>
      <w:tr w:rsidR="00CB5748" w:rsidRPr="00B51492" w:rsidTr="003F5B36">
        <w:tc>
          <w:tcPr>
            <w:tcW w:w="934" w:type="dxa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2003</w:t>
            </w:r>
          </w:p>
        </w:tc>
        <w:tc>
          <w:tcPr>
            <w:tcW w:w="934" w:type="dxa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-3,140</w:t>
            </w:r>
          </w:p>
        </w:tc>
        <w:tc>
          <w:tcPr>
            <w:tcW w:w="934" w:type="dxa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8,836</w:t>
            </w:r>
          </w:p>
        </w:tc>
        <w:tc>
          <w:tcPr>
            <w:tcW w:w="934" w:type="dxa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-0,001</w:t>
            </w:r>
          </w:p>
        </w:tc>
      </w:tr>
      <w:tr w:rsidR="00CB5748" w:rsidRPr="00B51492" w:rsidTr="003F5B36">
        <w:tc>
          <w:tcPr>
            <w:tcW w:w="934" w:type="dxa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2010</w:t>
            </w:r>
          </w:p>
        </w:tc>
        <w:tc>
          <w:tcPr>
            <w:tcW w:w="934" w:type="dxa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-4,221</w:t>
            </w:r>
          </w:p>
        </w:tc>
        <w:tc>
          <w:tcPr>
            <w:tcW w:w="934" w:type="dxa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12,332</w:t>
            </w:r>
          </w:p>
        </w:tc>
        <w:tc>
          <w:tcPr>
            <w:tcW w:w="934" w:type="dxa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-0,001</w:t>
            </w:r>
          </w:p>
        </w:tc>
      </w:tr>
      <w:tr w:rsidR="00CB5748" w:rsidRPr="00B51492" w:rsidTr="003F5B36">
        <w:tc>
          <w:tcPr>
            <w:tcW w:w="934" w:type="dxa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2021</w:t>
            </w:r>
          </w:p>
        </w:tc>
        <w:tc>
          <w:tcPr>
            <w:tcW w:w="934" w:type="dxa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-5,988</w:t>
            </w:r>
          </w:p>
        </w:tc>
        <w:tc>
          <w:tcPr>
            <w:tcW w:w="934" w:type="dxa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11,456</w:t>
            </w:r>
          </w:p>
        </w:tc>
        <w:tc>
          <w:tcPr>
            <w:tcW w:w="934" w:type="dxa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-0,001</w:t>
            </w:r>
          </w:p>
        </w:tc>
      </w:tr>
    </w:tbl>
    <w:p w:rsidR="00CB5748" w:rsidRDefault="00CB5748" w:rsidP="00CB5748">
      <w:pPr>
        <w:pStyle w:val="new1"/>
        <w:ind w:firstLine="0"/>
        <w:rPr>
          <w:b/>
          <w:sz w:val="28"/>
          <w:szCs w:val="28"/>
        </w:rPr>
      </w:pPr>
    </w:p>
    <w:p w:rsidR="00CB5748" w:rsidRPr="006D2D20" w:rsidRDefault="00CB5748" w:rsidP="00CB5748">
      <w:pPr>
        <w:pStyle w:val="new1"/>
        <w:numPr>
          <w:ilvl w:val="0"/>
          <w:numId w:val="13"/>
        </w:numPr>
        <w:rPr>
          <w:sz w:val="28"/>
          <w:szCs w:val="28"/>
        </w:rPr>
      </w:pPr>
      <w:r w:rsidRPr="006D2D20">
        <w:rPr>
          <w:sz w:val="28"/>
          <w:szCs w:val="28"/>
        </w:rPr>
        <w:t xml:space="preserve">В 2003 году </w:t>
      </w:r>
      <w:r>
        <w:rPr>
          <w:sz w:val="28"/>
          <w:szCs w:val="28"/>
        </w:rPr>
        <w:t xml:space="preserve">выявлено значимое влияние </w:t>
      </w:r>
      <w:r w:rsidRPr="006D2D20">
        <w:rPr>
          <w:sz w:val="28"/>
          <w:szCs w:val="28"/>
        </w:rPr>
        <w:t>потребления электроэнергии на душу населения</w:t>
      </w:r>
      <w:r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color w:val="000000" w:themeColor="text1"/>
                <w:kern w:val="24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3</m:t>
            </m:r>
          </m:sup>
        </m:sSubSup>
        <m:r>
          <w:rPr>
            <w:rFonts w:ascii="Cambria Math" w:eastAsiaTheme="minorEastAsia" w:hAnsi="Cambria Math"/>
            <w:color w:val="000000" w:themeColor="text1"/>
            <w:kern w:val="24"/>
            <w:sz w:val="28"/>
            <w:szCs w:val="28"/>
          </w:rPr>
          <m:t>)</m:t>
        </m:r>
      </m:oMath>
      <w:r w:rsidRPr="006D2D20">
        <w:rPr>
          <w:sz w:val="28"/>
          <w:szCs w:val="28"/>
        </w:rPr>
        <w:t xml:space="preserve"> в кластере №2 на Экспорт СПГ стран</w:t>
      </w:r>
      <w:r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color w:val="000000" w:themeColor="text1"/>
                <w:kern w:val="24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4</m:t>
            </m:r>
          </m:sup>
        </m:sSubSup>
        <m:r>
          <w:rPr>
            <w:rFonts w:ascii="Cambria Math" w:eastAsiaTheme="minorEastAsia" w:hAnsi="Cambria Math"/>
            <w:color w:val="000000" w:themeColor="text1"/>
            <w:kern w:val="24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>.</w:t>
      </w:r>
    </w:p>
    <w:p w:rsidR="00CB5748" w:rsidRDefault="00CB5748" w:rsidP="00CB5748">
      <w:pPr>
        <w:pStyle w:val="new1"/>
        <w:ind w:firstLine="0"/>
        <w:rPr>
          <w:sz w:val="28"/>
          <w:szCs w:val="28"/>
        </w:rPr>
      </w:pPr>
    </w:p>
    <w:p w:rsidR="00CB5748" w:rsidRDefault="00CB5748" w:rsidP="00CB5748">
      <w:pPr>
        <w:pStyle w:val="new1"/>
        <w:ind w:firstLine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таблице 14 представлены коэффициенты уравнения.</w:t>
      </w:r>
    </w:p>
    <w:p w:rsidR="00CB5748" w:rsidRDefault="00CB5748" w:rsidP="00CB5748">
      <w:pPr>
        <w:pStyle w:val="new1"/>
        <w:ind w:firstLine="0"/>
        <w:rPr>
          <w:sz w:val="28"/>
          <w:szCs w:val="28"/>
        </w:rPr>
      </w:pPr>
    </w:p>
    <w:p w:rsidR="00CB5748" w:rsidRPr="000C44A3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44A3">
        <w:rPr>
          <w:rFonts w:ascii="Times New Roman" w:hAnsi="Times New Roman" w:cs="Times New Roman"/>
          <w:sz w:val="28"/>
          <w:szCs w:val="28"/>
        </w:rPr>
        <w:t>Таблица 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0C44A3">
        <w:rPr>
          <w:rFonts w:ascii="Times New Roman" w:hAnsi="Times New Roman" w:cs="Times New Roman"/>
          <w:sz w:val="28"/>
          <w:szCs w:val="28"/>
        </w:rPr>
        <w:t xml:space="preserve"> - Коэффициенты регрессионного уравнения для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φ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"/>
        <w:gridCol w:w="1116"/>
        <w:gridCol w:w="1489"/>
        <w:gridCol w:w="1276"/>
      </w:tblGrid>
      <w:tr w:rsidR="00CB5748" w:rsidRPr="00B51492" w:rsidTr="003F5B36">
        <w:tc>
          <w:tcPr>
            <w:tcW w:w="934" w:type="dxa"/>
            <w:vMerge w:val="restart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Год</w:t>
            </w:r>
          </w:p>
        </w:tc>
        <w:tc>
          <w:tcPr>
            <w:tcW w:w="3881" w:type="dxa"/>
            <w:gridSpan w:val="3"/>
          </w:tcPr>
          <w:p w:rsidR="00CB5748" w:rsidRPr="00B51492" w:rsidRDefault="00CB5748" w:rsidP="003F5B36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Кластер 2</w:t>
            </w:r>
          </w:p>
        </w:tc>
      </w:tr>
      <w:tr w:rsidR="00CB5748" w:rsidRPr="00B51492" w:rsidTr="003F5B36">
        <w:tc>
          <w:tcPr>
            <w:tcW w:w="934" w:type="dxa"/>
            <w:vMerge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1116" w:type="dxa"/>
          </w:tcPr>
          <w:p w:rsidR="00CB5748" w:rsidRPr="00041293" w:rsidRDefault="00CB5748" w:rsidP="003F5B36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489" w:type="dxa"/>
          </w:tcPr>
          <w:p w:rsidR="00CB5748" w:rsidRPr="00B51492" w:rsidRDefault="00CB5748" w:rsidP="003F5B36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276" w:type="dxa"/>
          </w:tcPr>
          <w:p w:rsidR="00CB5748" w:rsidRPr="00B51492" w:rsidRDefault="00CB5748" w:rsidP="003F5B36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</w:tr>
      <w:tr w:rsidR="00CB5748" w:rsidRPr="00B51492" w:rsidTr="003F5B36">
        <w:tc>
          <w:tcPr>
            <w:tcW w:w="934" w:type="dxa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2003</w:t>
            </w:r>
          </w:p>
        </w:tc>
        <w:tc>
          <w:tcPr>
            <w:tcW w:w="1116" w:type="dxa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1765,505</w:t>
            </w:r>
          </w:p>
        </w:tc>
        <w:tc>
          <w:tcPr>
            <w:tcW w:w="1489" w:type="dxa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-105566,992</w:t>
            </w:r>
          </w:p>
        </w:tc>
        <w:tc>
          <w:tcPr>
            <w:tcW w:w="1276" w:type="dxa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55,225</w:t>
            </w:r>
          </w:p>
        </w:tc>
      </w:tr>
    </w:tbl>
    <w:p w:rsidR="00CB5748" w:rsidRDefault="00CB5748" w:rsidP="00CB5748">
      <w:pPr>
        <w:pStyle w:val="new1"/>
        <w:ind w:firstLine="0"/>
        <w:rPr>
          <w:sz w:val="28"/>
          <w:szCs w:val="28"/>
        </w:rPr>
      </w:pPr>
    </w:p>
    <w:p w:rsidR="00CB5748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Pr="006D2D20" w:rsidRDefault="00CB5748" w:rsidP="00CB5748">
      <w:pPr>
        <w:pStyle w:val="new1"/>
        <w:numPr>
          <w:ilvl w:val="0"/>
          <w:numId w:val="13"/>
        </w:numPr>
        <w:rPr>
          <w:sz w:val="28"/>
          <w:szCs w:val="28"/>
        </w:rPr>
      </w:pPr>
      <w:r w:rsidRPr="006D4312">
        <w:rPr>
          <w:sz w:val="28"/>
          <w:szCs w:val="28"/>
        </w:rPr>
        <w:t>В 2021 году выявлено значимое</w:t>
      </w:r>
      <w:r>
        <w:rPr>
          <w:sz w:val="28"/>
          <w:szCs w:val="28"/>
        </w:rPr>
        <w:t xml:space="preserve"> влияние</w:t>
      </w:r>
      <w:r w:rsidRPr="006D4312">
        <w:rPr>
          <w:sz w:val="28"/>
          <w:szCs w:val="28"/>
        </w:rPr>
        <w:t xml:space="preserve"> затрат на исследования и разработки</w:t>
      </w:r>
      <w:r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color w:val="000000" w:themeColor="text1"/>
                <w:kern w:val="24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2</m:t>
            </m:r>
          </m:sup>
        </m:sSubSup>
        <m:r>
          <w:rPr>
            <w:rFonts w:ascii="Cambria Math" w:eastAsiaTheme="minorEastAsia" w:hAnsi="Cambria Math"/>
            <w:color w:val="000000" w:themeColor="text1"/>
            <w:kern w:val="24"/>
            <w:sz w:val="28"/>
            <w:szCs w:val="28"/>
          </w:rPr>
          <m:t>)</m:t>
        </m:r>
      </m:oMath>
      <w:r w:rsidRPr="006D4312">
        <w:rPr>
          <w:sz w:val="28"/>
          <w:szCs w:val="28"/>
        </w:rPr>
        <w:t xml:space="preserve"> в кластере №2 на Интенсивность выбросов CO2 при сжигании топлива</w:t>
      </w:r>
      <w:r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color w:val="000000" w:themeColor="text1"/>
                <w:kern w:val="24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1</m:t>
            </m:r>
          </m:sup>
        </m:sSubSup>
        <m:r>
          <w:rPr>
            <w:rFonts w:ascii="Cambria Math" w:eastAsiaTheme="minorEastAsia" w:hAnsi="Cambria Math"/>
            <w:color w:val="000000" w:themeColor="text1"/>
            <w:kern w:val="24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>.</w:t>
      </w:r>
    </w:p>
    <w:p w:rsidR="00CB5748" w:rsidRPr="006D4312" w:rsidRDefault="00CB5748" w:rsidP="00CB5748">
      <w:pPr>
        <w:pStyle w:val="new1"/>
        <w:ind w:left="720" w:firstLine="0"/>
        <w:rPr>
          <w:sz w:val="28"/>
          <w:szCs w:val="28"/>
        </w:rPr>
      </w:pPr>
    </w:p>
    <w:p w:rsidR="00CB5748" w:rsidRDefault="00CB5748" w:rsidP="00CB5748">
      <w:pPr>
        <w:pStyle w:val="new1"/>
        <w:ind w:firstLine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таблице 15 представлены коэффициенты уравнения.</w:t>
      </w:r>
    </w:p>
    <w:p w:rsidR="00CB5748" w:rsidRDefault="00CB5748" w:rsidP="00CB5748">
      <w:pPr>
        <w:pStyle w:val="new1"/>
        <w:ind w:firstLine="0"/>
        <w:rPr>
          <w:sz w:val="28"/>
          <w:szCs w:val="28"/>
        </w:rPr>
      </w:pPr>
    </w:p>
    <w:p w:rsidR="00CB5748" w:rsidRPr="000C44A3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44A3">
        <w:rPr>
          <w:rFonts w:ascii="Times New Roman" w:hAnsi="Times New Roman" w:cs="Times New Roman"/>
          <w:sz w:val="28"/>
          <w:szCs w:val="28"/>
        </w:rPr>
        <w:t>Таблица 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C44A3">
        <w:rPr>
          <w:rFonts w:ascii="Times New Roman" w:hAnsi="Times New Roman" w:cs="Times New Roman"/>
          <w:sz w:val="28"/>
          <w:szCs w:val="28"/>
        </w:rPr>
        <w:t xml:space="preserve"> - Коэффициенты регрессионного уравнения для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φ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"/>
        <w:gridCol w:w="1116"/>
        <w:gridCol w:w="1489"/>
        <w:gridCol w:w="1276"/>
      </w:tblGrid>
      <w:tr w:rsidR="00CB5748" w:rsidRPr="00B51492" w:rsidTr="003F5B36">
        <w:tc>
          <w:tcPr>
            <w:tcW w:w="934" w:type="dxa"/>
            <w:vMerge w:val="restart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Год</w:t>
            </w:r>
          </w:p>
        </w:tc>
        <w:tc>
          <w:tcPr>
            <w:tcW w:w="3881" w:type="dxa"/>
            <w:gridSpan w:val="3"/>
          </w:tcPr>
          <w:p w:rsidR="00CB5748" w:rsidRPr="00B51492" w:rsidRDefault="00CB5748" w:rsidP="003F5B36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Кластер 2</w:t>
            </w:r>
          </w:p>
        </w:tc>
      </w:tr>
      <w:tr w:rsidR="00CB5748" w:rsidRPr="00B51492" w:rsidTr="003F5B36">
        <w:tc>
          <w:tcPr>
            <w:tcW w:w="934" w:type="dxa"/>
            <w:vMerge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1116" w:type="dxa"/>
          </w:tcPr>
          <w:p w:rsidR="00CB5748" w:rsidRPr="00041293" w:rsidRDefault="00CB5748" w:rsidP="003F5B36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489" w:type="dxa"/>
          </w:tcPr>
          <w:p w:rsidR="00CB5748" w:rsidRPr="00B51492" w:rsidRDefault="00CB5748" w:rsidP="003F5B36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276" w:type="dxa"/>
          </w:tcPr>
          <w:p w:rsidR="00CB5748" w:rsidRPr="00B51492" w:rsidRDefault="00CB5748" w:rsidP="003F5B36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</w:tr>
      <w:tr w:rsidR="00CB5748" w:rsidRPr="00B51492" w:rsidTr="003F5B36">
        <w:tc>
          <w:tcPr>
            <w:tcW w:w="934" w:type="dxa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2021</w:t>
            </w:r>
          </w:p>
        </w:tc>
        <w:tc>
          <w:tcPr>
            <w:tcW w:w="1116" w:type="dxa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0, 287</w:t>
            </w:r>
          </w:p>
        </w:tc>
        <w:tc>
          <w:tcPr>
            <w:tcW w:w="1489" w:type="dxa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-0,066</w:t>
            </w:r>
          </w:p>
        </w:tc>
        <w:tc>
          <w:tcPr>
            <w:tcW w:w="1276" w:type="dxa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5,75</w:t>
            </w:r>
          </w:p>
        </w:tc>
      </w:tr>
    </w:tbl>
    <w:p w:rsidR="00CB5748" w:rsidRPr="006D4312" w:rsidRDefault="00CB5748" w:rsidP="00CB5748">
      <w:pPr>
        <w:pStyle w:val="new1"/>
        <w:ind w:left="360" w:firstLine="0"/>
        <w:rPr>
          <w:sz w:val="28"/>
          <w:szCs w:val="28"/>
        </w:rPr>
      </w:pPr>
    </w:p>
    <w:p w:rsidR="00CB5748" w:rsidRPr="006D4312" w:rsidRDefault="00CB5748" w:rsidP="00CB5748">
      <w:pPr>
        <w:pStyle w:val="new1"/>
        <w:numPr>
          <w:ilvl w:val="0"/>
          <w:numId w:val="13"/>
        </w:numPr>
        <w:rPr>
          <w:sz w:val="28"/>
          <w:szCs w:val="28"/>
        </w:rPr>
      </w:pPr>
      <w:r w:rsidRPr="006D4312">
        <w:rPr>
          <w:sz w:val="28"/>
          <w:szCs w:val="28"/>
        </w:rPr>
        <w:t>В 2021 году выявлено значимое влияние численности исследователей и разработчиков в стране</w:t>
      </w:r>
      <w:r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color w:val="000000" w:themeColor="text1"/>
                <w:kern w:val="24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1</m:t>
            </m:r>
          </m:sup>
        </m:sSubSup>
        <m:r>
          <w:rPr>
            <w:rFonts w:ascii="Cambria Math" w:eastAsiaTheme="minorEastAsia" w:hAnsi="Cambria Math"/>
            <w:color w:val="000000" w:themeColor="text1"/>
            <w:kern w:val="24"/>
            <w:sz w:val="28"/>
            <w:szCs w:val="28"/>
          </w:rPr>
          <m:t>)</m:t>
        </m:r>
      </m:oMath>
      <w:r w:rsidRPr="006D4312">
        <w:rPr>
          <w:sz w:val="28"/>
          <w:szCs w:val="28"/>
        </w:rPr>
        <w:t xml:space="preserve"> и потребления электроэнергии на душу населения</w:t>
      </w:r>
      <w:r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color w:val="000000" w:themeColor="text1"/>
                <w:kern w:val="24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3</m:t>
            </m:r>
          </m:sup>
        </m:sSubSup>
        <m:r>
          <w:rPr>
            <w:rFonts w:ascii="Cambria Math" w:eastAsiaTheme="minorEastAsia" w:hAnsi="Cambria Math"/>
            <w:color w:val="000000" w:themeColor="text1"/>
            <w:kern w:val="24"/>
            <w:sz w:val="28"/>
            <w:szCs w:val="28"/>
          </w:rPr>
          <m:t>)</m:t>
        </m:r>
      </m:oMath>
      <w:r w:rsidRPr="006D4312">
        <w:rPr>
          <w:sz w:val="28"/>
          <w:szCs w:val="28"/>
        </w:rPr>
        <w:t xml:space="preserve"> в кластере №2 на Интенсивность выбросов CO2 при сжигании топлива</w:t>
      </w:r>
      <w:r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color w:val="000000" w:themeColor="text1"/>
                <w:kern w:val="24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1</m:t>
            </m:r>
          </m:sup>
        </m:sSubSup>
        <m:r>
          <w:rPr>
            <w:rFonts w:ascii="Cambria Math" w:eastAsiaTheme="minorEastAsia" w:hAnsi="Cambria Math"/>
            <w:color w:val="000000" w:themeColor="text1"/>
            <w:kern w:val="24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>.</w:t>
      </w:r>
    </w:p>
    <w:p w:rsidR="00CB5748" w:rsidRDefault="00CB5748" w:rsidP="00CB5748">
      <w:pPr>
        <w:pStyle w:val="new1"/>
        <w:ind w:firstLine="0"/>
        <w:rPr>
          <w:rFonts w:eastAsiaTheme="minorEastAsia"/>
          <w:sz w:val="28"/>
          <w:szCs w:val="28"/>
        </w:rPr>
      </w:pPr>
    </w:p>
    <w:p w:rsidR="00CB5748" w:rsidRDefault="00CB5748" w:rsidP="00CB5748">
      <w:pPr>
        <w:pStyle w:val="new1"/>
        <w:ind w:firstLine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таблице 16 представлены коэффициенты уравнения.</w:t>
      </w:r>
    </w:p>
    <w:p w:rsidR="00CB5748" w:rsidRDefault="00CB5748" w:rsidP="00CB5748">
      <w:pPr>
        <w:pStyle w:val="new1"/>
        <w:rPr>
          <w:sz w:val="28"/>
          <w:szCs w:val="28"/>
        </w:rPr>
      </w:pPr>
    </w:p>
    <w:p w:rsidR="00CB5748" w:rsidRDefault="00CB5748" w:rsidP="00CB5748">
      <w:pPr>
        <w:pStyle w:val="new1"/>
        <w:rPr>
          <w:sz w:val="28"/>
          <w:szCs w:val="28"/>
        </w:rPr>
      </w:pPr>
    </w:p>
    <w:p w:rsidR="00CB5748" w:rsidRDefault="00CB5748" w:rsidP="00CB5748">
      <w:pPr>
        <w:pStyle w:val="new1"/>
        <w:rPr>
          <w:sz w:val="28"/>
          <w:szCs w:val="28"/>
        </w:rPr>
      </w:pPr>
    </w:p>
    <w:p w:rsidR="00CB5748" w:rsidRPr="00527BA3" w:rsidRDefault="00CB5748" w:rsidP="00CB574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7BA3">
        <w:rPr>
          <w:rFonts w:ascii="Times New Roman" w:hAnsi="Times New Roman" w:cs="Times New Roman"/>
          <w:sz w:val="28"/>
          <w:szCs w:val="28"/>
        </w:rPr>
        <w:lastRenderedPageBreak/>
        <w:t>Таблица 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527BA3">
        <w:rPr>
          <w:rFonts w:ascii="Times New Roman" w:hAnsi="Times New Roman" w:cs="Times New Roman"/>
          <w:sz w:val="28"/>
          <w:szCs w:val="28"/>
        </w:rPr>
        <w:t xml:space="preserve"> - Коэффициенты регрессионного уравнения для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φ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"/>
        <w:gridCol w:w="1116"/>
        <w:gridCol w:w="1489"/>
        <w:gridCol w:w="1276"/>
      </w:tblGrid>
      <w:tr w:rsidR="00CB5748" w:rsidRPr="00B51492" w:rsidTr="003F5B36">
        <w:tc>
          <w:tcPr>
            <w:tcW w:w="934" w:type="dxa"/>
            <w:vMerge w:val="restart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Год</w:t>
            </w:r>
          </w:p>
        </w:tc>
        <w:tc>
          <w:tcPr>
            <w:tcW w:w="3881" w:type="dxa"/>
            <w:gridSpan w:val="3"/>
          </w:tcPr>
          <w:p w:rsidR="00CB5748" w:rsidRPr="00B51492" w:rsidRDefault="00CB5748" w:rsidP="003F5B36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Кластер 2</w:t>
            </w:r>
          </w:p>
        </w:tc>
      </w:tr>
      <w:tr w:rsidR="00CB5748" w:rsidRPr="00B51492" w:rsidTr="003F5B36">
        <w:tc>
          <w:tcPr>
            <w:tcW w:w="934" w:type="dxa"/>
            <w:vMerge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1116" w:type="dxa"/>
          </w:tcPr>
          <w:p w:rsidR="00CB5748" w:rsidRPr="00041293" w:rsidRDefault="00CB5748" w:rsidP="003F5B36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489" w:type="dxa"/>
          </w:tcPr>
          <w:p w:rsidR="00CB5748" w:rsidRPr="00B51492" w:rsidRDefault="00CB5748" w:rsidP="003F5B36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276" w:type="dxa"/>
          </w:tcPr>
          <w:p w:rsidR="00CB5748" w:rsidRPr="00B51492" w:rsidRDefault="00CB5748" w:rsidP="003F5B36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</w:tr>
      <w:tr w:rsidR="00CB5748" w:rsidRPr="00B51492" w:rsidTr="003F5B36">
        <w:tc>
          <w:tcPr>
            <w:tcW w:w="934" w:type="dxa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2021</w:t>
            </w:r>
          </w:p>
        </w:tc>
        <w:tc>
          <w:tcPr>
            <w:tcW w:w="1116" w:type="dxa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0, 265</w:t>
            </w:r>
          </w:p>
        </w:tc>
        <w:tc>
          <w:tcPr>
            <w:tcW w:w="1489" w:type="dxa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1,217</w:t>
            </w:r>
          </w:p>
        </w:tc>
        <w:tc>
          <w:tcPr>
            <w:tcW w:w="1276" w:type="dxa"/>
          </w:tcPr>
          <w:p w:rsidR="00CB5748" w:rsidRPr="00B51492" w:rsidRDefault="00CB5748" w:rsidP="003F5B3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-4,07</w:t>
            </w:r>
          </w:p>
        </w:tc>
      </w:tr>
    </w:tbl>
    <w:p w:rsidR="00CB5748" w:rsidRDefault="00CB5748" w:rsidP="00CB5748">
      <w:pPr>
        <w:pStyle w:val="new1"/>
        <w:ind w:firstLine="0"/>
        <w:rPr>
          <w:sz w:val="28"/>
          <w:szCs w:val="28"/>
        </w:rPr>
      </w:pPr>
    </w:p>
    <w:p w:rsidR="00CB5748" w:rsidRDefault="00CB5748" w:rsidP="00CB5748">
      <w:pPr>
        <w:pStyle w:val="new1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Обобщая полученные результаты, приходим к выводу, что во всех рассматриваемых периодах (2003, 2010, 2021 годы) присутствует статистически значимое влияние </w:t>
      </w:r>
      <w:r w:rsidRPr="001507EA">
        <w:rPr>
          <w:rFonts w:eastAsiaTheme="minorEastAsia"/>
          <w:sz w:val="28"/>
          <w:szCs w:val="28"/>
        </w:rPr>
        <w:t>затрат на исследования и разработки</w:t>
      </w:r>
      <w:r>
        <w:rPr>
          <w:rFonts w:eastAsiaTheme="minorEastAsia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color w:val="000000" w:themeColor="text1"/>
                <w:kern w:val="24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2</m:t>
            </m:r>
          </m:sup>
        </m:sSubSup>
        <m:r>
          <w:rPr>
            <w:rFonts w:ascii="Cambria Math" w:eastAsiaTheme="minorEastAsia" w:hAnsi="Cambria Math"/>
            <w:color w:val="000000" w:themeColor="text1"/>
            <w:kern w:val="24"/>
            <w:sz w:val="28"/>
            <w:szCs w:val="28"/>
          </w:rPr>
          <m:t>)</m:t>
        </m:r>
      </m:oMath>
      <w:r w:rsidRPr="001507EA">
        <w:rPr>
          <w:rFonts w:eastAsiaTheme="minorEastAsia"/>
          <w:sz w:val="28"/>
          <w:szCs w:val="28"/>
        </w:rPr>
        <w:t xml:space="preserve"> в </w:t>
      </w:r>
      <w:r>
        <w:rPr>
          <w:rFonts w:eastAsiaTheme="minorEastAsia"/>
          <w:sz w:val="28"/>
          <w:szCs w:val="28"/>
        </w:rPr>
        <w:t xml:space="preserve">кластере №2 </w:t>
      </w:r>
      <w:r w:rsidRPr="007B628B">
        <w:rPr>
          <w:rFonts w:eastAsiaTheme="minorEastAsia"/>
          <w:sz w:val="28"/>
          <w:szCs w:val="28"/>
        </w:rPr>
        <w:t xml:space="preserve">на </w:t>
      </w:r>
      <w:r w:rsidRPr="007C379A">
        <w:rPr>
          <w:rFonts w:eastAsiaTheme="minorEastAsia"/>
          <w:sz w:val="28"/>
          <w:szCs w:val="28"/>
        </w:rPr>
        <w:t xml:space="preserve">Торговый баланс СПГ </w:t>
      </w:r>
      <w:r w:rsidRPr="007B628B">
        <w:rPr>
          <w:rFonts w:eastAsiaTheme="minorEastAsia"/>
          <w:sz w:val="28"/>
          <w:szCs w:val="28"/>
        </w:rPr>
        <w:t>стран клас</w:t>
      </w:r>
      <w:r>
        <w:rPr>
          <w:rFonts w:eastAsiaTheme="minorEastAsia"/>
          <w:sz w:val="28"/>
          <w:szCs w:val="28"/>
        </w:rPr>
        <w:t xml:space="preserve">тера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color w:val="000000" w:themeColor="text1"/>
                <w:kern w:val="24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2</m:t>
            </m:r>
          </m:sup>
        </m:sSubSup>
        <m:r>
          <w:rPr>
            <w:rFonts w:ascii="Cambria Math" w:eastAsiaTheme="minorEastAsia" w:hAnsi="Cambria Math"/>
            <w:color w:val="000000" w:themeColor="text1"/>
            <w:kern w:val="24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>.</w:t>
      </w:r>
    </w:p>
    <w:p w:rsidR="00CB5748" w:rsidRPr="006D4312" w:rsidRDefault="00CB5748" w:rsidP="00CB5748">
      <w:pPr>
        <w:pStyle w:val="new1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в современности (2021 год) присутствует влияние </w:t>
      </w:r>
      <w:r w:rsidRPr="006D4312">
        <w:rPr>
          <w:sz w:val="28"/>
          <w:szCs w:val="28"/>
        </w:rPr>
        <w:t>затрат на исследования и разработки</w:t>
      </w:r>
      <w:r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color w:val="000000" w:themeColor="text1"/>
                <w:kern w:val="24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2</m:t>
            </m:r>
          </m:sup>
        </m:sSubSup>
        <m:r>
          <w:rPr>
            <w:rFonts w:ascii="Cambria Math" w:eastAsiaTheme="minorEastAsia" w:hAnsi="Cambria Math"/>
            <w:color w:val="000000" w:themeColor="text1"/>
            <w:kern w:val="24"/>
            <w:sz w:val="28"/>
            <w:szCs w:val="28"/>
          </w:rPr>
          <m:t>)</m:t>
        </m:r>
      </m:oMath>
      <w:r>
        <w:rPr>
          <w:bCs/>
          <w:color w:val="000000" w:themeColor="text1"/>
          <w:kern w:val="24"/>
          <w:sz w:val="28"/>
          <w:szCs w:val="28"/>
        </w:rPr>
        <w:t xml:space="preserve">, </w:t>
      </w:r>
      <w:r w:rsidRPr="006D4312">
        <w:rPr>
          <w:sz w:val="28"/>
          <w:szCs w:val="28"/>
        </w:rPr>
        <w:t>численности исследователей и разработчиков в стране</w:t>
      </w:r>
      <w:r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color w:val="000000" w:themeColor="text1"/>
                <w:kern w:val="24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1</m:t>
            </m:r>
          </m:sup>
        </m:sSubSup>
        <m:r>
          <w:rPr>
            <w:rFonts w:ascii="Cambria Math" w:eastAsiaTheme="minorEastAsia" w:hAnsi="Cambria Math"/>
            <w:color w:val="000000" w:themeColor="text1"/>
            <w:kern w:val="24"/>
            <w:sz w:val="28"/>
            <w:szCs w:val="28"/>
          </w:rPr>
          <m:t>)</m:t>
        </m:r>
      </m:oMath>
      <w:r w:rsidRPr="006D4312">
        <w:rPr>
          <w:sz w:val="28"/>
          <w:szCs w:val="28"/>
        </w:rPr>
        <w:t xml:space="preserve"> и потребления электроэнергии на душу населения</w:t>
      </w:r>
      <w:r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color w:val="000000" w:themeColor="text1"/>
                <w:kern w:val="24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3</m:t>
            </m:r>
          </m:sup>
        </m:sSubSup>
        <m:r>
          <w:rPr>
            <w:rFonts w:ascii="Cambria Math" w:eastAsiaTheme="minorEastAsia" w:hAnsi="Cambria Math"/>
            <w:color w:val="000000" w:themeColor="text1"/>
            <w:kern w:val="24"/>
            <w:sz w:val="28"/>
            <w:szCs w:val="28"/>
          </w:rPr>
          <m:t>)</m:t>
        </m:r>
      </m:oMath>
      <w:r w:rsidRPr="006D4312">
        <w:rPr>
          <w:sz w:val="28"/>
          <w:szCs w:val="28"/>
        </w:rPr>
        <w:t xml:space="preserve"> в кластере №2 на Интенсивность выбросов CO2 при сжигании топлива</w:t>
      </w:r>
      <w:r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color w:val="000000" w:themeColor="text1"/>
                <w:kern w:val="24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t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</w:rPr>
              <m:t>1</m:t>
            </m:r>
          </m:sup>
        </m:sSubSup>
        <m:r>
          <w:rPr>
            <w:rFonts w:ascii="Cambria Math" w:eastAsiaTheme="minorEastAsia" w:hAnsi="Cambria Math"/>
            <w:color w:val="000000" w:themeColor="text1"/>
            <w:kern w:val="24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>.</w:t>
      </w:r>
    </w:p>
    <w:p w:rsidR="00CB5748" w:rsidRDefault="00CB5748" w:rsidP="00CB5748">
      <w:pPr>
        <w:pStyle w:val="new1"/>
        <w:ind w:firstLine="0"/>
        <w:rPr>
          <w:sz w:val="28"/>
          <w:szCs w:val="28"/>
        </w:rPr>
      </w:pPr>
    </w:p>
    <w:p w:rsidR="00CB5748" w:rsidRPr="00552480" w:rsidRDefault="00CB5748" w:rsidP="00CB5748">
      <w:pPr>
        <w:pStyle w:val="new"/>
        <w:numPr>
          <w:ilvl w:val="0"/>
          <w:numId w:val="6"/>
        </w:numPr>
        <w:rPr>
          <w:b/>
          <w:sz w:val="28"/>
          <w:szCs w:val="28"/>
        </w:rPr>
      </w:pPr>
      <w:r w:rsidRPr="00552480">
        <w:rPr>
          <w:b/>
          <w:sz w:val="28"/>
          <w:szCs w:val="28"/>
        </w:rPr>
        <w:t>Выбор инновационного решения по проблеме энергоперехода.</w:t>
      </w:r>
    </w:p>
    <w:p w:rsidR="00CB5748" w:rsidRPr="00FC70E3" w:rsidRDefault="00CB5748" w:rsidP="00CB574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748" w:rsidRDefault="00CB5748" w:rsidP="00CB574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 проблеме энергоперехода СПГ одним из инновационных решений может быть решение, связанное с оптимизацией транспортировок СПГ и тем самым уменьшением выбросов </w:t>
      </w:r>
      <w:r w:rsidRPr="006D4312">
        <w:rPr>
          <w:rFonts w:ascii="Times New Roman" w:eastAsia="Times New Roman" w:hAnsi="Times New Roman" w:cs="Times New Roman"/>
          <w:sz w:val="28"/>
          <w:szCs w:val="28"/>
        </w:rPr>
        <w:t>CO2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CB5748" w:rsidRDefault="00CB5748" w:rsidP="00CB574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Предлагается разработать умную систему управления транспортировками СПГ, которая принесет следующие преимущества:</w:t>
      </w:r>
    </w:p>
    <w:p w:rsidR="00CB5748" w:rsidRDefault="00CB5748" w:rsidP="00CB5748">
      <w:pPr>
        <w:pStyle w:val="ac"/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Оптимизация маршрутов поставок СПГ: оптимизация скорости движения транспортного средства (ТС), расхода топлива, сбор данных о состоянии маршрута, о погодных условиях -</w:t>
      </w:r>
      <w:r w:rsidRPr="00C90105">
        <w:rPr>
          <w:rFonts w:ascii="Times New Roman" w:eastAsia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сокращение времени ТС в пути, уменьшение выбросов </w:t>
      </w:r>
      <w:r w:rsidRPr="00C90105">
        <w:rPr>
          <w:rFonts w:ascii="Times New Roman" w:eastAsia="Times New Roman" w:hAnsi="Times New Roman" w:cs="Times New Roman"/>
          <w:sz w:val="28"/>
          <w:szCs w:val="28"/>
        </w:rPr>
        <w:t>CO2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5748" w:rsidRDefault="00CB5748" w:rsidP="00CB5748">
      <w:pPr>
        <w:pStyle w:val="ac"/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Мониторинг состояния резервуаров, предназначенных для перевозки СПГ.</w:t>
      </w:r>
    </w:p>
    <w:p w:rsidR="00CB5748" w:rsidRDefault="00CB5748" w:rsidP="00CB5748">
      <w:pPr>
        <w:pStyle w:val="ac"/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Мониторинг состояния ТС, предназначенных для перевозки СПГ.</w:t>
      </w:r>
    </w:p>
    <w:p w:rsidR="00CB5748" w:rsidRDefault="00CB5748" w:rsidP="00CB5748">
      <w:pPr>
        <w:pStyle w:val="ac"/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скоростью ТС.</w:t>
      </w:r>
    </w:p>
    <w:p w:rsidR="00CB5748" w:rsidRDefault="00CB5748" w:rsidP="00CB5748">
      <w:pPr>
        <w:pStyle w:val="ac"/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Расчет оптимальной вместимости и размеров СПГ-танкеров.</w:t>
      </w:r>
    </w:p>
    <w:p w:rsidR="00CB5748" w:rsidRPr="00C90105" w:rsidRDefault="00CB5748" w:rsidP="00CB5748">
      <w:pPr>
        <w:pStyle w:val="ac"/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Мониторинг состояния регазификационных терминалов.</w:t>
      </w:r>
    </w:p>
    <w:p w:rsidR="00CB5748" w:rsidRDefault="00CB5748" w:rsidP="00CB5748">
      <w:pPr>
        <w:tabs>
          <w:tab w:val="left" w:pos="1596"/>
        </w:tabs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bookmarkStart w:id="0" w:name="_GoBack"/>
      <w:bookmarkEnd w:id="0"/>
    </w:p>
    <w:p w:rsidR="0014298E" w:rsidRDefault="0014298E"/>
    <w:sectPr w:rsidR="0014298E" w:rsidSect="00DE0F2D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C0809"/>
    <w:multiLevelType w:val="multilevel"/>
    <w:tmpl w:val="E7C653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  <w:b/>
      </w:rPr>
    </w:lvl>
  </w:abstractNum>
  <w:abstractNum w:abstractNumId="1" w15:restartNumberingAfterBreak="0">
    <w:nsid w:val="0C6D6640"/>
    <w:multiLevelType w:val="hybridMultilevel"/>
    <w:tmpl w:val="0A5479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E84AF3"/>
    <w:multiLevelType w:val="hybridMultilevel"/>
    <w:tmpl w:val="07C0C5BA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" w15:restartNumberingAfterBreak="0">
    <w:nsid w:val="3536237D"/>
    <w:multiLevelType w:val="hybridMultilevel"/>
    <w:tmpl w:val="5FC8EE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271861"/>
    <w:multiLevelType w:val="hybridMultilevel"/>
    <w:tmpl w:val="04766B40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7C658E7"/>
    <w:multiLevelType w:val="hybridMultilevel"/>
    <w:tmpl w:val="0B0C46F0"/>
    <w:lvl w:ilvl="0" w:tplc="7DA256A2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6" w15:restartNumberingAfterBreak="0">
    <w:nsid w:val="3AB15714"/>
    <w:multiLevelType w:val="hybridMultilevel"/>
    <w:tmpl w:val="E2EC13C4"/>
    <w:lvl w:ilvl="0" w:tplc="A96E77B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03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3B404DC2"/>
    <w:multiLevelType w:val="hybridMultilevel"/>
    <w:tmpl w:val="A89015AA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C6D7AA5"/>
    <w:multiLevelType w:val="hybridMultilevel"/>
    <w:tmpl w:val="BAA867DA"/>
    <w:lvl w:ilvl="0" w:tplc="C194E3F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3A6FF4"/>
    <w:multiLevelType w:val="hybridMultilevel"/>
    <w:tmpl w:val="6CF0D402"/>
    <w:lvl w:ilvl="0" w:tplc="B35C74C8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6E627B19"/>
    <w:multiLevelType w:val="hybridMultilevel"/>
    <w:tmpl w:val="6D98FD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183E01"/>
    <w:multiLevelType w:val="hybridMultilevel"/>
    <w:tmpl w:val="D8804826"/>
    <w:lvl w:ilvl="0" w:tplc="B35C74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55145B"/>
    <w:multiLevelType w:val="hybridMultilevel"/>
    <w:tmpl w:val="1572FADA"/>
    <w:lvl w:ilvl="0" w:tplc="B35C74C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FDD25E2"/>
    <w:multiLevelType w:val="hybridMultilevel"/>
    <w:tmpl w:val="4F5E4914"/>
    <w:lvl w:ilvl="0" w:tplc="216A510A">
      <w:start w:val="1"/>
      <w:numFmt w:val="decimal"/>
      <w:lvlText w:val="(%1)"/>
      <w:lvlJc w:val="left"/>
      <w:pPr>
        <w:ind w:left="963" w:hanging="396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4"/>
  </w:num>
  <w:num w:numId="5">
    <w:abstractNumId w:val="13"/>
  </w:num>
  <w:num w:numId="6">
    <w:abstractNumId w:val="0"/>
  </w:num>
  <w:num w:numId="7">
    <w:abstractNumId w:val="12"/>
  </w:num>
  <w:num w:numId="8">
    <w:abstractNumId w:val="7"/>
  </w:num>
  <w:num w:numId="9">
    <w:abstractNumId w:val="9"/>
  </w:num>
  <w:num w:numId="10">
    <w:abstractNumId w:val="11"/>
  </w:num>
  <w:num w:numId="11">
    <w:abstractNumId w:val="10"/>
  </w:num>
  <w:num w:numId="12">
    <w:abstractNumId w:val="8"/>
  </w:num>
  <w:num w:numId="13">
    <w:abstractNumId w:val="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98E"/>
    <w:rsid w:val="0014298E"/>
    <w:rsid w:val="00CB5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A0ADCA-A7CE-4ED6-A09B-921905C7B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iPriority="0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574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B5748"/>
    <w:rPr>
      <w:color w:val="808080"/>
    </w:rPr>
  </w:style>
  <w:style w:type="paragraph" w:customStyle="1" w:styleId="new">
    <w:name w:val="Обычный_new"/>
    <w:basedOn w:val="a"/>
    <w:rsid w:val="00CB5748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CB57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3">
    <w:name w:val="Заголовок2_3"/>
    <w:basedOn w:val="new"/>
    <w:next w:val="new"/>
    <w:rsid w:val="00CB5748"/>
    <w:pPr>
      <w:keepNext/>
      <w:suppressAutoHyphens/>
      <w:spacing w:before="360" w:after="240"/>
      <w:ind w:firstLine="0"/>
      <w:jc w:val="left"/>
    </w:pPr>
    <w:rPr>
      <w:rFonts w:ascii="Arial" w:hAnsi="Arial"/>
      <w:shadow/>
      <w:spacing w:val="24"/>
      <w:sz w:val="28"/>
      <w:szCs w:val="28"/>
    </w:rPr>
  </w:style>
  <w:style w:type="paragraph" w:styleId="a5">
    <w:name w:val="Body Text Indent"/>
    <w:basedOn w:val="a"/>
    <w:link w:val="a6"/>
    <w:uiPriority w:val="99"/>
    <w:semiHidden/>
    <w:unhideWhenUsed/>
    <w:rsid w:val="00CB5748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uiPriority w:val="99"/>
    <w:semiHidden/>
    <w:rsid w:val="00CB5748"/>
  </w:style>
  <w:style w:type="paragraph" w:customStyle="1" w:styleId="a7">
    <w:name w:val="рис"/>
    <w:basedOn w:val="a"/>
    <w:next w:val="a"/>
    <w:rsid w:val="00CB5748"/>
    <w:pPr>
      <w:spacing w:before="120" w:after="240" w:line="240" w:lineRule="auto"/>
      <w:jc w:val="center"/>
    </w:pPr>
    <w:rPr>
      <w:rFonts w:ascii="Times New Roman" w:eastAsia="Times New Roman" w:hAnsi="Times New Roman" w:cs="Times New Roman"/>
      <w:i/>
      <w:sz w:val="20"/>
      <w:lang w:eastAsia="ru-RU"/>
    </w:rPr>
  </w:style>
  <w:style w:type="paragraph" w:customStyle="1" w:styleId="new1">
    <w:name w:val="Обычный_new Знак Знак1"/>
    <w:basedOn w:val="a"/>
    <w:rsid w:val="00CB5748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note text"/>
    <w:basedOn w:val="a"/>
    <w:link w:val="a9"/>
    <w:semiHidden/>
    <w:rsid w:val="00CB574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9">
    <w:name w:val="Текст сноски Знак"/>
    <w:basedOn w:val="a0"/>
    <w:link w:val="a8"/>
    <w:semiHidden/>
    <w:rsid w:val="00CB574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a">
    <w:name w:val="footnote reference"/>
    <w:semiHidden/>
    <w:rsid w:val="00CB5748"/>
    <w:rPr>
      <w:vertAlign w:val="superscript"/>
    </w:rPr>
  </w:style>
  <w:style w:type="table" w:styleId="-2">
    <w:name w:val="Table Web 2"/>
    <w:basedOn w:val="a1"/>
    <w:rsid w:val="00CB5748"/>
    <w:pPr>
      <w:spacing w:after="0" w:line="200" w:lineRule="exact"/>
    </w:pPr>
    <w:rPr>
      <w:rFonts w:ascii="Times New Roman" w:eastAsia="Times New Roman" w:hAnsi="Times New Roman" w:cs="Times New Roman"/>
      <w:sz w:val="20"/>
      <w:szCs w:val="20"/>
      <w:lang w:eastAsia="ru-RU"/>
    </w:rPr>
    <w:tblPr>
      <w:jc w:val="center"/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  <w:jc w:val="center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b">
    <w:name w:val="Hyperlink"/>
    <w:basedOn w:val="a0"/>
    <w:uiPriority w:val="99"/>
    <w:unhideWhenUsed/>
    <w:rsid w:val="00CB5748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CB5748"/>
    <w:pPr>
      <w:ind w:left="720"/>
      <w:contextualSpacing/>
    </w:pPr>
  </w:style>
  <w:style w:type="character" w:styleId="ad">
    <w:name w:val="FollowedHyperlink"/>
    <w:basedOn w:val="a0"/>
    <w:uiPriority w:val="99"/>
    <w:semiHidden/>
    <w:unhideWhenUsed/>
    <w:rsid w:val="00CB57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hyperlink" Target="https://data.worldbank.org/indicator/GB.XPD.RSDV.GD.ZS?view=chart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5" Type="http://schemas.openxmlformats.org/officeDocument/2006/relationships/hyperlink" Target="https://energystats.enerdata.net/oil-products/world-oil-balance-trade-data.html" TargetMode="External"/><Relationship Id="rId61" Type="http://schemas.openxmlformats.org/officeDocument/2006/relationships/image" Target="media/image5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fontTable" Target="fontTable.xml"/><Relationship Id="rId8" Type="http://schemas.openxmlformats.org/officeDocument/2006/relationships/hyperlink" Target="https://www.trademap.org/Country_SelProduct_TS.aspx?nvpm=1%7c%7c%7c%7c%7c271112%7c%7c%7c6%7c1%7c1%7c2%7c2%7c1%7c2%7c1%7c1%7c1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u.wikipedia.org/wiki/%D0%A0%D0%B5%D0%B3%D1%80%D0%B5%D1%81%D1%81%D0%B8%D0%BE%D0%BD%D0%BD%D0%B0%D1%8F_%D0%BC%D0%BE%D0%B4%D0%B5%D0%BB%D1%8C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hyperlink" Target="https://www.trademap.org/Index.aspx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data.worldbank.org/indicator/SP.POP.SCIE.RD.P6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hyperlink" Target="https://www.trademap.org/Country_SelProduct_TS.aspx?nvpm=1%7c%7c%7c%7c%7c271111%7c%7c%7c6%7c1%7c1%7c2%7c2%7c1%7c2%7c1%7c1%7c1" TargetMode="External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6539</Words>
  <Characters>37274</Characters>
  <Application>Microsoft Office Word</Application>
  <DocSecurity>0</DocSecurity>
  <Lines>310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Ариф Исаков</dc:creator>
  <cp:keywords/>
  <dc:description/>
  <cp:lastModifiedBy>Ариф Исаков</cp:lastModifiedBy>
  <cp:revision>3</cp:revision>
  <dcterms:created xsi:type="dcterms:W3CDTF">2024-02-21T18:54:00Z</dcterms:created>
  <dcterms:modified xsi:type="dcterms:W3CDTF">2024-02-21T18:57:00Z</dcterms:modified>
</cp:coreProperties>
</file>