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4BAE8CE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неизвестно:</w:t>
      </w:r>
    </w:p>
    <w:p w14:paraId="0260274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1906-1907 гг.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06C3C88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0530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61AD528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51433CD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1B80CD8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  <w:lang w:val="en-US"/>
        </w:rPr>
        <w:t>Османская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65D">
        <w:rPr>
          <w:rFonts w:ascii="Times New Roman" w:hAnsi="Times New Roman" w:cs="Times New Roman"/>
          <w:sz w:val="28"/>
          <w:szCs w:val="28"/>
          <w:lang w:val="en-US"/>
        </w:rPr>
        <w:t>империя</w:t>
      </w:r>
      <w:proofErr w:type="spellEnd"/>
      <w:r w:rsidRPr="001776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58B4D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  <w:lang w:val="en-US"/>
        </w:rPr>
        <w:t>Российская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65D">
        <w:rPr>
          <w:rFonts w:ascii="Times New Roman" w:hAnsi="Times New Roman" w:cs="Times New Roman"/>
          <w:sz w:val="28"/>
          <w:szCs w:val="28"/>
          <w:lang w:val="en-US"/>
        </w:rPr>
        <w:t>империя</w:t>
      </w:r>
      <w:proofErr w:type="spellEnd"/>
      <w:r w:rsidRPr="001776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1D7F6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какой организации вспоминал князь С.Е. Трубецкой: «Бесконтрольное швыряние денег и покупки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  <w:lang w:val="en-US"/>
        </w:rPr>
        <w:lastRenderedPageBreak/>
        <w:t>Мобилизация</w:t>
      </w:r>
      <w:proofErr w:type="spellEnd"/>
    </w:p>
    <w:p w14:paraId="4477C792" w14:textId="68FA82B7" w:rsidR="00EF355A" w:rsidRDefault="00EF355A" w:rsidP="001776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2CB952DE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BF3480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2C2FE3B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67074D5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Потеряли 626 тыс. убитыми и 228 тыс. пропавшими без вести (всего 855 тыс.), 2, 7 млн. ранеными, 3,4 млн. пленными</w:t>
      </w:r>
    </w:p>
    <w:p w14:paraId="172AD68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74E0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0CEB909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63A5D5B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5D3CD6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неизвестно: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479FACB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213</w:t>
      </w:r>
    </w:p>
    <w:p w14:paraId="53B0ABA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231</w:t>
      </w:r>
    </w:p>
    <w:p w14:paraId="3BB66D6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312</w:t>
      </w:r>
    </w:p>
    <w:p w14:paraId="6090D22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73A054C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неизвестно:</w:t>
      </w:r>
    </w:p>
    <w:p w14:paraId="68E1608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«Это начало Балканской кампании!»</w:t>
      </w:r>
    </w:p>
    <w:p w14:paraId="2941468E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«Россия не допустит его принятия!»</w:t>
      </w:r>
    </w:p>
    <w:p w14:paraId="483C86CF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230">
        <w:rPr>
          <w:rFonts w:ascii="Times New Roman" w:hAnsi="Times New Roman" w:cs="Times New Roman"/>
          <w:sz w:val="28"/>
          <w:szCs w:val="28"/>
          <w:lang w:val="en-US"/>
        </w:rPr>
        <w:t>38</w:t>
      </w:r>
    </w:p>
    <w:p w14:paraId="039448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230">
        <w:rPr>
          <w:rFonts w:ascii="Times New Roman" w:hAnsi="Times New Roman" w:cs="Times New Roman"/>
          <w:sz w:val="28"/>
          <w:szCs w:val="28"/>
          <w:lang w:val="en-US"/>
        </w:rPr>
        <w:t>1915 г.</w:t>
      </w:r>
    </w:p>
    <w:p w14:paraId="3BB9E09C" w14:textId="77777777" w:rsidR="00B16230" w:rsidRPr="0017765D" w:rsidRDefault="00B16230" w:rsidP="001776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6230" w:rsidRPr="0017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17765D"/>
    <w:rsid w:val="002F474C"/>
    <w:rsid w:val="00B16230"/>
    <w:rsid w:val="00E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2024-02-11T12:20:00Z</dcterms:created>
  <dcterms:modified xsi:type="dcterms:W3CDTF">2024-02-11T15:34:00Z</dcterms:modified>
</cp:coreProperties>
</file>