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A3E4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60657391"/>
      <w:r w:rsidRPr="00E86FCA">
        <w:rPr>
          <w:rFonts w:ascii="Times New Roman" w:eastAsia="Times New Roman" w:hAnsi="Times New Roman" w:cs="Times New Roman"/>
          <w:sz w:val="28"/>
          <w:szCs w:val="28"/>
        </w:rPr>
        <w:t>Новая политическая и экономическая эпоха России началась с началом XVIII века, в период царствования первоначально Царя всея Руси, а с 1721 года Императора Российской империи Петра I Великого (годы царствования: 1689-1725 годы).</w:t>
      </w:r>
    </w:p>
    <w:p w14:paraId="071E1E86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Эпоха Петра I Великого прошла под коренными преобразованиями российского общества, его политической системы, общественного уклада, глубокими реформами во всех сферах общественного устройства, уклада жизни и во всех отраслях экономики. Важнейшими преобразованиями и реформами были следующие:</w:t>
      </w:r>
    </w:p>
    <w:p w14:paraId="2985B31A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выход к Балтийскому морю, создание торгового и военно-морского флота, строительство портов на Балтике, что позволило в десятки раз увеличить объемы морской торговли со странами Западной Европы и в следствие этого дать мощный экономический импульс промышленному развитию России, обеспечить приток капитала и иностранной валюты в страну;</w:t>
      </w:r>
    </w:p>
    <w:p w14:paraId="0934BDAC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военная реформа, в результате которой были созданы современные и боеспособные армия и флот, а также ряд побед в войнах, которые позволили присоединить к России побережье Балтийского моря и ряд земель на юге России;</w:t>
      </w:r>
    </w:p>
    <w:p w14:paraId="475D1F10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проведены реформы государственного управления на всех уровнях – центральном и местном, создан ряд новых законодательных, судебных и исполнительных органов государственного управления. Проведена реформа административно-территориального деления Российской империи. Территорию страны разделили на восемь губерний, в каждой из которых было по пятьдесят провинций. Все делопроизводство в государственной системе было стандартизировано и приведено к единой схеме. Появился «Табель о рангах», который позволял участвовать в государственном управлении и делать карьеру практически всем гражданам России, независимо от происхождения;</w:t>
      </w:r>
    </w:p>
    <w:p w14:paraId="5A7D8FC3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проведена коренная денежная реформа, которая практически без изменений сохранилась до 1917 года. Денежную систему Российской империи в последующем взяли за образец страны Западной Европы;</w:t>
      </w:r>
    </w:p>
    <w:p w14:paraId="1E011BB6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создание и развитие промышленности, строительство новых мануфактур, число которых значительно увеличилось в первой четверти XVIII века. Получило развитие геологоразведка, Урал становится центром металлургической промышленности России, где было построено 27 металлургических заводов. Всего было построено около 250 новых мануфактур в том числе около 90 крупных для того времени. В том числе казенных 233 мануфактуры. Россия постепенно все больше товаров производит самостоятельно и отказывается от их импорта;</w:t>
      </w:r>
    </w:p>
    <w:p w14:paraId="2B90CFDD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основан большой ряд научных, учебных и культурных учреждений в России, этим был дан толчок к развитию ряда наук, как естественных, так и гуманитарных. Фактически был создан ряд научных школ, которые отсутствовали до этого в принципе, основал Российскую Академию наук. Получила становление российская система образования, которая стала выпускать гораздо большее количество специалистов в разных сферах – морской, военной, инженерной, математической, медицинской, культурной и многих других;</w:t>
      </w:r>
    </w:p>
    <w:p w14:paraId="6D831458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lastRenderedPageBreak/>
        <w:t>проведение налоговой, таможенной и бюджетных реформ. Создание новой денежной системы и чеканки монеты. Создание стройной системы государственного казначейства, финансов и бюджета, унификация финансовых правил на всей территории страны;</w:t>
      </w:r>
    </w:p>
    <w:p w14:paraId="58B0639C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достигнуты большие успехи в книгопечатании, за время правления Петра I Великого было издано в два раза больше книг, чем за всю предыдущую историю России. Были основаны первые периодические издания – газеты и журналы;</w:t>
      </w:r>
    </w:p>
    <w:p w14:paraId="01EA4A64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основан и построен Санкт-Петербург, в котором были построены порты и судостроительные верфи и который стал столицей Российской империи.</w:t>
      </w:r>
    </w:p>
    <w:p w14:paraId="14349554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Конечно, предметом рассмотрения этой статьи являются прежде всего финансы. Но нет смысла их рассматривать отдельно от экономики государства, а именно от промышленности и торговли. Поскольку задачи финансов в первую очередь сводятся к обслуживанию отраслей экономики государства. Финансы практически не существуют самостоятельно без целостной экономики любого государства. Поэтому необходимо кратко рассмотреть состояние экономики государства Российского при Петре I Великом.</w:t>
      </w:r>
    </w:p>
    <w:p w14:paraId="4051776F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В то время в западноевропейской экономической мысли господствовала в теории и на практике политика меркантилизма. В самых общих чертах она заключалась в следующем:</w:t>
      </w:r>
    </w:p>
    <w:p w14:paraId="105FA57C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стимулирование внешней торговли своей страны с целью притока золота и серебра. В то время деньги имели только натуральную (действительную) форму, поэтому любая страна нуждалась в значительных запасах драгоценных металлов, которые шли на чеканку монеты;</w:t>
      </w:r>
    </w:p>
    <w:p w14:paraId="405C3673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поддержка своей промышленности путем предоставления государственных субсидий и регулирования закупочных цен на сырье;</w:t>
      </w:r>
    </w:p>
    <w:p w14:paraId="2CA1C0A8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установления высоких таможенных пошлин на импортные товары и низких на экспорт своих товаров;</w:t>
      </w:r>
    </w:p>
    <w:p w14:paraId="5468AF91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рост населения своей страны рассматривался исключительно с целью поддержания низкой заработной платы в отечественной промышленности.</w:t>
      </w:r>
    </w:p>
    <w:p w14:paraId="4F2432E7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Для ранней стадии развития капитализма такая политика в целом была оправданной и способствовала накоплению значительного первоначального капитала, как самим государством, так и крупными промышленниками (капиталистами). Также государственная казна любой страны стремилась пополнить свои запасы драгоценных металлов с целью эмиссии денег, да и просто банального обогащения. Естественно, что данная теория в какой-то степени перенималась Петром I при устройстве экономики государства российского.</w:t>
      </w:r>
    </w:p>
    <w:p w14:paraId="3AC1B0F8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 xml:space="preserve">Значительные средства молодой царь стал вкладывать в геологоразведку, страна очень сильно нуждалась в железе и различных металлах, каменном угле, торфе и т.д. Так же в России практически не было своих месторождений золота. Все золото до XVIII века ввозили из-за рубежа, по этой же причине отсутствовала и чеканка золотых монет. Была поставлена цель найти и разрабатывать свои месторождения золота. Основные усилия геологоразведка сосредоточила на Урале и вскоре были найдены месторождения железной руды, золото на Урале найдут только в 1745 году, </w:t>
      </w:r>
      <w:r w:rsidRPr="00E86FCA">
        <w:rPr>
          <w:rFonts w:ascii="Times New Roman" w:eastAsia="Times New Roman" w:hAnsi="Times New Roman" w:cs="Times New Roman"/>
          <w:sz w:val="28"/>
          <w:szCs w:val="28"/>
        </w:rPr>
        <w:lastRenderedPageBreak/>
        <w:t>уже после смерти Петра I. Для работы во всех отраслях промышленности молодой царь активно вербовал иностранных специалистов в развитых странах Западной Европы. В своих поездках по Европе в составе «Великого посольства» царь нанимал иностранных мастеров, особенно в области морского, военного, промышленного, строительного и горнодобывающего дела. Также в значительных количествах приглашал иностранцев для создания школ – инженерной, морской, математической и других естественно-научных направлений. Значительно увеличивается число мануфактур, где сразу иностранцы обучали работников передовым промышленным технологиям.</w:t>
      </w:r>
    </w:p>
    <w:p w14:paraId="33AEE6E5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Требовались и преобразования в денежной системе страны, которая на тот момент уже изрядно устарела за полтора века и не отвечала новым вызовам. Также значительно устарел дизайн и внешний вид российских серебряных монет, также предполагалось изменить устаревшую технологию чеканки монет.</w:t>
      </w:r>
    </w:p>
    <w:p w14:paraId="57DCBFFF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Новая денежная реформа проводилась постепенно. Необходимо было наравне с серебряными монетами выпустить в оборот и медные деньги, которые поначалу не воспринимались населением и даже были так называемые «медные бунты». Также новая реформа предусматривала чеканку монет из золота. То есть Россия переходила от серебряного монометаллизма, который являлся основой на протяжении всей истории денежного обращения в стране, к биметаллизму, основанному на двух металлах – золоте и серебре. Денежная реформа, осуществляемая во время правления Петра I Великого, включала в себя следующие преобразования:</w:t>
      </w:r>
    </w:p>
    <w:p w14:paraId="4ABE8D8D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поскольку экономика России нуждалась в драгоценных металлах для чеканки новых денег, то была учреждена специальная «Купеческая плата», которая приобретала в государственную казну – серебро, золото, медь для чеканки новой монеты;</w:t>
      </w:r>
    </w:p>
    <w:p w14:paraId="0B4933FE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принципиально новая денежная система оставалась также «десятичной», основанной на серебряном рубле, но шкалу несколько видоизменили: 1 рубль = 100 копейкам, также вводились в обращение дробные монеты из серебра такой же пробы, как и 1 рубль – ½ «полтинник», 1/10 «гривенник», 1/20 «пятикопеечник», 3/300 «алтын» и 1/100 «копейка»;</w:t>
      </w:r>
    </w:p>
    <w:p w14:paraId="125C3B9E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введена в обращение монета из золота, достоинством 2 рубля;</w:t>
      </w:r>
    </w:p>
    <w:p w14:paraId="7767D38B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для мелкого по стоимости оборота введена разменная монета из меди – 1/20 рубля (пятикопеечник), 1/100 рубля (копейка), 1/200 (деньги) и 1/400 (полушки).</w:t>
      </w:r>
    </w:p>
    <w:p w14:paraId="652B6FB5" w14:textId="77777777" w:rsidR="00E86FCA" w:rsidRPr="00E86FCA" w:rsidRDefault="00E86FCA" w:rsidP="00E86FC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Отметим, что до реформ Петра I Великого, монет из меди в денежном обращении не было. Что конечно затрудняло мелкий по стоимости оборот. В то же время монет из серебра стало не хватать для потребностей растущей экономики страны.</w:t>
      </w:r>
    </w:p>
    <w:p w14:paraId="4E696877" w14:textId="77777777" w:rsidR="00E86FCA" w:rsidRPr="00E86FCA" w:rsidRDefault="00E86FCA" w:rsidP="00E86FCA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 xml:space="preserve">Серебряный рубль весил примерно 28 грамм, что соответствовало весу европейского талера. Петр I Великий стремился унифицировать монеты с европейскими, поскольку значительно расширялась торговля с Европой и соответственно это значительно упрощало расчеты в разных валютах. Сама реформа на тот момент была самая прогрессивная в мире. Европа только спустя почти сто лет перешла на «десятичную» денежную систему. </w:t>
      </w:r>
      <w:r w:rsidRPr="00E86FCA">
        <w:rPr>
          <w:rFonts w:ascii="Times New Roman" w:eastAsia="Times New Roman" w:hAnsi="Times New Roman" w:cs="Times New Roman"/>
          <w:sz w:val="28"/>
          <w:szCs w:val="28"/>
        </w:rPr>
        <w:lastRenderedPageBreak/>
        <w:t>Денежная реформа Петра I Великого без существенных (принципиальных) изменений просуществовала фактически до 1917 года.</w:t>
      </w:r>
    </w:p>
    <w:p w14:paraId="3CD984C8" w14:textId="77777777" w:rsidR="00E86FCA" w:rsidRPr="00E86FCA" w:rsidRDefault="00E86FCA" w:rsidP="00E86FCA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До наших дней сохранились и цифры государственного бюджета при Петре I Великом. В своей книге - Государственное хозяйство России в первой четверти XVIII столетия и реформы Петра Великого. — СПб., 1892 (второе издание — СПб, 1905), страница 176, П.Н. Милюков дает следующие поступления в бюджет за 1701-1709 годы:</w:t>
      </w:r>
    </w:p>
    <w:p w14:paraId="7FC7C78A" w14:textId="77777777" w:rsidR="00E86FCA" w:rsidRPr="00E86FCA" w:rsidRDefault="00E86FCA" w:rsidP="00E86FCA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Таблица 1</w:t>
      </w:r>
    </w:p>
    <w:p w14:paraId="2E3F0600" w14:textId="77777777" w:rsidR="00E86FCA" w:rsidRPr="00E86FCA" w:rsidRDefault="00E86FCA" w:rsidP="00E86FCA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Доходы государственного бюджета России в 1701-1709 годах в миллионах рублей</w:t>
      </w:r>
    </w:p>
    <w:tbl>
      <w:tblPr>
        <w:tblW w:w="9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787"/>
        <w:gridCol w:w="787"/>
        <w:gridCol w:w="786"/>
        <w:gridCol w:w="786"/>
        <w:gridCol w:w="788"/>
        <w:gridCol w:w="788"/>
        <w:gridCol w:w="788"/>
        <w:gridCol w:w="788"/>
        <w:gridCol w:w="788"/>
        <w:gridCol w:w="985"/>
      </w:tblGrid>
      <w:tr w:rsidR="00E86FCA" w:rsidRPr="00E86FCA" w14:paraId="7E965ED1" w14:textId="77777777" w:rsidTr="00152FFA">
        <w:tc>
          <w:tcPr>
            <w:tcW w:w="729" w:type="pct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42D5F40F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416" w:type="pct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2500B6EC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1701</w:t>
            </w:r>
          </w:p>
        </w:tc>
        <w:tc>
          <w:tcPr>
            <w:tcW w:w="416" w:type="pct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27763C8D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1702</w:t>
            </w:r>
          </w:p>
        </w:tc>
        <w:tc>
          <w:tcPr>
            <w:tcW w:w="416" w:type="pct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DFDA544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1703</w:t>
            </w:r>
          </w:p>
        </w:tc>
        <w:tc>
          <w:tcPr>
            <w:tcW w:w="416" w:type="pct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06BA1CD0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1704</w:t>
            </w:r>
          </w:p>
        </w:tc>
        <w:tc>
          <w:tcPr>
            <w:tcW w:w="417" w:type="pct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2CF01BD3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1705</w:t>
            </w:r>
          </w:p>
        </w:tc>
        <w:tc>
          <w:tcPr>
            <w:tcW w:w="417" w:type="pct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12683357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1706</w:t>
            </w:r>
          </w:p>
        </w:tc>
        <w:tc>
          <w:tcPr>
            <w:tcW w:w="417" w:type="pct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4286413C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1707</w:t>
            </w:r>
          </w:p>
        </w:tc>
        <w:tc>
          <w:tcPr>
            <w:tcW w:w="417" w:type="pct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33817037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1708</w:t>
            </w:r>
          </w:p>
        </w:tc>
        <w:tc>
          <w:tcPr>
            <w:tcW w:w="417" w:type="pct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07BACA85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1709</w:t>
            </w:r>
          </w:p>
        </w:tc>
        <w:tc>
          <w:tcPr>
            <w:tcW w:w="521" w:type="pct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23F8104F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Всего</w:t>
            </w:r>
          </w:p>
        </w:tc>
      </w:tr>
      <w:tr w:rsidR="00E86FCA" w:rsidRPr="00E86FCA" w14:paraId="396E1D5D" w14:textId="77777777" w:rsidTr="00152FFA">
        <w:tc>
          <w:tcPr>
            <w:tcW w:w="729" w:type="pc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69C07A00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Приход</w:t>
            </w:r>
          </w:p>
        </w:tc>
        <w:tc>
          <w:tcPr>
            <w:tcW w:w="416" w:type="pc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815386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2,86</w:t>
            </w:r>
          </w:p>
        </w:tc>
        <w:tc>
          <w:tcPr>
            <w:tcW w:w="416" w:type="pc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0122930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3,15</w:t>
            </w:r>
          </w:p>
        </w:tc>
        <w:tc>
          <w:tcPr>
            <w:tcW w:w="416" w:type="pc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26703151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2,73</w:t>
            </w:r>
          </w:p>
        </w:tc>
        <w:tc>
          <w:tcPr>
            <w:tcW w:w="416" w:type="pc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3920B0D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2,49</w:t>
            </w:r>
          </w:p>
        </w:tc>
        <w:tc>
          <w:tcPr>
            <w:tcW w:w="417" w:type="pc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362DFBB8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2,64</w:t>
            </w:r>
          </w:p>
        </w:tc>
        <w:tc>
          <w:tcPr>
            <w:tcW w:w="417" w:type="pc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D1E9385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2,52</w:t>
            </w:r>
          </w:p>
        </w:tc>
        <w:tc>
          <w:tcPr>
            <w:tcW w:w="417" w:type="pc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390E0858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2,41</w:t>
            </w:r>
          </w:p>
        </w:tc>
        <w:tc>
          <w:tcPr>
            <w:tcW w:w="417" w:type="pc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6A62E631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2,02</w:t>
            </w:r>
          </w:p>
        </w:tc>
        <w:tc>
          <w:tcPr>
            <w:tcW w:w="417" w:type="pc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6F25D7EA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2,76</w:t>
            </w:r>
          </w:p>
        </w:tc>
        <w:tc>
          <w:tcPr>
            <w:tcW w:w="521" w:type="pc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9D91E5A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23,58</w:t>
            </w:r>
          </w:p>
        </w:tc>
      </w:tr>
      <w:tr w:rsidR="00E86FCA" w:rsidRPr="00E86FCA" w14:paraId="4573EBF6" w14:textId="77777777" w:rsidTr="00152FFA">
        <w:tc>
          <w:tcPr>
            <w:tcW w:w="729" w:type="pct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0695B3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Расход</w:t>
            </w:r>
          </w:p>
        </w:tc>
        <w:tc>
          <w:tcPr>
            <w:tcW w:w="416" w:type="pct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4DE26EC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2,25</w:t>
            </w:r>
          </w:p>
        </w:tc>
        <w:tc>
          <w:tcPr>
            <w:tcW w:w="416" w:type="pct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09881DE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2,47</w:t>
            </w:r>
          </w:p>
        </w:tc>
        <w:tc>
          <w:tcPr>
            <w:tcW w:w="416" w:type="pct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45F0E00B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3,34</w:t>
            </w:r>
          </w:p>
        </w:tc>
        <w:tc>
          <w:tcPr>
            <w:tcW w:w="416" w:type="pct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44CFE2C2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3,24</w:t>
            </w:r>
          </w:p>
        </w:tc>
        <w:tc>
          <w:tcPr>
            <w:tcW w:w="417" w:type="pct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63B015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3,34</w:t>
            </w:r>
          </w:p>
        </w:tc>
        <w:tc>
          <w:tcPr>
            <w:tcW w:w="417" w:type="pct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0B06BA2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2,71</w:t>
            </w:r>
          </w:p>
        </w:tc>
        <w:tc>
          <w:tcPr>
            <w:tcW w:w="417" w:type="pct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1B1E02B1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2,45</w:t>
            </w:r>
          </w:p>
        </w:tc>
        <w:tc>
          <w:tcPr>
            <w:tcW w:w="417" w:type="pct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6959F5CC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2,22</w:t>
            </w:r>
          </w:p>
        </w:tc>
        <w:tc>
          <w:tcPr>
            <w:tcW w:w="417" w:type="pct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3B378779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2,70</w:t>
            </w:r>
          </w:p>
        </w:tc>
        <w:tc>
          <w:tcPr>
            <w:tcW w:w="521" w:type="pct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C550A2B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24,72</w:t>
            </w:r>
          </w:p>
        </w:tc>
      </w:tr>
      <w:tr w:rsidR="00E86FCA" w:rsidRPr="00E86FCA" w14:paraId="53B58761" w14:textId="77777777" w:rsidTr="00152FFA">
        <w:tc>
          <w:tcPr>
            <w:tcW w:w="729" w:type="pc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0B301C21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Дефицит / профицит</w:t>
            </w:r>
          </w:p>
        </w:tc>
        <w:tc>
          <w:tcPr>
            <w:tcW w:w="416" w:type="pc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FB3D6B5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0,61</w:t>
            </w:r>
          </w:p>
        </w:tc>
        <w:tc>
          <w:tcPr>
            <w:tcW w:w="416" w:type="pc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140CADA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0,68</w:t>
            </w:r>
          </w:p>
        </w:tc>
        <w:tc>
          <w:tcPr>
            <w:tcW w:w="416" w:type="pc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6DB2D2A7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0,61</w:t>
            </w:r>
          </w:p>
        </w:tc>
        <w:tc>
          <w:tcPr>
            <w:tcW w:w="416" w:type="pc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0048391F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0,75</w:t>
            </w:r>
          </w:p>
        </w:tc>
        <w:tc>
          <w:tcPr>
            <w:tcW w:w="417" w:type="pc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6DC415D4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0,70</w:t>
            </w:r>
          </w:p>
        </w:tc>
        <w:tc>
          <w:tcPr>
            <w:tcW w:w="417" w:type="pc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6864F5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0,19</w:t>
            </w:r>
          </w:p>
        </w:tc>
        <w:tc>
          <w:tcPr>
            <w:tcW w:w="417" w:type="pc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399F99D9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0,04</w:t>
            </w:r>
          </w:p>
        </w:tc>
        <w:tc>
          <w:tcPr>
            <w:tcW w:w="417" w:type="pc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3ADDE55C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0,20</w:t>
            </w:r>
          </w:p>
        </w:tc>
        <w:tc>
          <w:tcPr>
            <w:tcW w:w="417" w:type="pc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6DB4D7DB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0,06</w:t>
            </w:r>
          </w:p>
        </w:tc>
        <w:tc>
          <w:tcPr>
            <w:tcW w:w="521" w:type="pc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DC9D9C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1,14</w:t>
            </w:r>
          </w:p>
        </w:tc>
      </w:tr>
    </w:tbl>
    <w:p w14:paraId="76178261" w14:textId="77777777" w:rsidR="00E86FCA" w:rsidRPr="00E86FCA" w:rsidRDefault="00E86FCA" w:rsidP="00E86FCA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Из данной таблицы видно, что с 1703 года российский государственный бюджет по 1708 год был дефицитным. Скорее всего это было вызвано дорогостоящей Северной войной, которую вела Россия со Швецией за выход к Балтийскому морю. В этой же книге, П.Н. Милюков (стр. 175) приводит и расходы государственного бюджета за эти годы. Привожу их в том виде, в котором они даны в книге:</w:t>
      </w:r>
    </w:p>
    <w:p w14:paraId="7EF1C3E3" w14:textId="77777777" w:rsidR="00E86FCA" w:rsidRPr="00E86FCA" w:rsidRDefault="00E86FCA" w:rsidP="00E86FCA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Таблица 2.</w:t>
      </w:r>
    </w:p>
    <w:p w14:paraId="1BF4D706" w14:textId="77777777" w:rsidR="00E86FCA" w:rsidRPr="00E86FCA" w:rsidRDefault="00E86FCA" w:rsidP="00E86FCA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Расходы государственного бюджета России в 1701-1708 годах в миллионах рублей и процентах</w:t>
      </w:r>
    </w:p>
    <w:tbl>
      <w:tblPr>
        <w:tblW w:w="9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951"/>
        <w:gridCol w:w="951"/>
        <w:gridCol w:w="951"/>
        <w:gridCol w:w="951"/>
        <w:gridCol w:w="951"/>
        <w:gridCol w:w="951"/>
        <w:gridCol w:w="951"/>
        <w:gridCol w:w="951"/>
      </w:tblGrid>
      <w:tr w:rsidR="00E86FCA" w:rsidRPr="00E86FCA" w14:paraId="1088F312" w14:textId="77777777" w:rsidTr="00152FFA">
        <w:tc>
          <w:tcPr>
            <w:tcW w:w="96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1AE9C8E3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15CC7FCA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1701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614F1B42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1702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32D599A1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1703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4773897C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1704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366E2547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1705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3A98D65B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1706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1464386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1707</w:t>
            </w:r>
          </w:p>
        </w:tc>
        <w:tc>
          <w:tcPr>
            <w:tcW w:w="48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63D57F7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1708</w:t>
            </w:r>
          </w:p>
        </w:tc>
      </w:tr>
      <w:tr w:rsidR="00E86FCA" w:rsidRPr="00E86FCA" w14:paraId="73940AF8" w14:textId="77777777" w:rsidTr="00152FFA">
        <w:tc>
          <w:tcPr>
            <w:tcW w:w="960" w:type="dxa"/>
            <w:vMerge w:val="restar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70E1BB66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Военные расходы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EDF2B4C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1839,6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728CC42B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1868,0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D4EA35A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2572,1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6CDD85BD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2685,7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09609FE5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3204,5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5AE2CDF6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2187,9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A0431E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1997,7</w:t>
            </w:r>
          </w:p>
        </w:tc>
        <w:tc>
          <w:tcPr>
            <w:tcW w:w="48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DFC4FF4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1822,7</w:t>
            </w:r>
          </w:p>
        </w:tc>
      </w:tr>
      <w:tr w:rsidR="00E86FCA" w:rsidRPr="00E86FCA" w14:paraId="0662A8E1" w14:textId="77777777" w:rsidTr="00152FFA">
        <w:tc>
          <w:tcPr>
            <w:tcW w:w="0" w:type="auto"/>
            <w:vMerge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auto"/>
            <w:hideMark/>
          </w:tcPr>
          <w:p w14:paraId="1175C94D" w14:textId="77777777" w:rsidR="00E86FCA" w:rsidRPr="00E86FCA" w:rsidRDefault="00E86FCA" w:rsidP="00E86FCA">
            <w:pPr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6EB85687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81,6%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30DC64CB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76,5%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12137B04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76,9%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106315EF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82,9%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444D1E42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95,9%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D8E98CD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80,6%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4288CD9C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81,7%</w:t>
            </w:r>
          </w:p>
        </w:tc>
        <w:tc>
          <w:tcPr>
            <w:tcW w:w="48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1544AB0C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82%</w:t>
            </w:r>
          </w:p>
        </w:tc>
      </w:tr>
      <w:tr w:rsidR="00E86FCA" w:rsidRPr="00E86FCA" w14:paraId="65CC296E" w14:textId="77777777" w:rsidTr="00152FFA">
        <w:tc>
          <w:tcPr>
            <w:tcW w:w="960" w:type="dxa"/>
            <w:vMerge w:val="restar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1F57816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Расходы по финансовым операциям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10CAE40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88,6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2E8580F4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142,4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52B0D0DA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196,0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64492E95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89,3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668CFFD7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?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A3FC2A8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199,3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0B1B81EC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59,6</w:t>
            </w:r>
          </w:p>
        </w:tc>
        <w:tc>
          <w:tcPr>
            <w:tcW w:w="48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3953FAE0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106,1</w:t>
            </w:r>
          </w:p>
        </w:tc>
      </w:tr>
      <w:tr w:rsidR="00E86FCA" w:rsidRPr="00E86FCA" w14:paraId="2D8EC9DC" w14:textId="77777777" w:rsidTr="00152FFA">
        <w:tc>
          <w:tcPr>
            <w:tcW w:w="0" w:type="auto"/>
            <w:vMerge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auto"/>
            <w:hideMark/>
          </w:tcPr>
          <w:p w14:paraId="645E5ACB" w14:textId="77777777" w:rsidR="00E86FCA" w:rsidRPr="00E86FCA" w:rsidRDefault="00E86FCA" w:rsidP="00E86FCA">
            <w:pPr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12CE04ED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3,9%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049FB026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5,7%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D35502F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5,9%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015205A0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2,7%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42AE89FD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?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3CF097F6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7,3%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50290A1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2,4%</w:t>
            </w:r>
          </w:p>
        </w:tc>
        <w:tc>
          <w:tcPr>
            <w:tcW w:w="48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E736FA3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4,7%</w:t>
            </w:r>
          </w:p>
        </w:tc>
      </w:tr>
      <w:tr w:rsidR="00E86FCA" w:rsidRPr="00E86FCA" w14:paraId="36E07355" w14:textId="77777777" w:rsidTr="00152FFA">
        <w:tc>
          <w:tcPr>
            <w:tcW w:w="960" w:type="dxa"/>
            <w:vMerge w:val="restar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59E2CA52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Дворцовые расходы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6C789DFA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96,8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6A517921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123,6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52A0C3D3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118,5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7C855183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152,3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219502F5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105,9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6C9F27ED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47,3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30CB8E68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36,2</w:t>
            </w:r>
          </w:p>
        </w:tc>
        <w:tc>
          <w:tcPr>
            <w:tcW w:w="48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0C23076C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67,9</w:t>
            </w:r>
          </w:p>
        </w:tc>
      </w:tr>
      <w:tr w:rsidR="00E86FCA" w:rsidRPr="00E86FCA" w14:paraId="0F3589D7" w14:textId="77777777" w:rsidTr="00152FFA">
        <w:tc>
          <w:tcPr>
            <w:tcW w:w="0" w:type="auto"/>
            <w:vMerge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auto"/>
            <w:hideMark/>
          </w:tcPr>
          <w:p w14:paraId="5BB54717" w14:textId="77777777" w:rsidR="00E86FCA" w:rsidRPr="00E86FCA" w:rsidRDefault="00E86FCA" w:rsidP="00E86FCA">
            <w:pPr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4751492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4,3%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2AA30F5D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5%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4C9132F5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3,5%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95CC87A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4,7%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783EA9A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3,2%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1ACC0092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1,7%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1F3EA6CD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1,4%</w:t>
            </w:r>
          </w:p>
        </w:tc>
        <w:tc>
          <w:tcPr>
            <w:tcW w:w="48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4191BE12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3%</w:t>
            </w:r>
          </w:p>
        </w:tc>
      </w:tr>
      <w:tr w:rsidR="00E86FCA" w:rsidRPr="00E86FCA" w14:paraId="3F4BA4DE" w14:textId="77777777" w:rsidTr="00152FFA">
        <w:tc>
          <w:tcPr>
            <w:tcW w:w="960" w:type="dxa"/>
            <w:vMerge w:val="restar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3F5B3A8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Дипломатия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53F9F07F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45,7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368C2861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64,6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39F5EED3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102,0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2AD7E979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75,0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3824921C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?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6E061D20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19,5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7B985679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42,0</w:t>
            </w:r>
          </w:p>
        </w:tc>
        <w:tc>
          <w:tcPr>
            <w:tcW w:w="48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E3A57EB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58,9</w:t>
            </w:r>
          </w:p>
        </w:tc>
      </w:tr>
      <w:tr w:rsidR="00E86FCA" w:rsidRPr="00E86FCA" w14:paraId="7F8C1C61" w14:textId="77777777" w:rsidTr="00152FFA">
        <w:tc>
          <w:tcPr>
            <w:tcW w:w="0" w:type="auto"/>
            <w:vMerge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auto"/>
            <w:hideMark/>
          </w:tcPr>
          <w:p w14:paraId="5400B1F6" w14:textId="77777777" w:rsidR="00E86FCA" w:rsidRPr="00E86FCA" w:rsidRDefault="00E86FCA" w:rsidP="00E86FCA">
            <w:pPr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39B817FD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2,0%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667D14C8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2,6%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67932E9F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14706E2B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2,3%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383F2A62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-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6A49C55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0,7%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2B25AA33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1,7%</w:t>
            </w:r>
          </w:p>
        </w:tc>
        <w:tc>
          <w:tcPr>
            <w:tcW w:w="48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EFF3474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2,6%</w:t>
            </w:r>
          </w:p>
        </w:tc>
      </w:tr>
      <w:tr w:rsidR="00E86FCA" w:rsidRPr="00E86FCA" w14:paraId="7098C515" w14:textId="77777777" w:rsidTr="00152FFA">
        <w:tc>
          <w:tcPr>
            <w:tcW w:w="960" w:type="dxa"/>
            <w:vMerge w:val="restart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3D29B810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Прочие </w:t>
            </w: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lastRenderedPageBreak/>
              <w:t>расходы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04871D5A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lastRenderedPageBreak/>
              <w:t>179,3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E7DA983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271,4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5DCD9AF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351,4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497F946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237,7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542BF16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-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3CA95B80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256,0</w:t>
            </w:r>
          </w:p>
        </w:tc>
        <w:tc>
          <w:tcPr>
            <w:tcW w:w="495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828134B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314,5</w:t>
            </w:r>
          </w:p>
        </w:tc>
        <w:tc>
          <w:tcPr>
            <w:tcW w:w="48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478FD43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164,4</w:t>
            </w:r>
          </w:p>
        </w:tc>
      </w:tr>
      <w:tr w:rsidR="00E86FCA" w:rsidRPr="00E86FCA" w14:paraId="4BAD3852" w14:textId="77777777" w:rsidTr="00152FFA">
        <w:tc>
          <w:tcPr>
            <w:tcW w:w="0" w:type="auto"/>
            <w:vMerge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auto"/>
            <w:hideMark/>
          </w:tcPr>
          <w:p w14:paraId="2FCDBD5A" w14:textId="77777777" w:rsidR="00E86FCA" w:rsidRPr="00E86FCA" w:rsidRDefault="00E86FCA" w:rsidP="00E86FCA">
            <w:pPr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02E5EFF4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8%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4A331757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11%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25134B30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10,5%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0382E1A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7,3%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364D8818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-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76AC2E1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9,4%</w:t>
            </w:r>
          </w:p>
        </w:tc>
        <w:tc>
          <w:tcPr>
            <w:tcW w:w="495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35C31A7D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12,8%</w:t>
            </w:r>
          </w:p>
        </w:tc>
        <w:tc>
          <w:tcPr>
            <w:tcW w:w="48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18DC04B4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7,4%</w:t>
            </w:r>
          </w:p>
        </w:tc>
      </w:tr>
    </w:tbl>
    <w:p w14:paraId="4F566DD7" w14:textId="77777777" w:rsidR="00E86FCA" w:rsidRPr="00E86FCA" w:rsidRDefault="00E86FCA" w:rsidP="00E86FCA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Как видим из таблицы 2. государственный бюджет того времени можно назвать «военным». Основную долю расходов составляли расходы на содержание армии и флота. Все остальные расходы были на незначительны. Это неудивительно, поскольку в течение XVII и XVIII веков Россия одновременно вела несколько войн. И не надо думать, что это было исключение. Если мы посмотрим на другие державы того времени, то в Западной Европе шла одна непрерывная война между ними в то время. Швеция бесконечно делила побережье Балтийского моря с Речью Посполитой, Данией, Пруссией и Россией. Османская империя постоянно совершала набеги и интервенции на юг России и Западной Европы. Речь Посполитая воевала со всеми соседями перманентно на севере, западе, востоке и юге, пока ее окончательно не поделили между собой. В Европе в это время шла большая война «за испанское наследство», в которую были вовлечены порядка 26 европейских государств, по тринадцать с каждой стороны и которая продлилась около пятнадцати лет. Бюджет любой страны в то время был прежде всего «военный». Без сильной армии страна бы сразу была оккупирована и платила бы дань, и если не турецкому султану, то шведскому королю бы точно. Любая страна с те славные времена, чтобы сохранить свою государственность, была обречена воевать с соседями за сферы влияния.</w:t>
      </w:r>
    </w:p>
    <w:p w14:paraId="41C0B8F5" w14:textId="77777777" w:rsidR="00E86FCA" w:rsidRPr="00E86FCA" w:rsidRDefault="00E86FCA" w:rsidP="00E86FCA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 xml:space="preserve">Но чтобы лучше понять уровень жизни людей в начале XVIII века, то есть в эпоху петровских преобразований, давайте посмотрим заработные платы и цены на основные продукты питания и другие предметы потребления. На мой взгляд, этот вопрос хорошо отразил историк и культуролог, профессор Воронежского государственного педагогического университета, доктор культурологии Шипилов Андрей Васильевич в статье «Уровень жизни рабочих в России в первой половине XVIII века», опубликованной в журнале «Вопросы истории», № 11 за 2008 год, страницы 110-118. Также некоторые цены мы можем узнать из дошедших до наших дней письменных воспоминаний (дневника) Леонтия </w:t>
      </w:r>
      <w:proofErr w:type="spellStart"/>
      <w:r w:rsidRPr="00E86FCA">
        <w:rPr>
          <w:rFonts w:ascii="Times New Roman" w:eastAsia="Times New Roman" w:hAnsi="Times New Roman" w:cs="Times New Roman"/>
          <w:sz w:val="28"/>
          <w:szCs w:val="28"/>
        </w:rPr>
        <w:t>Автономовича</w:t>
      </w:r>
      <w:proofErr w:type="spellEnd"/>
      <w:r w:rsidRPr="00E86FCA">
        <w:rPr>
          <w:rFonts w:ascii="Times New Roman" w:eastAsia="Times New Roman" w:hAnsi="Times New Roman" w:cs="Times New Roman"/>
          <w:sz w:val="28"/>
          <w:szCs w:val="28"/>
        </w:rPr>
        <w:t xml:space="preserve"> Травина (1732-1818 годы жизни), изданных в Трудах Псковского археологического общества. 1913—1914. Выпуск 10. С. 25—429. Из этих источников, подкрепленных в том числе архивными статистическими материалами, мы узнаем следующие данные по доходам и расходам граждан:</w:t>
      </w:r>
    </w:p>
    <w:p w14:paraId="19845F68" w14:textId="77777777" w:rsidR="00E86FCA" w:rsidRPr="00E86FCA" w:rsidRDefault="00E86FCA" w:rsidP="00E86FCA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Таблица 3.</w:t>
      </w:r>
    </w:p>
    <w:p w14:paraId="064CC871" w14:textId="77777777" w:rsidR="00E86FCA" w:rsidRPr="00E86FCA" w:rsidRDefault="00E86FCA" w:rsidP="00E86FCA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Доходы граждан России в начале и середине XVIII века</w:t>
      </w:r>
    </w:p>
    <w:tbl>
      <w:tblPr>
        <w:tblW w:w="9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4725"/>
      </w:tblGrid>
      <w:tr w:rsidR="00E86FCA" w:rsidRPr="00E86FCA" w14:paraId="3F72CE8C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4AB2383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</w:rPr>
              <w:t>Должность (сословие)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32248E46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</w:rPr>
              <w:t>Оклад (жалованье) в год</w:t>
            </w:r>
          </w:p>
        </w:tc>
      </w:tr>
      <w:tr w:rsidR="00E86FCA" w:rsidRPr="00E86FCA" w14:paraId="607052D0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326AB6C3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Полковник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2F231E1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300 рублей</w:t>
            </w:r>
          </w:p>
        </w:tc>
      </w:tr>
      <w:tr w:rsidR="00E86FCA" w:rsidRPr="00E86FCA" w14:paraId="607184A8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025D9B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Подполковник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71F223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150 рублей</w:t>
            </w:r>
          </w:p>
        </w:tc>
      </w:tr>
      <w:tr w:rsidR="00E86FCA" w:rsidRPr="00E86FCA" w14:paraId="7ACEAC85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7DFAFC97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Майор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20B92BB6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140 рублей</w:t>
            </w:r>
          </w:p>
        </w:tc>
      </w:tr>
      <w:tr w:rsidR="00E86FCA" w:rsidRPr="00E86FCA" w14:paraId="76004C80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65BD6E7D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lastRenderedPageBreak/>
              <w:t>Капитан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2F449B23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100 рублей</w:t>
            </w:r>
          </w:p>
        </w:tc>
      </w:tr>
      <w:tr w:rsidR="00E86FCA" w:rsidRPr="00E86FCA" w14:paraId="5085F80B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0483D2F3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Прапорщик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50405EE9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50 рублей</w:t>
            </w:r>
          </w:p>
        </w:tc>
      </w:tr>
      <w:tr w:rsidR="00E86FCA" w:rsidRPr="00E86FCA" w14:paraId="712464B8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3E89B150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Подпрапорщик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43641271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22 рубля</w:t>
            </w:r>
          </w:p>
        </w:tc>
      </w:tr>
      <w:tr w:rsidR="00E86FCA" w:rsidRPr="00E86FCA" w14:paraId="7F838A4F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C38E7B9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Рядовые старшего оклада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E1E67D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18 рублей</w:t>
            </w:r>
          </w:p>
        </w:tc>
      </w:tr>
      <w:tr w:rsidR="00E86FCA" w:rsidRPr="00E86FCA" w14:paraId="6979E537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45DF0A8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Вахмистр, капрал, рядовой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2E655E4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12 до 18 рублей</w:t>
            </w:r>
          </w:p>
        </w:tc>
      </w:tr>
      <w:tr w:rsidR="00E86FCA" w:rsidRPr="00E86FCA" w14:paraId="5D236EB9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045B6393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Чиновники канцелярии городовых дел в Санкт-Петербурге (1720 год)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107A3CB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36 до 60 рублей</w:t>
            </w:r>
          </w:p>
        </w:tc>
      </w:tr>
      <w:tr w:rsidR="00E86FCA" w:rsidRPr="00E86FCA" w14:paraId="36AFE505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335B9017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Квалифицированный ткач и другие квалифицированные работники на суконных мануфактурах в Москве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AB396E0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30 до 60 рублей</w:t>
            </w:r>
          </w:p>
        </w:tc>
      </w:tr>
      <w:tr w:rsidR="00E86FCA" w:rsidRPr="00E86FCA" w14:paraId="69733651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4F1BBE6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Квалифицированный ткач и другие квалифицированные работники на полотняных и шелковых мануфактурах в Москве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8C21A2F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20 до 30 рублей в год</w:t>
            </w:r>
          </w:p>
        </w:tc>
      </w:tr>
      <w:tr w:rsidR="00E86FCA" w:rsidRPr="00E86FCA" w14:paraId="018675F9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03F7B8F1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На всех остальных мануфактурах в Москве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17E9E29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40 до 60 рублей</w:t>
            </w:r>
          </w:p>
        </w:tc>
      </w:tr>
      <w:tr w:rsidR="00E86FCA" w:rsidRPr="00E86FCA" w14:paraId="2A042D69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E68743A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Неквалифицированные работники на московских мануфактурах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283F9357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8 до 20 рублей</w:t>
            </w:r>
          </w:p>
        </w:tc>
      </w:tr>
      <w:tr w:rsidR="00E86FCA" w:rsidRPr="00E86FCA" w14:paraId="785E594A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D4EEB32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Рабочий в Петербурге на позументной фабрике Миллера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7A1E1C0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24 до 36 рублей</w:t>
            </w:r>
          </w:p>
        </w:tc>
      </w:tr>
      <w:tr w:rsidR="00E86FCA" w:rsidRPr="00E86FCA" w14:paraId="3BB7F95F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56946437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Рабочий на крахмальной фабрике Чиркина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5D58765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36 до 42 рублей</w:t>
            </w:r>
          </w:p>
        </w:tc>
      </w:tr>
      <w:tr w:rsidR="00E86FCA" w:rsidRPr="00E86FCA" w14:paraId="6C686AEE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1BE67686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Мастеровые на кожевенных мануфактурах в Петербурге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35DB151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36 до 60 рублей</w:t>
            </w:r>
          </w:p>
        </w:tc>
      </w:tr>
      <w:tr w:rsidR="00E86FCA" w:rsidRPr="00E86FCA" w14:paraId="6089B12B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7CDB2C0F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Сдельная оплата работников канатных и </w:t>
            </w:r>
            <w:proofErr w:type="spellStart"/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воскобелильных</w:t>
            </w:r>
            <w:proofErr w:type="spellEnd"/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 заведений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7F364889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15 до 30 копеек в день</w:t>
            </w:r>
          </w:p>
        </w:tc>
      </w:tr>
      <w:tr w:rsidR="00E86FCA" w:rsidRPr="00E86FCA" w14:paraId="239EA09A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1D5EB323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В Адмиралтействе наемные мастеровые (1716-1718 годы)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50B0A80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48 рублей в год</w:t>
            </w:r>
          </w:p>
        </w:tc>
      </w:tr>
      <w:tr w:rsidR="00E86FCA" w:rsidRPr="00E86FCA" w14:paraId="4A4ECCF0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783EE18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Мастера на всех мануфактурах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3B51C066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100 до 200 рублей</w:t>
            </w:r>
          </w:p>
        </w:tc>
      </w:tr>
    </w:tbl>
    <w:p w14:paraId="4C1902C1" w14:textId="77777777" w:rsidR="00E86FCA" w:rsidRPr="00E86FCA" w:rsidRDefault="00E86FCA" w:rsidP="00E86FCA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Знание цифры заработной платы (жалованья) нам ничего не даст, если мы не будем знать цены того времени. Надо сказать, что цены сильно отличались в Москве и Санкт-Петербурге уже и в те времена, как и зарплата. На мануфактурах, расположенных в других городах и регионах России, заработная плата была тоже ниже на 30-50%, что, конечно, компенсировалась более низкой ценой. Из труда профессора Шипилова Андрея Васильевича мы также узнаем и о ценах на основные продукты питания первой половины XVIII века:</w:t>
      </w:r>
    </w:p>
    <w:p w14:paraId="768B91B5" w14:textId="77777777" w:rsidR="00E86FCA" w:rsidRPr="00E86FCA" w:rsidRDefault="00E86FCA" w:rsidP="00E86FCA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lastRenderedPageBreak/>
        <w:t>Таблица 4.</w:t>
      </w:r>
    </w:p>
    <w:p w14:paraId="6361C6A9" w14:textId="77777777" w:rsidR="00E86FCA" w:rsidRPr="00E86FCA" w:rsidRDefault="00E86FCA" w:rsidP="00E86FCA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Цены в России в первой половине XVIII века</w:t>
      </w:r>
    </w:p>
    <w:tbl>
      <w:tblPr>
        <w:tblW w:w="9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2693"/>
        <w:gridCol w:w="3079"/>
      </w:tblGrid>
      <w:tr w:rsidR="00E86FCA" w:rsidRPr="00E86FCA" w14:paraId="7A03830C" w14:textId="77777777" w:rsidTr="00152FFA">
        <w:tc>
          <w:tcPr>
            <w:tcW w:w="3678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390F2F9D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Наименование</w:t>
            </w:r>
          </w:p>
        </w:tc>
        <w:tc>
          <w:tcPr>
            <w:tcW w:w="2693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16A27B4C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Единица</w:t>
            </w:r>
          </w:p>
          <w:p w14:paraId="7260BD3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измерения</w:t>
            </w:r>
          </w:p>
        </w:tc>
        <w:tc>
          <w:tcPr>
            <w:tcW w:w="3079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0448DAE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Стоимость</w:t>
            </w:r>
          </w:p>
        </w:tc>
      </w:tr>
      <w:tr w:rsidR="00E86FCA" w:rsidRPr="00E86FCA" w14:paraId="0AA561D3" w14:textId="77777777" w:rsidTr="00152FFA">
        <w:tc>
          <w:tcPr>
            <w:tcW w:w="3678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73C7521A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</w:rPr>
              <w:t>Цены в Санкт-Петербурге в 1730-40-х годах</w:t>
            </w:r>
          </w:p>
        </w:tc>
        <w:tc>
          <w:tcPr>
            <w:tcW w:w="2693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0A59B44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3079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2C42683B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</w:p>
        </w:tc>
      </w:tr>
      <w:tr w:rsidR="00E86FCA" w:rsidRPr="00E86FCA" w14:paraId="2650285A" w14:textId="77777777" w:rsidTr="00152FFA">
        <w:tc>
          <w:tcPr>
            <w:tcW w:w="3678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05A68C96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Ржаная мука</w:t>
            </w:r>
          </w:p>
        </w:tc>
        <w:tc>
          <w:tcPr>
            <w:tcW w:w="2693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616BFB0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 пуд (16,38 кг)</w:t>
            </w:r>
          </w:p>
        </w:tc>
        <w:tc>
          <w:tcPr>
            <w:tcW w:w="3079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068B3A81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27 копеек</w:t>
            </w:r>
          </w:p>
        </w:tc>
      </w:tr>
      <w:tr w:rsidR="00E86FCA" w:rsidRPr="00E86FCA" w14:paraId="183022CE" w14:textId="77777777" w:rsidTr="00152FFA">
        <w:tc>
          <w:tcPr>
            <w:tcW w:w="3678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6C28D517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Пшеничная мука</w:t>
            </w:r>
          </w:p>
        </w:tc>
        <w:tc>
          <w:tcPr>
            <w:tcW w:w="2693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7583CFBC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 пуд</w:t>
            </w:r>
          </w:p>
        </w:tc>
        <w:tc>
          <w:tcPr>
            <w:tcW w:w="3079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5CC54D37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40 копеек</w:t>
            </w:r>
          </w:p>
        </w:tc>
      </w:tr>
      <w:tr w:rsidR="00E86FCA" w:rsidRPr="00E86FCA" w14:paraId="206070B4" w14:textId="77777777" w:rsidTr="00152FFA">
        <w:tc>
          <w:tcPr>
            <w:tcW w:w="3678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09B3FAED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Масло животное</w:t>
            </w:r>
          </w:p>
        </w:tc>
        <w:tc>
          <w:tcPr>
            <w:tcW w:w="2693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8AE1184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 пуд</w:t>
            </w:r>
          </w:p>
        </w:tc>
        <w:tc>
          <w:tcPr>
            <w:tcW w:w="3079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28E2D05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 рубль 30 коп.</w:t>
            </w:r>
          </w:p>
        </w:tc>
      </w:tr>
      <w:tr w:rsidR="00E86FCA" w:rsidRPr="00E86FCA" w14:paraId="508FF7F9" w14:textId="77777777" w:rsidTr="00152FFA">
        <w:tc>
          <w:tcPr>
            <w:tcW w:w="3678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2ED078F7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Масло конопляное</w:t>
            </w:r>
          </w:p>
        </w:tc>
        <w:tc>
          <w:tcPr>
            <w:tcW w:w="2693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0EBD71D4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 пуд</w:t>
            </w:r>
          </w:p>
        </w:tc>
        <w:tc>
          <w:tcPr>
            <w:tcW w:w="3079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4C47A2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80 копеек</w:t>
            </w:r>
          </w:p>
        </w:tc>
      </w:tr>
      <w:tr w:rsidR="00E86FCA" w:rsidRPr="00E86FCA" w14:paraId="6EA69BC7" w14:textId="77777777" w:rsidTr="00152FFA">
        <w:tc>
          <w:tcPr>
            <w:tcW w:w="3678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3E28ED50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Мясо говядины</w:t>
            </w:r>
          </w:p>
        </w:tc>
        <w:tc>
          <w:tcPr>
            <w:tcW w:w="2693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4324F872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 пуд</w:t>
            </w:r>
          </w:p>
        </w:tc>
        <w:tc>
          <w:tcPr>
            <w:tcW w:w="3079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C5BF3D8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80 копеек</w:t>
            </w:r>
          </w:p>
        </w:tc>
      </w:tr>
      <w:tr w:rsidR="00E86FCA" w:rsidRPr="00E86FCA" w14:paraId="352D7182" w14:textId="77777777" w:rsidTr="00152FFA">
        <w:tc>
          <w:tcPr>
            <w:tcW w:w="3678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08B31A4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Сало, ветчина, свинина</w:t>
            </w:r>
          </w:p>
        </w:tc>
        <w:tc>
          <w:tcPr>
            <w:tcW w:w="2693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5A04E34C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 пуд</w:t>
            </w:r>
          </w:p>
        </w:tc>
        <w:tc>
          <w:tcPr>
            <w:tcW w:w="3079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0890C6F6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 рубль 20 коп.</w:t>
            </w:r>
          </w:p>
        </w:tc>
      </w:tr>
      <w:tr w:rsidR="00E86FCA" w:rsidRPr="00E86FCA" w14:paraId="43AC055C" w14:textId="77777777" w:rsidTr="00152FFA">
        <w:tc>
          <w:tcPr>
            <w:tcW w:w="3678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2B684D2A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Сельдь</w:t>
            </w:r>
          </w:p>
        </w:tc>
        <w:tc>
          <w:tcPr>
            <w:tcW w:w="2693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B64FBE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 пуд</w:t>
            </w:r>
          </w:p>
        </w:tc>
        <w:tc>
          <w:tcPr>
            <w:tcW w:w="3079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4C21B1BA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20-40 копеек</w:t>
            </w:r>
          </w:p>
        </w:tc>
      </w:tr>
      <w:tr w:rsidR="00E86FCA" w:rsidRPr="00E86FCA" w14:paraId="132E0242" w14:textId="77777777" w:rsidTr="00152FFA">
        <w:tc>
          <w:tcPr>
            <w:tcW w:w="3678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39567DA1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Судак, щука</w:t>
            </w:r>
          </w:p>
        </w:tc>
        <w:tc>
          <w:tcPr>
            <w:tcW w:w="2693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61E4FD9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 пуд</w:t>
            </w:r>
          </w:p>
        </w:tc>
        <w:tc>
          <w:tcPr>
            <w:tcW w:w="3079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3EA00D1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60 копеек</w:t>
            </w:r>
          </w:p>
        </w:tc>
      </w:tr>
      <w:tr w:rsidR="00E86FCA" w:rsidRPr="00E86FCA" w14:paraId="3F0FD34A" w14:textId="77777777" w:rsidTr="00152FFA">
        <w:tc>
          <w:tcPr>
            <w:tcW w:w="3678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67195785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Лосось</w:t>
            </w:r>
          </w:p>
        </w:tc>
        <w:tc>
          <w:tcPr>
            <w:tcW w:w="2693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23F7656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 пуд</w:t>
            </w:r>
          </w:p>
        </w:tc>
        <w:tc>
          <w:tcPr>
            <w:tcW w:w="3079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67ABA618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 рубль 20 коп.</w:t>
            </w:r>
          </w:p>
        </w:tc>
      </w:tr>
      <w:tr w:rsidR="00E86FCA" w:rsidRPr="00E86FCA" w14:paraId="2D1C5EB2" w14:textId="77777777" w:rsidTr="00152FFA">
        <w:tc>
          <w:tcPr>
            <w:tcW w:w="3678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5D299F4A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Осетрина</w:t>
            </w:r>
          </w:p>
        </w:tc>
        <w:tc>
          <w:tcPr>
            <w:tcW w:w="2693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20D0B8D2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 пуд</w:t>
            </w:r>
          </w:p>
        </w:tc>
        <w:tc>
          <w:tcPr>
            <w:tcW w:w="3079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024F0917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 рубль 60 коп.</w:t>
            </w:r>
          </w:p>
        </w:tc>
      </w:tr>
      <w:tr w:rsidR="00E86FCA" w:rsidRPr="00E86FCA" w14:paraId="2D4BEC40" w14:textId="77777777" w:rsidTr="00152FFA">
        <w:tc>
          <w:tcPr>
            <w:tcW w:w="3678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34699401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Семга</w:t>
            </w:r>
          </w:p>
        </w:tc>
        <w:tc>
          <w:tcPr>
            <w:tcW w:w="2693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15FC3D4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 пуд</w:t>
            </w:r>
          </w:p>
        </w:tc>
        <w:tc>
          <w:tcPr>
            <w:tcW w:w="3079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61E87135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до 2 рублей</w:t>
            </w:r>
          </w:p>
        </w:tc>
      </w:tr>
      <w:tr w:rsidR="00E86FCA" w:rsidRPr="00E86FCA" w14:paraId="6533B0A0" w14:textId="77777777" w:rsidTr="00152FFA">
        <w:tc>
          <w:tcPr>
            <w:tcW w:w="3678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54B31F9A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Икра</w:t>
            </w:r>
          </w:p>
        </w:tc>
        <w:tc>
          <w:tcPr>
            <w:tcW w:w="2693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76D0344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 пуд</w:t>
            </w:r>
          </w:p>
        </w:tc>
        <w:tc>
          <w:tcPr>
            <w:tcW w:w="3079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2C737A9D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1,2 до 2 рублей</w:t>
            </w:r>
          </w:p>
        </w:tc>
      </w:tr>
      <w:tr w:rsidR="00E86FCA" w:rsidRPr="00E86FCA" w14:paraId="11A83A82" w14:textId="77777777" w:rsidTr="00152FFA">
        <w:tc>
          <w:tcPr>
            <w:tcW w:w="3678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0B0BD0E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Сахар</w:t>
            </w:r>
          </w:p>
        </w:tc>
        <w:tc>
          <w:tcPr>
            <w:tcW w:w="2693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F5AF607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 пуд</w:t>
            </w:r>
          </w:p>
        </w:tc>
        <w:tc>
          <w:tcPr>
            <w:tcW w:w="3079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3F9D53E4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8 рублей</w:t>
            </w:r>
          </w:p>
        </w:tc>
      </w:tr>
      <w:tr w:rsidR="00E86FCA" w:rsidRPr="00E86FCA" w14:paraId="277B353D" w14:textId="77777777" w:rsidTr="00152FFA">
        <w:tc>
          <w:tcPr>
            <w:tcW w:w="3678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7DD9372F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Кофе</w:t>
            </w:r>
          </w:p>
        </w:tc>
        <w:tc>
          <w:tcPr>
            <w:tcW w:w="2693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126FB7D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 пуд</w:t>
            </w:r>
          </w:p>
        </w:tc>
        <w:tc>
          <w:tcPr>
            <w:tcW w:w="3079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F8AB62A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15 рублей</w:t>
            </w:r>
          </w:p>
        </w:tc>
      </w:tr>
      <w:tr w:rsidR="00E86FCA" w:rsidRPr="00E86FCA" w14:paraId="715981D7" w14:textId="77777777" w:rsidTr="00152FFA">
        <w:tc>
          <w:tcPr>
            <w:tcW w:w="3678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3CB61FAE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</w:rPr>
              <w:t>Цены в Екатеринбурге в 1720-1730-е годы</w:t>
            </w:r>
          </w:p>
        </w:tc>
        <w:tc>
          <w:tcPr>
            <w:tcW w:w="2693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31EA2ABB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3079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F761D93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</w:p>
        </w:tc>
      </w:tr>
      <w:tr w:rsidR="00E86FCA" w:rsidRPr="00E86FCA" w14:paraId="779B08D7" w14:textId="77777777" w:rsidTr="00152FFA">
        <w:tc>
          <w:tcPr>
            <w:tcW w:w="3678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1D7159C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Ржаная мука</w:t>
            </w:r>
          </w:p>
        </w:tc>
        <w:tc>
          <w:tcPr>
            <w:tcW w:w="2693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0364C8EF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 пуд</w:t>
            </w:r>
          </w:p>
        </w:tc>
        <w:tc>
          <w:tcPr>
            <w:tcW w:w="3079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C7D2256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5 копеек</w:t>
            </w:r>
          </w:p>
        </w:tc>
      </w:tr>
      <w:tr w:rsidR="00E86FCA" w:rsidRPr="00E86FCA" w14:paraId="25FBC1BC" w14:textId="77777777" w:rsidTr="00152FFA">
        <w:tc>
          <w:tcPr>
            <w:tcW w:w="3678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11AF2AE0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Пшеничная мука</w:t>
            </w:r>
          </w:p>
        </w:tc>
        <w:tc>
          <w:tcPr>
            <w:tcW w:w="2693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080C9624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 пуд</w:t>
            </w:r>
          </w:p>
        </w:tc>
        <w:tc>
          <w:tcPr>
            <w:tcW w:w="3079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65E8907C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10 копеек</w:t>
            </w:r>
          </w:p>
        </w:tc>
      </w:tr>
      <w:tr w:rsidR="00E86FCA" w:rsidRPr="00E86FCA" w14:paraId="7E68730A" w14:textId="77777777" w:rsidTr="00152FFA">
        <w:tc>
          <w:tcPr>
            <w:tcW w:w="3678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6441739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Стоимость пшеничной ручной лучшей муки</w:t>
            </w:r>
          </w:p>
        </w:tc>
        <w:tc>
          <w:tcPr>
            <w:tcW w:w="2693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3D3BBBF3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 пуд</w:t>
            </w:r>
          </w:p>
        </w:tc>
        <w:tc>
          <w:tcPr>
            <w:tcW w:w="3079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37A635BD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40 копеек</w:t>
            </w:r>
          </w:p>
        </w:tc>
      </w:tr>
      <w:tr w:rsidR="00E86FCA" w:rsidRPr="00E86FCA" w14:paraId="32227581" w14:textId="77777777" w:rsidTr="00152FFA">
        <w:tc>
          <w:tcPr>
            <w:tcW w:w="3678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08124F9B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Свиной окорок</w:t>
            </w:r>
          </w:p>
        </w:tc>
        <w:tc>
          <w:tcPr>
            <w:tcW w:w="2693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4184A248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 пуд</w:t>
            </w:r>
          </w:p>
        </w:tc>
        <w:tc>
          <w:tcPr>
            <w:tcW w:w="3079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18528E1C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40 копеек</w:t>
            </w:r>
          </w:p>
        </w:tc>
      </w:tr>
      <w:tr w:rsidR="00E86FCA" w:rsidRPr="00E86FCA" w14:paraId="2678EED6" w14:textId="77777777" w:rsidTr="00152FFA">
        <w:tc>
          <w:tcPr>
            <w:tcW w:w="3678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6F02AB94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Свинина</w:t>
            </w:r>
          </w:p>
        </w:tc>
        <w:tc>
          <w:tcPr>
            <w:tcW w:w="2693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547D452D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 пуд</w:t>
            </w:r>
          </w:p>
        </w:tc>
        <w:tc>
          <w:tcPr>
            <w:tcW w:w="3079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64D3A54A" w14:textId="77777777" w:rsidR="00E86FCA" w:rsidRPr="00E86FCA" w:rsidRDefault="00E86FCA" w:rsidP="00E86FC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86FC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20-30 копеек</w:t>
            </w:r>
          </w:p>
        </w:tc>
      </w:tr>
    </w:tbl>
    <w:p w14:paraId="086F5140" w14:textId="77777777" w:rsidR="00E86FCA" w:rsidRPr="00E86FCA" w:rsidRDefault="00E86FCA" w:rsidP="00E86FCA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 xml:space="preserve">Из вышеуказанной статьи мы также узнаем, что помимо денежного жалованья, работники и мастера мануфактур получали еще натуральное жалование – провиант, в который входила мука, овес (для домашнего скота) и соль. Также казенные и частные мануфактуры выделяли работникам и </w:t>
      </w:r>
      <w:r w:rsidRPr="00E86FCA">
        <w:rPr>
          <w:rFonts w:ascii="Times New Roman" w:eastAsia="Times New Roman" w:hAnsi="Times New Roman" w:cs="Times New Roman"/>
          <w:sz w:val="28"/>
          <w:szCs w:val="28"/>
        </w:rPr>
        <w:lastRenderedPageBreak/>
        <w:t>мастерам землю под огороды и пашню, а также для покоса. Например – «...Мастеровые столичной Канцелярии от строений получали от казны по 6 десятин земли на двор: 1 десятину на огород, 2 десятины на выгон и покос и 3 десятины на пашню. Рабочие Охтинского порохового завода получали по десятине пашни и покоса на душу…». В то время у всех практически слоев населения было свое подсобное хозяйство.</w:t>
      </w:r>
    </w:p>
    <w:p w14:paraId="318CBEFF" w14:textId="77777777" w:rsidR="00E86FCA" w:rsidRPr="00E86FCA" w:rsidRDefault="00E86FCA" w:rsidP="00E86FCA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Если по зарплатам и ценам судить, то получается, что в те времена можно было жить достаточно комфортно в смысле питания. Лес по свидетельствам современников стоил всегда дешево и избу для крестьян построить не составляло особого труда и затрат. Но надо четко понимать, что в те времена урожай сильно зависел от погоды, поэтому голод возникал достаточно часто в районах северной и центральной России, Поморья, Поволжья, запада и северо-востока России. В равной степени это касалось практически всех стран, особенно расположенных в северных районах континента. Также на возникновение голода влияли и постоянные войны на европейском континенте.</w:t>
      </w:r>
    </w:p>
    <w:p w14:paraId="7F87FFB2" w14:textId="77777777" w:rsidR="00E86FCA" w:rsidRPr="00E86FCA" w:rsidRDefault="00E86FCA" w:rsidP="00E86FCA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Можно с уверенностью говорить, что Петру I за относительно короткий период времени, удалось сделать Россию «глобальным игроком» в той системе мироустройства начала XVIII века. Если до Петра Россия была глубоко периферийным государством, о котором в Европе многие даже не слышали, то после правления Петра Россия стала оказывать большое влияние на мироустройство с середины XVIII века и по сей день.</w:t>
      </w:r>
    </w:p>
    <w:p w14:paraId="1F693F4F" w14:textId="77777777" w:rsidR="00E86FCA" w:rsidRPr="00E86FCA" w:rsidRDefault="00E86FCA" w:rsidP="00E86FCA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Рисунок 1. Карта Российской империи на 1725 год</w:t>
      </w:r>
    </w:p>
    <w:p w14:paraId="23AE860E" w14:textId="77777777" w:rsidR="00E86FCA" w:rsidRPr="00E86FCA" w:rsidRDefault="00E86FCA" w:rsidP="00E86FCA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C62B9E3" wp14:editId="7282225D">
            <wp:extent cx="5940425" cy="32340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7E15" w14:textId="77777777" w:rsidR="00E86FCA" w:rsidRPr="00E86FCA" w:rsidRDefault="00E86FCA" w:rsidP="00E86FCA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 xml:space="preserve">Несомненной заслугой Петра I Великого также является реформа государственного управления. На начало его царствования, административно всеми государственными делами занимались «приказы», которых на тот момент в России существовало около сорока. Сама форма управления на основе «приказов» уже не отвечала тому периоду времени. </w:t>
      </w:r>
      <w:r w:rsidRPr="00E86FCA">
        <w:rPr>
          <w:rFonts w:ascii="Times New Roman" w:eastAsia="Times New Roman" w:hAnsi="Times New Roman" w:cs="Times New Roman"/>
          <w:sz w:val="28"/>
          <w:szCs w:val="28"/>
        </w:rPr>
        <w:lastRenderedPageBreak/>
        <w:t>Приказы были авторитарны и их деятельность сильно зависела от конкретной личности, которая на данный момент возглавляла тот или иной приказ. Также приказы уже значительно на тот момент обросли штатами и плодили бюрократические процедуры. Также и количество приказов уже было явно избыточно. Петр учредил «коллегии» и выделил в них уже группы государственных дел. В отличие от приказов, решения в коллегиях принимались коллегиально назначенными туда десятью авторитетными специалистами и утверждались президентом коллегии. Первыми коллегиями стали – «Коллегия иностранных дел», «Военная коллегия» и «Адмиралтейств-коллегия». Впоследствии были созданы «</w:t>
      </w:r>
      <w:proofErr w:type="spellStart"/>
      <w:r w:rsidRPr="00E86FCA">
        <w:rPr>
          <w:rFonts w:ascii="Times New Roman" w:eastAsia="Times New Roman" w:hAnsi="Times New Roman" w:cs="Times New Roman"/>
          <w:sz w:val="28"/>
          <w:szCs w:val="28"/>
        </w:rPr>
        <w:t>Юстицъ</w:t>
      </w:r>
      <w:proofErr w:type="spellEnd"/>
      <w:r w:rsidRPr="00E86FCA">
        <w:rPr>
          <w:rFonts w:ascii="Times New Roman" w:eastAsia="Times New Roman" w:hAnsi="Times New Roman" w:cs="Times New Roman"/>
          <w:sz w:val="28"/>
          <w:szCs w:val="28"/>
        </w:rPr>
        <w:t>-коллегия» и выделенная из нее «Вотчинная коллегия». Для управления финансами и для дел, связанных с развитием промышленности и торговли было создано пять коллегий. «Камер-коллегия» создавалась для сбора государственных доходов и также для создания государственных доходов. «</w:t>
      </w:r>
      <w:proofErr w:type="spellStart"/>
      <w:r w:rsidRPr="00E86FCA">
        <w:rPr>
          <w:rFonts w:ascii="Times New Roman" w:eastAsia="Times New Roman" w:hAnsi="Times New Roman" w:cs="Times New Roman"/>
          <w:sz w:val="28"/>
          <w:szCs w:val="28"/>
        </w:rPr>
        <w:t>Штатсъ</w:t>
      </w:r>
      <w:proofErr w:type="spellEnd"/>
      <w:r w:rsidRPr="00E86FCA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E86FCA">
        <w:rPr>
          <w:rFonts w:ascii="Times New Roman" w:eastAsia="Times New Roman" w:hAnsi="Times New Roman" w:cs="Times New Roman"/>
          <w:sz w:val="28"/>
          <w:szCs w:val="28"/>
        </w:rPr>
        <w:t>конторъ</w:t>
      </w:r>
      <w:proofErr w:type="spellEnd"/>
      <w:r w:rsidRPr="00E86FCA">
        <w:rPr>
          <w:rFonts w:ascii="Times New Roman" w:eastAsia="Times New Roman" w:hAnsi="Times New Roman" w:cs="Times New Roman"/>
          <w:sz w:val="28"/>
          <w:szCs w:val="28"/>
        </w:rPr>
        <w:t>-коллегия» предназначалась для расходования государственных сумм, в дальнейшем ее стали называть «</w:t>
      </w:r>
      <w:proofErr w:type="spellStart"/>
      <w:r w:rsidRPr="00E86FCA">
        <w:rPr>
          <w:rFonts w:ascii="Times New Roman" w:eastAsia="Times New Roman" w:hAnsi="Times New Roman" w:cs="Times New Roman"/>
          <w:sz w:val="28"/>
          <w:szCs w:val="28"/>
        </w:rPr>
        <w:t>Штатсъ</w:t>
      </w:r>
      <w:proofErr w:type="spellEnd"/>
      <w:r w:rsidRPr="00E86FCA">
        <w:rPr>
          <w:rFonts w:ascii="Times New Roman" w:eastAsia="Times New Roman" w:hAnsi="Times New Roman" w:cs="Times New Roman"/>
          <w:sz w:val="28"/>
          <w:szCs w:val="28"/>
        </w:rPr>
        <w:t>-контора». Для развития промышленности, торговли, территорий были созданы: «Мануфактур-коллегия», «</w:t>
      </w:r>
      <w:proofErr w:type="spellStart"/>
      <w:r w:rsidRPr="00E86FCA">
        <w:rPr>
          <w:rFonts w:ascii="Times New Roman" w:eastAsia="Times New Roman" w:hAnsi="Times New Roman" w:cs="Times New Roman"/>
          <w:sz w:val="28"/>
          <w:szCs w:val="28"/>
        </w:rPr>
        <w:t>Коммерцъ</w:t>
      </w:r>
      <w:proofErr w:type="spellEnd"/>
      <w:r w:rsidRPr="00E86FCA">
        <w:rPr>
          <w:rFonts w:ascii="Times New Roman" w:eastAsia="Times New Roman" w:hAnsi="Times New Roman" w:cs="Times New Roman"/>
          <w:sz w:val="28"/>
          <w:szCs w:val="28"/>
        </w:rPr>
        <w:t>-коллегия» и «</w:t>
      </w:r>
      <w:proofErr w:type="spellStart"/>
      <w:r w:rsidRPr="00E86FCA">
        <w:rPr>
          <w:rFonts w:ascii="Times New Roman" w:eastAsia="Times New Roman" w:hAnsi="Times New Roman" w:cs="Times New Roman"/>
          <w:sz w:val="28"/>
          <w:szCs w:val="28"/>
        </w:rPr>
        <w:t>Бергъ</w:t>
      </w:r>
      <w:proofErr w:type="spellEnd"/>
      <w:r w:rsidRPr="00E86FCA">
        <w:rPr>
          <w:rFonts w:ascii="Times New Roman" w:eastAsia="Times New Roman" w:hAnsi="Times New Roman" w:cs="Times New Roman"/>
          <w:sz w:val="28"/>
          <w:szCs w:val="28"/>
        </w:rPr>
        <w:t>-коллегия». Для аудита и контроля вышеуказанных коллегий была создана «</w:t>
      </w:r>
      <w:proofErr w:type="spellStart"/>
      <w:r w:rsidRPr="00E86FCA">
        <w:rPr>
          <w:rFonts w:ascii="Times New Roman" w:eastAsia="Times New Roman" w:hAnsi="Times New Roman" w:cs="Times New Roman"/>
          <w:sz w:val="28"/>
          <w:szCs w:val="28"/>
        </w:rPr>
        <w:t>Ревизионъ</w:t>
      </w:r>
      <w:proofErr w:type="spellEnd"/>
      <w:r w:rsidRPr="00E86FCA">
        <w:rPr>
          <w:rFonts w:ascii="Times New Roman" w:eastAsia="Times New Roman" w:hAnsi="Times New Roman" w:cs="Times New Roman"/>
          <w:sz w:val="28"/>
          <w:szCs w:val="28"/>
        </w:rPr>
        <w:t>-коллегия».</w:t>
      </w:r>
    </w:p>
    <w:p w14:paraId="7946D1E7" w14:textId="77777777" w:rsidR="00E86FCA" w:rsidRPr="00E86FCA" w:rsidRDefault="00E86FCA" w:rsidP="00E86FCA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За сбор налогов и податей отвечала «Камер-коллегия», которой помимо непосредственно денежных сборов в доход казны (бюджета) также в высшей степени поручалось развивать коммерцию (торговлю), производство, мануфактуры, сельское хозяйство, добычу полезных ископаемых и другие отрасли экономики, а также подчеркивалось не вредить всякому полезному развитию дел и не гнаться за наибольшей прибылью, дабы дать развиваться хозяйствам и производствам на всех территориях Российской империи. Также все монетное дело в стране передавали под начало «Камер-коллегии», в том числе управление государственными займами (государственным долгом). То есть полномочия этой коллегии простирались далеко за пределы только сбора налогов. Правильнее было бы назвать ее «Министерство экономического развития» с функциями налогового министерства и Центрального банка.</w:t>
      </w:r>
    </w:p>
    <w:p w14:paraId="2CEF88E0" w14:textId="77777777" w:rsidR="00E86FCA" w:rsidRPr="00E86FCA" w:rsidRDefault="00E86FCA" w:rsidP="00E86FCA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FCA">
        <w:rPr>
          <w:rFonts w:ascii="Times New Roman" w:eastAsia="Times New Roman" w:hAnsi="Times New Roman" w:cs="Times New Roman"/>
          <w:sz w:val="28"/>
          <w:szCs w:val="28"/>
        </w:rPr>
        <w:t>В целом, подводя итог правления Петра I можно с уверенностью говорить, что Россия действительно стала империей, глобальным политическим игроком, к мнению которого стали прислушиваться все страны миры с качественно новой экономикой на тот период развития страны.</w:t>
      </w:r>
    </w:p>
    <w:p w14:paraId="39BD120F" w14:textId="77777777" w:rsidR="00E86FCA" w:rsidRPr="00E86FCA" w:rsidRDefault="00E86FCA" w:rsidP="00E86FCA">
      <w:pPr>
        <w:pStyle w:val="1"/>
        <w:spacing w:line="300" w:lineRule="auto"/>
        <w:ind w:firstLine="0"/>
        <w:jc w:val="both"/>
        <w:rPr>
          <w:b/>
          <w:bCs/>
          <w:sz w:val="28"/>
          <w:szCs w:val="28"/>
        </w:rPr>
      </w:pPr>
    </w:p>
    <w:p w14:paraId="481685BE" w14:textId="7F6751E1" w:rsidR="00453D5B" w:rsidRPr="00E86FCA" w:rsidRDefault="00EF2830" w:rsidP="00E86FCA">
      <w:pPr>
        <w:pStyle w:val="1"/>
        <w:spacing w:line="300" w:lineRule="auto"/>
        <w:ind w:firstLine="0"/>
        <w:jc w:val="both"/>
        <w:rPr>
          <w:sz w:val="28"/>
          <w:szCs w:val="28"/>
        </w:rPr>
      </w:pPr>
      <w:r w:rsidRPr="00E86FCA">
        <w:rPr>
          <w:b/>
          <w:bCs/>
          <w:sz w:val="28"/>
          <w:szCs w:val="28"/>
        </w:rPr>
        <w:t xml:space="preserve">ЕКАТЕРИНА </w:t>
      </w:r>
      <w:r w:rsidRPr="00E86FCA">
        <w:rPr>
          <w:b/>
          <w:bCs/>
          <w:sz w:val="28"/>
          <w:szCs w:val="28"/>
          <w:lang w:val="en-US" w:eastAsia="en-US" w:bidi="en-US"/>
        </w:rPr>
        <w:t>II</w:t>
      </w:r>
      <w:r w:rsidRPr="00E86FCA">
        <w:rPr>
          <w:b/>
          <w:bCs/>
          <w:sz w:val="28"/>
          <w:szCs w:val="28"/>
          <w:lang w:eastAsia="en-US" w:bidi="en-US"/>
        </w:rPr>
        <w:t xml:space="preserve">: </w:t>
      </w:r>
      <w:r w:rsidRPr="00E86FCA">
        <w:rPr>
          <w:b/>
          <w:bCs/>
          <w:sz w:val="28"/>
          <w:szCs w:val="28"/>
        </w:rPr>
        <w:t>АСПЕКТЫ</w:t>
      </w:r>
      <w:r w:rsidRPr="00E86FCA">
        <w:rPr>
          <w:b/>
          <w:bCs/>
          <w:sz w:val="28"/>
          <w:szCs w:val="28"/>
        </w:rPr>
        <w:br/>
        <w:t>ЭКОНОМИЧЕСКОЙ И СОЦИАЛЬНОЙ ПОЛИТИКИ</w:t>
      </w:r>
    </w:p>
    <w:p w14:paraId="12A90B07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Прежде чем подходить к описанию экономических преобразований Екатерины Великой, интересно посмотреть на экономическое и социальное состояние России того времени.</w:t>
      </w:r>
    </w:p>
    <w:p w14:paraId="7A18B6C6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 xml:space="preserve">Население России составляло в середине XVIII в. 18 млн </w:t>
      </w:r>
      <w:r w:rsidRPr="00E86FCA">
        <w:rPr>
          <w:sz w:val="28"/>
          <w:szCs w:val="28"/>
        </w:rPr>
        <w:lastRenderedPageBreak/>
        <w:t>чело</w:t>
      </w:r>
      <w:r w:rsidRPr="00E86FCA">
        <w:rPr>
          <w:sz w:val="28"/>
          <w:szCs w:val="28"/>
        </w:rPr>
        <w:t>век, к концу века 36 млн. 54 % крестьян проживали в сельской местности и принадлежали помещикам, 40 % крестьян были государственными и принадлежали казне, 6 % — дворцовому ведомству.</w:t>
      </w:r>
    </w:p>
    <w:p w14:paraId="2128C2B7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Мерой социального расслоения городского населения России может служить на</w:t>
      </w:r>
      <w:r w:rsidRPr="00E86FCA">
        <w:rPr>
          <w:sz w:val="28"/>
          <w:szCs w:val="28"/>
        </w:rPr>
        <w:t>логовое обложение различных его прослоек. Налогоплательщики третьей гильдии (или статьи) платили при Екатерине Великой на круг по 42 коп., второй гильдии — по 3 руб. 06 коп</w:t>
      </w:r>
      <w:proofErr w:type="gramStart"/>
      <w:r w:rsidRPr="00E86FCA">
        <w:rPr>
          <w:sz w:val="28"/>
          <w:szCs w:val="28"/>
        </w:rPr>
        <w:t>.</w:t>
      </w:r>
      <w:proofErr w:type="gramEnd"/>
      <w:r w:rsidRPr="00E86FCA">
        <w:rPr>
          <w:sz w:val="28"/>
          <w:szCs w:val="28"/>
        </w:rPr>
        <w:t xml:space="preserve"> и первой — по 32 руб. 21 коп. Иначе говоря, первостатейные граждане, даже если доп</w:t>
      </w:r>
      <w:r w:rsidRPr="00E86FCA">
        <w:rPr>
          <w:sz w:val="28"/>
          <w:szCs w:val="28"/>
        </w:rPr>
        <w:t>устить равномерность обложения, по меньшей мере в 70 с лишним раз превосходили по своим доходам третьестепенных. Еще ниже, вне гильдии, стояли подлые люди, в число которых входили все чернорабочие, обретающиеся в наймах.</w:t>
      </w:r>
    </w:p>
    <w:p w14:paraId="33C2B8D4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Сводные данные Комиссии о коммерции</w:t>
      </w:r>
      <w:r w:rsidRPr="00E86FCA">
        <w:rPr>
          <w:sz w:val="28"/>
          <w:szCs w:val="28"/>
        </w:rPr>
        <w:t xml:space="preserve"> для всей посадской России 1760-х годов дают такую ее структуру (в %): торговая верхушка —1,9; мелкая лавочная торговля — 40,7; мастеровые — 15,4; живущие черной работой или вовсе без работы — 42 % [3].</w:t>
      </w:r>
    </w:p>
    <w:p w14:paraId="50396865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 xml:space="preserve">Во 2-й половине </w:t>
      </w:r>
      <w:r w:rsidRPr="00E86FCA">
        <w:rPr>
          <w:sz w:val="28"/>
          <w:szCs w:val="28"/>
          <w:lang w:val="en-US" w:eastAsia="en-US" w:bidi="en-US"/>
        </w:rPr>
        <w:t>XVIII</w:t>
      </w:r>
      <w:r w:rsidRPr="00E86FCA">
        <w:rPr>
          <w:sz w:val="28"/>
          <w:szCs w:val="28"/>
          <w:lang w:eastAsia="en-US" w:bidi="en-US"/>
        </w:rPr>
        <w:t xml:space="preserve"> </w:t>
      </w:r>
      <w:r w:rsidRPr="00E86FCA">
        <w:rPr>
          <w:sz w:val="28"/>
          <w:szCs w:val="28"/>
        </w:rPr>
        <w:t>в. окончательно определились ре</w:t>
      </w:r>
      <w:r w:rsidRPr="00E86FCA">
        <w:rPr>
          <w:sz w:val="28"/>
          <w:szCs w:val="28"/>
        </w:rPr>
        <w:t>гионы, где господствовали барщина (отработочная рента) и оброк (денежная или продуктовая рента). Барщина, доходившая до 6 дней в неделю, была распространена в черноземных районах, в нечерноземных районах крестьян переводили на денежный оброк. Здесь широкое</w:t>
      </w:r>
      <w:r w:rsidRPr="00E86FCA">
        <w:rPr>
          <w:sz w:val="28"/>
          <w:szCs w:val="28"/>
        </w:rPr>
        <w:t xml:space="preserve"> распространение получили промысловые занятия и отход крестьян на заработки.</w:t>
      </w:r>
    </w:p>
    <w:p w14:paraId="4566BA31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 xml:space="preserve">Продолжение петровских промышленных преобразований, а также ослабление казенной предприимчивости в пользу частной привели к активному внешнеторговому балансу России. Так, годовой </w:t>
      </w:r>
      <w:r w:rsidRPr="00E86FCA">
        <w:rPr>
          <w:sz w:val="28"/>
          <w:szCs w:val="28"/>
        </w:rPr>
        <w:t>вывоз России вырос с 4,2 млн руб. в 1726 г. до 12 млн в 1763 г., т. е. почти в три раза (в 1796 г. вывоз достигнет 66,7 млн руб.). Одной из главных статей отпуска России становится уральское железо: ставившееся на нем</w:t>
      </w:r>
    </w:p>
    <w:p w14:paraId="1101B8EE" w14:textId="77777777" w:rsidR="00453D5B" w:rsidRPr="00E86FCA" w:rsidRDefault="00EF2830" w:rsidP="00E86FCA">
      <w:pPr>
        <w:pStyle w:val="1"/>
        <w:spacing w:line="300" w:lineRule="auto"/>
        <w:ind w:left="1180" w:firstLine="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 xml:space="preserve">клеймо «Старый соболь» хорошо знали в </w:t>
      </w:r>
      <w:r w:rsidRPr="00E86FCA">
        <w:rPr>
          <w:sz w:val="28"/>
          <w:szCs w:val="28"/>
        </w:rPr>
        <w:t>Западной Европе и особенно в Англии.</w:t>
      </w:r>
    </w:p>
    <w:p w14:paraId="0A202EBF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 xml:space="preserve">Но главный объем внешней торговли составляли продукты </w:t>
      </w:r>
      <w:r w:rsidRPr="00E86FCA">
        <w:rPr>
          <w:sz w:val="28"/>
          <w:szCs w:val="28"/>
        </w:rPr>
        <w:lastRenderedPageBreak/>
        <w:t>сельского хозяйства и охотничьих промыслов. Зерно вывозилось в незначительных объемах из-за отсутствия надежных внутренних путей сообщения.</w:t>
      </w:r>
    </w:p>
    <w:p w14:paraId="0FAE1647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Сама Екатерина не без осн</w:t>
      </w:r>
      <w:r w:rsidRPr="00E86FCA">
        <w:rPr>
          <w:sz w:val="28"/>
          <w:szCs w:val="28"/>
        </w:rPr>
        <w:t>ования указывала на довольно затруднительные обстоятельства, при которых она начала царствовать: «Финансы были истощены. Армия не получала жалованья за 3 месяца. Торговля находилась в упадке, ибо многие ее отрасли были отданы в монополию. Не было правильно</w:t>
      </w:r>
      <w:r w:rsidRPr="00E86FCA">
        <w:rPr>
          <w:sz w:val="28"/>
          <w:szCs w:val="28"/>
        </w:rPr>
        <w:t>й системы в государственном хозяйстве. Военное ведомство было погружено в долги; морское едва держалось, находясь в крайнем пренебрежении. Духовенство было недовольно отнятием у него земель.</w:t>
      </w:r>
    </w:p>
    <w:p w14:paraId="249960CF" w14:textId="77777777" w:rsidR="00453D5B" w:rsidRPr="00E86FCA" w:rsidRDefault="00EF2830" w:rsidP="00E86FCA">
      <w:pPr>
        <w:pStyle w:val="1"/>
        <w:spacing w:line="300" w:lineRule="auto"/>
        <w:ind w:left="740" w:firstLine="44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Правосудие продавалось, и законами руководствовались только в тех</w:t>
      </w:r>
      <w:r w:rsidRPr="00E86FCA">
        <w:rPr>
          <w:sz w:val="28"/>
          <w:szCs w:val="28"/>
        </w:rPr>
        <w:t xml:space="preserve"> случаях, когда они благоприятствовали лицу сильному». Сразу после воцарения Екатерины началась кипучая деятельность в государственном организме. При этом во всех отношениях выказывалось личное участие императрицы в решении всевозможных вопросов.</w:t>
      </w:r>
    </w:p>
    <w:p w14:paraId="2B23B5D3" w14:textId="77777777" w:rsidR="00453D5B" w:rsidRPr="00E86FCA" w:rsidRDefault="00EF2830" w:rsidP="00E86FCA">
      <w:pPr>
        <w:pStyle w:val="1"/>
        <w:spacing w:line="300" w:lineRule="auto"/>
        <w:ind w:left="740" w:firstLine="44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В 1763 г.</w:t>
      </w:r>
      <w:r w:rsidRPr="00E86FCA">
        <w:rPr>
          <w:sz w:val="28"/>
          <w:szCs w:val="28"/>
        </w:rPr>
        <w:t xml:space="preserve"> был запрещен свободный обмен медных денег на серебряные, </w:t>
      </w:r>
      <w:proofErr w:type="spellStart"/>
      <w:proofErr w:type="gramStart"/>
      <w:r w:rsidRPr="00E86FCA">
        <w:rPr>
          <w:sz w:val="28"/>
          <w:szCs w:val="28"/>
        </w:rPr>
        <w:t>что-бы</w:t>
      </w:r>
      <w:proofErr w:type="spellEnd"/>
      <w:proofErr w:type="gramEnd"/>
      <w:r w:rsidRPr="00E86FCA">
        <w:rPr>
          <w:sz w:val="28"/>
          <w:szCs w:val="28"/>
        </w:rPr>
        <w:t xml:space="preserve"> не провоцировать развитие инфляции. Развитию и оживлению торговли способствовало появление новых кредитных учреждений (государственного банка и ссудной кассы) и расширение банковских операций</w:t>
      </w:r>
      <w:r w:rsidRPr="00E86FCA">
        <w:rPr>
          <w:sz w:val="28"/>
          <w:szCs w:val="28"/>
        </w:rPr>
        <w:t xml:space="preserve"> (с 1770 г. введен прием вкладов на хранение). Был учрежден государственный банк, и впервые налажен выпуск бумажных денег — ассигнаций.</w:t>
      </w:r>
    </w:p>
    <w:p w14:paraId="14032437" w14:textId="77777777" w:rsidR="00453D5B" w:rsidRPr="00E86FCA" w:rsidRDefault="00EF2830" w:rsidP="00E86FCA">
      <w:pPr>
        <w:pStyle w:val="1"/>
        <w:spacing w:line="300" w:lineRule="auto"/>
        <w:ind w:left="740" w:firstLine="44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 xml:space="preserve">К важным проявлениям политики просвещенного абсолютизма также относится секуляризация церковных земель (1764). У церкви </w:t>
      </w:r>
      <w:r w:rsidRPr="00E86FCA">
        <w:rPr>
          <w:sz w:val="28"/>
          <w:szCs w:val="28"/>
        </w:rPr>
        <w:t>были изъяты земли и переданы в управление коллегии экономии. Этот шаг имел важные последствия. Во-первых, государственная казна получала дополнительные доходы, так как на содержание церкви тратилось меньше, чем государство получало. Во-вторых, монастырские</w:t>
      </w:r>
      <w:r w:rsidRPr="00E86FCA">
        <w:rPr>
          <w:sz w:val="28"/>
          <w:szCs w:val="28"/>
        </w:rPr>
        <w:t xml:space="preserve"> крестьяне были освобождены от барщины и переведены на денежный оброк, они получили монастырские земли.</w:t>
      </w:r>
    </w:p>
    <w:p w14:paraId="72B33DDA" w14:textId="74D1FC1D" w:rsidR="00453D5B" w:rsidRPr="00E86FCA" w:rsidRDefault="00EF2830" w:rsidP="00E86FCA">
      <w:pPr>
        <w:pStyle w:val="1"/>
        <w:spacing w:line="300" w:lineRule="auto"/>
        <w:ind w:left="740" w:firstLine="44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 xml:space="preserve">По новому протекционистскому тарифу 1767 г. был </w:t>
      </w:r>
      <w:r w:rsidRPr="00E86FCA">
        <w:rPr>
          <w:sz w:val="28"/>
          <w:szCs w:val="28"/>
        </w:rPr>
        <w:lastRenderedPageBreak/>
        <w:t xml:space="preserve">полностью запрещен импорт тех товаров, которые производились или могли производиться внутри </w:t>
      </w:r>
      <w:r w:rsidRPr="00E86FCA">
        <w:rPr>
          <w:sz w:val="28"/>
          <w:szCs w:val="28"/>
        </w:rPr>
        <w:t>России. Пошлины от 100 до 200 % накладывались на предметы роскоши, вино, зерно, игрушки... Экспортные пошлины составляли 10-23 % стоимости ввозимых товаров.</w:t>
      </w:r>
      <w:r w:rsidR="00E86FCA" w:rsidRPr="00E86FCA">
        <w:rPr>
          <w:sz w:val="28"/>
          <w:szCs w:val="28"/>
        </w:rPr>
        <w:t xml:space="preserve"> </w:t>
      </w:r>
      <w:r w:rsidRPr="00E86FCA">
        <w:rPr>
          <w:sz w:val="28"/>
          <w:szCs w:val="28"/>
        </w:rPr>
        <w:t>В 1773 г. Россия экспортировала товаров на сумму 12 млн рублей, что на 2,7 млн рублей превышало имп</w:t>
      </w:r>
      <w:r w:rsidRPr="00E86FCA">
        <w:rPr>
          <w:sz w:val="28"/>
          <w:szCs w:val="28"/>
        </w:rPr>
        <w:t>орт.</w:t>
      </w:r>
    </w:p>
    <w:p w14:paraId="6158D179" w14:textId="77777777" w:rsidR="00453D5B" w:rsidRPr="00E86FCA" w:rsidRDefault="00EF2830" w:rsidP="00E86FCA">
      <w:pPr>
        <w:pStyle w:val="1"/>
        <w:spacing w:line="300" w:lineRule="auto"/>
        <w:ind w:left="740" w:firstLine="44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В 1781 г. экспорт составлял уже 23,7 млн рублей против 17,9 млн рублей импорта. Российские торговые суда начали плавать и в Средиземном море. Благодаря политике протекционизма в 1786 г. экспорт страны составил 67,7 млн руб., а импорт — 41,9 млн руб.</w:t>
      </w:r>
    </w:p>
    <w:p w14:paraId="276903C6" w14:textId="77777777" w:rsidR="00453D5B" w:rsidRPr="00E86FCA" w:rsidRDefault="00EF2830" w:rsidP="00E86FCA">
      <w:pPr>
        <w:pStyle w:val="1"/>
        <w:spacing w:line="300" w:lineRule="auto"/>
        <w:ind w:left="740" w:firstLine="44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У</w:t>
      </w:r>
      <w:r w:rsidRPr="00E86FCA">
        <w:rPr>
          <w:sz w:val="28"/>
          <w:szCs w:val="28"/>
        </w:rPr>
        <w:t>казом 1780 г. фабрики и промышленные заводы были признаны собственностью, распоряжение которой не требует особого дозволения начальства. Большое значение имело введенное императрицей государственное регулирование цен на соль, которая являлась одним из наиб</w:t>
      </w:r>
      <w:r w:rsidRPr="00E86FCA">
        <w:rPr>
          <w:sz w:val="28"/>
          <w:szCs w:val="28"/>
        </w:rPr>
        <w:t xml:space="preserve">олее жизненно важных в стране товаров. Сенат законодательно установил цену на соль в размере 30 копеек за пуд (вместо 50 копеек) и 10 копеек за пуд в регионах массовой засолки рыбы. Не вводя государственную монополию на торговлю солью, Екатерина </w:t>
      </w:r>
      <w:r w:rsidRPr="00E86FCA">
        <w:rPr>
          <w:sz w:val="28"/>
          <w:szCs w:val="28"/>
          <w:lang w:val="en-US" w:eastAsia="en-US" w:bidi="en-US"/>
        </w:rPr>
        <w:t>II</w:t>
      </w:r>
      <w:r w:rsidRPr="00E86FCA">
        <w:rPr>
          <w:sz w:val="28"/>
          <w:szCs w:val="28"/>
          <w:lang w:eastAsia="en-US" w:bidi="en-US"/>
        </w:rPr>
        <w:t xml:space="preserve"> </w:t>
      </w:r>
      <w:r w:rsidRPr="00E86FCA">
        <w:rPr>
          <w:sz w:val="28"/>
          <w:szCs w:val="28"/>
        </w:rPr>
        <w:t>рассчит</w:t>
      </w:r>
      <w:r w:rsidRPr="00E86FCA">
        <w:rPr>
          <w:sz w:val="28"/>
          <w:szCs w:val="28"/>
        </w:rPr>
        <w:t>ывала на усиление конкуренции и улучшение, в конечном итоге, качества товара.</w:t>
      </w:r>
    </w:p>
    <w:p w14:paraId="02C27D3A" w14:textId="77777777" w:rsidR="00453D5B" w:rsidRPr="00E86FCA" w:rsidRDefault="00EF2830" w:rsidP="00E86FCA">
      <w:pPr>
        <w:pStyle w:val="1"/>
        <w:spacing w:line="300" w:lineRule="auto"/>
        <w:ind w:left="740" w:firstLine="440"/>
        <w:jc w:val="both"/>
        <w:rPr>
          <w:sz w:val="28"/>
          <w:szCs w:val="28"/>
        </w:rPr>
      </w:pPr>
      <w:r w:rsidRPr="00E86FCA">
        <w:rPr>
          <w:b/>
          <w:bCs/>
          <w:sz w:val="28"/>
          <w:szCs w:val="28"/>
        </w:rPr>
        <w:t xml:space="preserve">Монополии. </w:t>
      </w:r>
      <w:r w:rsidRPr="00E86FCA">
        <w:rPr>
          <w:sz w:val="28"/>
          <w:szCs w:val="28"/>
        </w:rPr>
        <w:t>Императрица с самого начала своего царствования начала бороться против монополий, исключительных прав и привилегий. Вскоре было дозволено всем без исключения «заводить</w:t>
      </w:r>
      <w:r w:rsidRPr="00E86FCA">
        <w:rPr>
          <w:sz w:val="28"/>
          <w:szCs w:val="28"/>
        </w:rPr>
        <w:t xml:space="preserve"> всякого рода фабрики и заводы, особливо такие, с которых вещи на содержание полков потребны, т. е. суконные, кожаные, глиняные или гусарских киверов, пуговичные, полотняные, конские, </w:t>
      </w:r>
      <w:proofErr w:type="spellStart"/>
      <w:r w:rsidRPr="00E86FCA">
        <w:rPr>
          <w:sz w:val="28"/>
          <w:szCs w:val="28"/>
        </w:rPr>
        <w:t>овчарные</w:t>
      </w:r>
      <w:proofErr w:type="spellEnd"/>
      <w:r w:rsidRPr="00E86FCA">
        <w:rPr>
          <w:sz w:val="28"/>
          <w:szCs w:val="28"/>
        </w:rPr>
        <w:t xml:space="preserve"> и другие полезные».</w:t>
      </w:r>
    </w:p>
    <w:p w14:paraId="7A4AD9AE" w14:textId="77777777" w:rsidR="00453D5B" w:rsidRPr="00E86FCA" w:rsidRDefault="00EF2830" w:rsidP="00E86FCA">
      <w:pPr>
        <w:pStyle w:val="1"/>
        <w:spacing w:line="300" w:lineRule="auto"/>
        <w:ind w:left="740" w:firstLine="44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В течение 1762-1764 гг. были отменены моноп</w:t>
      </w:r>
      <w:r w:rsidRPr="00E86FCA">
        <w:rPr>
          <w:sz w:val="28"/>
          <w:szCs w:val="28"/>
        </w:rPr>
        <w:t>олии на торговлю смолой, а также на производство обоев, сусального золота и серебра. Кроме того, была объявлена свобода рыбных, тюленьих и табачных промыслов и свобода открывать сахарные заводы.</w:t>
      </w:r>
    </w:p>
    <w:p w14:paraId="248DF096" w14:textId="77777777" w:rsidR="00453D5B" w:rsidRPr="00E86FCA" w:rsidRDefault="00EF2830" w:rsidP="00E86FCA">
      <w:pPr>
        <w:pStyle w:val="1"/>
        <w:spacing w:line="300" w:lineRule="auto"/>
        <w:ind w:left="740" w:firstLine="44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 xml:space="preserve">В 1767 г. Екатерина </w:t>
      </w:r>
      <w:r w:rsidRPr="00E86FCA">
        <w:rPr>
          <w:sz w:val="28"/>
          <w:szCs w:val="28"/>
          <w:lang w:val="en-US" w:eastAsia="en-US" w:bidi="en-US"/>
        </w:rPr>
        <w:t>II</w:t>
      </w:r>
      <w:r w:rsidRPr="00E86FCA">
        <w:rPr>
          <w:sz w:val="28"/>
          <w:szCs w:val="28"/>
          <w:lang w:eastAsia="en-US" w:bidi="en-US"/>
        </w:rPr>
        <w:t xml:space="preserve"> </w:t>
      </w:r>
      <w:r w:rsidRPr="00E86FCA">
        <w:rPr>
          <w:sz w:val="28"/>
          <w:szCs w:val="28"/>
        </w:rPr>
        <w:t xml:space="preserve">высказалась и против казенных </w:t>
      </w:r>
      <w:r w:rsidRPr="00E86FCA">
        <w:rPr>
          <w:sz w:val="28"/>
          <w:szCs w:val="28"/>
        </w:rPr>
        <w:lastRenderedPageBreak/>
        <w:t>монополи</w:t>
      </w:r>
      <w:r w:rsidRPr="00E86FCA">
        <w:rPr>
          <w:sz w:val="28"/>
          <w:szCs w:val="28"/>
        </w:rPr>
        <w:t>й. «Когда сия фабрика, — говорилось в указе по поводу состоящей под ведомством кригс- комиссариата казенной кожевенной фабрики, — будет не в казенных руках, тогда, я чаю, достаточно и кож будет.</w:t>
      </w:r>
    </w:p>
    <w:p w14:paraId="74536528" w14:textId="6D787940" w:rsidR="00453D5B" w:rsidRPr="00E86FCA" w:rsidRDefault="00EF2830" w:rsidP="00E86FCA">
      <w:pPr>
        <w:pStyle w:val="1"/>
        <w:spacing w:line="300" w:lineRule="auto"/>
        <w:ind w:left="740" w:firstLine="440"/>
        <w:jc w:val="both"/>
        <w:rPr>
          <w:sz w:val="28"/>
          <w:szCs w:val="28"/>
        </w:rPr>
      </w:pPr>
      <w:proofErr w:type="spellStart"/>
      <w:r w:rsidRPr="00E86FCA">
        <w:rPr>
          <w:sz w:val="28"/>
          <w:szCs w:val="28"/>
        </w:rPr>
        <w:t>Монополиум</w:t>
      </w:r>
      <w:proofErr w:type="spellEnd"/>
      <w:r w:rsidRPr="00E86FCA">
        <w:rPr>
          <w:sz w:val="28"/>
          <w:szCs w:val="28"/>
        </w:rPr>
        <w:t>, к сей казенной фабрике присоединенный, был вреден</w:t>
      </w:r>
      <w:r w:rsidRPr="00E86FCA">
        <w:rPr>
          <w:sz w:val="28"/>
          <w:szCs w:val="28"/>
        </w:rPr>
        <w:t xml:space="preserve"> народу, и казенная от того прибыль не награждала того вреда». К этому весьма экономически грамотному пассажу в указе было прибавлено, что вообще «никаких дел, касающихся до торговли и фабрик, не можно завести принуждением, а дешевизна родится только от ве</w:t>
      </w:r>
      <w:r w:rsidRPr="00E86FCA">
        <w:rPr>
          <w:sz w:val="28"/>
          <w:szCs w:val="28"/>
        </w:rPr>
        <w:t>ликого числа продавцов и от вольного умножения товара»</w:t>
      </w:r>
      <w:r w:rsidRPr="00E86FCA">
        <w:rPr>
          <w:sz w:val="28"/>
          <w:szCs w:val="28"/>
        </w:rPr>
        <w:t>.</w:t>
      </w:r>
    </w:p>
    <w:p w14:paraId="0D43A4A7" w14:textId="383D8EC8" w:rsidR="00453D5B" w:rsidRPr="00E86FCA" w:rsidRDefault="00EF2830" w:rsidP="00E86FCA">
      <w:pPr>
        <w:pStyle w:val="1"/>
        <w:spacing w:line="300" w:lineRule="auto"/>
        <w:ind w:left="740" w:firstLine="44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 xml:space="preserve">Екатерина </w:t>
      </w:r>
      <w:r w:rsidRPr="00E86FCA">
        <w:rPr>
          <w:sz w:val="28"/>
          <w:szCs w:val="28"/>
          <w:lang w:val="en-US" w:eastAsia="en-US" w:bidi="en-US"/>
        </w:rPr>
        <w:t>II</w:t>
      </w:r>
      <w:r w:rsidRPr="00E86FCA">
        <w:rPr>
          <w:sz w:val="28"/>
          <w:szCs w:val="28"/>
          <w:lang w:eastAsia="en-US" w:bidi="en-US"/>
        </w:rPr>
        <w:t xml:space="preserve"> </w:t>
      </w:r>
      <w:r w:rsidRPr="00E86FCA">
        <w:rPr>
          <w:sz w:val="28"/>
          <w:szCs w:val="28"/>
        </w:rPr>
        <w:t>понимала, что рост торгово-купеческого капитала означал рост внутреннего и внешнего рынка. Во введенном в 1775 г. «Учреждении о губерниях» за купечеством закреплялось положение высшег</w:t>
      </w:r>
      <w:r w:rsidRPr="00E86FCA">
        <w:rPr>
          <w:sz w:val="28"/>
          <w:szCs w:val="28"/>
        </w:rPr>
        <w:t>о городского сословия; по некоторым</w:t>
      </w:r>
      <w:r w:rsidR="00E86FCA" w:rsidRPr="00E86FCA">
        <w:rPr>
          <w:sz w:val="28"/>
          <w:szCs w:val="28"/>
        </w:rPr>
        <w:t xml:space="preserve"> </w:t>
      </w:r>
      <w:r w:rsidRPr="00E86FCA">
        <w:rPr>
          <w:sz w:val="28"/>
          <w:szCs w:val="28"/>
        </w:rPr>
        <w:t>д</w:t>
      </w:r>
      <w:r w:rsidRPr="00E86FCA">
        <w:rPr>
          <w:sz w:val="28"/>
          <w:szCs w:val="28"/>
        </w:rPr>
        <w:t>арованным правам богатое купечество приближалось к дворянству (право носить шпаги, право приезда ко двору и езды по городу парой лошадей). В купечество можно было попасть с начальным капиталом свыше 500 руб., но в пер</w:t>
      </w:r>
      <w:r w:rsidRPr="00E86FCA">
        <w:rPr>
          <w:sz w:val="28"/>
          <w:szCs w:val="28"/>
        </w:rPr>
        <w:t>вую гильдию требовалось в 1775 г. уже 10 тыс. руб., в 1794 г. — 16 тыс. руб.</w:t>
      </w:r>
    </w:p>
    <w:p w14:paraId="7710655E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 xml:space="preserve">Главным предметом купеческих жалоб были крестьяне, их участие в торговле и развитии мелкого кустарного производства. Купечество требовало: недозволенные торги пресечь, </w:t>
      </w:r>
      <w:r w:rsidRPr="00E86FCA">
        <w:rPr>
          <w:sz w:val="28"/>
          <w:szCs w:val="28"/>
        </w:rPr>
        <w:t>заводы крестьянские уничтожить. Энергичными защитниками свободы крестьянских промыслов и торговли выступили дворяне, поскольку размер оброка определялся зажиточностью крестьянина, а она зависела от успешности отхожего промысла или кустарного производства к</w:t>
      </w:r>
      <w:r w:rsidRPr="00E86FCA">
        <w:rPr>
          <w:sz w:val="28"/>
          <w:szCs w:val="28"/>
        </w:rPr>
        <w:t>репостных.</w:t>
      </w:r>
    </w:p>
    <w:p w14:paraId="4B0DCB06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 xml:space="preserve">В своем наказе под влиянием господствующих интересов дворянства императрица подчеркивала: мелкая крестьянская промышленность заслуживает большего поощрения, чем крупная. Действительно, фабрика и кустарная крестьянская изба мирно уживались в </w:t>
      </w:r>
      <w:r w:rsidRPr="00E86FCA">
        <w:rPr>
          <w:sz w:val="28"/>
          <w:szCs w:val="28"/>
          <w:lang w:val="en-US" w:eastAsia="en-US" w:bidi="en-US"/>
        </w:rPr>
        <w:t>XVII</w:t>
      </w:r>
      <w:r w:rsidRPr="00E86FCA">
        <w:rPr>
          <w:sz w:val="28"/>
          <w:szCs w:val="28"/>
          <w:lang w:val="en-US" w:eastAsia="en-US" w:bidi="en-US"/>
        </w:rPr>
        <w:t>I</w:t>
      </w:r>
      <w:r w:rsidRPr="00E86FCA">
        <w:rPr>
          <w:sz w:val="28"/>
          <w:szCs w:val="28"/>
          <w:lang w:eastAsia="en-US" w:bidi="en-US"/>
        </w:rPr>
        <w:t xml:space="preserve"> </w:t>
      </w:r>
      <w:r w:rsidRPr="00E86FCA">
        <w:rPr>
          <w:sz w:val="28"/>
          <w:szCs w:val="28"/>
        </w:rPr>
        <w:t xml:space="preserve">в. друг с другом: кустари изготовляли товары, расходившиеся преимущественно среди простого народа, а фабрика являлась технической школой, распространительницей знаний для кустарей в русском </w:t>
      </w:r>
      <w:r w:rsidRPr="00E86FCA">
        <w:rPr>
          <w:sz w:val="28"/>
          <w:szCs w:val="28"/>
        </w:rPr>
        <w:lastRenderedPageBreak/>
        <w:t>крестьянстве, чрезвычайно склонном к промышленной деятельности.</w:t>
      </w:r>
    </w:p>
    <w:p w14:paraId="6B327307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b/>
          <w:bCs/>
          <w:sz w:val="28"/>
          <w:szCs w:val="28"/>
        </w:rPr>
        <w:t xml:space="preserve">Банковская сфера. </w:t>
      </w:r>
      <w:r w:rsidRPr="00E86FCA">
        <w:rPr>
          <w:sz w:val="28"/>
          <w:szCs w:val="28"/>
        </w:rPr>
        <w:t>Банкиром, ссужавшим предпринимателей более или менее крупными капиталами, оставалась царская казна, что давало ей право строго следить за деятельностью торгово-промышленных компаний, возникавших как естественный результат развития русской</w:t>
      </w:r>
      <w:r w:rsidRPr="00E86FCA">
        <w:rPr>
          <w:sz w:val="28"/>
          <w:szCs w:val="28"/>
        </w:rPr>
        <w:t xml:space="preserve"> экономической культуры. Компании носили акционерный характер, вкладчики (</w:t>
      </w:r>
      <w:proofErr w:type="spellStart"/>
      <w:r w:rsidRPr="00E86FCA">
        <w:rPr>
          <w:sz w:val="28"/>
          <w:szCs w:val="28"/>
        </w:rPr>
        <w:t>интерессанты</w:t>
      </w:r>
      <w:proofErr w:type="spellEnd"/>
      <w:r w:rsidRPr="00E86FCA">
        <w:rPr>
          <w:sz w:val="28"/>
          <w:szCs w:val="28"/>
        </w:rPr>
        <w:t>) участвовали в выгодах и убытках предприятия пропорционально вложенному капиталу.</w:t>
      </w:r>
    </w:p>
    <w:p w14:paraId="0973C92F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К числу важнейших факторов, влиявших на формирование новой предпринимательской среды, о</w:t>
      </w:r>
      <w:r w:rsidRPr="00E86FCA">
        <w:rPr>
          <w:sz w:val="28"/>
          <w:szCs w:val="28"/>
        </w:rPr>
        <w:t xml:space="preserve">тносится учреждение Ассигнационного банка. Необходимость его учреждения обусловливалась двумя причинами: во-первых, интересами казны, связанными, как и при Петре </w:t>
      </w:r>
      <w:r w:rsidRPr="00E86FCA">
        <w:rPr>
          <w:sz w:val="28"/>
          <w:szCs w:val="28"/>
          <w:lang w:val="en-US" w:eastAsia="en-US" w:bidi="en-US"/>
        </w:rPr>
        <w:t>I</w:t>
      </w:r>
      <w:r w:rsidRPr="00E86FCA">
        <w:rPr>
          <w:sz w:val="28"/>
          <w:szCs w:val="28"/>
          <w:lang w:eastAsia="en-US" w:bidi="en-US"/>
        </w:rPr>
        <w:t xml:space="preserve">, </w:t>
      </w:r>
      <w:r w:rsidRPr="00E86FCA">
        <w:rPr>
          <w:sz w:val="28"/>
          <w:szCs w:val="28"/>
        </w:rPr>
        <w:t>с финансовыми затруднениями, вызванными постоянными войнами; во-вторых, стремлением дать до</w:t>
      </w:r>
      <w:r w:rsidRPr="00E86FCA">
        <w:rPr>
          <w:sz w:val="28"/>
          <w:szCs w:val="28"/>
        </w:rPr>
        <w:t xml:space="preserve">полнительный импульс хозяйственной жизни, облегчив денежные расчеты, замедляемые обращением крайне тяжелых и громоздких медных денег. Чтобы обеспечить доверие к бумажным деньгам, в указе об основании банка Екатерина </w:t>
      </w:r>
      <w:r w:rsidRPr="00E86FCA">
        <w:rPr>
          <w:sz w:val="28"/>
          <w:szCs w:val="28"/>
          <w:lang w:val="en-US" w:eastAsia="en-US" w:bidi="en-US"/>
        </w:rPr>
        <w:t>II</w:t>
      </w:r>
      <w:r w:rsidRPr="00E86FCA">
        <w:rPr>
          <w:sz w:val="28"/>
          <w:szCs w:val="28"/>
          <w:lang w:eastAsia="en-US" w:bidi="en-US"/>
        </w:rPr>
        <w:t xml:space="preserve"> </w:t>
      </w:r>
      <w:r w:rsidRPr="00E86FCA">
        <w:rPr>
          <w:sz w:val="28"/>
          <w:szCs w:val="28"/>
        </w:rPr>
        <w:t>торжественно заявила: «Мы императорск</w:t>
      </w:r>
      <w:r w:rsidRPr="00E86FCA">
        <w:rPr>
          <w:sz w:val="28"/>
          <w:szCs w:val="28"/>
        </w:rPr>
        <w:t>им словом объявляем... что по тем государственным ассигнациям всегда исправная и верная последует выдача денег требующим оную из банков».</w:t>
      </w:r>
    </w:p>
    <w:p w14:paraId="39F9CA72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В результате введения ассигнаций в российской денежной системе сложились две единицы: рубль серебряный и рубль ассигна</w:t>
      </w:r>
      <w:r w:rsidRPr="00E86FCA">
        <w:rPr>
          <w:sz w:val="28"/>
          <w:szCs w:val="28"/>
        </w:rPr>
        <w:t>ционный. Первый же выпуск был успешным и превзошел ожидания правительства. Скоро потребовались новые выпуски. Однако русско-турецкие войны 1768-1774 г. и 1787-1791 г., увеличившие государственные расходы, подталкивали власти на усиленное производство бумаж</w:t>
      </w:r>
      <w:r w:rsidRPr="00E86FCA">
        <w:rPr>
          <w:sz w:val="28"/>
          <w:szCs w:val="28"/>
        </w:rPr>
        <w:t>ных денег, что неизбежно приводило к падению их курса. Если в 1777г. ассигнации стоили 98 коп., то в 1794 г. — только 68,12 коп. Банку, таким образом, не удалось выполнить главной своей цели — поддержать прочность курса ассигнаций.</w:t>
      </w:r>
    </w:p>
    <w:p w14:paraId="3ED83DFF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b/>
          <w:bCs/>
          <w:sz w:val="28"/>
          <w:szCs w:val="28"/>
        </w:rPr>
        <w:t xml:space="preserve">Купечество. </w:t>
      </w:r>
      <w:r w:rsidRPr="00E86FCA">
        <w:rPr>
          <w:sz w:val="28"/>
          <w:szCs w:val="28"/>
        </w:rPr>
        <w:t>Отличительно</w:t>
      </w:r>
      <w:r w:rsidRPr="00E86FCA">
        <w:rPr>
          <w:sz w:val="28"/>
          <w:szCs w:val="28"/>
        </w:rPr>
        <w:t xml:space="preserve">й чертой второй половины </w:t>
      </w:r>
      <w:r w:rsidRPr="00E86FCA">
        <w:rPr>
          <w:sz w:val="28"/>
          <w:szCs w:val="28"/>
          <w:lang w:val="en-US" w:eastAsia="en-US" w:bidi="en-US"/>
        </w:rPr>
        <w:t>XVIII</w:t>
      </w:r>
      <w:r w:rsidRPr="00E86FCA">
        <w:rPr>
          <w:sz w:val="28"/>
          <w:szCs w:val="28"/>
          <w:lang w:eastAsia="en-US" w:bidi="en-US"/>
        </w:rPr>
        <w:t xml:space="preserve"> </w:t>
      </w:r>
      <w:r w:rsidRPr="00E86FCA">
        <w:rPr>
          <w:sz w:val="28"/>
          <w:szCs w:val="28"/>
        </w:rPr>
        <w:t xml:space="preserve">столетия явилось дальнейшее усиление экономической мощи </w:t>
      </w:r>
      <w:r w:rsidRPr="00E86FCA">
        <w:rPr>
          <w:sz w:val="28"/>
          <w:szCs w:val="28"/>
        </w:rPr>
        <w:lastRenderedPageBreak/>
        <w:t>купечества, что выражалось не столько в численности торговых людей, сколько в размерах их капиталов.</w:t>
      </w:r>
    </w:p>
    <w:p w14:paraId="08CF3D87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Так, капиталы 93 московских коммерсантов, занимавшихся торговлей с з</w:t>
      </w:r>
      <w:r w:rsidRPr="00E86FCA">
        <w:rPr>
          <w:sz w:val="28"/>
          <w:szCs w:val="28"/>
        </w:rPr>
        <w:t>аграницей, по данным Главного магистрата, оценивались в 1175,8 тыс. руб. Купечество приняло деятельное участие в создании новых предприятий и новейших видов производства. Целый ряд металлургических заводов Южного Урала был возведен на капиталы наиболее бог</w:t>
      </w:r>
      <w:r w:rsidRPr="00E86FCA">
        <w:rPr>
          <w:sz w:val="28"/>
          <w:szCs w:val="28"/>
        </w:rPr>
        <w:t>атых представителей купечества. Только один «купец-предприниматель» Савва Яковлев, получая с винных откупов ежегодную прибыль в 300-700 тыс. руб., построил с 1769 по 1778 год на Урале четыре доменных и в Зауралье три кузнечных завода. А всего он владел дев</w:t>
      </w:r>
      <w:r w:rsidRPr="00E86FCA">
        <w:rPr>
          <w:sz w:val="28"/>
          <w:szCs w:val="28"/>
        </w:rPr>
        <w:t>ятью металлургическими предприятиями.</w:t>
      </w:r>
    </w:p>
    <w:p w14:paraId="66A1E6CA" w14:textId="77777777" w:rsidR="00E86FCA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 xml:space="preserve">Именно купечество, оставаясь реальной хозяйственной силой, создало в </w:t>
      </w:r>
      <w:r w:rsidRPr="00E86FCA">
        <w:rPr>
          <w:sz w:val="28"/>
          <w:szCs w:val="28"/>
          <w:lang w:val="en-US" w:eastAsia="en-US" w:bidi="en-US"/>
        </w:rPr>
        <w:t>XVIII</w:t>
      </w:r>
      <w:r w:rsidRPr="00E86FCA">
        <w:rPr>
          <w:sz w:val="28"/>
          <w:szCs w:val="28"/>
          <w:lang w:eastAsia="en-US" w:bidi="en-US"/>
        </w:rPr>
        <w:t xml:space="preserve"> </w:t>
      </w:r>
      <w:r w:rsidRPr="00E86FCA">
        <w:rPr>
          <w:sz w:val="28"/>
          <w:szCs w:val="28"/>
        </w:rPr>
        <w:t>в. крупную льняную промышленность, которая превратилась в базовую отрасль</w:t>
      </w:r>
      <w:r w:rsidR="007469D3" w:rsidRPr="00E86FCA">
        <w:rPr>
          <w:sz w:val="28"/>
          <w:szCs w:val="28"/>
        </w:rPr>
        <w:t xml:space="preserve"> </w:t>
      </w:r>
      <w:r w:rsidRPr="00E86FCA">
        <w:rPr>
          <w:sz w:val="28"/>
          <w:szCs w:val="28"/>
        </w:rPr>
        <w:t>т</w:t>
      </w:r>
      <w:r w:rsidRPr="00E86FCA">
        <w:rPr>
          <w:sz w:val="28"/>
          <w:szCs w:val="28"/>
        </w:rPr>
        <w:t>екстильной промышленности, составлявшую тогда основу российской ин</w:t>
      </w:r>
      <w:r w:rsidRPr="00E86FCA">
        <w:rPr>
          <w:sz w:val="28"/>
          <w:szCs w:val="28"/>
        </w:rPr>
        <w:t>дустрии и работавшую на внутренний рынок.</w:t>
      </w:r>
      <w:r w:rsidR="00E86FCA" w:rsidRPr="00E86FCA">
        <w:rPr>
          <w:sz w:val="28"/>
          <w:szCs w:val="28"/>
        </w:rPr>
        <w:t xml:space="preserve"> </w:t>
      </w:r>
      <w:r w:rsidRPr="00E86FCA">
        <w:rPr>
          <w:sz w:val="28"/>
          <w:szCs w:val="28"/>
        </w:rPr>
        <w:t xml:space="preserve">Увеличение торгово-промышленного сословия заставило государство приступить к реорганизации его структуры. Не последнюю роль здесь сыграло желание пополнить истощенную Семилетней войной (1756-1763) казну. В 1775 </w:t>
      </w:r>
      <w:r w:rsidRPr="00E86FCA">
        <w:rPr>
          <w:sz w:val="28"/>
          <w:szCs w:val="28"/>
        </w:rPr>
        <w:t>г.</w:t>
      </w:r>
      <w:r w:rsidR="00E86FCA" w:rsidRPr="00E86FCA">
        <w:rPr>
          <w:sz w:val="28"/>
          <w:szCs w:val="28"/>
        </w:rPr>
        <w:t xml:space="preserve"> </w:t>
      </w:r>
    </w:p>
    <w:p w14:paraId="03E7DFE7" w14:textId="090D848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 xml:space="preserve">Указом Екатерины </w:t>
      </w:r>
      <w:r w:rsidRPr="00E86FCA">
        <w:rPr>
          <w:sz w:val="28"/>
          <w:szCs w:val="28"/>
          <w:lang w:val="en-US" w:eastAsia="en-US" w:bidi="en-US"/>
        </w:rPr>
        <w:t>II</w:t>
      </w:r>
      <w:r w:rsidRPr="00E86FCA">
        <w:rPr>
          <w:sz w:val="28"/>
          <w:szCs w:val="28"/>
          <w:lang w:eastAsia="en-US" w:bidi="en-US"/>
        </w:rPr>
        <w:t xml:space="preserve"> </w:t>
      </w:r>
      <w:r w:rsidRPr="00E86FCA">
        <w:rPr>
          <w:sz w:val="28"/>
          <w:szCs w:val="28"/>
        </w:rPr>
        <w:t>вместо двух петровских были учреждены три гильдии. Каждая из них имела определенные права, привилегии и организационные структуры. К первой гильдии относилось купечество, обладавшее капиталом более 10 тыс. руб., ко второй — от 1 тыс.</w:t>
      </w:r>
      <w:r w:rsidRPr="00E86FCA">
        <w:rPr>
          <w:sz w:val="28"/>
          <w:szCs w:val="28"/>
        </w:rPr>
        <w:t xml:space="preserve"> руб. до 10 тыс., к третьей — от 500 до 1 тыс. руб. Городские жители, доход которых не превышал 500 руб., причислялись к мещанам. В соответствии с императорским указом устанавливался особый гильдейский сбор — 1 % с заявленного капитала, а объявление размер</w:t>
      </w:r>
      <w:r w:rsidRPr="00E86FCA">
        <w:rPr>
          <w:sz w:val="28"/>
          <w:szCs w:val="28"/>
        </w:rPr>
        <w:t>а капитала являлось делом совести каждого. Никакие доносы о преднамеренном уменьшении капитала властями не принимались. Для купцов 1-й и 2-й гильдий создавались особые организации — гильдейские собрания, регулировавшие взаимоотношения между членами гильдии</w:t>
      </w:r>
      <w:r w:rsidRPr="00E86FCA">
        <w:rPr>
          <w:sz w:val="28"/>
          <w:szCs w:val="28"/>
        </w:rPr>
        <w:t xml:space="preserve">. Государство, таким </w:t>
      </w:r>
      <w:r w:rsidRPr="00E86FCA">
        <w:rPr>
          <w:sz w:val="28"/>
          <w:szCs w:val="28"/>
        </w:rPr>
        <w:lastRenderedPageBreak/>
        <w:t>образом, вводило буржуазный принцип налогообложения вместо прежнего сословного.</w:t>
      </w:r>
    </w:p>
    <w:p w14:paraId="71854D7F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 xml:space="preserve">Жалованная Екатериной </w:t>
      </w:r>
      <w:r w:rsidRPr="00E86FCA">
        <w:rPr>
          <w:sz w:val="28"/>
          <w:szCs w:val="28"/>
          <w:lang w:val="en-US" w:eastAsia="en-US" w:bidi="en-US"/>
        </w:rPr>
        <w:t>II</w:t>
      </w:r>
      <w:r w:rsidRPr="00E86FCA">
        <w:rPr>
          <w:sz w:val="28"/>
          <w:szCs w:val="28"/>
          <w:lang w:eastAsia="en-US" w:bidi="en-US"/>
        </w:rPr>
        <w:t xml:space="preserve"> </w:t>
      </w:r>
      <w:r w:rsidRPr="00E86FCA">
        <w:rPr>
          <w:sz w:val="28"/>
          <w:szCs w:val="28"/>
        </w:rPr>
        <w:t>городам грамота 1785 г., наделявшая купечество правом участия в местном управлении и суде, освобождала купцов 1-й и 2-й гильдий от</w:t>
      </w:r>
      <w:r w:rsidRPr="00E86FCA">
        <w:rPr>
          <w:sz w:val="28"/>
          <w:szCs w:val="28"/>
        </w:rPr>
        <w:t xml:space="preserve"> телесных наказаний, но одновременно с этим власти повысили размер заявленного капитала. Высший слой купечества получил название именитых граждан.</w:t>
      </w:r>
    </w:p>
    <w:p w14:paraId="21FB0443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Сельским жителям предоставлялось право свободно заниматься промыслами и продавать свою продукцию в городах. В</w:t>
      </w:r>
      <w:r w:rsidRPr="00E86FCA">
        <w:rPr>
          <w:sz w:val="28"/>
          <w:szCs w:val="28"/>
        </w:rPr>
        <w:t xml:space="preserve">водились и некоторые ограничения. Так, дворянам запрещалось строить заводы в городах, но разрешалось в своих поместьях организовывать торги и ярмарки и оптом продавать продукцию, изготовленную в деревнях. В первые годы царствования Екатерина </w:t>
      </w:r>
      <w:r w:rsidRPr="00E86FCA">
        <w:rPr>
          <w:sz w:val="28"/>
          <w:szCs w:val="28"/>
          <w:lang w:val="en-US" w:eastAsia="en-US" w:bidi="en-US"/>
        </w:rPr>
        <w:t>II</w:t>
      </w:r>
      <w:r w:rsidRPr="00E86FCA">
        <w:rPr>
          <w:sz w:val="28"/>
          <w:szCs w:val="28"/>
          <w:lang w:eastAsia="en-US" w:bidi="en-US"/>
        </w:rPr>
        <w:t xml:space="preserve">, </w:t>
      </w:r>
      <w:r w:rsidRPr="00E86FCA">
        <w:rPr>
          <w:sz w:val="28"/>
          <w:szCs w:val="28"/>
        </w:rPr>
        <w:t>как и ее п</w:t>
      </w:r>
      <w:r w:rsidRPr="00E86FCA">
        <w:rPr>
          <w:sz w:val="28"/>
          <w:szCs w:val="28"/>
        </w:rPr>
        <w:t>редшественники, благоволила иностранным предпринимателям — предоставляла льготные ссуды, освобождала от налогов, наделяла землей под будущие мануфактуры. Однако предприимчивые иностранцы не спешили в русскую провинцию. Большая часть заведенных ими производ</w:t>
      </w:r>
      <w:r w:rsidRPr="00E86FCA">
        <w:rPr>
          <w:sz w:val="28"/>
          <w:szCs w:val="28"/>
        </w:rPr>
        <w:t>ств сосредоточивалась в Петербурге.</w:t>
      </w:r>
    </w:p>
    <w:p w14:paraId="35DF5362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По мере усиления национального, в первую очередь торгового, капитала начал набирать силу процесс вытеснения зарубежных коммерсантов с внутреннего рынка. Уходя с него, иностранцы прилагали много усилий, чтобы пошатнуть, а</w:t>
      </w:r>
      <w:r w:rsidRPr="00E86FCA">
        <w:rPr>
          <w:sz w:val="28"/>
          <w:szCs w:val="28"/>
        </w:rPr>
        <w:t xml:space="preserve"> то и довести до краха русских торговых людей.</w:t>
      </w:r>
    </w:p>
    <w:p w14:paraId="538EB6A9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b/>
          <w:bCs/>
          <w:sz w:val="28"/>
          <w:szCs w:val="28"/>
        </w:rPr>
        <w:t xml:space="preserve">Дворянство. </w:t>
      </w:r>
      <w:r w:rsidRPr="00E86FCA">
        <w:rPr>
          <w:sz w:val="28"/>
          <w:szCs w:val="28"/>
        </w:rPr>
        <w:t>В промышленности наибольшую конкуренцию иностранцам, как, впрочем, и купцам-фабрикантам, стали составлять дворянские предприниматели, широко применявшие принудительный труд. Освобожденные от обязат</w:t>
      </w:r>
      <w:r w:rsidRPr="00E86FCA">
        <w:rPr>
          <w:sz w:val="28"/>
          <w:szCs w:val="28"/>
        </w:rPr>
        <w:t>ельной службы, они сохранили свое политическое влияние и экономическую силу, основанную на монопольном владении землей и распоряжении крепостным крестьянством.</w:t>
      </w:r>
    </w:p>
    <w:p w14:paraId="250245FE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В предпринимательскую деятельность все активнее вовлекалось и неродовитое провинциальное дворянс</w:t>
      </w:r>
      <w:r w:rsidRPr="00E86FCA">
        <w:rPr>
          <w:sz w:val="28"/>
          <w:szCs w:val="28"/>
        </w:rPr>
        <w:t xml:space="preserve">тво. В отличие от дворян Франции, Австрии и Пруссии, утративших рудники и металлургические заводы, стеклянные и бумажные </w:t>
      </w:r>
      <w:r w:rsidRPr="00E86FCA">
        <w:rPr>
          <w:sz w:val="28"/>
          <w:szCs w:val="28"/>
        </w:rPr>
        <w:lastRenderedPageBreak/>
        <w:t>мануфактуры, а затем на свой страх и риск «переключавшихся» на торговые операции, русские дворяне предпочитали действовать под «крылом»</w:t>
      </w:r>
      <w:r w:rsidRPr="00E86FCA">
        <w:rPr>
          <w:sz w:val="28"/>
          <w:szCs w:val="28"/>
        </w:rPr>
        <w:t xml:space="preserve"> государства.</w:t>
      </w:r>
    </w:p>
    <w:p w14:paraId="6343D785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Дворянство в России стало усиленно оттеснять купечество от промышленной деятельности и обнаруживало настойчивое стремление прибрать к рукам фабричное производство, особенно текстильную и винокуренную отрасли, связанные, по их мнению, непосред</w:t>
      </w:r>
      <w:r w:rsidRPr="00E86FCA">
        <w:rPr>
          <w:sz w:val="28"/>
          <w:szCs w:val="28"/>
        </w:rPr>
        <w:t xml:space="preserve">ственно с сельским хозяйством и «хлебопашеством». К началу </w:t>
      </w:r>
      <w:r w:rsidRPr="00E86FCA">
        <w:rPr>
          <w:sz w:val="28"/>
          <w:szCs w:val="28"/>
          <w:lang w:val="en-US" w:eastAsia="en-US" w:bidi="en-US"/>
        </w:rPr>
        <w:t>XIX</w:t>
      </w:r>
      <w:r w:rsidRPr="00E86FCA">
        <w:rPr>
          <w:sz w:val="28"/>
          <w:szCs w:val="28"/>
          <w:lang w:eastAsia="en-US" w:bidi="en-US"/>
        </w:rPr>
        <w:t xml:space="preserve"> </w:t>
      </w:r>
      <w:r w:rsidRPr="00E86FCA">
        <w:rPr>
          <w:sz w:val="28"/>
          <w:szCs w:val="28"/>
        </w:rPr>
        <w:t>в. из 98 суконных «фабрикантов», поставлявших свои изделия государству, к дворянскому сословию относились 74 человека, а к купеческому лишь 12.</w:t>
      </w:r>
    </w:p>
    <w:p w14:paraId="3CAFF6A3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 xml:space="preserve">Дворянство не стояло в стороне и от таких </w:t>
      </w:r>
      <w:r w:rsidRPr="00E86FCA">
        <w:rPr>
          <w:sz w:val="28"/>
          <w:szCs w:val="28"/>
        </w:rPr>
        <w:t>«неблагородных» видов деятельности (но приносивших большие доходы), как винокурение и откупа. Некоторые помещики нажили крупные состояния на винной торговле, так как в 1775 г. правительство Екатерины запретило купцам заниматься винокурением.</w:t>
      </w:r>
    </w:p>
    <w:p w14:paraId="18FDFADB" w14:textId="1D0FC25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В области пром</w:t>
      </w:r>
      <w:r w:rsidRPr="00E86FCA">
        <w:rPr>
          <w:sz w:val="28"/>
          <w:szCs w:val="28"/>
        </w:rPr>
        <w:t xml:space="preserve">ышленности и торговли Екатерина </w:t>
      </w:r>
      <w:r w:rsidRPr="00E86FCA">
        <w:rPr>
          <w:sz w:val="28"/>
          <w:szCs w:val="28"/>
          <w:lang w:val="en-US" w:eastAsia="en-US" w:bidi="en-US"/>
        </w:rPr>
        <w:t>II</w:t>
      </w:r>
      <w:r w:rsidRPr="00E86FCA">
        <w:rPr>
          <w:sz w:val="28"/>
          <w:szCs w:val="28"/>
          <w:lang w:eastAsia="en-US" w:bidi="en-US"/>
        </w:rPr>
        <w:t xml:space="preserve"> </w:t>
      </w:r>
      <w:r w:rsidRPr="00E86FCA">
        <w:rPr>
          <w:sz w:val="28"/>
          <w:szCs w:val="28"/>
        </w:rPr>
        <w:t>(Указом 1767 г. и Манифестом 1775 г.) провозгласила принцип свободы предпринимательской деятельности, что было</w:t>
      </w:r>
    </w:p>
    <w:p w14:paraId="628D6019" w14:textId="77777777" w:rsidR="00453D5B" w:rsidRPr="00E86FCA" w:rsidRDefault="00EF2830" w:rsidP="00E86FCA">
      <w:pPr>
        <w:pStyle w:val="1"/>
        <w:spacing w:line="300" w:lineRule="auto"/>
        <w:ind w:left="760" w:firstLine="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в</w:t>
      </w:r>
      <w:r w:rsidRPr="00E86FCA">
        <w:rPr>
          <w:sz w:val="28"/>
          <w:szCs w:val="28"/>
        </w:rPr>
        <w:t>ыгодно в первую очередь дворянству: оно обладало крепостными трудовыми ресурсами, имело дешевое сырье, полу</w:t>
      </w:r>
      <w:r w:rsidRPr="00E86FCA">
        <w:rPr>
          <w:sz w:val="28"/>
          <w:szCs w:val="28"/>
        </w:rPr>
        <w:t>чало субсидии от государственных и сословных кредитных учреждений. Рост крестьянских мануфактур также оказался на руку дворянству, так как многие крестьяне-предприниматели были крепостными.</w:t>
      </w:r>
    </w:p>
    <w:p w14:paraId="64AC964B" w14:textId="020727E2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Наконец, уход оброчных крестьян в город на заработки также был удо</w:t>
      </w:r>
      <w:r w:rsidRPr="00E86FCA">
        <w:rPr>
          <w:sz w:val="28"/>
          <w:szCs w:val="28"/>
        </w:rPr>
        <w:t>бен помещикам, стремившимся получить больше наличных денег. Наемные рабочие зачастую были лично не свободными, а крепостными крестьянами на заработках. Абсолютно преобладающими были формы промышленности, основанные на различных видах подневольного труда. В</w:t>
      </w:r>
      <w:r w:rsidRPr="00E86FCA">
        <w:rPr>
          <w:sz w:val="28"/>
          <w:szCs w:val="28"/>
        </w:rPr>
        <w:t xml:space="preserve"> начале царствования Екатерины </w:t>
      </w:r>
      <w:r w:rsidRPr="00E86FCA">
        <w:rPr>
          <w:sz w:val="28"/>
          <w:szCs w:val="28"/>
          <w:lang w:val="en-US" w:eastAsia="en-US" w:bidi="en-US"/>
        </w:rPr>
        <w:t>II</w:t>
      </w:r>
      <w:r w:rsidRPr="00E86FCA">
        <w:rPr>
          <w:sz w:val="28"/>
          <w:szCs w:val="28"/>
          <w:lang w:eastAsia="en-US" w:bidi="en-US"/>
        </w:rPr>
        <w:t xml:space="preserve"> </w:t>
      </w:r>
      <w:r w:rsidRPr="00E86FCA">
        <w:rPr>
          <w:sz w:val="28"/>
          <w:szCs w:val="28"/>
        </w:rPr>
        <w:t>в России было 655 промышленных предприятий, к концу — 2294</w:t>
      </w:r>
      <w:r w:rsidRPr="00E86FCA">
        <w:rPr>
          <w:sz w:val="28"/>
          <w:szCs w:val="28"/>
        </w:rPr>
        <w:t>.</w:t>
      </w:r>
    </w:p>
    <w:p w14:paraId="4C0E94B6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 xml:space="preserve">После «Жалованной грамоты дворянству» (1762) частная собственность на землю и крепостная зависимость были признаны в России институтами частного права. </w:t>
      </w:r>
      <w:r w:rsidRPr="00E86FCA">
        <w:rPr>
          <w:sz w:val="28"/>
          <w:szCs w:val="28"/>
        </w:rPr>
        <w:lastRenderedPageBreak/>
        <w:t>Частно</w:t>
      </w:r>
      <w:r w:rsidRPr="00E86FCA">
        <w:rPr>
          <w:sz w:val="28"/>
          <w:szCs w:val="28"/>
        </w:rPr>
        <w:t>владельческие крепостные составляли 54 % всех крестьян, остальную часть — государственные крестьяне и некоторые другие разряды сельского населения, которые не находились в личной зависимости от землевладельца. Подавляющее большинство крестьян в северных ра</w:t>
      </w:r>
      <w:r w:rsidRPr="00E86FCA">
        <w:rPr>
          <w:sz w:val="28"/>
          <w:szCs w:val="28"/>
        </w:rPr>
        <w:t>йонах, на Урале и в Сибири не знали помещиков.</w:t>
      </w:r>
    </w:p>
    <w:p w14:paraId="666BDF4F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b/>
          <w:bCs/>
          <w:sz w:val="28"/>
          <w:szCs w:val="28"/>
        </w:rPr>
        <w:t xml:space="preserve">Крестьянство. </w:t>
      </w:r>
      <w:r w:rsidRPr="00E86FCA">
        <w:rPr>
          <w:sz w:val="28"/>
          <w:szCs w:val="28"/>
        </w:rPr>
        <w:t xml:space="preserve">Заботившаяся о создании в России «среднего рода людей» Екатерина </w:t>
      </w:r>
      <w:r w:rsidRPr="00E86FCA">
        <w:rPr>
          <w:sz w:val="28"/>
          <w:szCs w:val="28"/>
          <w:lang w:val="en-US" w:eastAsia="en-US" w:bidi="en-US"/>
        </w:rPr>
        <w:t>II</w:t>
      </w:r>
      <w:r w:rsidRPr="00E86FCA">
        <w:rPr>
          <w:sz w:val="28"/>
          <w:szCs w:val="28"/>
          <w:lang w:eastAsia="en-US" w:bidi="en-US"/>
        </w:rPr>
        <w:t xml:space="preserve"> </w:t>
      </w:r>
      <w:r w:rsidRPr="00E86FCA">
        <w:rPr>
          <w:sz w:val="28"/>
          <w:szCs w:val="28"/>
        </w:rPr>
        <w:t xml:space="preserve">в первые годы своего правления не оставляла без внимания крестьянскую торговлю и мелкую кустарную промышленность. Екатерина </w:t>
      </w:r>
      <w:r w:rsidRPr="00E86FCA">
        <w:rPr>
          <w:sz w:val="28"/>
          <w:szCs w:val="28"/>
          <w:lang w:val="en-US" w:eastAsia="en-US" w:bidi="en-US"/>
        </w:rPr>
        <w:t>II</w:t>
      </w:r>
      <w:r w:rsidRPr="00E86FCA">
        <w:rPr>
          <w:sz w:val="28"/>
          <w:szCs w:val="28"/>
          <w:lang w:eastAsia="en-US" w:bidi="en-US"/>
        </w:rPr>
        <w:t xml:space="preserve"> </w:t>
      </w:r>
      <w:r w:rsidRPr="00E86FCA">
        <w:rPr>
          <w:sz w:val="28"/>
          <w:szCs w:val="28"/>
        </w:rPr>
        <w:t>всемерно поддерживала хозяйственную инициативу, объявив, что все, что принадлежит к крестьянским домашним нуждам, не может сделать никакого подрыва и помешательства купеческому торгу; поэтому и следует дозволить крестьянам невозбранно торговать всеми упомя</w:t>
      </w:r>
      <w:r w:rsidRPr="00E86FCA">
        <w:rPr>
          <w:sz w:val="28"/>
          <w:szCs w:val="28"/>
        </w:rPr>
        <w:t>нутыми предметами при торжках и погостах. Однако крестьянство не ограничилось сбытом оптом и в розницу на ярмарках и в городах сельскохозяйственных продуктов и изделий кустарных промыслов и проводило недозволенные операции, например, продажу иностранных то</w:t>
      </w:r>
      <w:r w:rsidRPr="00E86FCA">
        <w:rPr>
          <w:sz w:val="28"/>
          <w:szCs w:val="28"/>
        </w:rPr>
        <w:t>варов внутри страны, торговлю с восточными народами, транспортировку русских товаров к портам и даже их экспорт за границу.</w:t>
      </w:r>
    </w:p>
    <w:p w14:paraId="5362C7B1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Всем этим было чрезвычайно недовольно купечество. Его представители не раз заявляли о том, что крестьянам и разночинцам не следует з</w:t>
      </w:r>
      <w:r w:rsidRPr="00E86FCA">
        <w:rPr>
          <w:sz w:val="28"/>
          <w:szCs w:val="28"/>
        </w:rPr>
        <w:t>аниматься торговлей и что единственным их занятием должны являться земледелие и «рукоделие», продавать они могут лишь произведенные ими товары, а все остальные торговые операции составляют прерогативу купцов. Екатерина встала на сторону купечества, издав в</w:t>
      </w:r>
      <w:r w:rsidRPr="00E86FCA">
        <w:rPr>
          <w:sz w:val="28"/>
          <w:szCs w:val="28"/>
        </w:rPr>
        <w:t xml:space="preserve"> 1778 г. указ, защищавший его интересы. В соответствии с ним крестьянству запрещались многие торговые операции. Однако на этом борьба между купечеством и крестьянством не закончилась. Снятие государством (указом Елизаветы в 1758 г.) многих ограничений, кот</w:t>
      </w:r>
      <w:r w:rsidRPr="00E86FCA">
        <w:rPr>
          <w:sz w:val="28"/>
          <w:szCs w:val="28"/>
        </w:rPr>
        <w:t xml:space="preserve">орым подвергалось мелкое производство в угоду крупному, способствовало быстрому росту во второй половине </w:t>
      </w:r>
      <w:r w:rsidRPr="00E86FCA">
        <w:rPr>
          <w:sz w:val="28"/>
          <w:szCs w:val="28"/>
          <w:lang w:val="en-US" w:eastAsia="en-US" w:bidi="en-US"/>
        </w:rPr>
        <w:t>XVIII</w:t>
      </w:r>
      <w:r w:rsidRPr="00E86FCA">
        <w:rPr>
          <w:sz w:val="28"/>
          <w:szCs w:val="28"/>
          <w:lang w:eastAsia="en-US" w:bidi="en-US"/>
        </w:rPr>
        <w:t xml:space="preserve"> </w:t>
      </w:r>
      <w:r w:rsidRPr="00E86FCA">
        <w:rPr>
          <w:sz w:val="28"/>
          <w:szCs w:val="28"/>
        </w:rPr>
        <w:t xml:space="preserve">столетия кустарных производств и различных отхожих промыслов, являвшихся питательной </w:t>
      </w:r>
      <w:r w:rsidRPr="00E86FCA">
        <w:rPr>
          <w:sz w:val="28"/>
          <w:szCs w:val="28"/>
        </w:rPr>
        <w:lastRenderedPageBreak/>
        <w:t>средой для становления предпринимательства. Эти промыслы пол</w:t>
      </w:r>
      <w:r w:rsidRPr="00E86FCA">
        <w:rPr>
          <w:sz w:val="28"/>
          <w:szCs w:val="28"/>
        </w:rPr>
        <w:t>учили широкое распространение, причем многие благодаря помощи помещиков, среди которых необходимо выделить Шереметьева, чью деятельность по поддержке крестьянской инициативы можно назвать образцовой.</w:t>
      </w:r>
    </w:p>
    <w:p w14:paraId="0F93C405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 xml:space="preserve">Еще в 60-х годах </w:t>
      </w:r>
      <w:r w:rsidRPr="00E86FCA">
        <w:rPr>
          <w:sz w:val="28"/>
          <w:szCs w:val="28"/>
          <w:lang w:val="en-US" w:eastAsia="en-US" w:bidi="en-US"/>
        </w:rPr>
        <w:t>XVIII</w:t>
      </w:r>
      <w:r w:rsidRPr="00E86FCA">
        <w:rPr>
          <w:sz w:val="28"/>
          <w:szCs w:val="28"/>
          <w:lang w:eastAsia="en-US" w:bidi="en-US"/>
        </w:rPr>
        <w:t xml:space="preserve"> </w:t>
      </w:r>
      <w:r w:rsidRPr="00E86FCA">
        <w:rPr>
          <w:sz w:val="28"/>
          <w:szCs w:val="28"/>
        </w:rPr>
        <w:t>в. в Московской губернии 61,9 % к</w:t>
      </w:r>
      <w:r w:rsidRPr="00E86FCA">
        <w:rPr>
          <w:sz w:val="28"/>
          <w:szCs w:val="28"/>
        </w:rPr>
        <w:t>рестьян одновременно с земледелием занимались обработкой льна, конопли и бумажной пряжи. Из них в начале 70-х годов 40 % работало на рынок. Возрастание численности отходников, особенно из</w:t>
      </w:r>
    </w:p>
    <w:p w14:paraId="32D3AAD1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Московской, Ярославской и Нижегородской губерний, где 10-20 % кресть</w:t>
      </w:r>
      <w:r w:rsidRPr="00E86FCA">
        <w:rPr>
          <w:sz w:val="28"/>
          <w:szCs w:val="28"/>
        </w:rPr>
        <w:t>ян постоянно находилось на заработках, резко увеличило городское население, подняв его за 72 года в четыре раза: с 328 тыс. в 1724 г. до 1 млн 301 тыс. в 1796 г. Крестьяне- отходники являлись основой «вольнонаемного» рынка рабочей силы.</w:t>
      </w:r>
    </w:p>
    <w:p w14:paraId="7D4CD3D6" w14:textId="25A9FF0A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b/>
          <w:bCs/>
          <w:sz w:val="28"/>
          <w:szCs w:val="28"/>
        </w:rPr>
        <w:t>Вольное экономическ</w:t>
      </w:r>
      <w:r w:rsidRPr="00E86FCA">
        <w:rPr>
          <w:b/>
          <w:bCs/>
          <w:sz w:val="28"/>
          <w:szCs w:val="28"/>
        </w:rPr>
        <w:t xml:space="preserve">ое общество. </w:t>
      </w:r>
      <w:r w:rsidRPr="00E86FCA">
        <w:rPr>
          <w:sz w:val="28"/>
          <w:szCs w:val="28"/>
        </w:rPr>
        <w:t xml:space="preserve">Конечно, планы реформ Екатерины </w:t>
      </w:r>
      <w:r w:rsidRPr="00E86FCA">
        <w:rPr>
          <w:sz w:val="28"/>
          <w:szCs w:val="28"/>
          <w:lang w:val="en-US" w:eastAsia="en-US" w:bidi="en-US"/>
        </w:rPr>
        <w:t>II</w:t>
      </w:r>
      <w:r w:rsidRPr="00E86FCA">
        <w:rPr>
          <w:sz w:val="28"/>
          <w:szCs w:val="28"/>
          <w:lang w:eastAsia="en-US" w:bidi="en-US"/>
        </w:rPr>
        <w:t xml:space="preserve"> </w:t>
      </w:r>
      <w:r w:rsidRPr="00E86FCA">
        <w:rPr>
          <w:sz w:val="28"/>
          <w:szCs w:val="28"/>
        </w:rPr>
        <w:t xml:space="preserve">60-х годов основывались на принципах западноевропейского либерализма и </w:t>
      </w:r>
      <w:proofErr w:type="spellStart"/>
      <w:r w:rsidRPr="00E86FCA">
        <w:rPr>
          <w:sz w:val="28"/>
          <w:szCs w:val="28"/>
        </w:rPr>
        <w:t>физиократизма</w:t>
      </w:r>
      <w:proofErr w:type="spellEnd"/>
      <w:r w:rsidRPr="00E86FCA">
        <w:rPr>
          <w:sz w:val="28"/>
          <w:szCs w:val="28"/>
        </w:rPr>
        <w:t xml:space="preserve">. Симпатии Екатерины </w:t>
      </w:r>
      <w:r w:rsidRPr="00E86FCA">
        <w:rPr>
          <w:sz w:val="28"/>
          <w:szCs w:val="28"/>
          <w:lang w:val="en-US" w:eastAsia="en-US" w:bidi="en-US"/>
        </w:rPr>
        <w:t>II</w:t>
      </w:r>
      <w:r w:rsidRPr="00E86FCA">
        <w:rPr>
          <w:sz w:val="28"/>
          <w:szCs w:val="28"/>
          <w:lang w:eastAsia="en-US" w:bidi="en-US"/>
        </w:rPr>
        <w:t xml:space="preserve"> </w:t>
      </w:r>
      <w:r w:rsidRPr="00E86FCA">
        <w:rPr>
          <w:sz w:val="28"/>
          <w:szCs w:val="28"/>
        </w:rPr>
        <w:t xml:space="preserve">к </w:t>
      </w:r>
      <w:proofErr w:type="spellStart"/>
      <w:r w:rsidRPr="00E86FCA">
        <w:rPr>
          <w:sz w:val="28"/>
          <w:szCs w:val="28"/>
        </w:rPr>
        <w:t>физиократизму</w:t>
      </w:r>
      <w:proofErr w:type="spellEnd"/>
      <w:r w:rsidRPr="00E86FCA">
        <w:rPr>
          <w:sz w:val="28"/>
          <w:szCs w:val="28"/>
        </w:rPr>
        <w:t xml:space="preserve"> выразились, прежде всего, в учреждении </w:t>
      </w:r>
      <w:r w:rsidRPr="00E86FCA">
        <w:rPr>
          <w:b/>
          <w:bCs/>
          <w:sz w:val="28"/>
          <w:szCs w:val="28"/>
        </w:rPr>
        <w:t>Вольного экономического общества</w:t>
      </w:r>
      <w:r w:rsidRPr="00E86FCA">
        <w:rPr>
          <w:sz w:val="28"/>
          <w:szCs w:val="28"/>
        </w:rPr>
        <w:t>.</w:t>
      </w:r>
    </w:p>
    <w:p w14:paraId="30D5D199" w14:textId="59E5CF01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Следует</w:t>
      </w:r>
      <w:r w:rsidRPr="00E86FCA">
        <w:rPr>
          <w:sz w:val="28"/>
          <w:szCs w:val="28"/>
        </w:rPr>
        <w:t xml:space="preserve"> заметить, что проект создания центрального научного учреждения, которое бы изучало сельское хозяйство России и разрабатывало предложения по улучшению</w:t>
      </w:r>
    </w:p>
    <w:p w14:paraId="15D69A46" w14:textId="628019C0" w:rsidR="00453D5B" w:rsidRPr="00E86FCA" w:rsidRDefault="00EF2830" w:rsidP="00E86FCA">
      <w:pPr>
        <w:pStyle w:val="1"/>
        <w:spacing w:line="300" w:lineRule="auto"/>
        <w:ind w:left="760" w:firstLine="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с</w:t>
      </w:r>
      <w:r w:rsidRPr="00E86FCA">
        <w:rPr>
          <w:sz w:val="28"/>
          <w:szCs w:val="28"/>
        </w:rPr>
        <w:t>ельскохозяйственного производства, под названием «Мнение об учреждении государственной коллегии земско</w:t>
      </w:r>
      <w:r w:rsidRPr="00E86FCA">
        <w:rPr>
          <w:sz w:val="28"/>
          <w:szCs w:val="28"/>
        </w:rPr>
        <w:t>го домоустройства», принадлежал М. В. Ломоносову (1763). В проекте содержались предложения не только о совершенствовании земледелия, но и о приведении в порядок лесов, дорог, каналов, «деревенских ремесленных дел»</w:t>
      </w:r>
      <w:r w:rsidRPr="00E86FCA">
        <w:rPr>
          <w:sz w:val="28"/>
          <w:szCs w:val="28"/>
        </w:rPr>
        <w:t>.</w:t>
      </w:r>
    </w:p>
    <w:p w14:paraId="64E9320A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В 1765 г., в год смерти Ломоносова, Е</w:t>
      </w:r>
      <w:r w:rsidRPr="00E86FCA">
        <w:rPr>
          <w:sz w:val="28"/>
          <w:szCs w:val="28"/>
        </w:rPr>
        <w:t xml:space="preserve">катерина </w:t>
      </w:r>
      <w:r w:rsidRPr="00E86FCA">
        <w:rPr>
          <w:sz w:val="28"/>
          <w:szCs w:val="28"/>
          <w:lang w:val="en-US" w:eastAsia="en-US" w:bidi="en-US"/>
        </w:rPr>
        <w:t>II</w:t>
      </w:r>
      <w:r w:rsidRPr="00E86FCA">
        <w:rPr>
          <w:sz w:val="28"/>
          <w:szCs w:val="28"/>
          <w:lang w:eastAsia="en-US" w:bidi="en-US"/>
        </w:rPr>
        <w:t xml:space="preserve"> </w:t>
      </w:r>
      <w:r w:rsidRPr="00E86FCA">
        <w:rPr>
          <w:sz w:val="28"/>
          <w:szCs w:val="28"/>
        </w:rPr>
        <w:t>утвердила план и устав Вольного экономического общества к поощрению в России земледелия и домостроительства. Созданное Вольное экономическое общество сыграло огромную роль в поощрении в России земледелия, давало советы по ведению хозяйства. ВЭО</w:t>
      </w:r>
      <w:r w:rsidRPr="00E86FCA">
        <w:rPr>
          <w:sz w:val="28"/>
          <w:szCs w:val="28"/>
        </w:rPr>
        <w:t xml:space="preserve"> печатало труды, в которых помещикам давались советы по рациональному ведение хозяйства. Так, в </w:t>
      </w:r>
      <w:r w:rsidRPr="00E86FCA">
        <w:rPr>
          <w:sz w:val="28"/>
          <w:szCs w:val="28"/>
        </w:rPr>
        <w:lastRenderedPageBreak/>
        <w:t>1765 г. ВЭО объявило конкурс сочинений на тему: «Что полезнее для общества: сохранение крепостного права или его отмена?» В течение двух лет ВЭО получило 162 ко</w:t>
      </w:r>
      <w:r w:rsidRPr="00E86FCA">
        <w:rPr>
          <w:sz w:val="28"/>
          <w:szCs w:val="28"/>
        </w:rPr>
        <w:t xml:space="preserve">нкурсные работы, в том числе 129 прислали немцы, 21 — французы, 7 — русские. Конкурсные работы прислали Вольтер и </w:t>
      </w:r>
      <w:proofErr w:type="spellStart"/>
      <w:r w:rsidRPr="00E86FCA">
        <w:rPr>
          <w:sz w:val="28"/>
          <w:szCs w:val="28"/>
        </w:rPr>
        <w:t>Мармонтель</w:t>
      </w:r>
      <w:proofErr w:type="spellEnd"/>
      <w:r w:rsidRPr="00E86FCA">
        <w:rPr>
          <w:sz w:val="28"/>
          <w:szCs w:val="28"/>
        </w:rPr>
        <w:t xml:space="preserve">, </w:t>
      </w:r>
      <w:proofErr w:type="spellStart"/>
      <w:r w:rsidRPr="00E86FCA">
        <w:rPr>
          <w:sz w:val="28"/>
          <w:szCs w:val="28"/>
        </w:rPr>
        <w:t>Граслен</w:t>
      </w:r>
      <w:proofErr w:type="spellEnd"/>
      <w:r w:rsidRPr="00E86FCA">
        <w:rPr>
          <w:sz w:val="28"/>
          <w:szCs w:val="28"/>
        </w:rPr>
        <w:t xml:space="preserve"> и Эйлер.</w:t>
      </w:r>
    </w:p>
    <w:p w14:paraId="613195D4" w14:textId="1F7214BB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Единственной книгой с физиократическим содержанием, написанной русским, был сочтен на Западе труд князя Д. А. Гол</w:t>
      </w:r>
      <w:r w:rsidRPr="00E86FCA">
        <w:rPr>
          <w:sz w:val="28"/>
          <w:szCs w:val="28"/>
        </w:rPr>
        <w:t xml:space="preserve">ицына (1734-1803) «О духе экономистов». Автор — почетный член многих европейских академий, дипломат, посол в Париже, отозванный со своего поста в 1765 г. после неудачного визита к Екатерине </w:t>
      </w:r>
      <w:r w:rsidRPr="00E86FCA">
        <w:rPr>
          <w:sz w:val="28"/>
          <w:szCs w:val="28"/>
          <w:lang w:val="en-US" w:eastAsia="en-US" w:bidi="en-US"/>
        </w:rPr>
        <w:t>II</w:t>
      </w:r>
      <w:r w:rsidRPr="00E86FCA">
        <w:rPr>
          <w:sz w:val="28"/>
          <w:szCs w:val="28"/>
          <w:lang w:eastAsia="en-US" w:bidi="en-US"/>
        </w:rPr>
        <w:t xml:space="preserve"> </w:t>
      </w:r>
      <w:r w:rsidRPr="00E86FCA">
        <w:rPr>
          <w:sz w:val="28"/>
          <w:szCs w:val="28"/>
        </w:rPr>
        <w:t xml:space="preserve">дела Ривьера. «Крепостное право никогда не бывает выгодным для </w:t>
      </w:r>
      <w:r w:rsidRPr="00E86FCA">
        <w:rPr>
          <w:sz w:val="28"/>
          <w:szCs w:val="28"/>
        </w:rPr>
        <w:t>государства, — писал Голицын. — Естественные спутники крепостнического неблагодарного труда — леность, небрежность и даже обман». Условиями высокой производительности в народном хозяйстве автор считал личную свободу производителя и предоставление ему права</w:t>
      </w:r>
      <w:r w:rsidRPr="00E86FCA">
        <w:rPr>
          <w:sz w:val="28"/>
          <w:szCs w:val="28"/>
        </w:rPr>
        <w:t xml:space="preserve"> собственности: «Свобода распоряжения избытками или, иначе, богатством является действующей причиной плодородия полей, разработки недр, появления изобретений, открытий и всего того, что может сделать нацию цветущей». Развитию промышленности и науки в Росси</w:t>
      </w:r>
      <w:r w:rsidRPr="00E86FCA">
        <w:rPr>
          <w:sz w:val="28"/>
          <w:szCs w:val="28"/>
        </w:rPr>
        <w:t>и, по мнению Д. А. Голицына, препятствует также и отсутствие среднего сословия; что же касается крепостных, то «продолжительное рабство, в котором коснеют наши крестьяне, образовало их истинный характер, и в настоящее время очень немногие из них сознательн</w:t>
      </w:r>
      <w:r w:rsidRPr="00E86FCA">
        <w:rPr>
          <w:sz w:val="28"/>
          <w:szCs w:val="28"/>
        </w:rPr>
        <w:t>о стремятся к тому роду труда или промышленности, который может их обогатить»</w:t>
      </w:r>
      <w:r w:rsidRPr="00E86FCA">
        <w:rPr>
          <w:sz w:val="28"/>
          <w:szCs w:val="28"/>
        </w:rPr>
        <w:t>.</w:t>
      </w:r>
    </w:p>
    <w:p w14:paraId="464DCAF2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b/>
          <w:bCs/>
          <w:sz w:val="28"/>
          <w:szCs w:val="28"/>
        </w:rPr>
        <w:t xml:space="preserve">Итоги преобразований. </w:t>
      </w:r>
      <w:r w:rsidRPr="00E86FCA">
        <w:rPr>
          <w:sz w:val="28"/>
          <w:szCs w:val="28"/>
        </w:rPr>
        <w:t xml:space="preserve">В 1791 г. канцлер А. А. Безбородко по поручению Екатерины </w:t>
      </w:r>
      <w:r w:rsidRPr="00E86FCA">
        <w:rPr>
          <w:sz w:val="28"/>
          <w:szCs w:val="28"/>
          <w:lang w:val="en-US" w:eastAsia="en-US" w:bidi="en-US"/>
        </w:rPr>
        <w:t>II</w:t>
      </w:r>
      <w:r w:rsidRPr="00E86FCA">
        <w:rPr>
          <w:sz w:val="28"/>
          <w:szCs w:val="28"/>
          <w:lang w:eastAsia="en-US" w:bidi="en-US"/>
        </w:rPr>
        <w:t xml:space="preserve"> </w:t>
      </w:r>
      <w:r w:rsidRPr="00E86FCA">
        <w:rPr>
          <w:sz w:val="28"/>
          <w:szCs w:val="28"/>
        </w:rPr>
        <w:t xml:space="preserve">составил перечень достижений ее царствования. Выглядел он весьма солидно. В списке </w:t>
      </w:r>
      <w:r w:rsidRPr="00E86FCA">
        <w:rPr>
          <w:sz w:val="28"/>
          <w:szCs w:val="28"/>
        </w:rPr>
        <w:t>значились:</w:t>
      </w:r>
    </w:p>
    <w:p w14:paraId="316F7317" w14:textId="77777777" w:rsidR="00453D5B" w:rsidRPr="00E86FCA" w:rsidRDefault="00EF2830" w:rsidP="00E86FCA">
      <w:pPr>
        <w:pStyle w:val="1"/>
        <w:numPr>
          <w:ilvl w:val="0"/>
          <w:numId w:val="1"/>
        </w:numPr>
        <w:tabs>
          <w:tab w:val="left" w:pos="1464"/>
        </w:tabs>
        <w:spacing w:line="300" w:lineRule="auto"/>
        <w:ind w:left="1180" w:firstLine="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Устроено губерний по новому образцу: 29</w:t>
      </w:r>
    </w:p>
    <w:p w14:paraId="1B9F16A5" w14:textId="77777777" w:rsidR="00453D5B" w:rsidRPr="00E86FCA" w:rsidRDefault="00EF2830" w:rsidP="00E86FCA">
      <w:pPr>
        <w:pStyle w:val="1"/>
        <w:numPr>
          <w:ilvl w:val="0"/>
          <w:numId w:val="1"/>
        </w:numPr>
        <w:tabs>
          <w:tab w:val="left" w:pos="1483"/>
        </w:tabs>
        <w:spacing w:line="300" w:lineRule="auto"/>
        <w:ind w:left="1180" w:firstLine="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Городов построено: 144</w:t>
      </w:r>
    </w:p>
    <w:p w14:paraId="413470E3" w14:textId="77777777" w:rsidR="00453D5B" w:rsidRPr="00E86FCA" w:rsidRDefault="00EF2830" w:rsidP="00E86FCA">
      <w:pPr>
        <w:pStyle w:val="1"/>
        <w:numPr>
          <w:ilvl w:val="0"/>
          <w:numId w:val="1"/>
        </w:numPr>
        <w:tabs>
          <w:tab w:val="left" w:pos="1479"/>
        </w:tabs>
        <w:spacing w:line="300" w:lineRule="auto"/>
        <w:ind w:left="1180" w:firstLine="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Конвенций и трактатов заключено: 30</w:t>
      </w:r>
    </w:p>
    <w:p w14:paraId="13DB901B" w14:textId="77777777" w:rsidR="00453D5B" w:rsidRPr="00E86FCA" w:rsidRDefault="00EF2830" w:rsidP="00E86FCA">
      <w:pPr>
        <w:pStyle w:val="1"/>
        <w:numPr>
          <w:ilvl w:val="0"/>
          <w:numId w:val="1"/>
        </w:numPr>
        <w:tabs>
          <w:tab w:val="left" w:pos="1483"/>
        </w:tabs>
        <w:spacing w:line="300" w:lineRule="auto"/>
        <w:ind w:left="1180" w:firstLine="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Побед одержано: 78</w:t>
      </w:r>
    </w:p>
    <w:p w14:paraId="693414E7" w14:textId="77777777" w:rsidR="00453D5B" w:rsidRPr="00E86FCA" w:rsidRDefault="00EF2830" w:rsidP="00E86FCA">
      <w:pPr>
        <w:pStyle w:val="1"/>
        <w:numPr>
          <w:ilvl w:val="0"/>
          <w:numId w:val="1"/>
        </w:numPr>
        <w:tabs>
          <w:tab w:val="left" w:pos="1479"/>
        </w:tabs>
        <w:spacing w:line="300" w:lineRule="auto"/>
        <w:ind w:left="1180" w:firstLine="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Замечательных указов издано: 88</w:t>
      </w:r>
    </w:p>
    <w:p w14:paraId="0E12CB7F" w14:textId="77777777" w:rsidR="00453D5B" w:rsidRPr="00E86FCA" w:rsidRDefault="00EF2830" w:rsidP="00E86FCA">
      <w:pPr>
        <w:pStyle w:val="1"/>
        <w:numPr>
          <w:ilvl w:val="0"/>
          <w:numId w:val="1"/>
        </w:numPr>
        <w:tabs>
          <w:tab w:val="left" w:pos="1479"/>
        </w:tabs>
        <w:spacing w:line="300" w:lineRule="auto"/>
        <w:ind w:left="1180" w:firstLine="0"/>
        <w:jc w:val="both"/>
        <w:rPr>
          <w:sz w:val="28"/>
          <w:szCs w:val="28"/>
        </w:rPr>
      </w:pPr>
      <w:r w:rsidRPr="00E86FCA">
        <w:rPr>
          <w:sz w:val="28"/>
          <w:szCs w:val="28"/>
        </w:rPr>
        <w:lastRenderedPageBreak/>
        <w:t>Указов для облегчения народа: 123</w:t>
      </w:r>
    </w:p>
    <w:p w14:paraId="021577FE" w14:textId="77777777" w:rsidR="00453D5B" w:rsidRPr="00E86FCA" w:rsidRDefault="00EF2830" w:rsidP="00E86FCA">
      <w:pPr>
        <w:pStyle w:val="1"/>
        <w:spacing w:line="300" w:lineRule="auto"/>
        <w:ind w:left="1180" w:firstLine="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Итого: 492 дела.</w:t>
      </w:r>
    </w:p>
    <w:p w14:paraId="0CA90F3D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У Польши и Турции были отвоеваны земли с нас</w:t>
      </w:r>
      <w:r w:rsidRPr="00E86FCA">
        <w:rPr>
          <w:sz w:val="28"/>
          <w:szCs w:val="28"/>
        </w:rPr>
        <w:t>елением до 7 млн человек, а общая численность населения империи увеличилась с 19 млн человек (1762) до 36 млн (1796), т. е. почти в 2 раза.</w:t>
      </w:r>
    </w:p>
    <w:p w14:paraId="4CBA40F9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Армия с 162 тыс. человек возросла до 312 тыс.; флот — с 21 линейных кораблей и 6 фрегатов усилен до 67 линейных и 40</w:t>
      </w:r>
      <w:r w:rsidRPr="00E86FCA">
        <w:rPr>
          <w:sz w:val="28"/>
          <w:szCs w:val="28"/>
        </w:rPr>
        <w:t xml:space="preserve"> фрегатов.</w:t>
      </w:r>
    </w:p>
    <w:p w14:paraId="6DC73E3E" w14:textId="3B6B4269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Сумма государственных доходов с 16 млн рублей поднялась до 69 млн рублей, т. е. более чем в 4 раза.</w:t>
      </w:r>
      <w:r w:rsidR="00E86FCA" w:rsidRPr="00E86FCA">
        <w:rPr>
          <w:sz w:val="28"/>
          <w:szCs w:val="28"/>
        </w:rPr>
        <w:t xml:space="preserve"> </w:t>
      </w:r>
      <w:r w:rsidRPr="00E86FCA">
        <w:rPr>
          <w:sz w:val="28"/>
          <w:szCs w:val="28"/>
        </w:rPr>
        <w:t>Число фабрик увеличилось с 500 до 2 тыс.; увеличен ввоз-вывоз внешней балтийской торговли — с 9 млн до 44 млн рублей; увеличен ввоз-вывоз внешней</w:t>
      </w:r>
      <w:r w:rsidRPr="00E86FCA">
        <w:rPr>
          <w:sz w:val="28"/>
          <w:szCs w:val="28"/>
        </w:rPr>
        <w:t xml:space="preserve"> черноморской (созданной Екатериной) торговли — с 390 тыс. до 1900 тыс. рублей.</w:t>
      </w:r>
    </w:p>
    <w:p w14:paraId="4A0688D6" w14:textId="2C017536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  <w:sectPr w:rsidR="00453D5B" w:rsidRPr="00E86FCA" w:rsidSect="00E86FCA">
          <w:footerReference w:type="default" r:id="rId8"/>
          <w:footnotePr>
            <w:numFmt w:val="upperRoman"/>
          </w:footnotePr>
          <w:pgSz w:w="11900" w:h="16840"/>
          <w:pgMar w:top="705" w:right="1091" w:bottom="988" w:left="1701" w:header="277" w:footer="3" w:gutter="0"/>
          <w:pgNumType w:start="1"/>
          <w:cols w:space="720"/>
          <w:noEndnote/>
          <w:docGrid w:linePitch="360"/>
          <w15:footnoteColumns w:val="1"/>
        </w:sectPr>
      </w:pPr>
      <w:r w:rsidRPr="00E86FCA">
        <w:rPr>
          <w:sz w:val="28"/>
          <w:szCs w:val="28"/>
        </w:rPr>
        <w:t>34-летнее царствование Екатерины Великой оставило яркий след в истории России. Бросаются в глаза неординарность личности императрицы, ее выдающиеся качества государственного де</w:t>
      </w:r>
      <w:r w:rsidRPr="00E86FCA">
        <w:rPr>
          <w:sz w:val="28"/>
          <w:szCs w:val="28"/>
        </w:rPr>
        <w:t>ятеля и величие ею содеянного: если Петр Великий утвердился на берегах Балтики, то Екатерина Великая — на берегах Черного моря, раздвинув границы на юг и включив в состав империи Крымский полуостров. У Екатерины нельзя отнять той</w:t>
      </w:r>
    </w:p>
    <w:p w14:paraId="77BC5800" w14:textId="77777777" w:rsidR="00453D5B" w:rsidRPr="00E86FCA" w:rsidRDefault="00EF2830" w:rsidP="00E86FCA">
      <w:pPr>
        <w:pStyle w:val="1"/>
        <w:spacing w:line="300" w:lineRule="auto"/>
        <w:ind w:left="760" w:firstLine="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ч</w:t>
      </w:r>
      <w:r w:rsidRPr="00E86FCA">
        <w:rPr>
          <w:sz w:val="28"/>
          <w:szCs w:val="28"/>
        </w:rPr>
        <w:t xml:space="preserve">ести, что </w:t>
      </w:r>
      <w:r w:rsidRPr="00E86FCA">
        <w:rPr>
          <w:i/>
          <w:iCs/>
          <w:sz w:val="28"/>
          <w:szCs w:val="28"/>
        </w:rPr>
        <w:t xml:space="preserve">она поняла и счастливо закончила то, чего не успел закончить Петр. Одного этого достаточно, чтобы потомки с </w:t>
      </w:r>
      <w:r w:rsidRPr="00E86FCA">
        <w:rPr>
          <w:i/>
          <w:iCs/>
          <w:sz w:val="28"/>
          <w:szCs w:val="28"/>
        </w:rPr>
        <w:t>благодарностью вспоминали ее имя.</w:t>
      </w:r>
    </w:p>
    <w:p w14:paraId="0F88E52C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Возросла роль России в мировой экономике — в Англию стало в больших количествах экспортироваться российское парусное полотно, в другие европейские страны увеличился экспорт чугуна и железа (потребление чугуна на внутриросс</w:t>
      </w:r>
      <w:r w:rsidRPr="00E86FCA">
        <w:rPr>
          <w:sz w:val="28"/>
          <w:szCs w:val="28"/>
        </w:rPr>
        <w:t>ийском рынке также значительно возросло).</w:t>
      </w:r>
    </w:p>
    <w:p w14:paraId="708FA157" w14:textId="45E5FC44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t>Вместе с тем Россия при Екатерине пережила ряд финансовых кризисов и вынуждена была делать внешние займы, размер которых к концу правления императрицы превысил 200 млн рублей серебром. Никогда еще за всю историю Ро</w:t>
      </w:r>
      <w:r w:rsidRPr="00E86FCA">
        <w:rPr>
          <w:sz w:val="28"/>
          <w:szCs w:val="28"/>
        </w:rPr>
        <w:t>ссия не достигала такого могущества и воздействия на международные отношения.</w:t>
      </w:r>
      <w:r w:rsidR="00E86FCA" w:rsidRPr="00E86FCA">
        <w:rPr>
          <w:sz w:val="28"/>
          <w:szCs w:val="28"/>
        </w:rPr>
        <w:t xml:space="preserve"> </w:t>
      </w:r>
      <w:r w:rsidRPr="00E86FCA">
        <w:rPr>
          <w:sz w:val="28"/>
          <w:szCs w:val="28"/>
        </w:rPr>
        <w:t>Тот же Безбородко говорил, что ни одна пушка в Европе не смела выстрелить без позволения России.</w:t>
      </w:r>
    </w:p>
    <w:p w14:paraId="512D8B01" w14:textId="77777777" w:rsidR="00453D5B" w:rsidRPr="00E86FCA" w:rsidRDefault="00EF2830" w:rsidP="00E86FCA">
      <w:pPr>
        <w:pStyle w:val="1"/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sz w:val="28"/>
          <w:szCs w:val="28"/>
        </w:rPr>
        <w:lastRenderedPageBreak/>
        <w:t>Кстати, еще в 1766 г. бурятские ламы признали Екатерину воплощением Белой Тары (ж</w:t>
      </w:r>
      <w:r w:rsidRPr="00E86FCA">
        <w:rPr>
          <w:sz w:val="28"/>
          <w:szCs w:val="28"/>
        </w:rPr>
        <w:t>енщина-бодхисаттва, достигшая совершенства и освобождения, но отказавшаяся от ухода в нирвану из сострадания к людям) за благожелательность к буддизму и гуманное правление.</w:t>
      </w:r>
    </w:p>
    <w:p w14:paraId="00E1CBF9" w14:textId="77777777" w:rsidR="007469D3" w:rsidRPr="00E86FCA" w:rsidRDefault="007469D3" w:rsidP="00E86FCA">
      <w:pPr>
        <w:spacing w:line="300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E86FCA">
        <w:rPr>
          <w:b/>
          <w:bCs/>
          <w:sz w:val="28"/>
          <w:szCs w:val="28"/>
        </w:rPr>
        <w:br w:type="page"/>
      </w:r>
    </w:p>
    <w:p w14:paraId="5B3A7DB4" w14:textId="56C28E81" w:rsidR="00453D5B" w:rsidRPr="00E86FCA" w:rsidRDefault="00EF2830" w:rsidP="00E86FCA">
      <w:pPr>
        <w:pStyle w:val="1"/>
        <w:spacing w:line="300" w:lineRule="auto"/>
        <w:ind w:left="1180" w:firstLine="0"/>
        <w:jc w:val="both"/>
        <w:rPr>
          <w:sz w:val="28"/>
          <w:szCs w:val="28"/>
        </w:rPr>
      </w:pPr>
      <w:r w:rsidRPr="00E86FCA">
        <w:rPr>
          <w:b/>
          <w:bCs/>
          <w:sz w:val="28"/>
          <w:szCs w:val="28"/>
        </w:rPr>
        <w:lastRenderedPageBreak/>
        <w:t>Список литературы</w:t>
      </w:r>
    </w:p>
    <w:p w14:paraId="6DF54226" w14:textId="77777777" w:rsidR="00453D5B" w:rsidRPr="00E86FCA" w:rsidRDefault="00EF2830" w:rsidP="00E86FCA">
      <w:pPr>
        <w:pStyle w:val="1"/>
        <w:numPr>
          <w:ilvl w:val="0"/>
          <w:numId w:val="2"/>
        </w:numPr>
        <w:tabs>
          <w:tab w:val="left" w:pos="1526"/>
        </w:tabs>
        <w:spacing w:line="300" w:lineRule="auto"/>
        <w:ind w:left="760" w:firstLine="420"/>
        <w:jc w:val="both"/>
        <w:rPr>
          <w:sz w:val="28"/>
          <w:szCs w:val="28"/>
        </w:rPr>
      </w:pPr>
      <w:proofErr w:type="spellStart"/>
      <w:r w:rsidRPr="00E86FCA">
        <w:rPr>
          <w:i/>
          <w:iCs/>
          <w:sz w:val="28"/>
          <w:szCs w:val="28"/>
        </w:rPr>
        <w:t>Кришталь</w:t>
      </w:r>
      <w:proofErr w:type="spellEnd"/>
      <w:r w:rsidRPr="00E86FCA">
        <w:rPr>
          <w:i/>
          <w:iCs/>
          <w:sz w:val="28"/>
          <w:szCs w:val="28"/>
        </w:rPr>
        <w:t xml:space="preserve"> В. В</w:t>
      </w:r>
      <w:r w:rsidRPr="00E86FCA">
        <w:rPr>
          <w:sz w:val="28"/>
          <w:szCs w:val="28"/>
        </w:rPr>
        <w:t xml:space="preserve">. 240 лет Вольному экономическому обществу </w:t>
      </w:r>
      <w:r w:rsidRPr="00E86FCA">
        <w:rPr>
          <w:sz w:val="28"/>
          <w:szCs w:val="28"/>
        </w:rPr>
        <w:t>России // Экономическое возрождение России. 2005. № 4(6).</w:t>
      </w:r>
    </w:p>
    <w:p w14:paraId="74F78AE3" w14:textId="77777777" w:rsidR="00453D5B" w:rsidRPr="00E86FCA" w:rsidRDefault="00EF2830" w:rsidP="00E86FCA">
      <w:pPr>
        <w:pStyle w:val="1"/>
        <w:numPr>
          <w:ilvl w:val="0"/>
          <w:numId w:val="2"/>
        </w:numPr>
        <w:tabs>
          <w:tab w:val="left" w:pos="1526"/>
        </w:tabs>
        <w:spacing w:line="300" w:lineRule="auto"/>
        <w:ind w:left="760" w:firstLine="420"/>
        <w:jc w:val="both"/>
        <w:rPr>
          <w:sz w:val="28"/>
          <w:szCs w:val="28"/>
        </w:rPr>
      </w:pPr>
      <w:proofErr w:type="spellStart"/>
      <w:r w:rsidRPr="00E86FCA">
        <w:rPr>
          <w:i/>
          <w:iCs/>
          <w:sz w:val="28"/>
          <w:szCs w:val="28"/>
        </w:rPr>
        <w:t>Кришталь</w:t>
      </w:r>
      <w:proofErr w:type="spellEnd"/>
      <w:r w:rsidRPr="00E86FCA">
        <w:rPr>
          <w:i/>
          <w:iCs/>
          <w:sz w:val="28"/>
          <w:szCs w:val="28"/>
        </w:rPr>
        <w:t xml:space="preserve"> В. В</w:t>
      </w:r>
      <w:r w:rsidRPr="00E86FCA">
        <w:rPr>
          <w:sz w:val="28"/>
          <w:szCs w:val="28"/>
        </w:rPr>
        <w:t>. Об экономической деятельности М. В. Ломоносова // Экономическое возрождение России. 2009. № 1(19).</w:t>
      </w:r>
    </w:p>
    <w:p w14:paraId="579813A2" w14:textId="77777777" w:rsidR="00453D5B" w:rsidRPr="00E86FCA" w:rsidRDefault="00EF2830" w:rsidP="00E86FCA">
      <w:pPr>
        <w:pStyle w:val="1"/>
        <w:numPr>
          <w:ilvl w:val="0"/>
          <w:numId w:val="2"/>
        </w:numPr>
        <w:tabs>
          <w:tab w:val="left" w:pos="1526"/>
        </w:tabs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i/>
          <w:iCs/>
          <w:sz w:val="28"/>
          <w:szCs w:val="28"/>
        </w:rPr>
        <w:t>Помпеев Ю. А</w:t>
      </w:r>
      <w:r w:rsidRPr="00E86FCA">
        <w:rPr>
          <w:sz w:val="28"/>
          <w:szCs w:val="28"/>
        </w:rPr>
        <w:t xml:space="preserve">. Основы экономической культуры. СПб.: </w:t>
      </w:r>
      <w:r w:rsidRPr="00E86FCA">
        <w:rPr>
          <w:sz w:val="28"/>
          <w:szCs w:val="28"/>
        </w:rPr>
        <w:t>Санкт-Петербургский государственный университет культуры, 2008.</w:t>
      </w:r>
    </w:p>
    <w:p w14:paraId="003620B9" w14:textId="77777777" w:rsidR="00453D5B" w:rsidRPr="00E86FCA" w:rsidRDefault="00EF2830" w:rsidP="00E86FCA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sz w:val="28"/>
          <w:szCs w:val="28"/>
        </w:rPr>
      </w:pPr>
      <w:proofErr w:type="spellStart"/>
      <w:r w:rsidRPr="00E86FCA">
        <w:rPr>
          <w:i/>
          <w:iCs/>
          <w:sz w:val="28"/>
          <w:szCs w:val="28"/>
        </w:rPr>
        <w:t>Рогатов</w:t>
      </w:r>
      <w:proofErr w:type="spellEnd"/>
      <w:r w:rsidRPr="00E86FCA">
        <w:rPr>
          <w:i/>
          <w:iCs/>
          <w:sz w:val="28"/>
          <w:szCs w:val="28"/>
        </w:rPr>
        <w:t xml:space="preserve"> М. Д.</w:t>
      </w:r>
      <w:r w:rsidRPr="00E86FCA">
        <w:rPr>
          <w:sz w:val="28"/>
          <w:szCs w:val="28"/>
        </w:rPr>
        <w:t xml:space="preserve"> История экономики: Курс лекций. М.: РУДН, 2002.</w:t>
      </w:r>
    </w:p>
    <w:p w14:paraId="3791F7C7" w14:textId="77777777" w:rsidR="00453D5B" w:rsidRPr="00E86FCA" w:rsidRDefault="00EF2830" w:rsidP="00E86FCA">
      <w:pPr>
        <w:pStyle w:val="1"/>
        <w:numPr>
          <w:ilvl w:val="0"/>
          <w:numId w:val="2"/>
        </w:numPr>
        <w:tabs>
          <w:tab w:val="left" w:pos="1526"/>
        </w:tabs>
        <w:spacing w:line="300" w:lineRule="auto"/>
        <w:ind w:left="760" w:firstLine="420"/>
        <w:jc w:val="both"/>
        <w:rPr>
          <w:sz w:val="28"/>
          <w:szCs w:val="28"/>
        </w:rPr>
      </w:pPr>
      <w:r w:rsidRPr="00E86FCA">
        <w:rPr>
          <w:i/>
          <w:iCs/>
          <w:sz w:val="28"/>
          <w:szCs w:val="28"/>
        </w:rPr>
        <w:t>Шинкаренко П. В.</w:t>
      </w:r>
      <w:r w:rsidRPr="00E86FCA">
        <w:rPr>
          <w:sz w:val="28"/>
          <w:szCs w:val="28"/>
        </w:rPr>
        <w:t xml:space="preserve"> «Пчелы, в улей мед приносящие...» // Экономическое возрождение России. 2005. № 3(5).</w:t>
      </w:r>
    </w:p>
    <w:p w14:paraId="75DB6B54" w14:textId="77777777" w:rsidR="00453D5B" w:rsidRPr="00E86FCA" w:rsidRDefault="00EF2830" w:rsidP="00E86FCA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sz w:val="28"/>
          <w:szCs w:val="28"/>
          <w:lang w:val="en-US"/>
        </w:rPr>
      </w:pPr>
      <w:hyperlink r:id="rId9" w:history="1">
        <w:r w:rsidRPr="00E86FCA">
          <w:rPr>
            <w:color w:val="0000FF"/>
            <w:sz w:val="28"/>
            <w:szCs w:val="28"/>
            <w:u w:val="single"/>
            <w:lang w:val="en-US" w:eastAsia="en-US" w:bidi="en-US"/>
          </w:rPr>
          <w:t>http://www.abc-people.com/typework/</w:t>
        </w:r>
      </w:hyperlink>
      <w:r w:rsidRPr="00E86FCA">
        <w:rPr>
          <w:color w:val="0000FF"/>
          <w:sz w:val="28"/>
          <w:szCs w:val="28"/>
          <w:lang w:val="en-US" w:eastAsia="en-US" w:bidi="en-US"/>
        </w:rPr>
        <w:t xml:space="preserve"> </w:t>
      </w:r>
      <w:r w:rsidRPr="00E86FCA">
        <w:rPr>
          <w:sz w:val="28"/>
          <w:szCs w:val="28"/>
          <w:lang w:val="en-US" w:eastAsia="en-US" w:bidi="en-US"/>
        </w:rPr>
        <w:t>history/doch-23.htm</w:t>
      </w:r>
    </w:p>
    <w:p w14:paraId="7DB15C2A" w14:textId="77777777" w:rsidR="00453D5B" w:rsidRPr="00E86FCA" w:rsidRDefault="00EF2830" w:rsidP="00E86FCA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sz w:val="28"/>
          <w:szCs w:val="28"/>
          <w:lang w:val="en-US"/>
        </w:rPr>
      </w:pPr>
      <w:hyperlink r:id="rId10" w:history="1">
        <w:r w:rsidRPr="00E86FCA">
          <w:rPr>
            <w:color w:val="0000FF"/>
            <w:sz w:val="28"/>
            <w:szCs w:val="28"/>
            <w:u w:val="single"/>
            <w:lang w:val="en-US" w:eastAsia="en-US" w:bidi="en-US"/>
          </w:rPr>
          <w:t>http://www.cultinfo.rU/fulltext/1/001</w:t>
        </w:r>
      </w:hyperlink>
      <w:r w:rsidRPr="00E86FCA">
        <w:rPr>
          <w:color w:val="0000FF"/>
          <w:sz w:val="28"/>
          <w:szCs w:val="28"/>
          <w:lang w:val="en-US" w:eastAsia="en-US" w:bidi="en-US"/>
        </w:rPr>
        <w:t xml:space="preserve"> </w:t>
      </w:r>
      <w:r w:rsidRPr="00E86FCA">
        <w:rPr>
          <w:sz w:val="28"/>
          <w:szCs w:val="28"/>
          <w:lang w:val="en-US" w:eastAsia="en-US" w:bidi="en-US"/>
        </w:rPr>
        <w:t>/008/006M68.htm</w:t>
      </w:r>
    </w:p>
    <w:p w14:paraId="1829B1C5" w14:textId="77777777" w:rsidR="00453D5B" w:rsidRPr="00E86FCA" w:rsidRDefault="00EF2830" w:rsidP="00E86FCA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sz w:val="28"/>
          <w:szCs w:val="28"/>
          <w:lang w:val="en-US"/>
        </w:rPr>
      </w:pPr>
      <w:hyperlink r:id="rId11" w:history="1">
        <w:r w:rsidRPr="00E86FCA">
          <w:rPr>
            <w:color w:val="0000FF"/>
            <w:sz w:val="28"/>
            <w:szCs w:val="28"/>
            <w:u w:val="single"/>
            <w:lang w:val="en-US" w:eastAsia="en-US" w:bidi="en-US"/>
          </w:rPr>
          <w:t>http://enc.lfond.spb.ru/artic</w:t>
        </w:r>
        <w:r w:rsidRPr="00E86FCA">
          <w:rPr>
            <w:color w:val="0000FF"/>
            <w:sz w:val="28"/>
            <w:szCs w:val="28"/>
            <w:u w:val="single"/>
            <w:lang w:val="en-US" w:eastAsia="en-US" w:bidi="en-US"/>
          </w:rPr>
          <w:t>le</w:t>
        </w:r>
      </w:hyperlink>
      <w:r w:rsidRPr="00E86FCA">
        <w:rPr>
          <w:sz w:val="28"/>
          <w:szCs w:val="28"/>
          <w:lang w:val="en-US" w:eastAsia="en-US" w:bidi="en-US"/>
        </w:rPr>
        <w:t xml:space="preserve">. </w:t>
      </w:r>
      <w:proofErr w:type="spellStart"/>
      <w:r w:rsidRPr="00E86FCA">
        <w:rPr>
          <w:sz w:val="28"/>
          <w:szCs w:val="28"/>
          <w:lang w:val="en-US" w:eastAsia="en-US" w:bidi="en-US"/>
        </w:rPr>
        <w:t>php?kod</w:t>
      </w:r>
      <w:proofErr w:type="spellEnd"/>
      <w:r w:rsidRPr="00E86FCA">
        <w:rPr>
          <w:sz w:val="28"/>
          <w:szCs w:val="28"/>
          <w:lang w:val="en-US" w:eastAsia="en-US" w:bidi="en-US"/>
        </w:rPr>
        <w:t>=000800020005</w:t>
      </w:r>
    </w:p>
    <w:p w14:paraId="12958572" w14:textId="77777777" w:rsidR="00453D5B" w:rsidRPr="00E86FCA" w:rsidRDefault="00EF2830" w:rsidP="00E86FCA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sz w:val="28"/>
          <w:szCs w:val="28"/>
          <w:lang w:val="en-US"/>
        </w:rPr>
      </w:pPr>
      <w:hyperlink r:id="rId12" w:history="1">
        <w:r w:rsidRPr="00E86FCA">
          <w:rPr>
            <w:sz w:val="28"/>
            <w:szCs w:val="28"/>
            <w:lang w:val="en-US" w:eastAsia="en-US" w:bidi="en-US"/>
          </w:rPr>
          <w:t>http://www.iuecon.org/veor.htm</w:t>
        </w:r>
      </w:hyperlink>
    </w:p>
    <w:p w14:paraId="0D2D26B5" w14:textId="77777777" w:rsidR="00453D5B" w:rsidRPr="00E86FCA" w:rsidRDefault="00EF2830" w:rsidP="00E86FCA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sz w:val="28"/>
          <w:szCs w:val="28"/>
          <w:lang w:val="en-US"/>
        </w:rPr>
      </w:pPr>
      <w:hyperlink r:id="rId13" w:history="1">
        <w:r w:rsidRPr="00E86FCA">
          <w:rPr>
            <w:color w:val="0000FF"/>
            <w:sz w:val="28"/>
            <w:szCs w:val="28"/>
            <w:u w:val="single"/>
            <w:lang w:val="en-US" w:eastAsia="en-US" w:bidi="en-US"/>
          </w:rPr>
          <w:t>http://www.nasledie.ru/oboz/N10-</w:t>
        </w:r>
      </w:hyperlink>
      <w:r w:rsidRPr="00E86FCA">
        <w:rPr>
          <w:color w:val="0000FF"/>
          <w:sz w:val="28"/>
          <w:szCs w:val="28"/>
          <w:lang w:val="en-US" w:eastAsia="en-US" w:bidi="en-US"/>
        </w:rPr>
        <w:t xml:space="preserve"> </w:t>
      </w:r>
      <w:r w:rsidRPr="00E86FCA">
        <w:rPr>
          <w:sz w:val="28"/>
          <w:szCs w:val="28"/>
          <w:lang w:val="en-US"/>
        </w:rPr>
        <w:t>11 -94/0</w:t>
      </w:r>
      <w:r w:rsidRPr="00E86FCA">
        <w:rPr>
          <w:sz w:val="28"/>
          <w:szCs w:val="28"/>
          <w:lang w:val="en-US" w:eastAsia="en-US" w:bidi="en-US"/>
        </w:rPr>
        <w:t>18.htm</w:t>
      </w:r>
    </w:p>
    <w:p w14:paraId="18329B63" w14:textId="77777777" w:rsidR="00453D5B" w:rsidRPr="00E86FCA" w:rsidRDefault="00EF2830" w:rsidP="00E86FCA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sz w:val="28"/>
          <w:szCs w:val="28"/>
          <w:lang w:val="en-US"/>
        </w:rPr>
      </w:pPr>
      <w:hyperlink r:id="rId14" w:history="1">
        <w:r w:rsidRPr="00E86FCA">
          <w:rPr>
            <w:color w:val="0000FF"/>
            <w:sz w:val="28"/>
            <w:szCs w:val="28"/>
            <w:u w:val="single"/>
            <w:lang w:val="en-US" w:eastAsia="en-US" w:bidi="en-US"/>
          </w:rPr>
          <w:t>http://www.veorus.ru/veo-history</w:t>
        </w:r>
      </w:hyperlink>
      <w:r w:rsidRPr="00E86FCA">
        <w:rPr>
          <w:sz w:val="28"/>
          <w:szCs w:val="28"/>
          <w:lang w:val="en-US" w:eastAsia="en-US" w:bidi="en-US"/>
        </w:rPr>
        <w:t>. html</w:t>
      </w:r>
      <w:bookmarkEnd w:id="0"/>
    </w:p>
    <w:sectPr w:rsidR="00453D5B" w:rsidRPr="00E86FCA">
      <w:footerReference w:type="default" r:id="rId15"/>
      <w:footnotePr>
        <w:numFmt w:val="upperRoman"/>
      </w:footnotePr>
      <w:type w:val="continuous"/>
      <w:pgSz w:w="11900" w:h="16840"/>
      <w:pgMar w:top="705" w:right="1091" w:bottom="988" w:left="369" w:header="277" w:footer="3" w:gutter="0"/>
      <w:cols w:space="720"/>
      <w:noEndnote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833DE" w14:textId="77777777" w:rsidR="00EF2830" w:rsidRDefault="00EF2830">
      <w:r>
        <w:separator/>
      </w:r>
    </w:p>
  </w:endnote>
  <w:endnote w:type="continuationSeparator" w:id="0">
    <w:p w14:paraId="5F9E4925" w14:textId="77777777" w:rsidR="00EF2830" w:rsidRDefault="00EF2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C132B" w14:textId="77777777" w:rsidR="00453D5B" w:rsidRDefault="00EF283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48E06B14" wp14:editId="6478C84A">
              <wp:simplePos x="0" y="0"/>
              <wp:positionH relativeFrom="page">
                <wp:posOffset>258445</wp:posOffset>
              </wp:positionH>
              <wp:positionV relativeFrom="page">
                <wp:posOffset>10277475</wp:posOffset>
              </wp:positionV>
              <wp:extent cx="5401310" cy="118745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310" cy="1187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E1239BC" w14:textId="321D5909" w:rsidR="00453D5B" w:rsidRDefault="00453D5B">
                          <w:pPr>
                            <w:pStyle w:val="2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E06B14" id="_x0000_t202" coordsize="21600,21600" o:spt="202" path="m,l,21600r21600,l21600,xe">
              <v:stroke joinstyle="miter"/>
              <v:path gradientshapeok="t" o:connecttype="rect"/>
            </v:shapetype>
            <v:shape id="Shape 1" o:spid="_x0000_s1026" type="#_x0000_t202" style="position:absolute;margin-left:20.35pt;margin-top:809.25pt;width:425.3pt;height:9.35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FLYkwEAACIDAAAOAAAAZHJzL2Uyb0RvYy54bWysUttOwzAMfUfiH6K8s7bcVa1DIARCQoAE&#10;fECWJmukJo7isHZ/j5N1A8Eb4sV1bPf4+Njzq9H2bK0CGnANr2YlZ8pJaI1bNfz97e7okjOMwrWi&#10;B6cavlHIrxaHB/PB1+oYOuhbFRiBOKwH3/AuRl8XBcpOWYEz8MpRUkOwItIzrIo2iIHQbV8cl+V5&#10;MUBofQCpECl6u03yRcbXWsn4rDWqyPqGE7eYbch2mWyxmIt6FYTvjJxoiD+wsMI4arqHuhVRsI9g&#10;fkFZIwMg6DiTYAvQ2kiVZ6BpqvLHNK+d8CrPQuKg38uE/wcrn9YvgZmWdseZE5ZWlLuyKkkzeKyp&#10;4tVTTRxvYExlUxwpmCYedbDpS7MwypPIm72waoxMUvDstKxOKkpJylXV5cXpWYIpvv72AeO9AsuS&#10;0/BAi8t6ivUjxm3priQ1c3Bn+j7FE8UtleTFcTlO/JbQboj2QLttuKPj46x/cCRdOoOdE3bOcnIS&#10;OPrrj0gNct+EuoWamtEiMvPpaNKmv79z1ddpLz4BAAD//wMAUEsDBBQABgAIAAAAIQAd0bl33wAA&#10;AAwBAAAPAAAAZHJzL2Rvd25yZXYueG1sTI/BTsMwDIbvSLxDZCRuLO0Ga+maTmgSF25sCIlb1nhN&#10;tcSpkqxr357sBEf//vT7c72drGEj+tA7EpAvMmBIrVM9dQK+Du9PJbAQJSlpHKGAGQNsm/u7WlbK&#10;XekTx33sWCqhUEkBOsah4jy0Gq0MCzcgpd3JeStjGn3HlZfXVG4NX2bZmlvZU7qg5YA7je15f7EC&#10;iunb4RBwhz+nsfW6n0vzMQvx+DC9bYBFnOIfDDf9pA5Ncjq6C6nAjIDnrEhkytd5+QIsEeVrvgJ2&#10;vEWrYgm8qfn/J5pfAAAA//8DAFBLAQItABQABgAIAAAAIQC2gziS/gAAAOEBAAATAAAAAAAAAAAA&#10;AAAAAAAAAABbQ29udGVudF9UeXBlc10ueG1sUEsBAi0AFAAGAAgAAAAhADj9If/WAAAAlAEAAAsA&#10;AAAAAAAAAAAAAAAALwEAAF9yZWxzLy5yZWxzUEsBAi0AFAAGAAgAAAAhAHS4UtiTAQAAIgMAAA4A&#10;AAAAAAAAAAAAAAAALgIAAGRycy9lMm9Eb2MueG1sUEsBAi0AFAAGAAgAAAAhAB3RuXffAAAADAEA&#10;AA8AAAAAAAAAAAAAAAAA7QMAAGRycy9kb3ducmV2LnhtbFBLBQYAAAAABAAEAPMAAAD5BAAAAAA=&#10;" filled="f" stroked="f">
              <v:textbox style="mso-fit-shape-to-text:t" inset="0,0,0,0">
                <w:txbxContent>
                  <w:p w14:paraId="4E1239BC" w14:textId="321D5909" w:rsidR="00453D5B" w:rsidRDefault="00453D5B">
                    <w:pPr>
                      <w:pStyle w:val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0B2B3" w14:textId="77777777" w:rsidR="00453D5B" w:rsidRDefault="00EF283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2" behindDoc="1" locked="0" layoutInCell="1" allowOverlap="1" wp14:anchorId="08A8998D" wp14:editId="47176175">
              <wp:simplePos x="0" y="0"/>
              <wp:positionH relativeFrom="page">
                <wp:posOffset>3750310</wp:posOffset>
              </wp:positionH>
              <wp:positionV relativeFrom="page">
                <wp:posOffset>10129520</wp:posOffset>
              </wp:positionV>
              <wp:extent cx="64135" cy="103505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035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943883C" w14:textId="77777777" w:rsidR="00453D5B" w:rsidRDefault="00EF2830">
                          <w:pPr>
                            <w:pStyle w:val="2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95.30000000000001pt;margin-top:797.60000000000002pt;width:5.0499999999999998pt;height:8.1500000000000004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62914694" behindDoc="1" locked="0" layoutInCell="1" allowOverlap="1" wp14:anchorId="670297EC" wp14:editId="698B3171">
              <wp:simplePos x="0" y="0"/>
              <wp:positionH relativeFrom="page">
                <wp:posOffset>260350</wp:posOffset>
              </wp:positionH>
              <wp:positionV relativeFrom="page">
                <wp:posOffset>10568305</wp:posOffset>
              </wp:positionV>
              <wp:extent cx="5401310" cy="118745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310" cy="1187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DCA4F95" w14:textId="77777777" w:rsidR="00453D5B" w:rsidRDefault="00EF2830">
                          <w:pPr>
                            <w:pStyle w:val="20"/>
                          </w:pPr>
                          <w:r>
                            <w:rPr>
                              <w:rFonts w:ascii="Arial" w:eastAsia="Arial" w:hAnsi="Arial" w:cs="Arial"/>
                              <w:color w:val="0000FF"/>
                              <w:u w:val="single"/>
                            </w:rPr>
                            <w:t>Create PDF</w:t>
                          </w:r>
                          <w:r>
                            <w:rPr>
                              <w:rFonts w:ascii="Arial" w:eastAsia="Arial" w:hAnsi="Arial" w:cs="Arial"/>
                              <w:color w:val="0000FF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 xml:space="preserve">files without this message by purchasing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</w:rPr>
                            <w:t>novaPDF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</w:rPr>
                            <w:t xml:space="preserve"> printer (</w:t>
                          </w:r>
                          <w:r>
                            <w:rPr>
                              <w:rFonts w:ascii="Arial" w:eastAsia="Arial" w:hAnsi="Arial" w:cs="Arial"/>
                              <w:color w:val="0000FF"/>
                              <w:u w:val="single"/>
                            </w:rPr>
                            <w:t>http://www.novapdf.com</w:t>
                          </w:r>
                          <w:r>
                            <w:rPr>
                              <w:rFonts w:ascii="Arial" w:eastAsia="Arial" w:hAnsi="Arial" w:cs="Arial"/>
                              <w:u w:val="single"/>
                            </w:rPr>
                            <w:t>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20.5pt;margin-top:832.14999999999998pt;width:425.30000000000001pt;height:9.3499999999999996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FF"/>
                        <w:spacing w:val="0"/>
                        <w:w w:val="100"/>
                        <w:position w:val="0"/>
                        <w:u w:val="single"/>
                        <w:shd w:val="clear" w:color="auto" w:fill="auto"/>
                      </w:rPr>
                      <w:t>Create PDF</w:t>
                    </w:r>
                    <w:r>
                      <w:rPr>
                        <w:rFonts w:ascii="Arial" w:eastAsia="Arial" w:hAnsi="Arial" w:cs="Arial"/>
                        <w:color w:val="0000FF"/>
                        <w:spacing w:val="0"/>
                        <w:w w:val="100"/>
                        <w:position w:val="0"/>
                        <w:shd w:val="clear" w:color="auto" w:fill="auto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files without this message by purchasing novaPDF printer (</w:t>
                    </w:r>
                    <w:r>
                      <w:rPr>
                        <w:rFonts w:ascii="Arial" w:eastAsia="Arial" w:hAnsi="Arial" w:cs="Arial"/>
                        <w:color w:val="0000FF"/>
                        <w:spacing w:val="0"/>
                        <w:w w:val="100"/>
                        <w:position w:val="0"/>
                        <w:u w:val="single"/>
                        <w:shd w:val="clear" w:color="auto" w:fill="auto"/>
                      </w:rPr>
                      <w:t>http://www.novapdf.com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u w:val="single"/>
                        <w:shd w:val="clear" w:color="auto" w:fill="auto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782C2" w14:textId="77777777" w:rsidR="00EF2830" w:rsidRDefault="00EF2830">
      <w:r>
        <w:separator/>
      </w:r>
    </w:p>
  </w:footnote>
  <w:footnote w:type="continuationSeparator" w:id="0">
    <w:p w14:paraId="2EDFB9D8" w14:textId="77777777" w:rsidR="00EF2830" w:rsidRDefault="00EF2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21F78"/>
    <w:multiLevelType w:val="multilevel"/>
    <w:tmpl w:val="DDFE07F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67543C8"/>
    <w:multiLevelType w:val="multilevel"/>
    <w:tmpl w:val="221CE7B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numFmt w:val="upperRoman"/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D5B"/>
    <w:rsid w:val="00453D5B"/>
    <w:rsid w:val="007469D3"/>
    <w:rsid w:val="008B1194"/>
    <w:rsid w:val="00E86FCA"/>
    <w:rsid w:val="00E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391D62"/>
  <w15:docId w15:val="{3BE99339-1B5A-46C4-A1CC-12D6A8D9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носка_"/>
    <w:basedOn w:val="a0"/>
    <w:link w:val="a4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5">
    <w:name w:val="Основной текст_"/>
    <w:basedOn w:val="a0"/>
    <w:link w:val="1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a4">
    <w:name w:val="Сноска"/>
    <w:basedOn w:val="a"/>
    <w:link w:val="a3"/>
    <w:pPr>
      <w:ind w:left="590"/>
    </w:pPr>
    <w:rPr>
      <w:rFonts w:ascii="Arial" w:eastAsia="Arial" w:hAnsi="Arial" w:cs="Arial"/>
      <w:sz w:val="18"/>
      <w:szCs w:val="18"/>
    </w:rPr>
  </w:style>
  <w:style w:type="paragraph" w:customStyle="1" w:styleId="1">
    <w:name w:val="Основной текст1"/>
    <w:basedOn w:val="a"/>
    <w:link w:val="a5"/>
    <w:pPr>
      <w:spacing w:line="252" w:lineRule="auto"/>
      <w:ind w:firstLine="400"/>
    </w:pPr>
    <w:rPr>
      <w:rFonts w:ascii="Arial" w:eastAsia="Arial" w:hAnsi="Arial" w:cs="Arial"/>
      <w:sz w:val="22"/>
      <w:szCs w:val="22"/>
    </w:rPr>
  </w:style>
  <w:style w:type="paragraph" w:customStyle="1" w:styleId="20">
    <w:name w:val="Колонтитул (2)"/>
    <w:basedOn w:val="a"/>
    <w:link w:val="2"/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22">
    <w:name w:val="Основной текст (2)"/>
    <w:basedOn w:val="a"/>
    <w:link w:val="21"/>
    <w:pPr>
      <w:jc w:val="center"/>
    </w:pPr>
    <w:rPr>
      <w:rFonts w:ascii="Times New Roman" w:eastAsia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7469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469D3"/>
    <w:rPr>
      <w:color w:val="000000"/>
    </w:rPr>
  </w:style>
  <w:style w:type="paragraph" w:styleId="a8">
    <w:name w:val="footer"/>
    <w:basedOn w:val="a"/>
    <w:link w:val="a9"/>
    <w:uiPriority w:val="99"/>
    <w:unhideWhenUsed/>
    <w:rsid w:val="007469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469D3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nasledie.ru/oboz/N10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iuecon.org/veor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c.lfond.spb.ru/articl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cultinfo.rU/fulltext/1/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bc-people.com/typework/" TargetMode="External"/><Relationship Id="rId14" Type="http://schemas.openxmlformats.org/officeDocument/2006/relationships/hyperlink" Target="http://www.veorus.ru/veo-histo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23</Pages>
  <Words>6604</Words>
  <Characters>37648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ВЗГЛЯД В ПРОШЛОЕ</vt:lpstr>
    </vt:vector>
  </TitlesOfParts>
  <Company/>
  <LinksUpToDate>false</LinksUpToDate>
  <CharactersWithSpaces>44164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ВЗГЛЯД В ПРОШЛОЕ</dc:title>
  <dc:subject/>
  <dc:creator>Ira</dc:creator>
  <cp:keywords/>
  <cp:lastModifiedBy>User</cp:lastModifiedBy>
  <cp:revision>2</cp:revision>
  <dcterms:created xsi:type="dcterms:W3CDTF">2024-03-06T19:18:00Z</dcterms:created>
  <dcterms:modified xsi:type="dcterms:W3CDTF">2024-03-06T20:14:00Z</dcterms:modified>
</cp:coreProperties>
</file>