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8834" w14:textId="6C681C82" w:rsidR="00113A19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Ну, нужно понять: какую правовую форму ведения бизнеса нужно выбрать. В зависимости от масштаба его дел.</w:t>
      </w:r>
    </w:p>
    <w:p w14:paraId="711AA807" w14:textId="26ACF7AD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54A66750" w14:textId="0EA2DB48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Тогда нужно регистрировать юридическое лицо, по-другому никак. Это обеспечит наилучшие условия!</w:t>
      </w:r>
    </w:p>
    <w:p w14:paraId="18C30046" w14:textId="0BEE3785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4CD4B28A" w14:textId="62B03E78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 xml:space="preserve">Так нельзя, так как </w:t>
      </w: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его цель — это получение прибыли</w:t>
      </w: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!</w:t>
      </w:r>
    </w:p>
    <w:p w14:paraId="7A7A5F50" w14:textId="43A775C6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0A5E148F" w14:textId="01256920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Спасибо, все хорошо!</w:t>
      </w:r>
    </w:p>
    <w:p w14:paraId="133E9259" w14:textId="628109C4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0B609AB5" w14:textId="282BD48D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Акция дает право владеть определенной долей прибыли в компании, выпустившей ценные бумаги, или части имущества, если компания будет признана банкротом.</w:t>
      </w:r>
    </w:p>
    <w:p w14:paraId="3485F8FF" w14:textId="12AE1077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3ABA5B71" w14:textId="11E28FC1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Принципиальное различие АО и ООО в том, что уставной капитал в ООО складывается из долей участников, а в АО он состоит из акций</w:t>
      </w:r>
    </w:p>
    <w:p w14:paraId="3BB1A5A0" w14:textId="292BB2AF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0C72A8F6" w14:textId="46CE4548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Нужно учитывать то, какой у нас уставной капитал, ведь для ПАО нужен капитал в 10 раз больше, чем для АО и ООО, соответственно.</w:t>
      </w:r>
    </w:p>
    <w:p w14:paraId="7244B3CB" w14:textId="50B26E61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68414DFC" w14:textId="708BCFEC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Я думаю, что стоит действовать сейчас</w:t>
      </w:r>
    </w:p>
    <w:p w14:paraId="3EB49416" w14:textId="30A1D381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4B3BC897" w14:textId="2B14B3D3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А что, если нам создать стратегический альянс вместе с конкурентом?</w:t>
      </w:r>
    </w:p>
    <w:p w14:paraId="54437A05" w14:textId="71F7505A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37D27A2B" w14:textId="06A4B48B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Разработаем новую модель робота, сделаем технологический прорыв вместе.</w:t>
      </w:r>
    </w:p>
    <w:p w14:paraId="77AEE7EC" w14:textId="0C04481E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1B4F5249" w14:textId="56AEF8D6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Новую разработку и новые возможности!</w:t>
      </w:r>
    </w:p>
    <w:p w14:paraId="118D0994" w14:textId="6AB53274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445D751D" w14:textId="5AA8910C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lastRenderedPageBreak/>
        <w:t>Продажа возможности создания коммерческой фирмы под нашим товарным знаком и использованием наших технологий!</w:t>
      </w:r>
    </w:p>
    <w:p w14:paraId="0FD16FF9" w14:textId="70C16B89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47475CEE" w14:textId="0575DA69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Расскажи о том, что у нас большая база лояльных клиентов по всему миру, о нашем бренде, и о подходах к работе с сотрудниками!</w:t>
      </w:r>
    </w:p>
    <w:p w14:paraId="15489543" w14:textId="08B9EA41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5F5C6A9F" w14:textId="73481EBB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Можно передать на аутсорсинг клининг или логистику! Наконец то отмоем наши туалеты. Но я слышал про тайну организацию уборщиков-шпионов, нужно быть аккуратнее...</w:t>
      </w:r>
    </w:p>
    <w:p w14:paraId="30CFED30" w14:textId="33CB0AA7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0F6475B3" w14:textId="77777777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486C95C1" w14:textId="77777777" w:rsidR="002F2E9D" w:rsidRDefault="002F2E9D"/>
    <w:sectPr w:rsidR="002F2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80"/>
    <w:rsid w:val="00113A19"/>
    <w:rsid w:val="002F2E9D"/>
    <w:rsid w:val="00351980"/>
    <w:rsid w:val="004575B4"/>
    <w:rsid w:val="00E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67D5"/>
  <w15:chartTrackingRefBased/>
  <w15:docId w15:val="{E435311D-2E3C-4B42-876A-5987B9B3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2024-02-23T15:06:00Z</dcterms:created>
  <dcterms:modified xsi:type="dcterms:W3CDTF">2024-02-23T15:42:00Z</dcterms:modified>
</cp:coreProperties>
</file>