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D31DC7" w:rsidRPr="00D31DC7" w:rsidTr="00D31DC7">
        <w:trPr>
          <w:tblHeader/>
        </w:trPr>
        <w:tc>
          <w:tcPr>
            <w:tcW w:w="1871" w:type="dxa"/>
            <w:shd w:val="clear" w:color="auto" w:fill="auto"/>
          </w:tcPr>
          <w:p w:rsidR="00D31DC7" w:rsidRPr="00D31DC7" w:rsidRDefault="00D31DC7" w:rsidP="006F6135">
            <w:pPr>
              <w:spacing w:after="0" w:line="240" w:lineRule="auto"/>
              <w:rPr>
                <w:b/>
              </w:rPr>
            </w:pPr>
            <w:r w:rsidRPr="00D31DC7">
              <w:rPr>
                <w:b/>
              </w:rPr>
              <w:t>Number</w:t>
            </w:r>
          </w:p>
        </w:tc>
        <w:tc>
          <w:tcPr>
            <w:tcW w:w="1871" w:type="dxa"/>
            <w:shd w:val="clear" w:color="auto" w:fill="auto"/>
          </w:tcPr>
          <w:p w:rsidR="00D31DC7" w:rsidRPr="00D31DC7" w:rsidRDefault="00D31DC7" w:rsidP="006F6135">
            <w:pPr>
              <w:spacing w:after="0" w:line="240" w:lineRule="auto"/>
              <w:rPr>
                <w:b/>
              </w:rPr>
            </w:pPr>
            <w:r w:rsidRPr="00D31DC7">
              <w:rPr>
                <w:b/>
              </w:rPr>
              <w:t>Name</w:t>
            </w:r>
          </w:p>
        </w:tc>
        <w:tc>
          <w:tcPr>
            <w:tcW w:w="1871" w:type="dxa"/>
            <w:shd w:val="clear" w:color="auto" w:fill="auto"/>
          </w:tcPr>
          <w:p w:rsidR="00D31DC7" w:rsidRPr="00D31DC7" w:rsidRDefault="00D31DC7" w:rsidP="006F6135">
            <w:pPr>
              <w:spacing w:after="0" w:line="240" w:lineRule="auto"/>
              <w:rPr>
                <w:b/>
              </w:rPr>
            </w:pPr>
            <w:r w:rsidRPr="00D31DC7">
              <w:rPr>
                <w:b/>
              </w:rPr>
              <w:t>Activity Cost    (Рубль)</w:t>
            </w:r>
          </w:p>
        </w:tc>
        <w:tc>
          <w:tcPr>
            <w:tcW w:w="1871" w:type="dxa"/>
            <w:shd w:val="clear" w:color="auto" w:fill="auto"/>
          </w:tcPr>
          <w:p w:rsidR="00D31DC7" w:rsidRPr="00D31DC7" w:rsidRDefault="00D31DC7" w:rsidP="006F6135">
            <w:pPr>
              <w:spacing w:after="0" w:line="240" w:lineRule="auto"/>
              <w:rPr>
                <w:b/>
              </w:rPr>
            </w:pPr>
            <w:r w:rsidRPr="00D31DC7">
              <w:rPr>
                <w:b/>
              </w:rPr>
              <w:t>Cost Center</w:t>
            </w:r>
          </w:p>
        </w:tc>
        <w:tc>
          <w:tcPr>
            <w:tcW w:w="1871" w:type="dxa"/>
            <w:shd w:val="clear" w:color="auto" w:fill="auto"/>
          </w:tcPr>
          <w:p w:rsidR="00D31DC7" w:rsidRPr="00D31DC7" w:rsidRDefault="00D31DC7" w:rsidP="006F6135">
            <w:pPr>
              <w:spacing w:after="0" w:line="240" w:lineRule="auto"/>
              <w:rPr>
                <w:b/>
              </w:rPr>
            </w:pPr>
            <w:r w:rsidRPr="00D31DC7">
              <w:rPr>
                <w:b/>
              </w:rPr>
              <w:t>Cost Center Cost (Рубль)</w:t>
            </w: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0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Деятельность компании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758 420,00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Компоненты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752 000,00</w:t>
            </w: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Рабочая сила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5 920,00</w:t>
            </w: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Управление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  500,00</w:t>
            </w: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1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Продажи и маркетинг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    0,00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2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Сборка и тестирование комью</w:t>
            </w:r>
            <w:bookmarkStart w:id="0" w:name="_GoBack"/>
            <w:bookmarkEnd w:id="0"/>
            <w:r>
              <w:t>теров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758 420,00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Компоненты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752 000,00</w:t>
            </w: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Рабочая сила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5 920,00</w:t>
            </w: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Управление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  500,00</w:t>
            </w: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21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Отслеживание расписания и управление сборкой и тестированием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  500,00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Управление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  500,00</w:t>
            </w: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22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Сборка настольных  компьютеров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16 100,00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Компоненты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16 000,00</w:t>
            </w: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Рабочая сила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  100,00</w:t>
            </w: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23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Сборка ноутбуков 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28 140,00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Компоненты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28 000,00</w:t>
            </w: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Рабочая сила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  140,00</w:t>
            </w: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24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Тестирование  компьютера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   60,00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Рабочая сила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   60,00</w:t>
            </w: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3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Отгрузка и получение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    0,00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31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Получить  комплектующие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    0,00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32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Доставить комплектующие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    0,00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</w:tr>
      <w:tr w:rsidR="00D31DC7" w:rsidTr="00D31DC7"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33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>Отгрузить товар  и возврат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  <w:r>
              <w:t xml:space="preserve">            0,00</w:t>
            </w: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  <w:tc>
          <w:tcPr>
            <w:tcW w:w="1871" w:type="dxa"/>
            <w:shd w:val="clear" w:color="auto" w:fill="auto"/>
          </w:tcPr>
          <w:p w:rsidR="00D31DC7" w:rsidRDefault="00D31DC7" w:rsidP="006F6135">
            <w:pPr>
              <w:spacing w:after="0" w:line="240" w:lineRule="auto"/>
            </w:pPr>
          </w:p>
        </w:tc>
      </w:tr>
    </w:tbl>
    <w:p w:rsidR="00D31DC7" w:rsidRDefault="00D31DC7" w:rsidP="006F6135">
      <w:pPr>
        <w:spacing w:after="0" w:line="240" w:lineRule="auto"/>
      </w:pPr>
    </w:p>
    <w:sectPr w:rsidR="00D31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C7"/>
    <w:rsid w:val="006F6135"/>
    <w:rsid w:val="00D3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FD1A7-2C7F-40C5-8EDD-FCE3D817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2</cp:revision>
  <dcterms:created xsi:type="dcterms:W3CDTF">2018-02-15T04:49:00Z</dcterms:created>
  <dcterms:modified xsi:type="dcterms:W3CDTF">2018-02-15T05:13:00Z</dcterms:modified>
</cp:coreProperties>
</file>