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ERGO RUNTIME</w:t>
      </w:r>
    </w:p>
    <w:p>
      <w:pPr>
        <w:spacing w:after="400"/>
        <w:jc w:val="center"/>
      </w:pPr>
      <w:r>
        <w:rPr>
          <w:rFonts w:ascii="Arial" w:cs="Arial" w:eastAsia="Arial" w:hAnsi="Arial"/>
          <w:color w:val="1B3A5C"/>
          <w:sz w:val="36"/>
          <w:szCs w:val="36"/>
        </w:rPr>
        <w:t xml:space="preserve">INTERNAL Catch-All Elimination</w:t>
      </w:r>
    </w:p>
    <w:p>
      <w:pPr>
        <w:spacing w:after="100"/>
        <w:jc w:val="center"/>
      </w:pPr>
      <w:r>
        <w:rPr>
          <w:rFonts w:ascii="Arial" w:cs="Arial" w:eastAsia="Arial" w:hAnsi="Arial"/>
          <w:color w:val="616161"/>
          <w:sz w:val="24"/>
          <w:szCs w:val="24"/>
        </w:rPr>
        <w:t xml:space="preserve">Full Problem Surface Briefing for New Developer</w:t>
      </w:r>
    </w:p>
    <w:p>
      <w:pPr>
        <w:spacing w:after="600"/>
        <w:jc w:val="center"/>
      </w:pPr>
      <w:r>
        <w:rPr>
          <w:rFonts w:ascii="Arial" w:cs="Arial" w:eastAsia="Arial" w:hAnsi="Arial"/>
          <w:color w:val="616161"/>
          <w:sz w:val="20"/>
          <w:szCs w:val="20"/>
        </w:rPr>
        <w:t xml:space="preserve">February 2026  |  v0.30  |  163+ passing tests  |  0 wildcard catch-alls remaining</w:t>
      </w:r>
    </w:p>
    <w:p>
      <w:pPr>
        <w:spacing w:after="100"/>
        <w:jc w:val="center"/>
      </w:pPr>
      <w:r>
        <w:rPr>
          <w:rFonts w:ascii="Arial" w:cs="Arial" w:eastAsia="Arial" w:hAnsi="Arial"/>
          <w:b/>
          <w:bCs/>
          <w:sz w:val="20"/>
          <w:szCs w:val="20"/>
        </w:rPr>
        <w:t xml:space="preserve">Status: </w:t>
      </w:r>
      <w:r>
        <w:rPr>
          <w:rFonts w:ascii="Arial" w:cs="Arial" w:eastAsia="Arial" w:hAnsi="Arial"/>
          <w:sz w:val="20"/>
          <w:szCs w:val="20"/>
        </w:rPr>
        <w:t xml:space="preserve">Complete. All three PRs merged. Zero _ =&gt; "INTERNAL" wildcards remain. Category A InvalidParameterType now enforced across all four kinds (CMP-19, SRC-15, TRG-14, ACT-19). Only InvalidOutputType in common remains deferred. pub(crate) lockdown staged separately.</w:t>
      </w:r>
    </w:p>
    <w:p>
      <w:r>
        <w:br w:type="page"/>
      </w:r>
    </w:p>
    <w:p>
      <w:pPr>
        <w:pStyle w:val="Heading1"/>
        <w:spacing w:before="360" w:after="200"/>
      </w:pPr>
      <w:r>
        <w:rPr>
          <w:rFonts w:ascii="Arial" w:cs="Arial" w:eastAsia="Arial" w:hAnsi="Arial"/>
          <w:b/>
          <w:bCs/>
          <w:color w:val="1B3A5C"/>
          <w:sz w:val="32"/>
          <w:szCs w:val="32"/>
        </w:rPr>
        <w:t xml:space="preserve">0. Scope and Priorities</w:t>
      </w:r>
    </w:p>
    <w:p>
      <w:pPr>
        <w:spacing w:after="120"/>
      </w:pPr>
      <w:r>
        <w:rPr>
          <w:rFonts w:ascii="Arial" w:cs="Arial" w:eastAsia="Arial" w:hAnsi="Arial"/>
          <w:sz w:val="20"/>
          <w:szCs w:val="20"/>
        </w:rPr>
        <w:t xml:space="preserve">This briefing combines three related workstreams discovered during the INTERNAL catch-all audit. They are linked, but not identical.</w:t>
      </w:r>
    </w:p>
    <w:p>
      <w:pPr>
        <w:pStyle w:val="ListParagraph"/>
        <w:numPr>
          <w:ilvl w:val="0"/>
          <w:numId w:val="2"/>
        </w:numPr>
        <w:spacing w:after="80"/>
      </w:pPr>
      <w:r>
        <w:rPr>
          <w:rFonts w:ascii="Arial" w:cs="Arial" w:eastAsia="Arial" w:hAnsi="Arial"/>
          <w:b/>
          <w:bCs/>
          <w:sz w:val="20"/>
          <w:szCs w:val="20"/>
        </w:rPr>
        <w:t xml:space="preserve">Primary objective: </w:t>
      </w:r>
      <w:r>
        <w:rPr>
          <w:rFonts w:ascii="Arial" w:cs="Arial" w:eastAsia="Arial" w:hAnsi="Arial"/>
          <w:sz w:val="20"/>
          <w:szCs w:val="20"/>
        </w:rPr>
        <w:t xml:space="preserve">Eliminate wildcard </w:t>
      </w:r>
      <w:r>
        <w:rPr>
          <w:rFonts w:ascii="Courier New" w:cs="Courier New" w:eastAsia="Courier New" w:hAnsi="Courier New"/>
          <w:sz w:val="18"/>
          <w:szCs w:val="18"/>
        </w:rPr>
        <w:t xml:space="preserve">_ =&gt; "INTERNAL"</w:t>
      </w:r>
      <w:r>
        <w:rPr>
          <w:rFonts w:ascii="Arial" w:cs="Arial" w:eastAsia="Arial" w:hAnsi="Arial"/>
          <w:sz w:val="20"/>
          <w:szCs w:val="20"/>
        </w:rPr>
        <w:t xml:space="preserve"> mappings safely by making </w:t>
      </w:r>
      <w:r>
        <w:rPr>
          <w:rFonts w:ascii="Courier New" w:cs="Courier New" w:eastAsia="Courier New" w:hAnsi="Courier New"/>
          <w:sz w:val="18"/>
          <w:szCs w:val="18"/>
        </w:rPr>
        <w:t xml:space="preserve">rule_id()</w:t>
      </w:r>
      <w:r>
        <w:rPr>
          <w:rFonts w:ascii="Arial" w:cs="Arial" w:eastAsia="Arial" w:hAnsi="Arial"/>
          <w:sz w:val="20"/>
          <w:szCs w:val="20"/>
        </w:rPr>
        <w:t xml:space="preserve"> exhaustive and explicit.</w:t>
      </w:r>
    </w:p>
    <w:p>
      <w:pPr>
        <w:pStyle w:val="ListParagraph"/>
        <w:numPr>
          <w:ilvl w:val="0"/>
          <w:numId w:val="2"/>
        </w:numPr>
        <w:spacing w:after="80"/>
      </w:pPr>
      <w:r>
        <w:rPr>
          <w:rFonts w:ascii="Arial" w:cs="Arial" w:eastAsia="Arial" w:hAnsi="Arial"/>
          <w:b/>
          <w:bCs/>
          <w:sz w:val="20"/>
          <w:szCs w:val="20"/>
        </w:rPr>
        <w:t xml:space="preserve">Prerequisite A (governance correctness): </w:t>
      </w:r>
      <w:r>
        <w:rPr>
          <w:rFonts w:ascii="Arial" w:cs="Arial" w:eastAsia="Arial" w:hAnsi="Arial"/>
          <w:sz w:val="20"/>
          <w:szCs w:val="20"/>
        </w:rPr>
        <w:t xml:space="preserve">Fix the CMP-15/CMP-19 mapping so each variant has a single, unambiguous rule identity.</w:t>
      </w:r>
    </w:p>
    <w:p>
      <w:pPr>
        <w:pStyle w:val="ListParagraph"/>
        <w:numPr>
          <w:ilvl w:val="0"/>
          <w:numId w:val="2"/>
        </w:numPr>
        <w:spacing w:after="80"/>
      </w:pPr>
      <w:r>
        <w:rPr>
          <w:rFonts w:ascii="Arial" w:cs="Arial" w:eastAsia="Arial" w:hAnsi="Arial"/>
          <w:b/>
          <w:bCs/>
          <w:sz w:val="20"/>
          <w:szCs w:val="20"/>
        </w:rPr>
        <w:t xml:space="preserve">Prerequisite B (architecture hardening): </w:t>
      </w:r>
      <w:r>
        <w:rPr>
          <w:rFonts w:ascii="Arial" w:cs="Arial" w:eastAsia="Arial" w:hAnsi="Arial"/>
          <w:sz w:val="20"/>
          <w:szCs w:val="20"/>
        </w:rPr>
        <w:t xml:space="preserve">Reduce registry/catalog drift risk so live/dead variant classification remains stable over time.</w:t>
      </w:r>
    </w:p>
    <w:p>
      <w:pPr>
        <w:spacing w:after="120"/>
      </w:pPr>
      <w:r>
        <w:rPr>
          <w:rFonts w:ascii="Arial" w:cs="Arial" w:eastAsia="Arial" w:hAnsi="Arial"/>
          <w:i/>
          <w:iCs/>
          <w:color w:val="616161"/>
          <w:sz w:val="20"/>
          <w:szCs w:val="20"/>
        </w:rPr>
        <w:t xml:space="preserve">Execution order (completed): (1) closure register entries ✔, (2) CMP-15→CMP-19 mapping correction (PR1) ✔, (3) registration drift hardening via build_core() (PR2) ✔, (4) wildcard removal + variant deletion (PR3) ✔.</w:t>
      </w:r>
    </w:p>
    <w:p>
      <w:pPr>
        <w:pStyle w:val="Heading1"/>
        <w:spacing w:before="360" w:after="200"/>
      </w:pPr>
      <w:r>
        <w:rPr>
          <w:rFonts w:ascii="Arial" w:cs="Arial" w:eastAsia="Arial" w:hAnsi="Arial"/>
          <w:b/>
          <w:bCs/>
          <w:color w:val="1B3A5C"/>
          <w:sz w:val="32"/>
          <w:szCs w:val="32"/>
        </w:rPr>
        <w:t xml:space="preserve">1. What is Ergo</w:t>
      </w:r>
    </w:p>
    <w:p>
      <w:pPr>
        <w:spacing w:after="120"/>
      </w:pPr>
      <w:r>
        <w:rPr>
          <w:rFonts w:ascii="Arial" w:cs="Arial" w:eastAsia="Arial" w:hAnsi="Arial"/>
          <w:sz w:val="20"/>
          <w:szCs w:val="20"/>
        </w:rPr>
        <w:t xml:space="preserve">Ergo is a Rust runtime for executing directed acyclic graphs (DAGs) of typed primitives. It has four ontological primitive kinds: Source, Compute, Trigger, and Action. Graphs are authored as nested clusters, expanded (flattened) to primitive DAGs, validated, and then executed. A frozen Supervisor layer orchestrates execution episodes without domain awareness.</w:t>
      </w:r>
    </w:p>
    <w:p>
      <w:pPr>
        <w:spacing w:after="120"/>
      </w:pPr>
      <w:r>
        <w:rPr>
          <w:rFonts w:ascii="Arial" w:cs="Arial" w:eastAsia="Arial" w:hAnsi="Arial"/>
          <w:sz w:val="20"/>
          <w:szCs w:val="20"/>
        </w:rPr>
        <w:t xml:space="preserve">The codebase is approximately 27,300 lines of production Rust. Governance is enforced through three document tiers:</w:t>
      </w:r>
    </w:p>
    <w:p>
      <w:pPr>
        <w:pStyle w:val="ListParagraph"/>
        <w:numPr>
          <w:ilvl w:val="0"/>
          <w:numId w:val="2"/>
        </w:numPr>
        <w:spacing w:after="80"/>
      </w:pPr>
      <w:r>
        <w:rPr>
          <w:rFonts w:ascii="Arial" w:cs="Arial" w:eastAsia="Arial" w:hAnsi="Arial"/>
          <w:b/>
          <w:bCs/>
          <w:sz w:val="20"/>
          <w:szCs w:val="20"/>
        </w:rPr>
        <w:t xml:space="preserve">FROZEN</w:t>
      </w:r>
      <w:r>
        <w:rPr>
          <w:rFonts w:ascii="Arial" w:cs="Arial" w:eastAsia="Arial" w:hAnsi="Arial"/>
          <w:sz w:val="20"/>
          <w:szCs w:val="20"/>
        </w:rPr>
        <w:t xml:space="preserve"> documents (ontology.md, execution_model.md, SUPERVISOR.md) cannot change without joint escalation.</w:t>
      </w:r>
    </w:p>
    <w:p>
      <w:pPr>
        <w:pStyle w:val="ListParagraph"/>
        <w:numPr>
          <w:ilvl w:val="0"/>
          <w:numId w:val="2"/>
        </w:numPr>
        <w:spacing w:after="80"/>
      </w:pPr>
      <w:r>
        <w:rPr>
          <w:rFonts w:ascii="Arial" w:cs="Arial" w:eastAsia="Arial" w:hAnsi="Arial"/>
          <w:b/>
          <w:bCs/>
          <w:sz w:val="20"/>
          <w:szCs w:val="20"/>
        </w:rPr>
        <w:t xml:space="preserve">STABLE</w:t>
      </w:r>
      <w:r>
        <w:rPr>
          <w:rFonts w:ascii="Arial" w:cs="Arial" w:eastAsia="Arial" w:hAnsi="Arial"/>
          <w:sz w:val="20"/>
          <w:szCs w:val="20"/>
        </w:rPr>
        <w:t xml:space="preserve"> documents (CLUSTER_SPEC.md, primitive manifests) can evolve with review.</w:t>
      </w:r>
    </w:p>
    <w:p>
      <w:pPr>
        <w:pStyle w:val="ListParagraph"/>
        <w:numPr>
          <w:ilvl w:val="0"/>
          <w:numId w:val="2"/>
        </w:numPr>
        <w:spacing w:after="80"/>
      </w:pPr>
      <w:r>
        <w:rPr>
          <w:rFonts w:ascii="Arial" w:cs="Arial" w:eastAsia="Arial" w:hAnsi="Arial"/>
          <w:b/>
          <w:bCs/>
          <w:sz w:val="20"/>
          <w:szCs w:val="20"/>
        </w:rPr>
        <w:t xml:space="preserve">CANONICAL</w:t>
      </w:r>
      <w:r>
        <w:rPr>
          <w:rFonts w:ascii="Arial" w:cs="Arial" w:eastAsia="Arial" w:hAnsi="Arial"/>
          <w:sz w:val="20"/>
          <w:szCs w:val="20"/>
        </w:rPr>
        <w:t xml:space="preserve"> documents (PHASE_INVARIANTS.md) are the operational constitution.</w:t>
      </w:r>
    </w:p>
    <w:p>
      <w:pPr>
        <w:spacing w:after="120"/>
      </w:pPr>
      <w:r>
        <w:rPr>
          <w:rFonts w:ascii="Arial" w:cs="Arial" w:eastAsia="Arial" w:hAnsi="Arial"/>
          <w:sz w:val="20"/>
          <w:szCs w:val="20"/>
        </w:rPr>
        <w:t xml:space="preserve">Two additional governance artifacts are critical to this work: the </w:t>
      </w:r>
      <w:r>
        <w:rPr>
          <w:rFonts w:ascii="Arial" w:cs="Arial" w:eastAsia="Arial" w:hAnsi="Arial"/>
          <w:b/>
          <w:bCs/>
          <w:sz w:val="20"/>
          <w:szCs w:val="20"/>
        </w:rPr>
        <w:t xml:space="preserve">Closure Register</w:t>
      </w:r>
      <w:r>
        <w:rPr>
          <w:rFonts w:ascii="Arial" w:cs="Arial" w:eastAsia="Arial" w:hAnsi="Arial"/>
          <w:sz w:val="20"/>
          <w:szCs w:val="20"/>
        </w:rPr>
        <w:t xml:space="preserve"> (docs/closure_register.md) which tracks every semantic gap, hardening closure, and explicit rejection with disposition/enforcement/test/commit evidence; and </w:t>
      </w:r>
      <w:r>
        <w:rPr>
          <w:rFonts w:ascii="Arial" w:cs="Arial" w:eastAsia="Arial" w:hAnsi="Arial"/>
          <w:b/>
          <w:bCs/>
          <w:sz w:val="20"/>
          <w:szCs w:val="20"/>
        </w:rPr>
        <w:t xml:space="preserve">PHASE_INVARIANTS.md</w:t>
      </w:r>
      <w:r>
        <w:rPr>
          <w:rFonts w:ascii="Arial" w:cs="Arial" w:eastAsia="Arial" w:hAnsi="Arial"/>
          <w:sz w:val="20"/>
          <w:szCs w:val="20"/>
        </w:rPr>
        <w:t xml:space="preserve"> which defines every invariant, its enforcement locus, and its test evidence.</w:t>
      </w:r>
    </w:p>
    <w:p>
      <w:pPr>
        <w:pStyle w:val="Heading1"/>
        <w:spacing w:before="360" w:after="200"/>
      </w:pPr>
      <w:r>
        <w:rPr>
          <w:rFonts w:ascii="Arial" w:cs="Arial" w:eastAsia="Arial" w:hAnsi="Arial"/>
          <w:b/>
          <w:bCs/>
          <w:color w:val="1B3A5C"/>
          <w:sz w:val="32"/>
          <w:szCs w:val="32"/>
        </w:rPr>
        <w:t xml:space="preserve">2. The Phase Architecture</w:t>
      </w:r>
    </w:p>
    <w:p>
      <w:pPr>
        <w:spacing w:after="120"/>
      </w:pPr>
      <w:r>
        <w:rPr>
          <w:rFonts w:ascii="Arial" w:cs="Arial" w:eastAsia="Arial" w:hAnsi="Arial"/>
          <w:sz w:val="20"/>
          <w:szCs w:val="20"/>
        </w:rPr>
        <w:t xml:space="preserve">Ergo processes a graph through a strict sequence of phases. Each phase has entry invariants, exit invariants, and enforcement loci. Understanding this architecture is essential because the problem we are investigating is fundamentally about which checks belong at which phase.</w:t>
      </w:r>
    </w:p>
    <w:p>
      <w:pPr>
        <w:pStyle w:val="Heading2"/>
        <w:spacing w:before="280" w:after="160"/>
      </w:pPr>
      <w:r>
        <w:rPr>
          <w:rFonts w:ascii="Arial" w:cs="Arial" w:eastAsia="Arial" w:hAnsi="Arial"/>
          <w:b/>
          <w:bCs/>
          <w:color w:val="1B3A5C"/>
          <w:sz w:val="26"/>
          <w:szCs w:val="26"/>
        </w:rPr>
        <w:t xml:space="preserve">2.1 The Phases</w:t>
      </w:r>
    </w:p>
    <w:p>
      <w:pPr>
        <w:pStyle w:val="ListParagraph"/>
        <w:numPr>
          <w:ilvl w:val="0"/>
          <w:numId w:val="2"/>
        </w:numPr>
        <w:spacing w:after="80"/>
      </w:pPr>
      <w:r>
        <w:rPr>
          <w:rFonts w:ascii="Arial" w:cs="Arial" w:eastAsia="Arial" w:hAnsi="Arial"/>
          <w:b/>
          <w:bCs/>
          <w:sz w:val="20"/>
          <w:szCs w:val="20"/>
        </w:rPr>
        <w:t xml:space="preserve">Registration (Phase 2)</w:t>
      </w:r>
      <w:r>
        <w:rPr>
          <w:rFonts w:ascii="Arial" w:cs="Arial" w:eastAsia="Arial" w:hAnsi="Arial"/>
          <w:sz w:val="20"/>
          <w:szCs w:val="20"/>
        </w:rPr>
        <w:t xml:space="preserve">: Validates individual primitive manifests in isolation. Checks intrinsic properties: ID format, version semver, kind correctness, input/output constraints, parameter types, side effects flags, state rules. Each primitive kind has its own registry (source/registry.rs, trigger/registry.rs, action/registry.rs, compute/registry.rs) and its own error enum.</w:t>
      </w:r>
    </w:p>
    <w:p>
      <w:pPr>
        <w:pStyle w:val="ListParagraph"/>
        <w:numPr>
          <w:ilvl w:val="0"/>
          <w:numId w:val="2"/>
        </w:numPr>
        <w:spacing w:after="80"/>
      </w:pPr>
      <w:r>
        <w:rPr>
          <w:rFonts w:ascii="Arial" w:cs="Arial" w:eastAsia="Arial" w:hAnsi="Arial"/>
          <w:b/>
          <w:bCs/>
          <w:sz w:val="20"/>
          <w:szCs w:val="20"/>
        </w:rPr>
        <w:t xml:space="preserve">Expansion (Phase 3)</w:t>
      </w:r>
      <w:r>
        <w:rPr>
          <w:rFonts w:ascii="Arial" w:cs="Arial" w:eastAsia="Arial" w:hAnsi="Arial"/>
          <w:sz w:val="20"/>
          <w:szCs w:val="20"/>
        </w:rPr>
        <w:t xml:space="preserve">: Recursively flattens nested clusters into a primitive-only DAG. Resolves parameter bindings, applies defaults, maps boundary ports. Enforced in cluster.rs.</w:t>
      </w:r>
    </w:p>
    <w:p>
      <w:pPr>
        <w:pStyle w:val="ListParagraph"/>
        <w:numPr>
          <w:ilvl w:val="0"/>
          <w:numId w:val="2"/>
        </w:numPr>
        <w:spacing w:after="80"/>
      </w:pPr>
      <w:r>
        <w:rPr>
          <w:rFonts w:ascii="Arial" w:cs="Arial" w:eastAsia="Arial" w:hAnsi="Arial"/>
          <w:b/>
          <w:bCs/>
          <w:sz w:val="20"/>
          <w:szCs w:val="20"/>
        </w:rPr>
        <w:t xml:space="preserve">Validation (Phase 5)</w:t>
      </w:r>
      <w:r>
        <w:rPr>
          <w:rFonts w:ascii="Arial" w:cs="Arial" w:eastAsia="Arial" w:hAnsi="Arial"/>
          <w:sz w:val="20"/>
          <w:szCs w:val="20"/>
        </w:rPr>
        <w:t xml:space="preserve">: Validates the assembled graph as a whole. Checks cycles (V.1), wiring matrix (V.2), required inputs connected (V.3), type constraints at edges (V.4), action gating (V.5), single-edge-per-input (V.7). Enforced in runtime/validate.rs.</w:t>
      </w:r>
    </w:p>
    <w:p>
      <w:pPr>
        <w:pStyle w:val="ListParagraph"/>
        <w:numPr>
          <w:ilvl w:val="0"/>
          <w:numId w:val="2"/>
        </w:numPr>
        <w:spacing w:after="80"/>
      </w:pPr>
      <w:r>
        <w:rPr>
          <w:rFonts w:ascii="Arial" w:cs="Arial" w:eastAsia="Arial" w:hAnsi="Arial"/>
          <w:b/>
          <w:bCs/>
          <w:sz w:val="20"/>
          <w:szCs w:val="20"/>
        </w:rPr>
        <w:t xml:space="preserve">Execution (Phase 6)</w:t>
      </w:r>
      <w:r>
        <w:rPr>
          <w:rFonts w:ascii="Arial" w:cs="Arial" w:eastAsia="Arial" w:hAnsi="Arial"/>
          <w:sz w:val="20"/>
          <w:szCs w:val="20"/>
        </w:rPr>
        <w:t xml:space="preserve">: Runs the validated graph in topological order. Sources produce values, computes transform them, triggers emit events, actions execute side effects. Enforced in runtime/execute.rs.</w:t>
      </w:r>
    </w:p>
    <w:p>
      <w:pPr>
        <w:pStyle w:val="ListParagraph"/>
        <w:numPr>
          <w:ilvl w:val="0"/>
          <w:numId w:val="2"/>
        </w:numPr>
        <w:spacing w:after="80"/>
      </w:pPr>
      <w:r>
        <w:rPr>
          <w:rFonts w:ascii="Arial" w:cs="Arial" w:eastAsia="Arial" w:hAnsi="Arial"/>
          <w:b/>
          <w:bCs/>
          <w:sz w:val="20"/>
          <w:szCs w:val="20"/>
        </w:rPr>
        <w:t xml:space="preserve">Orchestration (Phase 7)</w:t>
      </w:r>
      <w:r>
        <w:rPr>
          <w:rFonts w:ascii="Arial" w:cs="Arial" w:eastAsia="Arial" w:hAnsi="Arial"/>
          <w:sz w:val="20"/>
          <w:szCs w:val="20"/>
        </w:rPr>
        <w:t xml:space="preserve">: Supervisor schedules episodes. Only sees RunTermination (mechanical), never RunResult (semantic). Enforced in adapter/lib.rs and supervisor/lib.rs.</w:t>
      </w:r>
    </w:p>
    <w:p>
      <w:pPr>
        <w:pStyle w:val="Heading2"/>
        <w:spacing w:before="280" w:after="160"/>
      </w:pPr>
      <w:r>
        <w:rPr>
          <w:rFonts w:ascii="Arial" w:cs="Arial" w:eastAsia="Arial" w:hAnsi="Arial"/>
          <w:b/>
          <w:bCs/>
          <w:color w:val="1B3A5C"/>
          <w:sz w:val="26"/>
          <w:szCs w:val="26"/>
        </w:rPr>
        <w:t xml:space="preserve">2.2 The Three-Layer Error Architecture</w:t>
      </w:r>
    </w:p>
    <w:p>
      <w:pPr>
        <w:spacing w:after="120"/>
      </w:pPr>
      <w:r>
        <w:rPr>
          <w:rFonts w:ascii="Arial" w:cs="Arial" w:eastAsia="Arial" w:hAnsi="Arial"/>
          <w:sz w:val="20"/>
          <w:szCs w:val="20"/>
        </w:rPr>
        <w:t xml:space="preserve">This is the key architectural concept. The same logical concern (e.g., parameter type correctness) is checked at three different layers, each with a different responsibility:</w:t>
      </w:r>
    </w:p>
    <w:p>
      <w:pPr>
        <w:spacing w:after="120"/>
      </w:pPr>
      <w:r>
        <w:rPr>
          <w:rFonts w:ascii="Arial" w:cs="Arial" w:eastAsia="Arial" w:hAnsi="Arial"/>
          <w:b/>
          <w:bCs/>
          <w:color w:val="2E7D32"/>
          <w:sz w:val="20"/>
          <w:szCs w:val="20"/>
        </w:rPr>
        <w:t xml:space="preserve">Layer 1 — Registration: </w:t>
      </w:r>
      <w:r>
        <w:rPr>
          <w:rFonts w:ascii="Arial" w:cs="Arial" w:eastAsia="Arial" w:hAnsi="Arial"/>
          <w:sz w:val="20"/>
          <w:szCs w:val="20"/>
        </w:rPr>
        <w:t xml:space="preserve">"Is this primitive's manifest internally self-consistent?" Checked by the per-primitive registry. Example: a source manifest declares a parameter with type: Number but its default value is a string. This is a broken manifest. The source registry should catch this at registration time.</w:t>
      </w:r>
    </w:p>
    <w:p>
      <w:pPr>
        <w:spacing w:after="120"/>
      </w:pPr>
      <w:r>
        <w:rPr>
          <w:rFonts w:ascii="Arial" w:cs="Arial" w:eastAsia="Arial" w:hAnsi="Arial"/>
          <w:b/>
          <w:bCs/>
          <w:color w:val="2E7D32"/>
          <w:sz w:val="20"/>
          <w:szCs w:val="20"/>
        </w:rPr>
        <w:t xml:space="preserve">Layer 2 — Composition: </w:t>
      </w:r>
      <w:r>
        <w:rPr>
          <w:rFonts w:ascii="Arial" w:cs="Arial" w:eastAsia="Arial" w:hAnsi="Arial"/>
          <w:sz w:val="20"/>
          <w:szCs w:val="20"/>
        </w:rPr>
        <w:t xml:space="preserve">"Is this graph structurally sound?" Checked by runtime/validate.rs after expansion. Example: an edge connects a Number output to a Bool input. The individual manifests are fine; the wiring is wrong.</w:t>
      </w:r>
    </w:p>
    <w:p>
      <w:pPr>
        <w:spacing w:after="120"/>
      </w:pPr>
      <w:r>
        <w:rPr>
          <w:rFonts w:ascii="Arial" w:cs="Arial" w:eastAsia="Arial" w:hAnsi="Arial"/>
          <w:b/>
          <w:bCs/>
          <w:color w:val="2E7D32"/>
          <w:sz w:val="20"/>
          <w:szCs w:val="20"/>
        </w:rPr>
        <w:t xml:space="preserve">Layer 3 — Execution: </w:t>
      </w:r>
      <w:r>
        <w:rPr>
          <w:rFonts w:ascii="Arial" w:cs="Arial" w:eastAsia="Arial" w:hAnsi="Arial"/>
          <w:sz w:val="20"/>
          <w:szCs w:val="20"/>
        </w:rPr>
        <w:t xml:space="preserve">"Defense-in-depth safety net." Checked by runtime/execute.rs during graph execution. Example: a value of the wrong type reaches a node despite passing validation. Should never fire. If it does, it means the validator has a bug.</w:t>
      </w:r>
    </w:p>
    <w:p>
      <w:pPr>
        <w:spacing w:after="120"/>
      </w:pPr>
      <w:r>
        <w:rPr>
          <w:rFonts w:ascii="Arial" w:cs="Arial" w:eastAsia="Arial" w:hAnsi="Arial"/>
          <w:i/>
          <w:iCs/>
          <w:color w:val="616161"/>
          <w:sz w:val="20"/>
          <w:szCs w:val="20"/>
        </w:rPr>
        <w:t xml:space="preserve">These layers are not redundant. They check different things at different times with different information available. Deleting a Layer 1 check does not mean Layer 2 covers it — they have different failure semantics.</w:t>
      </w:r>
    </w:p>
    <w:p>
      <w:r>
        <w:br w:type="page"/>
      </w:r>
    </w:p>
    <w:p>
      <w:pPr>
        <w:pStyle w:val="Heading1"/>
        <w:spacing w:before="360" w:after="200"/>
      </w:pPr>
      <w:r>
        <w:rPr>
          <w:rFonts w:ascii="Arial" w:cs="Arial" w:eastAsia="Arial" w:hAnsi="Arial"/>
          <w:b/>
          <w:bCs/>
          <w:color w:val="1B3A5C"/>
          <w:sz w:val="32"/>
          <w:szCs w:val="32"/>
        </w:rPr>
        <w:t xml:space="preserve">3. The ErrorInfo Trait and Rule IDs</w:t>
      </w:r>
    </w:p>
    <w:p>
      <w:pPr>
        <w:spacing w:after="120"/>
      </w:pPr>
      <w:r>
        <w:rPr>
          <w:rFonts w:ascii="Arial" w:cs="Arial" w:eastAsia="Arial" w:hAnsi="Arial"/>
          <w:sz w:val="20"/>
          <w:szCs w:val="20"/>
        </w:rPr>
        <w:t xml:space="preserve">Every error type in Ergo implements the ErrorInfo trait, which provides:</w:t>
      </w:r>
    </w:p>
    <w:p>
      <w:pPr>
        <w:pStyle w:val="ListParagraph"/>
        <w:numPr>
          <w:ilvl w:val="0"/>
          <w:numId w:val="2"/>
        </w:numPr>
        <w:spacing w:after="80"/>
      </w:pPr>
      <w:r>
        <w:rPr>
          <w:rFonts w:ascii="Courier New" w:cs="Courier New" w:eastAsia="Courier New" w:hAnsi="Courier New"/>
          <w:sz w:val="18"/>
          <w:szCs w:val="18"/>
        </w:rPr>
        <w:t xml:space="preserve">rule_id()</w:t>
      </w:r>
      <w:r>
        <w:rPr>
          <w:rFonts w:ascii="Arial" w:cs="Arial" w:eastAsia="Arial" w:hAnsi="Arial"/>
          <w:sz w:val="20"/>
          <w:szCs w:val="20"/>
        </w:rPr>
        <w:t xml:space="preserve"> — maps to a governance rule (e.g., "SRC-1", "V.4", "CMP-15")</w:t>
      </w:r>
    </w:p>
    <w:p>
      <w:pPr>
        <w:pStyle w:val="ListParagraph"/>
        <w:numPr>
          <w:ilvl w:val="0"/>
          <w:numId w:val="2"/>
        </w:numPr>
        <w:spacing w:after="80"/>
      </w:pPr>
      <w:r>
        <w:rPr>
          <w:rFonts w:ascii="Courier New" w:cs="Courier New" w:eastAsia="Courier New" w:hAnsi="Courier New"/>
          <w:sz w:val="18"/>
          <w:szCs w:val="18"/>
        </w:rPr>
        <w:t xml:space="preserve">phase()</w:t>
      </w:r>
      <w:r>
        <w:rPr>
          <w:rFonts w:ascii="Arial" w:cs="Arial" w:eastAsia="Arial" w:hAnsi="Arial"/>
          <w:sz w:val="20"/>
          <w:szCs w:val="20"/>
        </w:rPr>
        <w:t xml:space="preserve"> — which phase this error belongs to</w:t>
      </w:r>
    </w:p>
    <w:p>
      <w:pPr>
        <w:pStyle w:val="ListParagraph"/>
        <w:numPr>
          <w:ilvl w:val="0"/>
          <w:numId w:val="2"/>
        </w:numPr>
        <w:spacing w:after="80"/>
      </w:pPr>
      <w:r>
        <w:rPr>
          <w:rFonts w:ascii="Courier New" w:cs="Courier New" w:eastAsia="Courier New" w:hAnsi="Courier New"/>
          <w:sz w:val="18"/>
          <w:szCs w:val="18"/>
        </w:rPr>
        <w:t xml:space="preserve">doc_anchor()</w:t>
      </w:r>
      <w:r>
        <w:rPr>
          <w:rFonts w:ascii="Arial" w:cs="Arial" w:eastAsia="Arial" w:hAnsi="Arial"/>
          <w:sz w:val="20"/>
          <w:szCs w:val="20"/>
        </w:rPr>
        <w:t xml:space="preserve"> — link to the governing specification</w:t>
      </w:r>
    </w:p>
    <w:p>
      <w:pPr>
        <w:pStyle w:val="ListParagraph"/>
        <w:numPr>
          <w:ilvl w:val="0"/>
          <w:numId w:val="2"/>
        </w:numPr>
        <w:spacing w:after="80"/>
      </w:pPr>
      <w:r>
        <w:rPr>
          <w:rFonts w:ascii="Courier New" w:cs="Courier New" w:eastAsia="Courier New" w:hAnsi="Courier New"/>
          <w:sz w:val="18"/>
          <w:szCs w:val="18"/>
        </w:rPr>
        <w:t xml:space="preserve">summary()</w:t>
      </w:r>
      <w:r>
        <w:rPr>
          <w:rFonts w:ascii="Arial" w:cs="Arial" w:eastAsia="Arial" w:hAnsi="Arial"/>
          <w:sz w:val="20"/>
          <w:szCs w:val="20"/>
        </w:rPr>
        <w:t xml:space="preserve"> — human-readable description</w:t>
      </w:r>
    </w:p>
    <w:p>
      <w:pPr>
        <w:pStyle w:val="ListParagraph"/>
        <w:numPr>
          <w:ilvl w:val="0"/>
          <w:numId w:val="2"/>
        </w:numPr>
        <w:spacing w:after="80"/>
      </w:pPr>
      <w:r>
        <w:rPr>
          <w:rFonts w:ascii="Courier New" w:cs="Courier New" w:eastAsia="Courier New" w:hAnsi="Courier New"/>
          <w:sz w:val="18"/>
          <w:szCs w:val="18"/>
        </w:rPr>
        <w:t xml:space="preserve">path()</w:t>
      </w:r>
      <w:r>
        <w:rPr>
          <w:rFonts w:ascii="Arial" w:cs="Arial" w:eastAsia="Arial" w:hAnsi="Arial"/>
          <w:sz w:val="20"/>
          <w:szCs w:val="20"/>
        </w:rPr>
        <w:t xml:space="preserve"> — JSON path to the offending field</w:t>
      </w:r>
    </w:p>
    <w:p>
      <w:pPr>
        <w:pStyle w:val="ListParagraph"/>
        <w:numPr>
          <w:ilvl w:val="0"/>
          <w:numId w:val="2"/>
        </w:numPr>
        <w:spacing w:after="80"/>
      </w:pPr>
      <w:r>
        <w:rPr>
          <w:rFonts w:ascii="Courier New" w:cs="Courier New" w:eastAsia="Courier New" w:hAnsi="Courier New"/>
          <w:sz w:val="18"/>
          <w:szCs w:val="18"/>
        </w:rPr>
        <w:t xml:space="preserve">fix()</w:t>
      </w:r>
      <w:r>
        <w:rPr>
          <w:rFonts w:ascii="Arial" w:cs="Arial" w:eastAsia="Arial" w:hAnsi="Arial"/>
          <w:sz w:val="20"/>
          <w:szCs w:val="20"/>
        </w:rPr>
        <w:t xml:space="preserve"> — remediation guidance</w:t>
      </w:r>
    </w:p>
    <w:p>
      <w:pPr>
        <w:spacing w:after="120"/>
      </w:pPr>
      <w:r>
        <w:rPr>
          <w:rFonts w:ascii="Arial" w:cs="Arial" w:eastAsia="Arial" w:hAnsi="Arial"/>
          <w:sz w:val="20"/>
          <w:szCs w:val="20"/>
        </w:rPr>
        <w:t xml:space="preserve">These are converted to RuleViolation structs for unified diagnostics. The rule_id is the critical field — it connects every runtime error to a specific governance invariant in PHASE_INVARIANTS.md.</w:t>
      </w:r>
    </w:p>
    <w:p>
      <w:pPr>
        <w:spacing w:after="120"/>
      </w:pPr>
      <w:r>
        <w:rPr>
          <w:rFonts w:ascii="Arial" w:cs="Arial" w:eastAsia="Arial" w:hAnsi="Arial"/>
          <w:b/>
          <w:bCs/>
          <w:color w:val="2E7D32"/>
          <w:sz w:val="20"/>
          <w:szCs w:val="20"/>
        </w:rPr>
        <w:t xml:space="preserve">The problem (now resolved): </w:t>
      </w:r>
      <w:r>
        <w:rPr>
          <w:rFonts w:ascii="Arial" w:cs="Arial" w:eastAsia="Arial" w:hAnsi="Arial"/>
          <w:sz w:val="20"/>
          <w:szCs w:val="20"/>
        </w:rPr>
        <w:t xml:space="preserve">Seven ErrorInfo implementations across the codebase used </w:t>
      </w:r>
      <w:r>
        <w:rPr>
          <w:rFonts w:ascii="Courier New" w:cs="Courier New" w:eastAsia="Courier New" w:hAnsi="Courier New"/>
          <w:sz w:val="18"/>
          <w:szCs w:val="18"/>
        </w:rPr>
        <w:t xml:space="preserve">_ =&gt; "INTERNAL"</w:t>
      </w:r>
      <w:r>
        <w:rPr>
          <w:rFonts w:ascii="Arial" w:cs="Arial" w:eastAsia="Arial" w:hAnsi="Arial"/>
          <w:sz w:val="20"/>
          <w:szCs w:val="20"/>
        </w:rPr>
        <w:t xml:space="preserve"> as a catch-all in their rule_id() match. This meant some error variants had no governance mapping. They reported "INTERNAL" instead of a real rule ID, which meant:</w:t>
      </w:r>
    </w:p>
    <w:p>
      <w:pPr>
        <w:pStyle w:val="ListParagraph"/>
        <w:numPr>
          <w:ilvl w:val="0"/>
          <w:numId w:val="2"/>
        </w:numPr>
        <w:spacing w:after="80"/>
      </w:pPr>
      <w:r>
        <w:rPr>
          <w:rFonts w:ascii="Arial" w:cs="Arial" w:eastAsia="Arial" w:hAnsi="Arial"/>
          <w:sz w:val="20"/>
          <w:szCs w:val="20"/>
        </w:rPr>
        <w:t xml:space="preserve">No traceability to a specification</w:t>
      </w:r>
    </w:p>
    <w:p>
      <w:pPr>
        <w:pStyle w:val="ListParagraph"/>
        <w:numPr>
          <w:ilvl w:val="0"/>
          <w:numId w:val="2"/>
        </w:numPr>
        <w:spacing w:after="80"/>
      </w:pPr>
      <w:r>
        <w:rPr>
          <w:rFonts w:ascii="Arial" w:cs="Arial" w:eastAsia="Arial" w:hAnsi="Arial"/>
          <w:sz w:val="20"/>
          <w:szCs w:val="20"/>
        </w:rPr>
        <w:t xml:space="preserve">No documentation for the user on what went wrong or how to fix it</w:t>
      </w:r>
    </w:p>
    <w:p>
      <w:pPr>
        <w:pStyle w:val="ListParagraph"/>
        <w:numPr>
          <w:ilvl w:val="0"/>
          <w:numId w:val="2"/>
        </w:numPr>
        <w:spacing w:after="80"/>
      </w:pPr>
      <w:r>
        <w:rPr>
          <w:rFonts w:ascii="Arial" w:cs="Arial" w:eastAsia="Arial" w:hAnsi="Arial"/>
          <w:sz w:val="20"/>
          <w:szCs w:val="20"/>
        </w:rPr>
        <w:t xml:space="preserve">The compiler could not enforce exhaustive rule ID assignment when new variants were added</w:t>
      </w:r>
    </w:p>
    <w:p>
      <w:pPr>
        <w:spacing w:after="120"/>
      </w:pPr>
      <w:r>
        <w:rPr>
          <w:rFonts w:ascii="Arial" w:cs="Arial" w:eastAsia="Arial" w:hAnsi="Arial"/>
          <w:b/>
          <w:bCs/>
          <w:color w:val="2E7D32"/>
          <w:sz w:val="20"/>
          <w:szCs w:val="20"/>
        </w:rPr>
        <w:t xml:space="preserve">Resolution: </w:t>
      </w:r>
      <w:r>
        <w:rPr>
          <w:rFonts w:ascii="Arial" w:cs="Arial" w:eastAsia="Arial" w:hAnsi="Arial"/>
          <w:sz w:val="20"/>
          <w:szCs w:val="20"/>
        </w:rPr>
        <w:t xml:space="preserve">All seven catch-alls have been removed. Every variant now has an explicit match arm. Enforcement has been elevated from </w:t>
      </w:r>
      <w:r>
        <w:rPr>
          <w:rFonts w:ascii="Arial" w:cs="Arial" w:eastAsia="Arial" w:hAnsi="Arial"/>
          <w:b/>
          <w:bCs/>
          <w:sz w:val="20"/>
          <w:szCs w:val="20"/>
        </w:rPr>
        <w:t xml:space="preserve">convention</w:t>
      </w:r>
      <w:r>
        <w:rPr>
          <w:rFonts w:ascii="Arial" w:cs="Arial" w:eastAsia="Arial" w:hAnsi="Arial"/>
          <w:sz w:val="20"/>
          <w:szCs w:val="20"/>
        </w:rPr>
        <w:t xml:space="preserve"> (someone remembers to add an arm) to </w:t>
      </w:r>
      <w:r>
        <w:rPr>
          <w:rFonts w:ascii="Arial" w:cs="Arial" w:eastAsia="Arial" w:hAnsi="Arial"/>
          <w:b/>
          <w:bCs/>
          <w:sz w:val="20"/>
          <w:szCs w:val="20"/>
        </w:rPr>
        <w:t xml:space="preserve">Type</w:t>
      </w:r>
      <w:r>
        <w:rPr>
          <w:rFonts w:ascii="Arial" w:cs="Arial" w:eastAsia="Arial" w:hAnsi="Arial"/>
          <w:sz w:val="20"/>
          <w:szCs w:val="20"/>
        </w:rPr>
        <w:t xml:space="preserve"> (the compiler refuses to build without one). In PHASE_INVARIANTS terms, that is the strongest enforcement locus.</w:t>
      </w:r>
    </w:p>
    <w:p>
      <w:pPr>
        <w:spacing w:after="120"/>
      </w:pPr>
      <w:r>
        <w:rPr>
          <w:rFonts w:ascii="Arial" w:cs="Arial" w:eastAsia="Arial" w:hAnsi="Arial"/>
          <w:sz w:val="20"/>
          <w:szCs w:val="20"/>
        </w:rPr>
        <w:t xml:space="preserve">The former catch-all sites were at: errors.rs, source/mod.rs, trigger/mod.rs, action/mod.rs, cluster.rs, types.rs (ValidationError), types.rs (ExecError). All now use exhaustive matching.</w:t>
      </w:r>
    </w:p>
    <w:p>
      <w:pPr>
        <w:pStyle w:val="Heading1"/>
        <w:spacing w:before="360" w:after="200"/>
      </w:pPr>
      <w:r>
        <w:rPr>
          <w:rFonts w:ascii="Arial" w:cs="Arial" w:eastAsia="Arial" w:hAnsi="Arial"/>
          <w:b/>
          <w:bCs/>
          <w:color w:val="1B3A5C"/>
          <w:sz w:val="32"/>
          <w:szCs w:val="32"/>
        </w:rPr>
        <w:t xml:space="preserve">4. The Seven Affected Files (Historical)</w:t>
      </w:r>
    </w:p>
    <w:p>
      <w:pPr>
        <w:spacing w:after="120"/>
      </w:pPr>
      <w:r>
        <w:rPr>
          <w:rFonts w:ascii="Arial" w:cs="Arial" w:eastAsia="Arial" w:hAnsi="Arial"/>
          <w:sz w:val="20"/>
          <w:szCs w:val="20"/>
        </w:rPr>
        <w:t xml:space="preserve">These were the files that had _ =&gt; "INTERNAL" catch-all arms before remediation. All seven have been converted to exhaustive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1200"/>
        <w:gridCol w:w="25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File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Error Enum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Phase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INTERNAL Variants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Location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source/mod.rs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SourceValidationError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crates/runtime/src/source/mod.rs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trigger/mod.rs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TriggerValidationError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crates/runtime/src/trigger/mod.rs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action/mod.rs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ActionValidationError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crates/runtime/src/action/mod.rs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common/errors.rs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ValidationError (compute)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Registration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crates/runtime/src/common/errors.rs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cluster.rs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ExpandError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Expansion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crates/runtime/src/cluster.rs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runtime/types.rs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ValidationError (runtime)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crates/runtime/src/runtime/types.rs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runtime/types.rs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ExecError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6"/>
                <w:szCs w:val="16"/>
              </w:rPr>
              <w:t xml:space="preserve">crates/runtime/src/runtime/types.rs</w:t>
            </w:r>
          </w:p>
        </w:tc>
      </w:tr>
    </w:tbl>
    <w:p>
      <w:pPr>
        <w:spacing w:after="120"/>
      </w:pPr>
    </w:p>
    <w:p>
      <w:pPr>
        <w:spacing w:after="120"/>
      </w:pPr>
      <w:r>
        <w:rPr>
          <w:rFonts w:ascii="Arial" w:cs="Arial" w:eastAsia="Arial" w:hAnsi="Arial"/>
          <w:b/>
          <w:bCs/>
          <w:sz w:val="20"/>
          <w:szCs w:val="20"/>
        </w:rPr>
        <w:t xml:space="preserve">Total INTERNAL-fallthrough variants (before remediation): 42</w:t>
      </w:r>
      <w:r>
        <w:rPr>
          <w:rFonts w:ascii="Arial" w:cs="Arial" w:eastAsia="Arial" w:hAnsi="Arial"/>
          <w:sz w:val="20"/>
          <w:szCs w:val="20"/>
        </w:rPr>
        <w:t xml:space="preserve"> (verified per-file: 7+10+10+8+1+1+5). Resolved as: 4 Category A (manifest-language, kept with explicit INTERNAL arms), 31 Category B (graph-language, deleted), 4 live assigned rule IDs (E.9, V.8, V.4, I.4), 2 live documented as explicit INTERNAL (defense-in-depth), 1 dead removed (ActionExecutionFailed).</w:t>
      </w:r>
    </w:p>
    <w:p>
      <w:pPr>
        <w:spacing w:after="120"/>
      </w:pPr>
      <w:r>
        <w:rPr>
          <w:rFonts w:ascii="Arial" w:cs="Arial" w:eastAsia="Arial" w:hAnsi="Arial"/>
          <w:i/>
          <w:iCs/>
          <w:color w:val="616161"/>
          <w:sz w:val="20"/>
          <w:szCs w:val="20"/>
        </w:rPr>
        <w:t xml:space="preserve">Per-file corrections from original audit: source was listed as 8, verified as 7 (InvalidOutputType has SRC-7). Common was listed as 11, verified as 8 (InvalidParameterType→CMP-15, MissingDeclaredOutput→CMP-11, MissingOutput→CMP-11 have explicit arms). ExecError was listed as 4, verified as 5 (ActionExecutionFailed also falls through). These offsetting errors (-1-3+1=-3) were masked because the original per-file sum (45) was never checked against the audit total (42).</w:t>
      </w:r>
    </w:p>
    <w:p>
      <w:pPr>
        <w:pStyle w:val="Heading1"/>
        <w:spacing w:before="360" w:after="200"/>
      </w:pPr>
      <w:r>
        <w:rPr>
          <w:rFonts w:ascii="Arial" w:cs="Arial" w:eastAsia="Arial" w:hAnsi="Arial"/>
          <w:b/>
          <w:bCs/>
          <w:color w:val="1B3A5C"/>
          <w:sz w:val="32"/>
          <w:szCs w:val="32"/>
        </w:rPr>
        <w:t xml:space="preserve">5. The Category A / Category B Distinction</w:t>
      </w:r>
    </w:p>
    <w:p>
      <w:pPr>
        <w:spacing w:after="120"/>
      </w:pPr>
      <w:r>
        <w:rPr>
          <w:rFonts w:ascii="Arial" w:cs="Arial" w:eastAsia="Arial" w:hAnsi="Arial"/>
          <w:sz w:val="20"/>
          <w:szCs w:val="20"/>
        </w:rPr>
        <w:t xml:space="preserve">This is the central finding that stopped the original completion path. Not all INTERNAL variants are the same thing. They split into two fundamentally different categories, and treating them identically would be </w:t>
      </w:r>
      <w:r>
        <w:rPr>
          <w:rFonts w:ascii="Arial" w:cs="Arial" w:eastAsia="Arial" w:hAnsi="Arial"/>
          <w:b/>
          <w:bCs/>
          <w:color w:val="C62828"/>
          <w:sz w:val="20"/>
          <w:szCs w:val="20"/>
        </w:rPr>
        <w:t xml:space="preserve">dangerous</w:t>
      </w:r>
      <w:r>
        <w:rPr>
          <w:rFonts w:ascii="Arial" w:cs="Arial" w:eastAsia="Arial" w:hAnsi="Arial"/>
          <w:sz w:val="20"/>
          <w:szCs w:val="20"/>
        </w:rPr>
        <w:t xml:space="preserve">.</w:t>
      </w:r>
    </w:p>
    <w:p>
      <w:pPr>
        <w:pStyle w:val="Heading2"/>
        <w:spacing w:before="280" w:after="160"/>
      </w:pPr>
      <w:r>
        <w:rPr>
          <w:rFonts w:ascii="Arial" w:cs="Arial" w:eastAsia="Arial" w:hAnsi="Arial"/>
          <w:b/>
          <w:bCs/>
          <w:color w:val="1B3A5C"/>
          <w:sz w:val="26"/>
          <w:szCs w:val="26"/>
        </w:rPr>
        <w:t xml:space="preserve">5.1 Category A — Unimplemented Registration Checks</w:t>
      </w:r>
    </w:p>
    <w:p>
      <w:pPr>
        <w:spacing w:after="120"/>
      </w:pPr>
      <w:r>
        <w:rPr>
          <w:rFonts w:ascii="Arial" w:cs="Arial" w:eastAsia="Arial" w:hAnsi="Arial"/>
          <w:sz w:val="20"/>
          <w:szCs w:val="20"/>
        </w:rPr>
        <w:t xml:space="preserve">These are variants in per-primitive error enums whose </w:t>
      </w:r>
      <w:r>
        <w:rPr>
          <w:rFonts w:ascii="Arial" w:cs="Arial" w:eastAsia="Arial" w:hAnsi="Arial"/>
          <w:b/>
          <w:bCs/>
          <w:sz w:val="20"/>
          <w:szCs w:val="20"/>
        </w:rPr>
        <w:t xml:space="preserve">field names use manifest language</w:t>
      </w:r>
      <w:r>
        <w:rPr>
          <w:rFonts w:ascii="Arial" w:cs="Arial" w:eastAsia="Arial" w:hAnsi="Arial"/>
          <w:sz w:val="20"/>
          <w:szCs w:val="20"/>
        </w:rPr>
        <w:t xml:space="preserve"> (parameter, expected, got) and represent checks that the registration layer </w:t>
      </w:r>
      <w:r>
        <w:rPr>
          <w:rFonts w:ascii="Arial" w:cs="Arial" w:eastAsia="Arial" w:hAnsi="Arial"/>
          <w:i/>
          <w:iCs/>
          <w:color w:val="616161"/>
          <w:sz w:val="20"/>
          <w:szCs w:val="20"/>
        </w:rPr>
        <w:t xml:space="preserve">should</w:t>
      </w:r>
      <w:r>
        <w:rPr>
          <w:rFonts w:ascii="Arial" w:cs="Arial" w:eastAsia="Arial" w:hAnsi="Arial"/>
          <w:sz w:val="20"/>
          <w:szCs w:val="20"/>
        </w:rPr>
        <w:t xml:space="preserve"> perform but doesn't yet. The variant exists as design intent — a roadmap marker for a check that belongs at this layer.</w:t>
      </w:r>
    </w:p>
    <w:p>
      <w:pPr>
        <w:spacing w:after="120"/>
      </w:pPr>
      <w:r>
        <w:rPr>
          <w:rFonts w:ascii="Arial" w:cs="Arial" w:eastAsia="Arial" w:hAnsi="Arial"/>
          <w:b/>
          <w:bCs/>
          <w:color w:val="2E7D32"/>
          <w:sz w:val="20"/>
          <w:szCs w:val="20"/>
        </w:rPr>
        <w:t xml:space="preserve">Disposition: </w:t>
      </w:r>
      <w:r>
        <w:rPr>
          <w:rFonts w:ascii="Arial" w:cs="Arial" w:eastAsia="Arial" w:hAnsi="Arial"/>
          <w:sz w:val="20"/>
          <w:szCs w:val="20"/>
        </w:rPr>
        <w:t xml:space="preserve">Keep. These need closure register entries documenting them as "intended but unimplemented." Deleting them would destroy the design intent.</w:t>
      </w:r>
    </w:p>
    <w:p>
      <w:pPr>
        <w:spacing w:after="120"/>
      </w:pPr>
      <w:r>
        <w:rPr>
          <w:rFonts w:ascii="Arial" w:cs="Arial" w:eastAsia="Arial" w:hAnsi="Arial"/>
          <w:sz w:val="20"/>
          <w:szCs w:val="20"/>
        </w:rPr>
        <w:t xml:space="preserve">Concrete examples:</w:t>
      </w:r>
    </w:p>
    <w:p>
      <w:pPr>
        <w:pStyle w:val="ListParagraph"/>
        <w:numPr>
          <w:ilvl w:val="0"/>
          <w:numId w:val="2"/>
        </w:numPr>
        <w:spacing w:after="80"/>
      </w:pPr>
      <w:r>
        <w:rPr>
          <w:rFonts w:ascii="Courier New" w:cs="Courier New" w:eastAsia="Courier New" w:hAnsi="Courier New"/>
          <w:sz w:val="18"/>
          <w:szCs w:val="18"/>
        </w:rPr>
        <w:t xml:space="preserve">InvalidParameterType { parameter, expected, got }</w:t>
      </w:r>
      <w:r>
        <w:rPr>
          <w:rFonts w:ascii="Arial" w:cs="Arial" w:eastAsia="Arial" w:hAnsi="Arial"/>
          <w:sz w:val="20"/>
          <w:szCs w:val="20"/>
        </w:rPr>
        <w:t xml:space="preserve"> — Manifest language. Checks: does a parameter's default value match its declared type? Now enforced in all four kinds: CMP-19 (compute/registry.rs), SRC-15 (source/registry.rs), TRG-14 (trigger/registry.rs), ACT-19 (action/registry.rs). Fully closed.</w:t>
      </w:r>
    </w:p>
    <w:p>
      <w:pPr>
        <w:pStyle w:val="ListParagraph"/>
        <w:numPr>
          <w:ilvl w:val="0"/>
          <w:numId w:val="2"/>
        </w:numPr>
        <w:spacing w:after="80"/>
      </w:pPr>
      <w:r>
        <w:rPr>
          <w:rFonts w:ascii="Courier New" w:cs="Courier New" w:eastAsia="Courier New" w:hAnsi="Courier New"/>
          <w:sz w:val="18"/>
          <w:szCs w:val="18"/>
        </w:rPr>
        <w:t xml:space="preserve">InvalidOutputType { output, expected, got }</w:t>
      </w:r>
      <w:r>
        <w:rPr>
          <w:rFonts w:ascii="Arial" w:cs="Arial" w:eastAsia="Arial" w:hAnsi="Arial"/>
          <w:sz w:val="20"/>
          <w:szCs w:val="20"/>
        </w:rPr>
        <w:t xml:space="preserve"> — INTERNAL only in common/compute enum (1 of 4). Source (SRC-7), trigger (TRG-8), and action (ACT-9) all have live constructors and real rule IDs for this variant. Only the compute equivalent is unimplemented.</w:t>
      </w:r>
    </w:p>
    <w:p>
      <w:pPr>
        <w:pStyle w:val="ListParagraph"/>
        <w:numPr>
          <w:ilvl w:val="0"/>
          <w:numId w:val="2"/>
        </w:numPr>
        <w:spacing w:after="80"/>
      </w:pPr>
      <w:r>
        <w:rPr>
          <w:rFonts w:ascii="Courier New" w:cs="Courier New" w:eastAsia="Courier New" w:hAnsi="Courier New"/>
          <w:sz w:val="18"/>
          <w:szCs w:val="18"/>
        </w:rPr>
        <w:t xml:space="preserve">UndeclaredParameter</w:t>
      </w:r>
      <w:r>
        <w:rPr>
          <w:rFonts w:ascii="Arial" w:cs="Arial" w:eastAsia="Arial" w:hAnsi="Arial"/>
          <w:sz w:val="20"/>
          <w:szCs w:val="20"/>
        </w:rPr>
        <w:t xml:space="preserve">, </w:t>
      </w:r>
      <w:r>
        <w:rPr>
          <w:rFonts w:ascii="Courier New" w:cs="Courier New" w:eastAsia="Courier New" w:hAnsi="Courier New"/>
          <w:sz w:val="18"/>
          <w:szCs w:val="18"/>
        </w:rPr>
        <w:t xml:space="preserve">UndeclaredOutput</w:t>
      </w:r>
      <w:r>
        <w:rPr>
          <w:rFonts w:ascii="Arial" w:cs="Arial" w:eastAsia="Arial" w:hAnsi="Arial"/>
          <w:sz w:val="20"/>
          <w:szCs w:val="20"/>
        </w:rPr>
        <w:t xml:space="preserve">, </w:t>
      </w:r>
      <w:r>
        <w:rPr>
          <w:rFonts w:ascii="Courier New" w:cs="Courier New" w:eastAsia="Courier New" w:hAnsi="Courier New"/>
          <w:sz w:val="18"/>
          <w:szCs w:val="18"/>
        </w:rPr>
        <w:t xml:space="preserve">MissingDeclaredOutput</w:t>
      </w:r>
      <w:r>
        <w:rPr>
          <w:rFonts w:ascii="Arial" w:cs="Arial" w:eastAsia="Arial" w:hAnsi="Arial"/>
          <w:sz w:val="20"/>
          <w:szCs w:val="20"/>
        </w:rPr>
        <w:t xml:space="preserve"> — Resolved as Category B. Field names use graph language (node:) or have no registration-time meaning. See Section 9 for per-variant evidence.</w:t>
      </w:r>
    </w:p>
    <w:p>
      <w:pPr>
        <w:pStyle w:val="Heading2"/>
        <w:spacing w:before="280" w:after="160"/>
      </w:pPr>
      <w:r>
        <w:rPr>
          <w:rFonts w:ascii="Arial" w:cs="Arial" w:eastAsia="Arial" w:hAnsi="Arial"/>
          <w:b/>
          <w:bCs/>
          <w:color w:val="1B3A5C"/>
          <w:sz w:val="26"/>
          <w:szCs w:val="26"/>
        </w:rPr>
        <w:t xml:space="preserve">5.2 Category B — Structurally Impossible Graph Checks</w:t>
      </w:r>
    </w:p>
    <w:p>
      <w:pPr>
        <w:spacing w:after="120"/>
      </w:pPr>
      <w:r>
        <w:rPr>
          <w:rFonts w:ascii="Arial" w:cs="Arial" w:eastAsia="Arial" w:hAnsi="Arial"/>
          <w:sz w:val="20"/>
          <w:szCs w:val="20"/>
        </w:rPr>
        <w:t xml:space="preserve">These are variants in per-primitive error enums whose </w:t>
      </w:r>
      <w:r>
        <w:rPr>
          <w:rFonts w:ascii="Arial" w:cs="Arial" w:eastAsia="Arial" w:hAnsi="Arial"/>
          <w:b/>
          <w:bCs/>
          <w:sz w:val="20"/>
          <w:szCs w:val="20"/>
        </w:rPr>
        <w:t xml:space="preserve">field names use graph language</w:t>
      </w:r>
      <w:r>
        <w:rPr>
          <w:rFonts w:ascii="Arial" w:cs="Arial" w:eastAsia="Arial" w:hAnsi="Arial"/>
          <w:sz w:val="20"/>
          <w:szCs w:val="20"/>
        </w:rPr>
        <w:t xml:space="preserve"> (node, edges) and represent checks that </w:t>
      </w:r>
      <w:r>
        <w:rPr>
          <w:rFonts w:ascii="Arial" w:cs="Arial" w:eastAsia="Arial" w:hAnsi="Arial"/>
          <w:i/>
          <w:iCs/>
          <w:color w:val="616161"/>
          <w:sz w:val="20"/>
          <w:szCs w:val="20"/>
        </w:rPr>
        <w:t xml:space="preserve">cannot</w:t>
      </w:r>
      <w:r>
        <w:rPr>
          <w:rFonts w:ascii="Arial" w:cs="Arial" w:eastAsia="Arial" w:hAnsi="Arial"/>
          <w:sz w:val="20"/>
          <w:szCs w:val="20"/>
        </w:rPr>
        <w:t xml:space="preserve"> fire at the registration layer because the registry doesn't have the information needed. A per-primitive registry validates one manifest. It cannot see a graph, cannot see edges, cannot detect cycles, cannot look up other primitives.</w:t>
      </w:r>
    </w:p>
    <w:p>
      <w:pPr>
        <w:spacing w:after="120"/>
      </w:pPr>
      <w:r>
        <w:rPr>
          <w:rFonts w:ascii="Arial" w:cs="Arial" w:eastAsia="Arial" w:hAnsi="Arial"/>
          <w:b/>
          <w:bCs/>
          <w:color w:val="2E7D32"/>
          <w:sz w:val="20"/>
          <w:szCs w:val="20"/>
        </w:rPr>
        <w:t xml:space="preserve">Disposition: </w:t>
      </w:r>
      <w:r>
        <w:rPr>
          <w:rFonts w:ascii="Arial" w:cs="Arial" w:eastAsia="Arial" w:hAnsi="Arial"/>
          <w:sz w:val="20"/>
          <w:szCs w:val="20"/>
        </w:rPr>
        <w:t xml:space="preserve">Removed in PR3. Most had live counterparts at the correct phase with real rule IDs; documented exceptions are listed in Section 9.</w:t>
      </w:r>
    </w:p>
    <w:p>
      <w:pPr>
        <w:spacing w:after="120"/>
      </w:pPr>
      <w:r>
        <w:rPr>
          <w:rFonts w:ascii="Arial" w:cs="Arial" w:eastAsia="Arial" w:hAnsi="Arial"/>
          <w:sz w:val="20"/>
          <w:szCs w:val="20"/>
        </w:rPr>
        <w:t xml:space="preserve">Concrete examples:</w:t>
      </w:r>
    </w:p>
    <w:p>
      <w:pPr>
        <w:pStyle w:val="ListParagraph"/>
        <w:numPr>
          <w:ilvl w:val="0"/>
          <w:numId w:val="2"/>
        </w:numPr>
        <w:spacing w:after="80"/>
      </w:pPr>
      <w:r>
        <w:rPr>
          <w:rFonts w:ascii="Courier New" w:cs="Courier New" w:eastAsia="Courier New" w:hAnsi="Courier New"/>
          <w:sz w:val="18"/>
          <w:szCs w:val="18"/>
        </w:rPr>
        <w:t xml:space="preserve">CycleDetected</w:t>
      </w:r>
      <w:r>
        <w:rPr>
          <w:rFonts w:ascii="Arial" w:cs="Arial" w:eastAsia="Arial" w:hAnsi="Arial"/>
          <w:sz w:val="20"/>
          <w:szCs w:val="20"/>
        </w:rPr>
        <w:t xml:space="preserve"> — In trigger, action, and compute enums. The registry validates one manifest. It can't see a graph. Cycles are detected by runtime/validate.rs (V.1). The dead variant is structurally impossible at this layer.</w:t>
      </w:r>
    </w:p>
    <w:p>
      <w:pPr>
        <w:pStyle w:val="ListParagraph"/>
        <w:numPr>
          <w:ilvl w:val="0"/>
          <w:numId w:val="2"/>
        </w:numPr>
        <w:spacing w:after="80"/>
      </w:pPr>
      <w:r>
        <w:rPr>
          <w:rFonts w:ascii="Courier New" w:cs="Courier New" w:eastAsia="Courier New" w:hAnsi="Courier New"/>
          <w:sz w:val="18"/>
          <w:szCs w:val="18"/>
        </w:rPr>
        <w:t xml:space="preserve">MissingNode(String)</w:t>
      </w:r>
      <w:r>
        <w:rPr>
          <w:rFonts w:ascii="Arial" w:cs="Arial" w:eastAsia="Arial" w:hAnsi="Arial"/>
          <w:sz w:val="20"/>
          <w:szCs w:val="20"/>
        </w:rPr>
        <w:t xml:space="preserve"> — In source, trigger, action enums. Uses graph language (node). The registry doesn't have nodes. Graph node existence is checked by validate.rs (D.2) and execute.rs (V.PANIC-HARDEN).</w:t>
      </w:r>
    </w:p>
    <w:p>
      <w:pPr>
        <w:pStyle w:val="ListParagraph"/>
        <w:numPr>
          <w:ilvl w:val="0"/>
          <w:numId w:val="2"/>
        </w:numPr>
        <w:spacing w:after="80"/>
      </w:pPr>
      <w:r>
        <w:rPr>
          <w:rFonts w:ascii="Courier New" w:cs="Courier New" w:eastAsia="Courier New" w:hAnsi="Courier New"/>
          <w:sz w:val="18"/>
          <w:szCs w:val="18"/>
        </w:rPr>
        <w:t xml:space="preserve">UnknownPrimitive(String)</w:t>
      </w:r>
      <w:r>
        <w:rPr>
          <w:rFonts w:ascii="Arial" w:cs="Arial" w:eastAsia="Arial" w:hAnsi="Arial"/>
          <w:sz w:val="20"/>
          <w:szCs w:val="20"/>
        </w:rPr>
        <w:t xml:space="preserve"> — In source, trigger, action, compute enums. A registry validates one primitive. It can't do cross-registry lookups. Unknown primitives are caught at composition time (runtime ValidationError::MissingPrimitive).</w:t>
      </w:r>
    </w:p>
    <w:p>
      <w:pPr>
        <w:pStyle w:val="ListParagraph"/>
        <w:numPr>
          <w:ilvl w:val="0"/>
          <w:numId w:val="2"/>
        </w:numPr>
        <w:spacing w:after="80"/>
      </w:pPr>
      <w:r>
        <w:rPr>
          <w:rFonts w:ascii="Courier New" w:cs="Courier New" w:eastAsia="Courier New" w:hAnsi="Courier New"/>
          <w:sz w:val="18"/>
          <w:szCs w:val="18"/>
        </w:rPr>
        <w:t xml:space="preserve">ActionChainingNotAllowed { node, input }</w:t>
      </w:r>
      <w:r>
        <w:rPr>
          <w:rFonts w:ascii="Arial" w:cs="Arial" w:eastAsia="Arial" w:hAnsi="Arial"/>
          <w:sz w:val="20"/>
          <w:szCs w:val="20"/>
        </w:rPr>
        <w:t xml:space="preserve"> — Graph language. The action registry can't see edges. Action chaining (X.5) is enforced by the wiring matrix at validation time (V.2).</w:t>
      </w:r>
    </w:p>
    <w:p>
      <w:r>
        <w:br w:type="page"/>
      </w:r>
    </w:p>
    <w:p>
      <w:pPr>
        <w:pStyle w:val="Heading1"/>
        <w:spacing w:before="360" w:after="200"/>
      </w:pPr>
      <w:r>
        <w:rPr>
          <w:rFonts w:ascii="Arial" w:cs="Arial" w:eastAsia="Arial" w:hAnsi="Arial"/>
          <w:b/>
          <w:bCs/>
          <w:color w:val="1B3A5C"/>
          <w:sz w:val="32"/>
          <w:szCs w:val="32"/>
        </w:rPr>
        <w:t xml:space="preserve">6. The Live INTERNAL Variants (Now Resolved)</w:t>
      </w:r>
    </w:p>
    <w:p>
      <w:pPr>
        <w:spacing w:after="120"/>
      </w:pPr>
      <w:r>
        <w:rPr>
          <w:rFonts w:ascii="Arial" w:cs="Arial" w:eastAsia="Arial" w:hAnsi="Arial"/>
          <w:sz w:val="20"/>
          <w:szCs w:val="20"/>
        </w:rPr>
        <w:t xml:space="preserve">These variants ARE constructed in production code and were previously falling through the _ =&gt; "INTERNAL" catch-all. All have now been resolved: four assigned real rule IDs, two documented as explicit INTERNAL defense-in-depth arms, one dead variant removed.</w:t>
      </w:r>
    </w:p>
    <w:p>
      <w:pPr>
        <w:pStyle w:val="Heading2"/>
        <w:spacing w:before="280" w:after="160"/>
      </w:pPr>
      <w:r>
        <w:rPr>
          <w:rFonts w:ascii="Arial" w:cs="Arial" w:eastAsia="Arial" w:hAnsi="Arial"/>
          <w:b/>
          <w:bCs/>
          <w:color w:val="1B3A5C"/>
          <w:sz w:val="26"/>
          <w:szCs w:val="26"/>
        </w:rPr>
        <w:t xml:space="preserve">6.1 ExpandError::MissingCluster</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cluster.rs:1070</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During expansion, a nested cluster references a cluster definition that can't be loaded.</w:t>
      </w:r>
    </w:p>
    <w:p>
      <w:pPr>
        <w:pStyle w:val="ListParagraph"/>
        <w:numPr>
          <w:ilvl w:val="0"/>
          <w:numId w:val="2"/>
        </w:numPr>
        <w:spacing w:after="80"/>
      </w:pPr>
      <w:r>
        <w:rPr>
          <w:rFonts w:ascii="Arial" w:cs="Arial" w:eastAsia="Arial" w:hAnsi="Arial"/>
          <w:b/>
          <w:bCs/>
          <w:sz w:val="20"/>
          <w:szCs w:val="20"/>
        </w:rPr>
        <w:t xml:space="preserve">Phase: </w:t>
      </w:r>
      <w:r>
        <w:rPr>
          <w:rFonts w:ascii="Arial" w:cs="Arial" w:eastAsia="Arial" w:hAnsi="Arial"/>
          <w:sz w:val="20"/>
          <w:szCs w:val="20"/>
        </w:rPr>
        <w:t xml:space="preserve">Expansion</w:t>
      </w:r>
    </w:p>
    <w:p>
      <w:pPr>
        <w:pStyle w:val="ListParagraph"/>
        <w:numPr>
          <w:ilvl w:val="0"/>
          <w:numId w:val="2"/>
        </w:numPr>
        <w:spacing w:after="80"/>
      </w:pPr>
      <w:r>
        <w:rPr>
          <w:rFonts w:ascii="Arial" w:cs="Arial" w:eastAsia="Arial" w:hAnsi="Arial"/>
          <w:b/>
          <w:bCs/>
          <w:sz w:val="20"/>
          <w:szCs w:val="20"/>
        </w:rPr>
        <w:t xml:space="preserve">Assigned rule ID: </w:t>
      </w:r>
      <w:r>
        <w:rPr>
          <w:rFonts w:ascii="Arial" w:cs="Arial" w:eastAsia="Arial" w:hAnsi="Arial"/>
          <w:b/>
          <w:bCs/>
          <w:color w:val="2E7D32"/>
          <w:sz w:val="20"/>
          <w:szCs w:val="20"/>
        </w:rPr>
        <w:t xml:space="preserve">E.9</w:t>
      </w:r>
      <w:r>
        <w:rPr>
          <w:rFonts w:ascii="Arial" w:cs="Arial" w:eastAsia="Arial" w:hAnsi="Arial"/>
          <w:sz w:val="20"/>
          <w:szCs w:val="20"/>
        </w:rPr>
        <w:t xml:space="preserve"> — "Referenced nested cluster must resolve." Registered in RULE_REGISTRY, PHASE_INVARIANTS, CLUSTER_SPEC. Test: missing_nested_cluster_rejected.</w:t>
      </w:r>
    </w:p>
    <w:p>
      <w:pPr>
        <w:pStyle w:val="Heading2"/>
        <w:spacing w:before="280" w:after="160"/>
      </w:pPr>
      <w:r>
        <w:rPr>
          <w:rFonts w:ascii="Arial" w:cs="Arial" w:eastAsia="Arial" w:hAnsi="Arial"/>
          <w:b/>
          <w:bCs/>
          <w:color w:val="1B3A5C"/>
          <w:sz w:val="26"/>
          <w:szCs w:val="26"/>
        </w:rPr>
        <w:t xml:space="preserve">6.2 runtime::ValidationError::MissingPrimitive</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validate.rs:28</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A node references a primitive (id@version) not found in the catalog.</w:t>
      </w:r>
    </w:p>
    <w:p>
      <w:pPr>
        <w:pStyle w:val="ListParagraph"/>
        <w:numPr>
          <w:ilvl w:val="0"/>
          <w:numId w:val="2"/>
        </w:numPr>
        <w:spacing w:after="80"/>
      </w:pPr>
      <w:r>
        <w:rPr>
          <w:rFonts w:ascii="Arial" w:cs="Arial" w:eastAsia="Arial" w:hAnsi="Arial"/>
          <w:b/>
          <w:bCs/>
          <w:sz w:val="20"/>
          <w:szCs w:val="20"/>
        </w:rPr>
        <w:t xml:space="preserve">Phase: </w:t>
      </w:r>
      <w:r>
        <w:rPr>
          <w:rFonts w:ascii="Arial" w:cs="Arial" w:eastAsia="Arial" w:hAnsi="Arial"/>
          <w:sz w:val="20"/>
          <w:szCs w:val="20"/>
        </w:rPr>
        <w:t xml:space="preserve">Composition/Validation</w:t>
      </w:r>
    </w:p>
    <w:p>
      <w:pPr>
        <w:pStyle w:val="ListParagraph"/>
        <w:numPr>
          <w:ilvl w:val="0"/>
          <w:numId w:val="2"/>
        </w:numPr>
        <w:spacing w:after="80"/>
      </w:pPr>
      <w:r>
        <w:rPr>
          <w:rFonts w:ascii="Arial" w:cs="Arial" w:eastAsia="Arial" w:hAnsi="Arial"/>
          <w:b/>
          <w:bCs/>
          <w:sz w:val="20"/>
          <w:szCs w:val="20"/>
        </w:rPr>
        <w:t xml:space="preserve">Assigned rule ID: </w:t>
      </w:r>
      <w:r>
        <w:rPr>
          <w:rFonts w:ascii="Arial" w:cs="Arial" w:eastAsia="Arial" w:hAnsi="Arial"/>
          <w:b/>
          <w:bCs/>
          <w:color w:val="2E7D32"/>
          <w:sz w:val="20"/>
          <w:szCs w:val="20"/>
        </w:rPr>
        <w:t xml:space="preserve">V.8</w:t>
      </w:r>
      <w:r>
        <w:rPr>
          <w:rFonts w:ascii="Arial" w:cs="Arial" w:eastAsia="Arial" w:hAnsi="Arial"/>
          <w:sz w:val="20"/>
          <w:szCs w:val="20"/>
        </w:rPr>
        <w:t xml:space="preserve"> — "Expanded implementation references must resolve in catalog." Registered in RULE_REGISTRY, PHASE_INVARIANTS, CLUSTER_SPEC. Test: missing_primitive_rejected.</w:t>
      </w:r>
    </w:p>
    <w:p>
      <w:pPr>
        <w:spacing w:after="120"/>
      </w:pPr>
      <w:r>
        <w:rPr>
          <w:rFonts w:ascii="Arial" w:cs="Arial" w:eastAsia="Arial" w:hAnsi="Arial"/>
          <w:i/>
          <w:iCs/>
          <w:color w:val="616161"/>
          <w:sz w:val="20"/>
          <w:szCs w:val="20"/>
        </w:rPr>
        <w:t xml:space="preserve">Note: MissingCluster (E.9) and MissingPrimitive (V.8) correctly have separate rule IDs — they fire in different loci (cluster.rs vs validate.rs) for different resources (cluster definitions vs catalog entries).</w:t>
      </w:r>
    </w:p>
    <w:p>
      <w:pPr>
        <w:pStyle w:val="Heading2"/>
        <w:spacing w:before="280" w:after="160"/>
      </w:pPr>
      <w:r>
        <w:rPr>
          <w:rFonts w:ascii="Arial" w:cs="Arial" w:eastAsia="Arial" w:hAnsi="Arial"/>
          <w:b/>
          <w:bCs/>
          <w:color w:val="1B3A5C"/>
          <w:sz w:val="26"/>
          <w:szCs w:val="26"/>
        </w:rPr>
        <w:t xml:space="preserve">6.3 ExecError::TypeConversionFailed</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execute.rs:191, 257, 455</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RuntimeValue type doesn't match expected type during port mapping at execution time.</w:t>
      </w:r>
    </w:p>
    <w:p>
      <w:pPr>
        <w:pStyle w:val="ListParagraph"/>
        <w:numPr>
          <w:ilvl w:val="0"/>
          <w:numId w:val="2"/>
        </w:numPr>
        <w:spacing w:after="80"/>
      </w:pPr>
      <w:r>
        <w:rPr>
          <w:rFonts w:ascii="Arial" w:cs="Arial" w:eastAsia="Arial" w:hAnsi="Arial"/>
          <w:b/>
          <w:bCs/>
          <w:sz w:val="20"/>
          <w:szCs w:val="20"/>
        </w:rPr>
        <w:t xml:space="preserve">Phase: </w:t>
      </w:r>
      <w:r>
        <w:rPr>
          <w:rFonts w:ascii="Arial" w:cs="Arial" w:eastAsia="Arial" w:hAnsi="Arial"/>
          <w:sz w:val="20"/>
          <w:szCs w:val="20"/>
        </w:rPr>
        <w:t xml:space="preserve">Execution (defense-in-depth)</w:t>
      </w:r>
    </w:p>
    <w:p>
      <w:pPr>
        <w:pStyle w:val="ListParagraph"/>
        <w:numPr>
          <w:ilvl w:val="0"/>
          <w:numId w:val="2"/>
        </w:numPr>
        <w:spacing w:after="80"/>
      </w:pPr>
      <w:r>
        <w:rPr>
          <w:rFonts w:ascii="Arial" w:cs="Arial" w:eastAsia="Arial" w:hAnsi="Arial"/>
          <w:b/>
          <w:bCs/>
          <w:sz w:val="20"/>
          <w:szCs w:val="20"/>
        </w:rPr>
        <w:t xml:space="preserve">Assigned rule ID: </w:t>
      </w:r>
      <w:r>
        <w:rPr>
          <w:rFonts w:ascii="Arial" w:cs="Arial" w:eastAsia="Arial" w:hAnsi="Arial"/>
          <w:b/>
          <w:bCs/>
          <w:color w:val="2E7D32"/>
          <w:sz w:val="20"/>
          <w:szCs w:val="20"/>
        </w:rPr>
        <w:t xml:space="preserve">V.4</w:t>
      </w:r>
      <w:r>
        <w:rPr>
          <w:rFonts w:ascii="Arial" w:cs="Arial" w:eastAsia="Arial" w:hAnsi="Arial"/>
          <w:sz w:val="20"/>
          <w:szCs w:val="20"/>
        </w:rPr>
        <w:t xml:space="preserve"> (runtime defense of edge type validation). Explicit match arm in types.rs.</w:t>
      </w:r>
    </w:p>
    <w:p>
      <w:pPr>
        <w:pStyle w:val="Heading2"/>
        <w:spacing w:before="280" w:after="160"/>
      </w:pPr>
      <w:r>
        <w:rPr>
          <w:rFonts w:ascii="Arial" w:cs="Arial" w:eastAsia="Arial" w:hAnsi="Arial"/>
          <w:b/>
          <w:bCs/>
          <w:color w:val="1B3A5C"/>
          <w:sz w:val="26"/>
          <w:szCs w:val="26"/>
        </w:rPr>
        <w:t xml:space="preserve">6.4 ExecError::ParameterTypeConversionFailed</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execute.rs:159, 209, 267, 305</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Parameter value type can't be converted to primitive's expected type at execution time.</w:t>
      </w:r>
    </w:p>
    <w:p>
      <w:pPr>
        <w:pStyle w:val="ListParagraph"/>
        <w:numPr>
          <w:ilvl w:val="0"/>
          <w:numId w:val="2"/>
        </w:numPr>
        <w:spacing w:after="80"/>
      </w:pPr>
      <w:r>
        <w:rPr>
          <w:rFonts w:ascii="Arial" w:cs="Arial" w:eastAsia="Arial" w:hAnsi="Arial"/>
          <w:b/>
          <w:bCs/>
          <w:sz w:val="20"/>
          <w:szCs w:val="20"/>
        </w:rPr>
        <w:t xml:space="preserve">Phase: </w:t>
      </w:r>
      <w:r>
        <w:rPr>
          <w:rFonts w:ascii="Arial" w:cs="Arial" w:eastAsia="Arial" w:hAnsi="Arial"/>
          <w:sz w:val="20"/>
          <w:szCs w:val="20"/>
        </w:rPr>
        <w:t xml:space="preserve">Execution (defense-in-depth)</w:t>
      </w:r>
    </w:p>
    <w:p>
      <w:pPr>
        <w:pStyle w:val="ListParagraph"/>
        <w:numPr>
          <w:ilvl w:val="0"/>
          <w:numId w:val="2"/>
        </w:numPr>
        <w:spacing w:after="80"/>
      </w:pPr>
      <w:r>
        <w:rPr>
          <w:rFonts w:ascii="Arial" w:cs="Arial" w:eastAsia="Arial" w:hAnsi="Arial"/>
          <w:b/>
          <w:bCs/>
          <w:sz w:val="20"/>
          <w:szCs w:val="20"/>
        </w:rPr>
        <w:t xml:space="preserve">Assigned rule ID: </w:t>
      </w:r>
      <w:r>
        <w:rPr>
          <w:rFonts w:ascii="Arial" w:cs="Arial" w:eastAsia="Arial" w:hAnsi="Arial"/>
          <w:b/>
          <w:bCs/>
          <w:color w:val="2E7D32"/>
          <w:sz w:val="20"/>
          <w:szCs w:val="20"/>
        </w:rPr>
        <w:t xml:space="preserve">I.4</w:t>
      </w:r>
      <w:r>
        <w:rPr>
          <w:rFonts w:ascii="Arial" w:cs="Arial" w:eastAsia="Arial" w:hAnsi="Arial"/>
          <w:sz w:val="20"/>
          <w:szCs w:val="20"/>
        </w:rPr>
        <w:t xml:space="preserve"> (runtime defense of parameter type binding). Explicit match arm in types.rs.</w:t>
      </w:r>
    </w:p>
    <w:p>
      <w:pPr>
        <w:pStyle w:val="Heading2"/>
        <w:spacing w:before="280" w:after="160"/>
      </w:pPr>
      <w:r>
        <w:rPr>
          <w:rFonts w:ascii="Arial" w:cs="Arial" w:eastAsia="Arial" w:hAnsi="Arial"/>
          <w:b/>
          <w:bCs/>
          <w:color w:val="1B3A5C"/>
          <w:sz w:val="26"/>
          <w:szCs w:val="26"/>
        </w:rPr>
        <w:t xml:space="preserve">6.5 ExecError::UnknownPrimitive (defense-in-depth)</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execute.rs:126, 184, 250, 291</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Registry lookup at execution time. Should be unreachable if validation passed.</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Kept as explicit INTERNAL match arm (not wildcard). Documented in closure register as V.PANIC-HARDEN. Implemented in PR3.</w:t>
      </w:r>
    </w:p>
    <w:p>
      <w:pPr>
        <w:pStyle w:val="Heading2"/>
        <w:spacing w:before="280" w:after="160"/>
      </w:pPr>
      <w:r>
        <w:rPr>
          <w:rFonts w:ascii="Arial" w:cs="Arial" w:eastAsia="Arial" w:hAnsi="Arial"/>
          <w:b/>
          <w:bCs/>
          <w:color w:val="1B3A5C"/>
          <w:sz w:val="26"/>
          <w:szCs w:val="26"/>
        </w:rPr>
        <w:t xml:space="preserve">6.6 ExecError::MissingNode (defense-in-depth)</w:t>
      </w:r>
    </w:p>
    <w:p>
      <w:pPr>
        <w:pStyle w:val="ListParagraph"/>
        <w:numPr>
          <w:ilvl w:val="0"/>
          <w:numId w:val="2"/>
        </w:numPr>
        <w:spacing w:after="80"/>
      </w:pPr>
      <w:r>
        <w:rPr>
          <w:rFonts w:ascii="Arial" w:cs="Arial" w:eastAsia="Arial" w:hAnsi="Arial"/>
          <w:b/>
          <w:bCs/>
          <w:sz w:val="20"/>
          <w:szCs w:val="20"/>
        </w:rPr>
        <w:t xml:space="preserve">Constructed at: </w:t>
      </w:r>
      <w:r>
        <w:rPr>
          <w:rFonts w:ascii="Courier New" w:cs="Courier New" w:eastAsia="Courier New" w:hAnsi="Courier New"/>
          <w:sz w:val="18"/>
          <w:szCs w:val="18"/>
        </w:rPr>
        <w:t xml:space="preserve">execute.rs:23</w:t>
      </w:r>
    </w:p>
    <w:p>
      <w:pPr>
        <w:pStyle w:val="ListParagraph"/>
        <w:numPr>
          <w:ilvl w:val="0"/>
          <w:numId w:val="2"/>
        </w:numPr>
        <w:spacing w:after="80"/>
      </w:pPr>
      <w:r>
        <w:rPr>
          <w:rFonts w:ascii="Arial" w:cs="Arial" w:eastAsia="Arial" w:hAnsi="Arial"/>
          <w:b/>
          <w:bCs/>
          <w:sz w:val="20"/>
          <w:szCs w:val="20"/>
        </w:rPr>
        <w:t xml:space="preserve">What it checks: </w:t>
      </w:r>
      <w:r>
        <w:rPr>
          <w:rFonts w:ascii="Arial" w:cs="Arial" w:eastAsia="Arial" w:hAnsi="Arial"/>
          <w:sz w:val="20"/>
          <w:szCs w:val="20"/>
        </w:rPr>
        <w:t xml:space="preserve">Node from topo_order doesn't exist in nodes HashMap. Should be impossible.</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Kept as explicit INTERNAL match arm. Also documented in V.PANIC-HARDEN. Implemented in PR3.</w:t>
      </w:r>
    </w:p>
    <w:p>
      <w:pPr>
        <w:pStyle w:val="Heading2"/>
        <w:spacing w:before="280" w:after="160"/>
      </w:pPr>
      <w:r>
        <w:rPr>
          <w:rFonts w:ascii="Arial" w:cs="Arial" w:eastAsia="Arial" w:hAnsi="Arial"/>
          <w:b/>
          <w:bCs/>
          <w:color w:val="1B3A5C"/>
          <w:sz w:val="26"/>
          <w:szCs w:val="26"/>
        </w:rPr>
        <w:t xml:space="preserve">6.7 ExecError::ActionExecutionFailed</w:t>
      </w:r>
    </w:p>
    <w:p>
      <w:pPr>
        <w:pStyle w:val="ListParagraph"/>
        <w:numPr>
          <w:ilvl w:val="0"/>
          <w:numId w:val="2"/>
        </w:numPr>
        <w:spacing w:after="80"/>
      </w:pPr>
      <w:r>
        <w:rPr>
          <w:rFonts w:ascii="Arial" w:cs="Arial" w:eastAsia="Arial" w:hAnsi="Arial"/>
          <w:b/>
          <w:bCs/>
          <w:sz w:val="20"/>
          <w:szCs w:val="20"/>
        </w:rPr>
        <w:t xml:space="preserve">Constructed at: </w:t>
      </w:r>
      <w:r>
        <w:rPr>
          <w:rFonts w:ascii="Arial" w:cs="Arial" w:eastAsia="Arial" w:hAnsi="Arial"/>
          <w:sz w:val="20"/>
          <w:szCs w:val="20"/>
        </w:rPr>
        <w:t xml:space="preserve">Nowhere. Never constructed in production code.</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Removed in PR3. This was truly dead — defined but never used, wrapped ActionValidationError which is a registration-phase type used at execution time.</w:t>
      </w:r>
    </w:p>
    <w:p>
      <w:r>
        <w:br w:type="page"/>
      </w:r>
    </w:p>
    <w:p>
      <w:pPr>
        <w:pStyle w:val="Heading1"/>
        <w:spacing w:before="360" w:after="200"/>
      </w:pPr>
      <w:r>
        <w:rPr>
          <w:rFonts w:ascii="Arial" w:cs="Arial" w:eastAsia="Arial" w:hAnsi="Arial"/>
          <w:b/>
          <w:bCs/>
          <w:color w:val="1B3A5C"/>
          <w:sz w:val="32"/>
          <w:szCs w:val="32"/>
        </w:rPr>
        <w:t xml:space="preserve">7. What Was Already Fixed (RTHANDLE-ERRKIND-1)</w:t>
      </w:r>
    </w:p>
    <w:p>
      <w:pPr>
        <w:spacing w:after="120"/>
      </w:pPr>
      <w:r>
        <w:rPr>
          <w:rFonts w:ascii="Arial" w:cs="Arial" w:eastAsia="Arial" w:hAnsi="Arial"/>
          <w:sz w:val="20"/>
          <w:szCs w:val="20"/>
        </w:rPr>
        <w:t xml:space="preserve">Before the INTERNAL catch-all investigation began, a separate bug was found and fixed in adapter/lib.rs. This fix is committed, tested, and documented. It provides important context for the INTERNAL work.</w:t>
      </w:r>
    </w:p>
    <w:p>
      <w:pPr>
        <w:pStyle w:val="Heading2"/>
        <w:spacing w:before="280" w:after="160"/>
      </w:pPr>
      <w:r>
        <w:rPr>
          <w:rFonts w:ascii="Arial" w:cs="Arial" w:eastAsia="Arial" w:hAnsi="Arial"/>
          <w:b/>
          <w:bCs/>
          <w:color w:val="1B3A5C"/>
          <w:sz w:val="26"/>
          <w:szCs w:val="26"/>
        </w:rPr>
        <w:t xml:space="preserve">7.1 The Bug</w:t>
      </w:r>
    </w:p>
    <w:p>
      <w:pPr>
        <w:spacing w:after="120"/>
      </w:pPr>
      <w:r>
        <w:rPr>
          <w:rFonts w:ascii="Arial" w:cs="Arial" w:eastAsia="Arial" w:hAnsi="Arial"/>
          <w:sz w:val="20"/>
          <w:szCs w:val="20"/>
        </w:rPr>
        <w:t xml:space="preserve">RuntimeHandle::run() in adapter/lib.rs had two wrong ErrKind mappings:</w:t>
      </w:r>
    </w:p>
    <w:p>
      <w:pPr>
        <w:pStyle w:val="ListParagraph"/>
        <w:numPr>
          <w:ilvl w:val="0"/>
          <w:numId w:val="2"/>
        </w:numPr>
        <w:spacing w:after="80"/>
      </w:pPr>
      <w:r>
        <w:rPr>
          <w:rFonts w:ascii="Arial" w:cs="Arial" w:eastAsia="Arial" w:hAnsi="Arial"/>
          <w:b/>
          <w:bCs/>
          <w:sz w:val="20"/>
          <w:szCs w:val="20"/>
        </w:rPr>
        <w:t xml:space="preserve">Line 379: </w:t>
      </w:r>
      <w:r>
        <w:rPr>
          <w:rFonts w:ascii="Courier New" w:cs="Courier New" w:eastAsia="Courier New" w:hAnsi="Courier New"/>
          <w:sz w:val="18"/>
          <w:szCs w:val="18"/>
        </w:rPr>
        <w:t xml:space="preserve">runtime_validate()</w:t>
      </w:r>
      <w:r>
        <w:rPr>
          <w:rFonts w:ascii="Arial" w:cs="Arial" w:eastAsia="Arial" w:hAnsi="Arial"/>
          <w:sz w:val="20"/>
          <w:szCs w:val="20"/>
        </w:rPr>
        <w:t xml:space="preserve"> errors mapped to </w:t>
      </w:r>
      <w:r>
        <w:rPr>
          <w:rFonts w:ascii="Courier New" w:cs="Courier New" w:eastAsia="Courier New" w:hAnsi="Courier New"/>
          <w:sz w:val="18"/>
          <w:szCs w:val="18"/>
        </w:rPr>
        <w:t xml:space="preserve">ErrKind::RuntimeError</w:t>
      </w:r>
      <w:r>
        <w:rPr>
          <w:rFonts w:ascii="Arial" w:cs="Arial" w:eastAsia="Arial" w:hAnsi="Arial"/>
          <w:sz w:val="20"/>
          <w:szCs w:val="20"/>
        </w:rPr>
        <w:t xml:space="preserve"> (retryable) instead of </w:t>
      </w:r>
      <w:r>
        <w:rPr>
          <w:rFonts w:ascii="Courier New" w:cs="Courier New" w:eastAsia="Courier New" w:hAnsi="Courier New"/>
          <w:sz w:val="18"/>
          <w:szCs w:val="18"/>
        </w:rPr>
        <w:t xml:space="preserve">ErrKind::ValidationFailed</w:t>
      </w:r>
      <w:r>
        <w:rPr>
          <w:rFonts w:ascii="Arial" w:cs="Arial" w:eastAsia="Arial" w:hAnsi="Arial"/>
          <w:sz w:val="20"/>
          <w:szCs w:val="20"/>
        </w:rPr>
        <w:t xml:space="preserve"> (non-retryable). This caused </w:t>
      </w:r>
      <w:r>
        <w:rPr>
          <w:rFonts w:ascii="Arial" w:cs="Arial" w:eastAsia="Arial" w:hAnsi="Arial"/>
          <w:b/>
          <w:bCs/>
          <w:color w:val="C62828"/>
          <w:sz w:val="20"/>
          <w:szCs w:val="20"/>
        </w:rPr>
        <w:t xml:space="preserve">pathological retries</w:t>
      </w:r>
      <w:r>
        <w:rPr>
          <w:rFonts w:ascii="Arial" w:cs="Arial" w:eastAsia="Arial" w:hAnsi="Arial"/>
          <w:sz w:val="20"/>
          <w:szCs w:val="20"/>
        </w:rPr>
        <w:t xml:space="preserve"> of structurally invalid graphs.</w:t>
      </w:r>
    </w:p>
    <w:p>
      <w:pPr>
        <w:pStyle w:val="ListParagraph"/>
        <w:numPr>
          <w:ilvl w:val="0"/>
          <w:numId w:val="2"/>
        </w:numPr>
        <w:spacing w:after="80"/>
      </w:pPr>
      <w:r>
        <w:rPr>
          <w:rFonts w:ascii="Arial" w:cs="Arial" w:eastAsia="Arial" w:hAnsi="Arial"/>
          <w:b/>
          <w:bCs/>
          <w:sz w:val="20"/>
          <w:szCs w:val="20"/>
        </w:rPr>
        <w:t xml:space="preserve">Line 383: </w:t>
      </w:r>
      <w:r>
        <w:rPr>
          <w:rFonts w:ascii="Courier New" w:cs="Courier New" w:eastAsia="Courier New" w:hAnsi="Courier New"/>
          <w:sz w:val="18"/>
          <w:szCs w:val="18"/>
        </w:rPr>
        <w:t xml:space="preserve">validate_composition()</w:t>
      </w:r>
      <w:r>
        <w:rPr>
          <w:rFonts w:ascii="Arial" w:cs="Arial" w:eastAsia="Arial" w:hAnsi="Arial"/>
          <w:sz w:val="20"/>
          <w:szCs w:val="20"/>
        </w:rPr>
        <w:t xml:space="preserve"> errors mapped to </w:t>
      </w:r>
      <w:r>
        <w:rPr>
          <w:rFonts w:ascii="Courier New" w:cs="Courier New" w:eastAsia="Courier New" w:hAnsi="Courier New"/>
          <w:sz w:val="18"/>
          <w:szCs w:val="18"/>
        </w:rPr>
        <w:t xml:space="preserve">ErrKind::SemanticError</w:t>
      </w:r>
      <w:r>
        <w:rPr>
          <w:rFonts w:ascii="Arial" w:cs="Arial" w:eastAsia="Arial" w:hAnsi="Arial"/>
          <w:sz w:val="20"/>
          <w:szCs w:val="20"/>
        </w:rPr>
        <w:t xml:space="preserve"> (wrong category). Non-retryable (accidentally correct behavior), but SemanticError is for runtime deterministic failures like DivisionByZero, not validation-time COMP-* checks.</w:t>
      </w:r>
    </w:p>
    <w:p>
      <w:pPr>
        <w:pStyle w:val="Heading2"/>
        <w:spacing w:before="280" w:after="160"/>
      </w:pPr>
      <w:r>
        <w:rPr>
          <w:rFonts w:ascii="Arial" w:cs="Arial" w:eastAsia="Arial" w:hAnsi="Arial"/>
          <w:b/>
          <w:bCs/>
          <w:color w:val="1B3A5C"/>
          <w:sz w:val="26"/>
          <w:szCs w:val="26"/>
        </w:rPr>
        <w:t xml:space="preserve">7.2 The Fix</w:t>
      </w:r>
    </w:p>
    <w:p>
      <w:pPr>
        <w:pStyle w:val="ListParagraph"/>
        <w:numPr>
          <w:ilvl w:val="0"/>
          <w:numId w:val="2"/>
        </w:numPr>
        <w:spacing w:after="80"/>
      </w:pPr>
      <w:r>
        <w:rPr>
          <w:rFonts w:ascii="Arial" w:cs="Arial" w:eastAsia="Arial" w:hAnsi="Arial"/>
          <w:sz w:val="20"/>
          <w:szCs w:val="20"/>
        </w:rPr>
        <w:t xml:space="preserve">Both paths now return </w:t>
      </w:r>
      <w:r>
        <w:rPr>
          <w:rFonts w:ascii="Courier New" w:cs="Courier New" w:eastAsia="Courier New" w:hAnsi="Courier New"/>
          <w:sz w:val="18"/>
          <w:szCs w:val="18"/>
        </w:rPr>
        <w:t xml:space="preserve">ErrKind::ValidationFailed</w:t>
      </w:r>
    </w:p>
    <w:p>
      <w:pPr>
        <w:pStyle w:val="ListParagraph"/>
        <w:numPr>
          <w:ilvl w:val="0"/>
          <w:numId w:val="2"/>
        </w:numPr>
        <w:spacing w:after="80"/>
      </w:pPr>
      <w:r>
        <w:rPr>
          <w:rFonts w:ascii="Arial" w:cs="Arial" w:eastAsia="Arial" w:hAnsi="Arial"/>
          <w:sz w:val="20"/>
          <w:szCs w:val="20"/>
        </w:rPr>
        <w:t xml:space="preserve">Test assertion updated (line 693)</w:t>
      </w:r>
    </w:p>
    <w:p>
      <w:pPr>
        <w:pStyle w:val="ListParagraph"/>
        <w:numPr>
          <w:ilvl w:val="0"/>
          <w:numId w:val="2"/>
        </w:numPr>
        <w:spacing w:after="80"/>
      </w:pPr>
      <w:r>
        <w:rPr>
          <w:rFonts w:ascii="Arial" w:cs="Arial" w:eastAsia="Arial" w:hAnsi="Arial"/>
          <w:sz w:val="20"/>
          <w:szCs w:val="20"/>
        </w:rPr>
        <w:t xml:space="preserve">Invariant RTHANDLE-ERRKIND-1 added to PHASE_INVARIANTS.md</w:t>
      </w:r>
    </w:p>
    <w:p>
      <w:pPr>
        <w:pStyle w:val="ListParagraph"/>
        <w:numPr>
          <w:ilvl w:val="0"/>
          <w:numId w:val="2"/>
        </w:numPr>
        <w:spacing w:after="80"/>
      </w:pPr>
      <w:r>
        <w:rPr>
          <w:rFonts w:ascii="Arial" w:cs="Arial" w:eastAsia="Arial" w:hAnsi="Arial"/>
          <w:sz w:val="20"/>
          <w:szCs w:val="20"/>
        </w:rPr>
        <w:t xml:space="preserve">Version bumped to v0.29</w:t>
      </w:r>
    </w:p>
    <w:p>
      <w:pPr>
        <w:pStyle w:val="Heading1"/>
        <w:spacing w:before="360" w:after="200"/>
      </w:pPr>
      <w:r>
        <w:rPr>
          <w:rFonts w:ascii="Arial" w:cs="Arial" w:eastAsia="Arial" w:hAnsi="Arial"/>
          <w:b/>
          <w:bCs/>
          <w:color w:val="1B3A5C"/>
          <w:sz w:val="32"/>
          <w:szCs w:val="32"/>
        </w:rPr>
        <w:t xml:space="preserve">8. Process Requirements</w:t>
      </w:r>
    </w:p>
    <w:p>
      <w:pPr>
        <w:spacing w:after="120"/>
      </w:pPr>
      <w:r>
        <w:rPr>
          <w:rFonts w:ascii="Arial" w:cs="Arial" w:eastAsia="Arial" w:hAnsi="Arial"/>
          <w:b/>
          <w:bCs/>
          <w:color w:val="C62828"/>
          <w:sz w:val="20"/>
          <w:szCs w:val="20"/>
        </w:rPr>
        <w:t xml:space="preserve">No code changes without closure register entries.</w:t>
      </w:r>
    </w:p>
    <w:p>
      <w:pPr>
        <w:spacing w:after="120"/>
      </w:pPr>
      <w:r>
        <w:rPr>
          <w:rFonts w:ascii="Arial" w:cs="Arial" w:eastAsia="Arial" w:hAnsi="Arial"/>
          <w:sz w:val="20"/>
          <w:szCs w:val="20"/>
        </w:rPr>
        <w:t xml:space="preserve">The closure register (docs/closure_register.md) is the governance process for every change to enforcement-critical code. Every entry requires:</w:t>
      </w:r>
    </w:p>
    <w:p>
      <w:pPr>
        <w:pStyle w:val="ListParagraph"/>
        <w:numPr>
          <w:ilvl w:val="0"/>
          <w:numId w:val="2"/>
        </w:numPr>
        <w:spacing w:after="80"/>
      </w:pPr>
      <w:r>
        <w:rPr>
          <w:rFonts w:ascii="Arial" w:cs="Arial" w:eastAsia="Arial" w:hAnsi="Arial"/>
          <w:b/>
          <w:bCs/>
          <w:sz w:val="20"/>
          <w:szCs w:val="20"/>
        </w:rPr>
        <w:t xml:space="preserve">(a) Disposition: </w:t>
      </w:r>
      <w:r>
        <w:rPr>
          <w:rFonts w:ascii="Arial" w:cs="Arial" w:eastAsia="Arial" w:hAnsi="Arial"/>
          <w:sz w:val="20"/>
          <w:szCs w:val="20"/>
        </w:rPr>
        <w:t xml:space="preserve">CLOSE, REJECT, or V1 SEMANTICS</w:t>
      </w:r>
    </w:p>
    <w:p>
      <w:pPr>
        <w:pStyle w:val="ListParagraph"/>
        <w:numPr>
          <w:ilvl w:val="0"/>
          <w:numId w:val="2"/>
        </w:numPr>
        <w:spacing w:after="80"/>
      </w:pPr>
      <w:r>
        <w:rPr>
          <w:rFonts w:ascii="Arial" w:cs="Arial" w:eastAsia="Arial" w:hAnsi="Arial"/>
          <w:b/>
          <w:bCs/>
          <w:sz w:val="20"/>
          <w:szCs w:val="20"/>
        </w:rPr>
        <w:t xml:space="preserve">(b) Enforcement locus: </w:t>
      </w:r>
      <w:r>
        <w:rPr>
          <w:rFonts w:ascii="Arial" w:cs="Arial" w:eastAsia="Arial" w:hAnsi="Arial"/>
          <w:sz w:val="20"/>
          <w:szCs w:val="20"/>
        </w:rPr>
        <w:t xml:space="preserve">Exact file and line where enforcement happens</w:t>
      </w:r>
    </w:p>
    <w:p>
      <w:pPr>
        <w:pStyle w:val="ListParagraph"/>
        <w:numPr>
          <w:ilvl w:val="0"/>
          <w:numId w:val="2"/>
        </w:numPr>
        <w:spacing w:after="80"/>
      </w:pPr>
      <w:r>
        <w:rPr>
          <w:rFonts w:ascii="Arial" w:cs="Arial" w:eastAsia="Arial" w:hAnsi="Arial"/>
          <w:b/>
          <w:bCs/>
          <w:sz w:val="20"/>
          <w:szCs w:val="20"/>
        </w:rPr>
        <w:t xml:space="preserve">(c) Test evidence: </w:t>
      </w:r>
      <w:r>
        <w:rPr>
          <w:rFonts w:ascii="Arial" w:cs="Arial" w:eastAsia="Arial" w:hAnsi="Arial"/>
          <w:sz w:val="20"/>
          <w:szCs w:val="20"/>
        </w:rPr>
        <w:t xml:space="preserve">Which test proves the closure</w:t>
      </w:r>
    </w:p>
    <w:p>
      <w:pPr>
        <w:pStyle w:val="ListParagraph"/>
        <w:numPr>
          <w:ilvl w:val="0"/>
          <w:numId w:val="2"/>
        </w:numPr>
        <w:spacing w:after="80"/>
      </w:pPr>
      <w:r>
        <w:rPr>
          <w:rFonts w:ascii="Arial" w:cs="Arial" w:eastAsia="Arial" w:hAnsi="Arial"/>
          <w:b/>
          <w:bCs/>
          <w:sz w:val="20"/>
          <w:szCs w:val="20"/>
        </w:rPr>
        <w:t xml:space="preserve">(d) PR/commit: </w:t>
      </w:r>
      <w:r>
        <w:rPr>
          <w:rFonts w:ascii="Arial" w:cs="Arial" w:eastAsia="Arial" w:hAnsi="Arial"/>
          <w:sz w:val="20"/>
          <w:szCs w:val="20"/>
        </w:rPr>
        <w:t xml:space="preserve">Traceability to the actual change</w:t>
      </w:r>
    </w:p>
    <w:p>
      <w:pPr>
        <w:spacing w:after="120"/>
      </w:pPr>
      <w:r>
        <w:rPr>
          <w:rFonts w:ascii="Arial" w:cs="Arial" w:eastAsia="Arial" w:hAnsi="Arial"/>
          <w:sz w:val="20"/>
          <w:szCs w:val="20"/>
        </w:rPr>
        <w:t xml:space="preserve">The original completion path (delete 33 variants, assign 4 rule IDs, remove catch-alls) was initially halted because it would have bypassed this process. The corrected path (31 Cat B deletions, 4 rule ID assignments, 4 Cat A deferrals, 2 defense-in-depth, 1 dead removal) was executed after all closure register entries were written.</w:t>
      </w:r>
    </w:p>
    <w:p>
      <w:pPr>
        <w:pStyle w:val="Heading2"/>
        <w:spacing w:before="280" w:after="160"/>
      </w:pPr>
      <w:r>
        <w:rPr>
          <w:rFonts w:ascii="Arial" w:cs="Arial" w:eastAsia="Arial" w:hAnsi="Arial"/>
          <w:b/>
          <w:bCs/>
          <w:color w:val="1B3A5C"/>
          <w:sz w:val="26"/>
          <w:szCs w:val="26"/>
        </w:rPr>
        <w:t xml:space="preserve">8.1 The Correct Completion Path</w:t>
      </w:r>
    </w:p>
    <w:p>
      <w:pPr>
        <w:spacing w:after="120"/>
      </w:pPr>
      <w:r>
        <w:rPr>
          <w:rFonts w:ascii="Arial" w:cs="Arial" w:eastAsia="Arial" w:hAnsi="Arial"/>
          <w:sz w:val="20"/>
          <w:szCs w:val="20"/>
        </w:rPr>
        <w:t xml:space="preserve">As confirmed by both auditors (Claude and Codex):</w:t>
      </w:r>
    </w:p>
    <w:p>
      <w:pPr>
        <w:pStyle w:val="ListParagraph"/>
        <w:numPr>
          <w:ilvl w:val="0"/>
          <w:numId w:val="2"/>
        </w:numPr>
        <w:spacing w:after="80"/>
      </w:pPr>
      <w:r>
        <w:rPr>
          <w:rFonts w:ascii="Arial" w:cs="Arial" w:eastAsia="Arial" w:hAnsi="Arial"/>
          <w:b/>
          <w:bCs/>
          <w:sz w:val="20"/>
          <w:szCs w:val="20"/>
        </w:rPr>
        <w:t xml:space="preserve">Step 1: </w:t>
      </w:r>
      <w:r>
        <w:rPr>
          <w:rFonts w:ascii="Arial" w:cs="Arial" w:eastAsia="Arial" w:hAnsi="Arial"/>
          <w:sz w:val="20"/>
          <w:szCs w:val="20"/>
        </w:rPr>
        <w:t xml:space="preserve">Build the full variant-by-variant fallthrough matrix. Every enum, every variant, current constructor status, field language (graph vs manifest), proposed disposition.</w:t>
      </w:r>
    </w:p>
    <w:p>
      <w:pPr>
        <w:pStyle w:val="ListParagraph"/>
        <w:numPr>
          <w:ilvl w:val="0"/>
          <w:numId w:val="2"/>
        </w:numPr>
        <w:spacing w:after="80"/>
      </w:pPr>
      <w:r>
        <w:rPr>
          <w:rFonts w:ascii="Arial" w:cs="Arial" w:eastAsia="Arial" w:hAnsi="Arial"/>
          <w:b/>
          <w:bCs/>
          <w:sz w:val="20"/>
          <w:szCs w:val="20"/>
        </w:rPr>
        <w:t xml:space="preserve">Step 2: </w:t>
      </w:r>
      <w:r>
        <w:rPr>
          <w:rFonts w:ascii="Arial" w:cs="Arial" w:eastAsia="Arial" w:hAnsi="Arial"/>
          <w:sz w:val="20"/>
          <w:szCs w:val="20"/>
        </w:rPr>
        <w:t xml:space="preserve">For each variant, decide: keep (Category A — intended registration check), remove (Category B — structurally impossible), assign rule ID (live INTERNAL), or document as defense-in-depth (explicit INTERNAL arm).</w:t>
      </w:r>
    </w:p>
    <w:p>
      <w:pPr>
        <w:pStyle w:val="ListParagraph"/>
        <w:numPr>
          <w:ilvl w:val="0"/>
          <w:numId w:val="2"/>
        </w:numPr>
        <w:spacing w:after="80"/>
      </w:pPr>
      <w:r>
        <w:rPr>
          <w:rFonts w:ascii="Arial" w:cs="Arial" w:eastAsia="Arial" w:hAnsi="Arial"/>
          <w:b/>
          <w:bCs/>
          <w:sz w:val="20"/>
          <w:szCs w:val="20"/>
        </w:rPr>
        <w:t xml:space="preserve">Step 3: </w:t>
      </w:r>
      <w:r>
        <w:rPr>
          <w:rFonts w:ascii="Arial" w:cs="Arial" w:eastAsia="Arial" w:hAnsi="Arial"/>
          <w:sz w:val="20"/>
          <w:szCs w:val="20"/>
        </w:rPr>
        <w:t xml:space="preserve">Write closure register entries for every decision.</w:t>
      </w:r>
    </w:p>
    <w:p>
      <w:pPr>
        <w:pStyle w:val="ListParagraph"/>
        <w:numPr>
          <w:ilvl w:val="0"/>
          <w:numId w:val="2"/>
        </w:numPr>
        <w:spacing w:after="80"/>
      </w:pPr>
      <w:r>
        <w:rPr>
          <w:rFonts w:ascii="Arial" w:cs="Arial" w:eastAsia="Arial" w:hAnsi="Arial"/>
          <w:b/>
          <w:bCs/>
          <w:sz w:val="20"/>
          <w:szCs w:val="20"/>
        </w:rPr>
        <w:t xml:space="preserve">Step 4: </w:t>
      </w:r>
      <w:r>
        <w:rPr>
          <w:rFonts w:ascii="Arial" w:cs="Arial" w:eastAsia="Arial" w:hAnsi="Arial"/>
          <w:sz w:val="20"/>
          <w:szCs w:val="20"/>
        </w:rPr>
        <w:t xml:space="preserve">Replace all _ =&gt; "INTERNAL" wildcards with explicit match arms.</w:t>
      </w:r>
    </w:p>
    <w:p>
      <w:pPr>
        <w:pStyle w:val="ListParagraph"/>
        <w:numPr>
          <w:ilvl w:val="0"/>
          <w:numId w:val="2"/>
        </w:numPr>
        <w:spacing w:after="80"/>
      </w:pPr>
      <w:r>
        <w:rPr>
          <w:rFonts w:ascii="Arial" w:cs="Arial" w:eastAsia="Arial" w:hAnsi="Arial"/>
          <w:b/>
          <w:bCs/>
          <w:sz w:val="20"/>
          <w:szCs w:val="20"/>
        </w:rPr>
        <w:t xml:space="preserve">Step 5: </w:t>
      </w:r>
      <w:r>
        <w:rPr>
          <w:rFonts w:ascii="Arial" w:cs="Arial" w:eastAsia="Arial" w:hAnsi="Arial"/>
          <w:sz w:val="20"/>
          <w:szCs w:val="20"/>
        </w:rPr>
        <w:t xml:space="preserve">Compile and test. Exhaustive matching now guards all future additions.</w:t>
      </w:r>
    </w:p>
    <w:p>
      <w:pPr>
        <w:pStyle w:val="Heading1"/>
        <w:spacing w:before="360" w:after="200"/>
      </w:pPr>
      <w:r>
        <w:rPr>
          <w:rFonts w:ascii="Arial" w:cs="Arial" w:eastAsia="Arial" w:hAnsi="Arial"/>
          <w:b/>
          <w:bCs/>
          <w:color w:val="1B3A5C"/>
          <w:sz w:val="32"/>
          <w:szCs w:val="32"/>
        </w:rPr>
        <w:t xml:space="preserve">9. Resolved: Per-Variant Classification (All 42)</w:t>
      </w:r>
    </w:p>
    <w:p>
      <w:pPr>
        <w:spacing w:after="120"/>
      </w:pPr>
      <w:r>
        <w:rPr>
          <w:rFonts w:ascii="Arial" w:cs="Arial" w:eastAsia="Arial" w:hAnsi="Arial"/>
          <w:sz w:val="20"/>
          <w:szCs w:val="20"/>
        </w:rPr>
        <w:t xml:space="preserve">Every variant has been classified by examining its </w:t>
      </w:r>
      <w:r>
        <w:rPr>
          <w:rFonts w:ascii="Arial" w:cs="Arial" w:eastAsia="Arial" w:hAnsi="Arial"/>
          <w:b/>
          <w:bCs/>
          <w:sz w:val="20"/>
          <w:szCs w:val="20"/>
        </w:rPr>
        <w:t xml:space="preserve">exact Rust field names</w:t>
      </w:r>
      <w:r>
        <w:rPr>
          <w:rFonts w:ascii="Arial" w:cs="Arial" w:eastAsia="Arial" w:hAnsi="Arial"/>
          <w:sz w:val="20"/>
          <w:szCs w:val="20"/>
        </w:rPr>
        <w:t xml:space="preserve"> in the enum definition AND by verifying the actual </w:t>
      </w:r>
      <w:r>
        <w:rPr>
          <w:rFonts w:ascii="Courier New" w:cs="Courier New" w:eastAsia="Courier New" w:hAnsi="Courier New"/>
          <w:sz w:val="18"/>
          <w:szCs w:val="18"/>
        </w:rPr>
        <w:t xml:space="preserve">rule_id()</w:t>
      </w:r>
      <w:r>
        <w:rPr>
          <w:rFonts w:ascii="Arial" w:cs="Arial" w:eastAsia="Arial" w:hAnsi="Arial"/>
          <w:sz w:val="20"/>
          <w:szCs w:val="20"/>
        </w:rPr>
        <w:t xml:space="preserve"> match arms in each ErrorInfo impl. The heuristic: fields referencing </w:t>
      </w:r>
      <w:r>
        <w:rPr>
          <w:rFonts w:ascii="Courier New" w:cs="Courier New" w:eastAsia="Courier New" w:hAnsi="Courier New"/>
          <w:sz w:val="18"/>
          <w:szCs w:val="18"/>
        </w:rPr>
        <w:t xml:space="preserve">node: String</w:t>
      </w:r>
      <w:r>
        <w:rPr>
          <w:rFonts w:ascii="Arial" w:cs="Arial" w:eastAsia="Arial" w:hAnsi="Arial"/>
          <w:sz w:val="20"/>
          <w:szCs w:val="20"/>
        </w:rPr>
        <w:t xml:space="preserve"> are graph language (the registry doesn't see graph nodes). Fields referencing </w:t>
      </w:r>
      <w:r>
        <w:rPr>
          <w:rFonts w:ascii="Courier New" w:cs="Courier New" w:eastAsia="Courier New" w:hAnsi="Courier New"/>
          <w:sz w:val="18"/>
          <w:szCs w:val="18"/>
        </w:rPr>
        <w:t xml:space="preserve">parameter: String, expected: T, got: T</w:t>
      </w:r>
      <w:r>
        <w:rPr>
          <w:rFonts w:ascii="Arial" w:cs="Arial" w:eastAsia="Arial" w:hAnsi="Arial"/>
          <w:sz w:val="20"/>
          <w:szCs w:val="20"/>
        </w:rPr>
        <w:t xml:space="preserve"> without a node field are manifest language (intrinsic self-consistency of the primitive definition).</w:t>
      </w:r>
    </w:p>
    <w:p>
      <w:pPr>
        <w:spacing w:after="120"/>
      </w:pPr>
      <w:r>
        <w:rPr>
          <w:rFonts w:ascii="Arial" w:cs="Arial" w:eastAsia="Arial" w:hAnsi="Arial"/>
          <w:b/>
          <w:bCs/>
          <w:color w:val="C62828"/>
          <w:sz w:val="20"/>
          <w:szCs w:val="20"/>
        </w:rPr>
        <w:t xml:space="preserve">Per-file count corrections: </w:t>
      </w:r>
      <w:r>
        <w:rPr>
          <w:rFonts w:ascii="Arial" w:cs="Arial" w:eastAsia="Arial" w:hAnsi="Arial"/>
          <w:sz w:val="20"/>
          <w:szCs w:val="20"/>
        </w:rPr>
        <w:t xml:space="preserve">The original per-file counts (8+10+10+11+1+1+4=45) did not sum to the audit total (42). Verified counts: source 7 (not 8: InvalidOutputType has SRC-7), common 8 (not 11: InvalidParameterType→CMP-15, MissingDeclaredOutput→CMP-11, MissingOutput→CMP-11), exec 5 (not 4: ActionExecutionFailed also falls through). Corrected sum: 7+10+10+8+1+1+5=42.</w:t>
      </w:r>
    </w:p>
    <w:p>
      <w:pPr>
        <w:pStyle w:val="Heading2"/>
        <w:spacing w:before="280" w:after="160"/>
      </w:pPr>
      <w:r>
        <w:rPr>
          <w:rFonts w:ascii="Arial" w:cs="Arial" w:eastAsia="Arial" w:hAnsi="Arial"/>
          <w:b/>
          <w:bCs/>
          <w:color w:val="1B3A5C"/>
          <w:sz w:val="26"/>
          <w:szCs w:val="26"/>
        </w:rPr>
        <w:t xml:space="preserve">9.1 Category A — Manifest Language (KEEP)</w:t>
      </w:r>
    </w:p>
    <w:p>
      <w:pPr>
        <w:spacing w:after="120"/>
      </w:pPr>
      <w:r>
        <w:rPr>
          <w:rFonts w:ascii="Arial" w:cs="Arial" w:eastAsia="Arial" w:hAnsi="Arial"/>
          <w:b/>
          <w:bCs/>
          <w:color w:val="2E7D32"/>
          <w:sz w:val="20"/>
          <w:szCs w:val="20"/>
        </w:rPr>
        <w:t xml:space="preserve">4 variant-enum pairs across 4 enums. </w:t>
      </w:r>
      <w:r>
        <w:rPr>
          <w:rFonts w:ascii="Arial" w:cs="Arial" w:eastAsia="Arial" w:hAnsi="Arial"/>
          <w:sz w:val="20"/>
          <w:szCs w:val="20"/>
        </w:rPr>
        <w:t xml:space="preserve">These use manifest-language fields and represent registration-time self-consistency checks that should exist but are not yet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60"/>
        <w:gridCol w:w="280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Variant</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Enum(s)</w:t>
            </w:r>
          </w:p>
        </w:tc>
        <w:tc>
          <w:tcPr>
            <w:tcW w:type="dxa" w:w="3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Fields</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What It Should Check</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7"/>
                <w:szCs w:val="17"/>
              </w:rPr>
              <w:t xml:space="preserve">InvalidParameterType</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6"/>
                <w:szCs w:val="16"/>
              </w:rPr>
              <w:t xml:space="preserve">Source, Trigger, Action</w:t>
            </w:r>
          </w:p>
        </w:tc>
        <w:tc>
          <w:tcPr>
            <w:tcW w:type="dxa" w:w="30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5"/>
                <w:szCs w:val="15"/>
              </w:rPr>
              <w:t xml:space="preserve">parameter: String, expected: ParameterType, got: ParameterType</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6"/>
                <w:szCs w:val="16"/>
              </w:rPr>
              <w:t xml:space="preserve">Does this parameter's default value match its declared type? Pure manifest self-consistency. Now enforced in all four kinds: CMP-19 (compute), SRC-15 (source), TRG-14 (trigger), ACT-19 (action). Fully closed.</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7"/>
                <w:szCs w:val="17"/>
              </w:rPr>
              <w:t xml:space="preserve">InvalidOutputType</w:t>
            </w:r>
          </w:p>
        </w:tc>
        <w:tc>
          <w:tcPr>
            <w:tcW w:type="dxa" w:w="13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6"/>
                <w:szCs w:val="16"/>
              </w:rPr>
              <w:t xml:space="preserve">Common (compute only)</w:t>
            </w:r>
          </w:p>
        </w:tc>
        <w:tc>
          <w:tcPr>
            <w:tcW w:type="dxa" w:w="30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5"/>
                <w:szCs w:val="15"/>
              </w:rPr>
              <w:t xml:space="preserve">output: String, expected: ValueType, got: ValueType</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6"/>
                <w:szCs w:val="16"/>
              </w:rPr>
              <w:t xml:space="preserve">Is this output's declared type valid for this compute primitive? Source (SRC-7), trigger (TRG-8), and action (ACT-9) already implement this check with live constructors. Only common/compute is unimplemented.</w:t>
            </w:r>
          </w:p>
        </w:tc>
      </w:tr>
    </w:tbl>
    <w:p>
      <w:pPr>
        <w:spacing w:after="80"/>
      </w:pPr>
    </w:p>
    <w:p>
      <w:pPr>
        <w:spacing w:after="120"/>
      </w:pPr>
      <w:r>
        <w:rPr>
          <w:rFonts w:ascii="Arial" w:cs="Arial" w:eastAsia="Arial" w:hAnsi="Arial"/>
          <w:b/>
          <w:bCs/>
          <w:color w:val="2E7D32"/>
          <w:sz w:val="20"/>
          <w:szCs w:val="20"/>
        </w:rPr>
        <w:t xml:space="preserve">Disposition: </w:t>
      </w:r>
      <w:r>
        <w:rPr>
          <w:rFonts w:ascii="Arial" w:cs="Arial" w:eastAsia="Arial" w:hAnsi="Arial"/>
          <w:sz w:val="20"/>
          <w:szCs w:val="20"/>
        </w:rPr>
        <w:t xml:space="preserve">InvalidParameterType: CLOSED across all four kinds (CMP-19, SRC-15, TRG-14, ACT-19). InvalidOutputType in common (compute only): deferred, kept with explicit INTERNAL arm.</w:t>
      </w:r>
    </w:p>
    <w:p>
      <w:pPr>
        <w:spacing w:after="120"/>
      </w:pPr>
      <w:r>
        <w:rPr>
          <w:rFonts w:ascii="Arial" w:cs="Arial" w:eastAsia="Arial" w:hAnsi="Arial"/>
          <w:i/>
          <w:iCs/>
          <w:color w:val="616161"/>
          <w:sz w:val="20"/>
          <w:szCs w:val="20"/>
        </w:rPr>
        <w:t xml:space="preserve">Key evidence: InvalidParameterType uses { parameter, expected, got } with no node field. This is asking about the manifest's internal consistency, not about graph wiring. The check belongs at this layer. Now enforced in all four kinds: compute (CMP-19), source (SRC-15), trigger (TRG-14), action (ACT-19). Only InvalidOutputType in common remains as explicit INTERNAL (compute-only, deferred).</w:t>
      </w:r>
    </w:p>
    <w:p>
      <w:pPr>
        <w:pStyle w:val="Heading2"/>
        <w:spacing w:before="280" w:after="160"/>
      </w:pPr>
      <w:r>
        <w:rPr>
          <w:rFonts w:ascii="Arial" w:cs="Arial" w:eastAsia="Arial" w:hAnsi="Arial"/>
          <w:b/>
          <w:bCs/>
          <w:color w:val="1B3A5C"/>
          <w:sz w:val="26"/>
          <w:szCs w:val="26"/>
        </w:rPr>
        <w:t xml:space="preserve">9.2 Category B — Graph Language (REMOVE)</w:t>
      </w:r>
    </w:p>
    <w:p>
      <w:pPr>
        <w:spacing w:after="120"/>
      </w:pPr>
      <w:r>
        <w:rPr>
          <w:rFonts w:ascii="Arial" w:cs="Arial" w:eastAsia="Arial" w:hAnsi="Arial"/>
          <w:b/>
          <w:bCs/>
          <w:color w:val="2E7D32"/>
          <w:sz w:val="20"/>
          <w:szCs w:val="20"/>
        </w:rPr>
        <w:t xml:space="preserve">31 variant-enum pairs across 4 per-primitive enums. </w:t>
      </w:r>
      <w:r>
        <w:rPr>
          <w:rFonts w:ascii="Arial" w:cs="Arial" w:eastAsia="Arial" w:hAnsi="Arial"/>
          <w:sz w:val="20"/>
          <w:szCs w:val="20"/>
        </w:rPr>
        <w:t xml:space="preserve">These use graph-language fields (</w:t>
      </w:r>
      <w:r>
        <w:rPr>
          <w:rFonts w:ascii="Courier New" w:cs="Courier New" w:eastAsia="Courier New" w:hAnsi="Courier New"/>
          <w:sz w:val="18"/>
          <w:szCs w:val="18"/>
        </w:rPr>
        <w:t xml:space="preserve">node: String</w:t>
      </w:r>
      <w:r>
        <w:rPr>
          <w:rFonts w:ascii="Arial" w:cs="Arial" w:eastAsia="Arial" w:hAnsi="Arial"/>
          <w:sz w:val="20"/>
          <w:szCs w:val="20"/>
        </w:rPr>
        <w:t xml:space="preserve">) or represent checks that are structurally impossible at the registration layer. Most have live counterparts at the correct phase; exceptions (e.g., UndeclaredOutput in Src/Trg/Cmp, UndeclaredInput) are called out in the table below. Note: MissingDeclaredOutput and MissingOutput in common/errors.rs have explicit CMP-11 arms (not INTERNAL there), but the total remains 31 because common still contributes 7 other Cat B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200"/>
        <w:gridCol w:w="1300"/>
        <w:gridCol w:w="2660"/>
      </w:tblGrid>
      <w:tr>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Variant</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Enum(s)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Fields</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Category B Because</w:t>
            </w:r>
          </w:p>
        </w:tc>
        <w:tc>
          <w:tcPr>
            <w:tcW w:type="dxa" w:w="2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Live Counterpart</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UndeclaredParameter</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node: String, parameter: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node: field</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ExpandError::UndeclaredParameter (I.7)</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UndeclaredInput</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node: String, input: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node: field</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runtime::ValidationError at validate.rs</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UndeclaredOutput</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primitive: String, output: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 reg. meaning*</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ACT-7 is live for action; src/trg/cmp have no equivalent constraint</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MissingDeclaredOutput</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Act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primitive: String, output: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Execution concern</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ExecError::MissingOutput; common has CMP-11 (not INTERNAL)</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MissingRequiredInput</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(String)</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Validation concern</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runtime::ValidationError::MissingRequiredInput (V.3)</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MissingOutput</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Act</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node: String, output: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node: field</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ExecError::MissingOutput; common has CMP-11 (not INTERNAL)</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UnknownPrimitive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(String)</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Cross-registry lookup</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runtime::ValidationError::MissingPrimitive</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CycleDetected</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(unit)</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Needs full graph</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runtime::ValidationError::CycleDetected (V.1)</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MissingNode</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Src, Trg, Act, Cmp</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(String)</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 graph at reg.</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ExecError::MissingNode (V.PANIC-HARDEN)</w:t>
            </w:r>
          </w:p>
        </w:tc>
      </w:tr>
      <w:tr>
        <w:tc>
          <w:tcPr>
            <w:tcW w:type="dxa" w:w="2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6"/>
                <w:szCs w:val="16"/>
              </w:rPr>
              <w:t xml:space="preserve">ActionChainingNotAllowed</w:t>
            </w:r>
          </w:p>
        </w:tc>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Act only</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4"/>
                <w:szCs w:val="14"/>
              </w:rPr>
              <w:t xml:space="preserve">{ node: String, input: String }</w:t>
            </w:r>
          </w:p>
        </w:tc>
        <w:tc>
          <w:tcPr>
            <w:tcW w:type="dxa" w:w="13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node: field</w:t>
            </w:r>
          </w:p>
        </w:tc>
        <w:tc>
          <w:tcPr>
            <w:tcW w:type="dxa" w:w="26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5"/>
                <w:szCs w:val="15"/>
              </w:rPr>
              <w:t xml:space="preserve">Wiring matrix V.2 at validate.rs</w:t>
            </w:r>
          </w:p>
        </w:tc>
      </w:tr>
    </w:tbl>
    <w:p>
      <w:pPr>
        <w:spacing w:after="80"/>
      </w:pPr>
    </w:p>
    <w:p>
      <w:pPr>
        <w:spacing w:after="120"/>
      </w:pPr>
      <w:r>
        <w:rPr>
          <w:rFonts w:ascii="Arial" w:cs="Arial" w:eastAsia="Arial" w:hAnsi="Arial"/>
          <w:i/>
          <w:iCs/>
          <w:color w:val="616161"/>
          <w:sz w:val="20"/>
          <w:szCs w:val="20"/>
        </w:rPr>
        <w:t xml:space="preserve">* UndeclaredOutput in source/trigger/compute: the field says primitive: String, not node:. However, "undeclared output" has no clear registration-time meaning — the manifest IS the declaration. Output validity is already covered by SRC-5/6/7, TRG-7/8, CMP-6/7. The action version (ACT-7) is live because actions have a specific naming constraint (output must be "outcome").</w:t>
      </w:r>
    </w:p>
    <w:p>
      <w:pPr>
        <w:spacing w:after="120"/>
      </w:pPr>
      <w:r>
        <w:rPr>
          <w:rFonts w:ascii="Arial" w:cs="Arial" w:eastAsia="Arial" w:hAnsi="Arial"/>
          <w:b/>
          <w:bCs/>
          <w:color w:val="2E7D32"/>
          <w:sz w:val="20"/>
          <w:szCs w:val="20"/>
        </w:rPr>
        <w:t xml:space="preserve">Disposition: </w:t>
      </w:r>
      <w:r>
        <w:rPr>
          <w:rFonts w:ascii="Arial" w:cs="Arial" w:eastAsia="Arial" w:hAnsi="Arial"/>
          <w:sz w:val="20"/>
          <w:szCs w:val="20"/>
        </w:rPr>
        <w:t xml:space="preserve">Removed from enum in PR3. Closure register entry INTERNAL-CATCHALL-1 covers the batch deletion. These were structurally impossible at the registration layer.</w:t>
      </w:r>
    </w:p>
    <w:p>
      <w:pPr>
        <w:pStyle w:val="Heading2"/>
        <w:spacing w:before="280" w:after="160"/>
      </w:pPr>
      <w:r>
        <w:rPr>
          <w:rFonts w:ascii="Arial" w:cs="Arial" w:eastAsia="Arial" w:hAnsi="Arial"/>
          <w:b/>
          <w:bCs/>
          <w:color w:val="1B3A5C"/>
          <w:sz w:val="26"/>
          <w:szCs w:val="26"/>
        </w:rPr>
        <w:t xml:space="preserve">9.3 Live INTERNAL Variants (ASSIGN or DOCUMENT)</w:t>
      </w:r>
    </w:p>
    <w:p>
      <w:pPr>
        <w:spacing w:after="120"/>
      </w:pPr>
      <w:r>
        <w:rPr>
          <w:rFonts w:ascii="Arial" w:cs="Arial" w:eastAsia="Arial" w:hAnsi="Arial"/>
          <w:b/>
          <w:bCs/>
          <w:color w:val="2E7D32"/>
          <w:sz w:val="20"/>
          <w:szCs w:val="20"/>
        </w:rPr>
        <w:t xml:space="preserve">6 variants. </w:t>
      </w:r>
      <w:r>
        <w:rPr>
          <w:rFonts w:ascii="Arial" w:cs="Arial" w:eastAsia="Arial" w:hAnsi="Arial"/>
          <w:sz w:val="20"/>
          <w:szCs w:val="20"/>
        </w:rPr>
        <w:t xml:space="preserve">These ARE constructed in production code but fall through the _ =&gt; "INTERNAL" catch-all because they were never assigned rule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Variant</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File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Constructor Sites</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Disposition</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ExpandError::MissingCluster</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cluster.rs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line 1070</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ASSIGNED E.9 ✔ (PR3)</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runtime::ValidationError::
MissingPrimitive</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types.rs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validate.rs:28</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ASSIGNED V.8 ✔ (PR3)</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ExecError::TypeConversion
Failed</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types.rs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execute.rs:191, 257, 455</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ASSIGNED V.4 ✔ (PR3, defense-in-depth)</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ExecError::ParameterType
ConversionFailed</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types.rs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execute.rs:159, 209, 267, 305</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ASSIGNED I.4 ✔ (PR3, defense-in-depth)</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ExecError::UnknownPrimitive</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types.rs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execute.rs:126, 184, 250, 291</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DOCUMENTED as explicit INTERNAL arm ✔ (PR3, V.PANIC-HARDEN)</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sz w:val="16"/>
                <w:szCs w:val="16"/>
              </w:rPr>
              <w:t xml:space="preserve">ExecError::MissingNode</w:t>
            </w:r>
          </w:p>
        </w:tc>
        <w:tc>
          <w:tcPr>
            <w:tcW w:type="dxa" w:w="16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types.rs</w:t>
            </w:r>
          </w:p>
        </w:tc>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execute.rs:23</w:t>
            </w:r>
          </w:p>
        </w:tc>
        <w:tc>
          <w:tcPr>
            <w:tcW w:type="dxa" w:w="29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15"/>
                <w:szCs w:val="15"/>
              </w:rPr>
              <w:t xml:space="preserve">DOCUMENTED as explicit INTERNAL arm ✔ (PR3, V.PANIC-HARDEN)</w:t>
            </w:r>
          </w:p>
        </w:tc>
      </w:tr>
    </w:tbl>
    <w:p>
      <w:pPr>
        <w:spacing w:after="80"/>
      </w:pPr>
    </w:p>
    <w:p>
      <w:pPr>
        <w:pStyle w:val="Heading2"/>
        <w:spacing w:before="280" w:after="160"/>
      </w:pPr>
      <w:r>
        <w:rPr>
          <w:rFonts w:ascii="Arial" w:cs="Arial" w:eastAsia="Arial" w:hAnsi="Arial"/>
          <w:b/>
          <w:bCs/>
          <w:color w:val="1B3A5C"/>
          <w:sz w:val="26"/>
          <w:szCs w:val="26"/>
        </w:rPr>
        <w:t xml:space="preserve">9.4 Dead + Remove (ExecError only)</w:t>
      </w:r>
    </w:p>
    <w:p>
      <w:pPr>
        <w:spacing w:after="120"/>
      </w:pPr>
      <w:r>
        <w:rPr>
          <w:rFonts w:ascii="Courier New" w:cs="Courier New" w:eastAsia="Courier New" w:hAnsi="Courier New"/>
          <w:sz w:val="18"/>
          <w:szCs w:val="18"/>
        </w:rPr>
        <w:t xml:space="preserve">ExecError::ActionExecutionFailed(ActionValidationError)</w:t>
      </w:r>
      <w:r>
        <w:rPr>
          <w:rFonts w:ascii="Arial" w:cs="Arial" w:eastAsia="Arial" w:hAnsi="Arial"/>
          <w:sz w:val="20"/>
          <w:szCs w:val="20"/>
        </w:rPr>
        <w:t xml:space="preserve"> — never constructed anywhere. Wraps a registration-phase type at execution time. Disposition: REMOVE.</w:t>
      </w:r>
    </w:p>
    <w:p>
      <w:pPr>
        <w:pStyle w:val="Heading2"/>
        <w:spacing w:before="280" w:after="160"/>
      </w:pPr>
      <w:r>
        <w:rPr>
          <w:rFonts w:ascii="Arial" w:cs="Arial" w:eastAsia="Arial" w:hAnsi="Arial"/>
          <w:b/>
          <w:bCs/>
          <w:color w:val="1B3A5C"/>
          <w:sz w:val="26"/>
          <w:szCs w:val="26"/>
        </w:rPr>
        <w:t xml:space="preserve">9.5 Resolved Decisions</w:t>
      </w:r>
    </w:p>
    <w:p>
      <w:pPr>
        <w:spacing w:after="120"/>
      </w:pPr>
      <w:r>
        <w:rPr>
          <w:rFonts w:ascii="Arial" w:cs="Arial" w:eastAsia="Arial" w:hAnsi="Arial"/>
          <w:sz w:val="20"/>
          <w:szCs w:val="20"/>
        </w:rPr>
        <w:t xml:space="preserve">Both scope decisions have been resolved:</w:t>
      </w:r>
    </w:p>
    <w:p>
      <w:pPr>
        <w:pStyle w:val="ListParagraph"/>
        <w:numPr>
          <w:ilvl w:val="0"/>
          <w:numId w:val="2"/>
        </w:numPr>
        <w:spacing w:after="80"/>
      </w:pPr>
      <w:r>
        <w:rPr>
          <w:rFonts w:ascii="Arial" w:cs="Arial" w:eastAsia="Arial" w:hAnsi="Arial"/>
          <w:b/>
          <w:bCs/>
          <w:sz w:val="20"/>
          <w:szCs w:val="20"/>
        </w:rPr>
        <w:t xml:space="preserve">Rule IDs for MissingCluster and MissingPrimitive: </w:t>
      </w:r>
      <w:r>
        <w:rPr>
          <w:rFonts w:ascii="Arial" w:cs="Arial" w:eastAsia="Arial" w:hAnsi="Arial"/>
          <w:b/>
          <w:bCs/>
          <w:color w:val="2E7D32"/>
          <w:sz w:val="20"/>
          <w:szCs w:val="20"/>
        </w:rPr>
        <w:t xml:space="preserve">Resolved. </w:t>
      </w:r>
      <w:r>
        <w:rPr>
          <w:rFonts w:ascii="Arial" w:cs="Arial" w:eastAsia="Arial" w:hAnsi="Arial"/>
          <w:sz w:val="20"/>
          <w:szCs w:val="20"/>
        </w:rPr>
        <w:t xml:space="preserve">MissingCluster assigned E.9, MissingPrimitive assigned V.8. Both registered in RULE_REGISTRY, PHASE_INVARIANTS, and CLUSTER_SPEC with test evidence. Separate IDs correctly reflect different loci (cluster.rs vs validate.rs) and different resources (cluster definitions vs catalog entries).</w:t>
      </w:r>
    </w:p>
    <w:p>
      <w:pPr>
        <w:pStyle w:val="ListParagraph"/>
        <w:numPr>
          <w:ilvl w:val="0"/>
          <w:numId w:val="2"/>
        </w:numPr>
        <w:spacing w:after="80"/>
      </w:pPr>
      <w:r>
        <w:rPr>
          <w:rFonts w:ascii="Arial" w:cs="Arial" w:eastAsia="Arial" w:hAnsi="Arial"/>
          <w:b/>
          <w:bCs/>
          <w:sz w:val="20"/>
          <w:szCs w:val="20"/>
        </w:rPr>
        <w:t xml:space="preserve">Category A implementation timeline: </w:t>
      </w:r>
      <w:r>
        <w:rPr>
          <w:rFonts w:ascii="Arial" w:cs="Arial" w:eastAsia="Arial" w:hAnsi="Arial"/>
          <w:b/>
          <w:bCs/>
          <w:color w:val="2E7D32"/>
          <w:sz w:val="20"/>
          <w:szCs w:val="20"/>
        </w:rPr>
        <w:t xml:space="preserve">Nearly complete. </w:t>
      </w:r>
      <w:r>
        <w:rPr>
          <w:rFonts w:ascii="Arial" w:cs="Arial" w:eastAsia="Arial" w:hAnsi="Arial"/>
          <w:sz w:val="20"/>
          <w:szCs w:val="20"/>
        </w:rPr>
        <w:t xml:space="preserve">InvalidParameterType is now enforced in all four kinds: CMP-19, SRC-15, TRG-14, ACT-19. Only remaining deferred Category A work is common InvalidOutputType (compute-only; source SRC-7/trigger TRG-8/action ACT-9 already enforce their own InvalidOutputType).</w:t>
      </w:r>
    </w:p>
    <w:p>
      <w:r>
        <w:br w:type="page"/>
      </w:r>
    </w:p>
    <w:p>
      <w:pPr>
        <w:pStyle w:val="Heading1"/>
        <w:spacing w:before="360" w:after="200"/>
      </w:pPr>
      <w:r>
        <w:rPr>
          <w:rFonts w:ascii="Arial" w:cs="Arial" w:eastAsia="Arial" w:hAnsi="Arial"/>
          <w:b/>
          <w:bCs/>
          <w:color w:val="1B3A5C"/>
          <w:sz w:val="32"/>
          <w:szCs w:val="32"/>
        </w:rPr>
        <w:t xml:space="preserve">10. Key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File</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Role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docs/CANONICAL/PHASE_INVARIANTS.md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Constitution. Authority for all rule IDs. E.9, V.8, CMP-19, SRC-15, TRG-14, ACT-19 added.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docs/closure_register.md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Governance process. Every change needs an entry here.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docs/FROZEN/SUPERVISOR.md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Orchestration spec. Defines RunTermination, ErrKind, retry.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crates/runtime/src/source/mod.rs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SourceValidationError enum + ErrorInfo impl. Cat B deleted. InvalidParameterType enforced as SRC-15.</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crates/runtime/src/trigger/mod.rs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TriggerValidationError enum + ErrorInfo impl. Cat B deleted. InvalidParameterType enforced as TRG-14.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crates/runtime/src/action/mod.rs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ActionValidationError enum + ErrorInfo impl. Cat B deleted. InvalidParameterType enforced as ACT-19.</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crates/runtime/src/common/errors.rs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common::ValidationError enum + ErrorInfo impl. CMP-19 assigned. Cat B deleted, Cat A (InvalidOutputType) explicit INTERNAL.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crates/runtime/src/cluster.rs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ExpandError enum + ErrorInfo impl. MissingCluster assigned E.9. Exhaustive matching.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crates/runtime/src/runtime/types.rs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ValidationError: MissingPrimitive→V.8. ExecError: V.4, I.4 assigned; UnknownPrimitive/MissingNode explicit INTERNAL; ActionExecutionFailed removed.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crates/runtime/src/runtime/validate.rs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Graph composition validator. Constructs MissingPrimitive.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crates/runtime/src/runtime/execute.rs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Graph executor. Constructs defense-in-depth errors.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crates/runtime/src/source/registry.rs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Source manifest registration validation.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crates/runtime/src/trigger/registry.rs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Trigger manifest registration validation.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crates/runtime/src/action/registry.rs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Action manifest registration validation.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crates/runtime/src/compute/registry.rs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Compute manifest registration validation.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crates/runtime/src/catalog.rs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CorePrimitiveCatalog + build_core(). Single registration path (REG-SYNC-1). Parity assertion.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crates/ergo-cli/src/main.rs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Production entry. Calls build_core() (unified path).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crates/adapter/src/lib.rs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RuntimeHandle, ErrKind, RunTermination. Fixed in v0.29.</w:t>
            </w:r>
          </w:p>
        </w:tc>
      </w:tr>
    </w:tbl>
    <w:p>
      <w:r>
        <w:br w:type="page"/>
      </w:r>
    </w:p>
    <w:p>
      <w:pPr>
        <w:pStyle w:val="Heading1"/>
        <w:spacing w:before="360" w:after="200"/>
      </w:pPr>
      <w:r>
        <w:rPr>
          <w:rFonts w:ascii="Arial" w:cs="Arial" w:eastAsia="Arial" w:hAnsi="Arial"/>
          <w:b/>
          <w:bCs/>
          <w:color w:val="1B3A5C"/>
          <w:sz w:val="32"/>
          <w:szCs w:val="32"/>
        </w:rPr>
        <w:t xml:space="preserve">11. Dual Registration Paths — REG-SYNC-1 (Implemented)</w:t>
      </w:r>
    </w:p>
    <w:p>
      <w:pPr>
        <w:spacing w:after="120"/>
      </w:pPr>
      <w:r>
        <w:rPr>
          <w:rFonts w:ascii="Arial" w:cs="Arial" w:eastAsia="Arial" w:hAnsi="Arial"/>
          <w:sz w:val="20"/>
          <w:szCs w:val="20"/>
        </w:rPr>
        <w:t xml:space="preserve">The Codex exchange revealed a </w:t>
      </w:r>
      <w:r>
        <w:rPr>
          <w:rFonts w:ascii="Arial" w:cs="Arial" w:eastAsia="Arial" w:hAnsi="Arial"/>
          <w:b/>
          <w:bCs/>
          <w:color w:val="C62828"/>
          <w:sz w:val="20"/>
          <w:szCs w:val="20"/>
        </w:rPr>
        <w:t xml:space="preserve">critical architectural finding</w:t>
      </w:r>
      <w:r>
        <w:rPr>
          <w:rFonts w:ascii="Arial" w:cs="Arial" w:eastAsia="Arial" w:hAnsi="Arial"/>
          <w:sz w:val="20"/>
          <w:szCs w:val="20"/>
        </w:rPr>
        <w:t xml:space="preserve"> not in the original audit: Ergo had two parallel production registration paths that could silently drift. This has been resolved by the build_core() refactor in PR2.</w:t>
      </w:r>
    </w:p>
    <w:p>
      <w:pPr>
        <w:pStyle w:val="Heading2"/>
        <w:spacing w:before="280" w:after="160"/>
      </w:pPr>
      <w:r>
        <w:rPr>
          <w:rFonts w:ascii="Arial" w:cs="Arial" w:eastAsia="Arial" w:hAnsi="Arial"/>
          <w:b/>
          <w:bCs/>
          <w:color w:val="1B3A5C"/>
          <w:sz w:val="26"/>
          <w:szCs w:val="26"/>
        </w:rPr>
        <w:t xml:space="preserve">11.1 The Two Paths (Historical)</w:t>
      </w:r>
    </w:p>
    <w:p>
      <w:pPr>
        <w:pStyle w:val="ListParagraph"/>
        <w:numPr>
          <w:ilvl w:val="0"/>
          <w:numId w:val="2"/>
        </w:numPr>
        <w:spacing w:after="80"/>
      </w:pPr>
      <w:r>
        <w:rPr>
          <w:rFonts w:ascii="Courier New" w:cs="Courier New" w:eastAsia="Courier New" w:hAnsi="Courier New"/>
          <w:sz w:val="18"/>
          <w:szCs w:val="18"/>
        </w:rPr>
        <w:t xml:space="preserve">core_registries()</w:t>
      </w:r>
      <w:r>
        <w:rPr>
          <w:rFonts w:ascii="Arial" w:cs="Arial" w:eastAsia="Arial" w:hAnsi="Arial"/>
          <w:sz w:val="20"/>
          <w:szCs w:val="20"/>
        </w:rPr>
        <w:t xml:space="preserve"> in catalog.rs — built CoreRegistries using direct </w:t>
      </w:r>
      <w:r>
        <w:rPr>
          <w:rFonts w:ascii="Courier New" w:cs="Courier New" w:eastAsia="Courier New" w:hAnsi="Courier New"/>
          <w:sz w:val="18"/>
          <w:szCs w:val="18"/>
        </w:rPr>
        <w:t xml:space="preserve">ComputeRegistry::register(Box&lt;dyn&gt;)</w:t>
      </w:r>
      <w:r>
        <w:rPr>
          <w:rFonts w:ascii="Arial" w:cs="Arial" w:eastAsia="Arial" w:hAnsi="Arial"/>
          <w:sz w:val="20"/>
          <w:szCs w:val="20"/>
        </w:rPr>
        <w:t xml:space="preserve"> calls. Full CMP-* validation (CMP-1 through CMP-18) via </w:t>
      </w:r>
      <w:r>
        <w:rPr>
          <w:rFonts w:ascii="Courier New" w:cs="Courier New" w:eastAsia="Courier New" w:hAnsi="Courier New"/>
          <w:sz w:val="18"/>
          <w:szCs w:val="18"/>
        </w:rPr>
        <w:t xml:space="preserve">validate_manifest()</w:t>
      </w:r>
      <w:r>
        <w:rPr>
          <w:rFonts w:ascii="Arial" w:cs="Arial" w:eastAsia="Arial" w:hAnsi="Arial"/>
          <w:sz w:val="20"/>
          <w:szCs w:val="20"/>
        </w:rPr>
        <w:t xml:space="preserve"> at compute/registry.rs.</w:t>
      </w:r>
    </w:p>
    <w:p>
      <w:pPr>
        <w:pStyle w:val="ListParagraph"/>
        <w:numPr>
          <w:ilvl w:val="0"/>
          <w:numId w:val="2"/>
        </w:numPr>
        <w:spacing w:after="80"/>
      </w:pPr>
      <w:r>
        <w:rPr>
          <w:rFonts w:ascii="Courier New" w:cs="Courier New" w:eastAsia="Courier New" w:hAnsi="Courier New"/>
          <w:sz w:val="18"/>
          <w:szCs w:val="18"/>
        </w:rPr>
        <w:t xml:space="preserve">build_core_catalog()</w:t>
      </w:r>
      <w:r>
        <w:rPr>
          <w:rFonts w:ascii="Arial" w:cs="Arial" w:eastAsia="Arial" w:hAnsi="Arial"/>
          <w:sz w:val="20"/>
          <w:szCs w:val="20"/>
        </w:rPr>
        <w:t xml:space="preserve"> in catalog.rs — built CorePrimitiveCatalog using </w:t>
      </w:r>
      <w:r>
        <w:rPr>
          <w:rFonts w:ascii="Courier New" w:cs="Courier New" w:eastAsia="Courier New" w:hAnsi="Courier New"/>
          <w:sz w:val="18"/>
          <w:szCs w:val="18"/>
        </w:rPr>
        <w:t xml:space="preserve">register_compute(manifest)</w:t>
      </w:r>
      <w:r>
        <w:rPr>
          <w:rFonts w:ascii="Arial" w:cs="Arial" w:eastAsia="Arial" w:hAnsi="Arial"/>
          <w:sz w:val="20"/>
          <w:szCs w:val="20"/>
        </w:rPr>
        <w:t xml:space="preserve"> calls. Catalog-side validation was narrower than registry validation.</w:t>
      </w:r>
    </w:p>
    <w:p>
      <w:pPr>
        <w:spacing w:after="120"/>
      </w:pPr>
      <w:r>
        <w:rPr>
          <w:rFonts w:ascii="Arial" w:cs="Arial" w:eastAsia="Arial" w:hAnsi="Arial"/>
          <w:b/>
          <w:bCs/>
          <w:sz w:val="20"/>
          <w:szCs w:val="20"/>
        </w:rPr>
        <w:t xml:space="preserve">Both were called in production</w:t>
      </w:r>
      <w:r>
        <w:rPr>
          <w:rFonts w:ascii="Arial" w:cs="Arial" w:eastAsia="Arial" w:hAnsi="Arial"/>
          <w:sz w:val="20"/>
          <w:szCs w:val="20"/>
        </w:rPr>
        <w:t xml:space="preserve"> at ergo-cli/src/main.rs. Drift risk: if a primitive was added to one path but not the other, the catalog and registry would disagree.</w:t>
      </w:r>
    </w:p>
    <w:p>
      <w:pPr>
        <w:spacing w:after="120"/>
      </w:pPr>
      <w:r>
        <w:rPr>
          <w:rFonts w:ascii="Arial" w:cs="Arial" w:eastAsia="Arial" w:hAnsi="Arial"/>
          <w:b/>
          <w:bCs/>
          <w:color w:val="2E7D32"/>
          <w:sz w:val="20"/>
          <w:szCs w:val="20"/>
        </w:rPr>
        <w:t xml:space="preserve">Resolution (PR2): </w:t>
      </w:r>
      <w:r>
        <w:rPr>
          <w:rFonts w:ascii="Arial" w:cs="Arial" w:eastAsia="Arial" w:hAnsi="Arial"/>
          <w:sz w:val="20"/>
          <w:szCs w:val="20"/>
        </w:rPr>
        <w:t xml:space="preserve">Both paths now delegate to </w:t>
      </w:r>
      <w:r>
        <w:rPr>
          <w:rFonts w:ascii="Courier New" w:cs="Courier New" w:eastAsia="Courier New" w:hAnsi="Courier New"/>
          <w:sz w:val="18"/>
          <w:szCs w:val="18"/>
        </w:rPr>
        <w:t xml:space="preserve">build_core()</w:t>
      </w:r>
      <w:r>
        <w:rPr>
          <w:rFonts w:ascii="Arial" w:cs="Arial" w:eastAsia="Arial" w:hAnsi="Arial"/>
          <w:sz w:val="20"/>
          <w:szCs w:val="20"/>
        </w:rPr>
        <w:t xml:space="preserve"> at catalog.rs:103. Single primitive list feeds both structures. </w:t>
      </w:r>
      <w:r>
        <w:rPr>
          <w:rFonts w:ascii="Courier New" w:cs="Courier New" w:eastAsia="Courier New" w:hAnsi="Courier New"/>
          <w:sz w:val="18"/>
          <w:szCs w:val="18"/>
        </w:rPr>
        <w:t xml:space="preserve">debug_assert!</w:t>
      </w:r>
      <w:r>
        <w:rPr>
          <w:rFonts w:ascii="Arial" w:cs="Arial" w:eastAsia="Arial" w:hAnsi="Arial"/>
          <w:sz w:val="20"/>
          <w:szCs w:val="20"/>
        </w:rPr>
        <w:t xml:space="preserve"> parity checks at end. Test coverage in </w:t>
      </w:r>
      <w:r>
        <w:rPr>
          <w:rFonts w:ascii="Courier New" w:cs="Courier New" w:eastAsia="Courier New" w:hAnsi="Courier New"/>
          <w:sz w:val="18"/>
          <w:szCs w:val="18"/>
        </w:rPr>
        <w:t xml:space="preserve">registry_catalog_key_parity</w:t>
      </w:r>
      <w:r>
        <w:rPr>
          <w:rFonts w:ascii="Arial" w:cs="Arial" w:eastAsia="Arial" w:hAnsi="Arial"/>
          <w:sz w:val="20"/>
          <w:szCs w:val="20"/>
        </w:rPr>
        <w:t xml:space="preserve">. Both </w:t>
      </w:r>
      <w:r>
        <w:rPr>
          <w:rFonts w:ascii="Courier New" w:cs="Courier New" w:eastAsia="Courier New" w:hAnsi="Courier New"/>
          <w:sz w:val="18"/>
          <w:szCs w:val="18"/>
        </w:rPr>
        <w:t xml:space="preserve">core_registries()</w:t>
      </w:r>
      <w:r>
        <w:rPr>
          <w:rFonts w:ascii="Arial" w:cs="Arial" w:eastAsia="Arial" w:hAnsi="Arial"/>
          <w:sz w:val="20"/>
          <w:szCs w:val="20"/>
        </w:rPr>
        <w:t xml:space="preserve"> and </w:t>
      </w:r>
      <w:r>
        <w:rPr>
          <w:rFonts w:ascii="Courier New" w:cs="Courier New" w:eastAsia="Courier New" w:hAnsi="Courier New"/>
          <w:sz w:val="18"/>
          <w:szCs w:val="18"/>
        </w:rPr>
        <w:t xml:space="preserve">build_core_catalog()</w:t>
      </w:r>
      <w:r>
        <w:rPr>
          <w:rFonts w:ascii="Arial" w:cs="Arial" w:eastAsia="Arial" w:hAnsi="Arial"/>
          <w:sz w:val="20"/>
          <w:szCs w:val="20"/>
        </w:rPr>
        <w:t xml:space="preserve"> are thin wrappers that call build_core().</w:t>
      </w:r>
    </w:p>
    <w:p>
      <w:pPr>
        <w:pStyle w:val="Heading2"/>
        <w:spacing w:before="280" w:after="160"/>
      </w:pPr>
      <w:r>
        <w:rPr>
          <w:rFonts w:ascii="Arial" w:cs="Arial" w:eastAsia="Arial" w:hAnsi="Arial"/>
          <w:b/>
          <w:bCs/>
          <w:color w:val="1B3A5C"/>
          <w:sz w:val="26"/>
          <w:szCs w:val="26"/>
        </w:rPr>
        <w:t xml:space="preserve">11.2 Additional Registration Gaps</w:t>
      </w:r>
    </w:p>
    <w:p>
      <w:pPr>
        <w:spacing w:after="120"/>
      </w:pPr>
      <w:r>
        <w:rPr>
          <w:rFonts w:ascii="Arial" w:cs="Arial" w:eastAsia="Arial" w:hAnsi="Arial"/>
          <w:sz w:val="20"/>
          <w:szCs w:val="20"/>
        </w:rPr>
        <w:t xml:space="preserve">The non-compute catalog registration methods have NO validation at all:</w:t>
      </w:r>
    </w:p>
    <w:p>
      <w:pPr>
        <w:pStyle w:val="ListParagraph"/>
        <w:numPr>
          <w:ilvl w:val="0"/>
          <w:numId w:val="2"/>
        </w:numPr>
        <w:spacing w:after="80"/>
      </w:pPr>
      <w:r>
        <w:rPr>
          <w:rFonts w:ascii="Courier New" w:cs="Courier New" w:eastAsia="Courier New" w:hAnsi="Courier New"/>
          <w:sz w:val="18"/>
          <w:szCs w:val="18"/>
        </w:rPr>
        <w:t xml:space="preserve">register_trigger()</w:t>
      </w:r>
      <w:r>
        <w:rPr>
          <w:rFonts w:ascii="Arial" w:cs="Arial" w:eastAsia="Arial" w:hAnsi="Arial"/>
          <w:sz w:val="20"/>
          <w:szCs w:val="20"/>
        </w:rPr>
        <w:t xml:space="preserve"> in catalog.rs — infallible, no validation</w:t>
      </w:r>
    </w:p>
    <w:p>
      <w:pPr>
        <w:pStyle w:val="ListParagraph"/>
        <w:numPr>
          <w:ilvl w:val="0"/>
          <w:numId w:val="2"/>
        </w:numPr>
        <w:spacing w:after="80"/>
      </w:pPr>
      <w:r>
        <w:rPr>
          <w:rFonts w:ascii="Courier New" w:cs="Courier New" w:eastAsia="Courier New" w:hAnsi="Courier New"/>
          <w:sz w:val="18"/>
          <w:szCs w:val="18"/>
        </w:rPr>
        <w:t xml:space="preserve">register_source()</w:t>
      </w:r>
      <w:r>
        <w:rPr>
          <w:rFonts w:ascii="Arial" w:cs="Arial" w:eastAsia="Arial" w:hAnsi="Arial"/>
          <w:sz w:val="20"/>
          <w:szCs w:val="20"/>
        </w:rPr>
        <w:t xml:space="preserve"> in catalog.rs — infallible, no validation</w:t>
      </w:r>
    </w:p>
    <w:p>
      <w:pPr>
        <w:pStyle w:val="ListParagraph"/>
        <w:numPr>
          <w:ilvl w:val="0"/>
          <w:numId w:val="2"/>
        </w:numPr>
        <w:spacing w:after="80"/>
      </w:pPr>
      <w:r>
        <w:rPr>
          <w:rFonts w:ascii="Courier New" w:cs="Courier New" w:eastAsia="Courier New" w:hAnsi="Courier New"/>
          <w:sz w:val="18"/>
          <w:szCs w:val="18"/>
        </w:rPr>
        <w:t xml:space="preserve">register_action()</w:t>
      </w:r>
      <w:r>
        <w:rPr>
          <w:rFonts w:ascii="Arial" w:cs="Arial" w:eastAsia="Arial" w:hAnsi="Arial"/>
          <w:sz w:val="20"/>
          <w:szCs w:val="20"/>
        </w:rPr>
        <w:t xml:space="preserve"> in catalog.rs — infallible, no validation</w:t>
      </w:r>
    </w:p>
    <w:p>
      <w:pPr>
        <w:spacing w:after="120"/>
      </w:pPr>
      <w:r>
        <w:rPr>
          <w:rFonts w:ascii="Arial" w:cs="Arial" w:eastAsia="Arial" w:hAnsi="Arial"/>
          <w:i/>
          <w:iCs/>
          <w:color w:val="616161"/>
          <w:sz w:val="20"/>
          <w:szCs w:val="20"/>
        </w:rPr>
        <w:t xml:space="preserve">These store metadata without checking any invariants. The per-kind registries (source/registry.rs, trigger/registry.rs, action/registry.rs) DO validate via validate_manifest(), but the catalog path skips all of it.</w:t>
      </w:r>
    </w:p>
    <w:p>
      <w:pPr>
        <w:pStyle w:val="Heading2"/>
        <w:spacing w:before="280" w:after="160"/>
      </w:pPr>
      <w:r>
        <w:rPr>
          <w:rFonts w:ascii="Arial" w:cs="Arial" w:eastAsia="Arial" w:hAnsi="Arial"/>
          <w:b/>
          <w:bCs/>
          <w:color w:val="1B3A5C"/>
          <w:sz w:val="26"/>
          <w:szCs w:val="26"/>
        </w:rPr>
        <w:t xml:space="preserve">11.3 Refactor Implementation: Single build_core()</w:t>
      </w:r>
    </w:p>
    <w:p>
      <w:pPr>
        <w:spacing w:after="120"/>
      </w:pPr>
      <w:r>
        <w:rPr>
          <w:rFonts w:ascii="Arial" w:cs="Arial" w:eastAsia="Arial" w:hAnsi="Arial"/>
          <w:sz w:val="20"/>
          <w:szCs w:val="20"/>
        </w:rPr>
        <w:t xml:space="preserve">Replaced both </w:t>
      </w:r>
      <w:r>
        <w:rPr>
          <w:rFonts w:ascii="Courier New" w:cs="Courier New" w:eastAsia="Courier New" w:hAnsi="Courier New"/>
          <w:sz w:val="18"/>
          <w:szCs w:val="18"/>
        </w:rPr>
        <w:t xml:space="preserve">core_registries()</w:t>
      </w:r>
      <w:r>
        <w:rPr>
          <w:rFonts w:ascii="Arial" w:cs="Arial" w:eastAsia="Arial" w:hAnsi="Arial"/>
          <w:sz w:val="20"/>
          <w:szCs w:val="20"/>
        </w:rPr>
        <w:t xml:space="preserve"> and </w:t>
      </w:r>
      <w:r>
        <w:rPr>
          <w:rFonts w:ascii="Courier New" w:cs="Courier New" w:eastAsia="Courier New" w:hAnsi="Courier New"/>
          <w:sz w:val="18"/>
          <w:szCs w:val="18"/>
        </w:rPr>
        <w:t xml:space="preserve">build_core_catalog()</w:t>
      </w:r>
      <w:r>
        <w:rPr>
          <w:rFonts w:ascii="Arial" w:cs="Arial" w:eastAsia="Arial" w:hAnsi="Arial"/>
          <w:sz w:val="20"/>
          <w:szCs w:val="20"/>
        </w:rPr>
        <w:t xml:space="preserve"> with a single </w:t>
      </w:r>
      <w:r>
        <w:rPr>
          <w:rFonts w:ascii="Courier New" w:cs="Courier New" w:eastAsia="Courier New" w:hAnsi="Courier New"/>
          <w:sz w:val="18"/>
          <w:szCs w:val="18"/>
        </w:rPr>
        <w:t xml:space="preserve">build_core()</w:t>
      </w:r>
      <w:r>
        <w:rPr>
          <w:rFonts w:ascii="Arial" w:cs="Arial" w:eastAsia="Arial" w:hAnsi="Arial"/>
          <w:sz w:val="20"/>
          <w:szCs w:val="20"/>
        </w:rPr>
        <w:t xml:space="preserve"> function at catalog.rs:103. Each primitive trait exposes </w:t>
      </w:r>
      <w:r>
        <w:rPr>
          <w:rFonts w:ascii="Courier New" w:cs="Courier New" w:eastAsia="Courier New" w:hAnsi="Courier New"/>
          <w:sz w:val="18"/>
          <w:szCs w:val="18"/>
        </w:rPr>
        <w:t xml:space="preserve">manifest()</w:t>
      </w:r>
      <w:r>
        <w:rPr>
          <w:rFonts w:ascii="Arial" w:cs="Arial" w:eastAsia="Arial" w:hAnsi="Arial"/>
          <w:sz w:val="20"/>
          <w:szCs w:val="20"/>
        </w:rPr>
        <w:t xml:space="preserve"> for its own manifest type, and each registry has </w:t>
      </w:r>
      <w:r>
        <w:rPr>
          <w:rFonts w:ascii="Courier New" w:cs="Courier New" w:eastAsia="Courier New" w:hAnsi="Courier New"/>
          <w:sz w:val="18"/>
          <w:szCs w:val="18"/>
        </w:rPr>
        <w:t xml:space="preserve">validate_manifest()</w:t>
      </w:r>
      <w:r>
        <w:rPr>
          <w:rFonts w:ascii="Arial" w:cs="Arial" w:eastAsia="Arial" w:hAnsi="Arial"/>
          <w:sz w:val="20"/>
          <w:szCs w:val="20"/>
        </w:rPr>
        <w:t xml:space="preserve"> extracted as a separate pub fn. The implementation:</w:t>
      </w:r>
    </w:p>
    <w:p>
      <w:pPr>
        <w:pStyle w:val="ListParagraph"/>
        <w:numPr>
          <w:ilvl w:val="0"/>
          <w:numId w:val="2"/>
        </w:numPr>
        <w:spacing w:after="80"/>
      </w:pPr>
      <w:r>
        <w:rPr>
          <w:rFonts w:ascii="Arial" w:cs="Arial" w:eastAsia="Arial" w:hAnsi="Arial"/>
          <w:b/>
          <w:bCs/>
          <w:sz w:val="20"/>
          <w:szCs w:val="20"/>
        </w:rPr>
        <w:t xml:space="preserve">Single primitive list: </w:t>
      </w:r>
      <w:r>
        <w:rPr>
          <w:rFonts w:ascii="Arial" w:cs="Arial" w:eastAsia="Arial" w:hAnsi="Arial"/>
          <w:sz w:val="20"/>
          <w:szCs w:val="20"/>
        </w:rPr>
        <w:t xml:space="preserve">One Vec&lt;Box&lt;dyn ComputePrimitive&gt;&gt; (and same for source/trigger/action) is the sole source of truth.</w:t>
      </w:r>
    </w:p>
    <w:p>
      <w:pPr>
        <w:pStyle w:val="ListParagraph"/>
        <w:numPr>
          <w:ilvl w:val="0"/>
          <w:numId w:val="2"/>
        </w:numPr>
        <w:spacing w:after="80"/>
      </w:pPr>
      <w:r>
        <w:rPr>
          <w:rFonts w:ascii="Arial" w:cs="Arial" w:eastAsia="Arial" w:hAnsi="Arial"/>
          <w:b/>
          <w:bCs/>
          <w:sz w:val="20"/>
          <w:szCs w:val="20"/>
        </w:rPr>
        <w:t xml:space="preserve">Manifest derived from impl: </w:t>
      </w:r>
      <w:r>
        <w:rPr>
          <w:rFonts w:ascii="Courier New" w:cs="Courier New" w:eastAsia="Courier New" w:hAnsi="Courier New"/>
          <w:sz w:val="18"/>
          <w:szCs w:val="18"/>
        </w:rPr>
        <w:t xml:space="preserve">primitive.manifest().clone()</w:t>
      </w:r>
      <w:r>
        <w:rPr>
          <w:rFonts w:ascii="Arial" w:cs="Arial" w:eastAsia="Arial" w:hAnsi="Arial"/>
          <w:sz w:val="20"/>
          <w:szCs w:val="20"/>
        </w:rPr>
        <w:t xml:space="preserve"> provides the catalog's copy. The .clone() happens once at startup before register() consumes the Box.</w:t>
      </w:r>
    </w:p>
    <w:p>
      <w:pPr>
        <w:pStyle w:val="ListParagraph"/>
        <w:numPr>
          <w:ilvl w:val="0"/>
          <w:numId w:val="2"/>
        </w:numPr>
        <w:spacing w:after="80"/>
      </w:pPr>
      <w:r>
        <w:rPr>
          <w:rFonts w:ascii="Arial" w:cs="Arial" w:eastAsia="Arial" w:hAnsi="Arial"/>
          <w:b/>
          <w:bCs/>
          <w:sz w:val="20"/>
          <w:szCs w:val="20"/>
        </w:rPr>
        <w:t xml:space="preserve">Both structures fed from one loop: </w:t>
      </w:r>
      <w:r>
        <w:rPr>
          <w:rFonts w:ascii="Courier New" w:cs="Courier New" w:eastAsia="Courier New" w:hAnsi="Courier New"/>
          <w:sz w:val="18"/>
          <w:szCs w:val="18"/>
        </w:rPr>
        <w:t xml:space="preserve">registries.computes.register(primitive)</w:t>
      </w:r>
      <w:r>
        <w:rPr>
          <w:rFonts w:ascii="Arial" w:cs="Arial" w:eastAsia="Arial" w:hAnsi="Arial"/>
          <w:sz w:val="20"/>
          <w:szCs w:val="20"/>
        </w:rPr>
        <w:t xml:space="preserve"> + </w:t>
      </w:r>
      <w:r>
        <w:rPr>
          <w:rFonts w:ascii="Courier New" w:cs="Courier New" w:eastAsia="Courier New" w:hAnsi="Courier New"/>
          <w:sz w:val="18"/>
          <w:szCs w:val="18"/>
        </w:rPr>
        <w:t xml:space="preserve">catalog.register_compute(manifest_for_catalog)</w:t>
      </w:r>
      <w:r>
        <w:rPr>
          <w:rFonts w:ascii="Arial" w:cs="Arial" w:eastAsia="Arial" w:hAnsi="Arial"/>
          <w:sz w:val="20"/>
          <w:szCs w:val="20"/>
        </w:rPr>
        <w:t xml:space="preserve"> in the same iteration.</w:t>
      </w:r>
    </w:p>
    <w:p>
      <w:pPr>
        <w:pStyle w:val="ListParagraph"/>
        <w:numPr>
          <w:ilvl w:val="0"/>
          <w:numId w:val="2"/>
        </w:numPr>
        <w:spacing w:after="80"/>
      </w:pPr>
      <w:r>
        <w:rPr>
          <w:rFonts w:ascii="Arial" w:cs="Arial" w:eastAsia="Arial" w:hAnsi="Arial"/>
          <w:b/>
          <w:bCs/>
          <w:sz w:val="20"/>
          <w:szCs w:val="20"/>
        </w:rPr>
        <w:t xml:space="preserve">debug_assert! on key equality: </w:t>
      </w:r>
      <w:r>
        <w:rPr>
          <w:rFonts w:ascii="Arial" w:cs="Arial" w:eastAsia="Arial" w:hAnsi="Arial"/>
          <w:sz w:val="20"/>
          <w:szCs w:val="20"/>
        </w:rPr>
        <w:t xml:space="preserve">At the end of build_core(), assert that registry IDs == catalog IDs for all four primitive kinds.</w:t>
      </w:r>
    </w:p>
    <w:p>
      <w:pPr>
        <w:pStyle w:val="ListParagraph"/>
        <w:numPr>
          <w:ilvl w:val="0"/>
          <w:numId w:val="2"/>
        </w:numPr>
        <w:spacing w:after="80"/>
      </w:pPr>
      <w:r>
        <w:rPr>
          <w:rFonts w:ascii="Arial" w:cs="Arial" w:eastAsia="Arial" w:hAnsi="Arial"/>
          <w:b/>
          <w:bCs/>
          <w:sz w:val="20"/>
          <w:szCs w:val="20"/>
        </w:rPr>
        <w:t xml:space="preserve">pub(crate) lockdown (staged): </w:t>
      </w:r>
      <w:r>
        <w:rPr>
          <w:rFonts w:ascii="Arial" w:cs="Arial" w:eastAsia="Arial" w:hAnsi="Arial"/>
          <w:sz w:val="20"/>
          <w:szCs w:val="20"/>
        </w:rPr>
        <w:t xml:space="preserve">After migrating external callsites (for example adapter tests that construct catalogs directly), make </w:t>
      </w:r>
      <w:r>
        <w:rPr>
          <w:rFonts w:ascii="Courier New" w:cs="Courier New" w:eastAsia="Courier New" w:hAnsi="Courier New"/>
          <w:sz w:val="18"/>
          <w:szCs w:val="18"/>
        </w:rPr>
        <w:t xml:space="preserve">register_*</w:t>
      </w:r>
      <w:r>
        <w:rPr>
          <w:rFonts w:ascii="Arial" w:cs="Arial" w:eastAsia="Arial" w:hAnsi="Arial"/>
          <w:sz w:val="20"/>
          <w:szCs w:val="20"/>
        </w:rPr>
        <w:t xml:space="preserve"> and optionally </w:t>
      </w:r>
      <w:r>
        <w:rPr>
          <w:rFonts w:ascii="Courier New" w:cs="Courier New" w:eastAsia="Courier New" w:hAnsi="Courier New"/>
          <w:sz w:val="18"/>
          <w:szCs w:val="18"/>
        </w:rPr>
        <w:t xml:space="preserve">CorePrimitiveCatalog::new()</w:t>
      </w:r>
      <w:r>
        <w:rPr>
          <w:rFonts w:ascii="Arial" w:cs="Arial" w:eastAsia="Arial" w:hAnsi="Arial"/>
          <w:sz w:val="20"/>
          <w:szCs w:val="20"/>
        </w:rPr>
        <w:t xml:space="preserve"> pub(crate) so metadata-only admission is blocked by default.</w:t>
      </w:r>
    </w:p>
    <w:p>
      <w:pPr>
        <w:spacing w:after="120"/>
      </w:pPr>
      <w:r>
        <w:rPr>
          <w:rFonts w:ascii="Arial" w:cs="Arial" w:eastAsia="Arial" w:hAnsi="Arial"/>
          <w:i/>
          <w:iCs/>
          <w:color w:val="616161"/>
          <w:sz w:val="20"/>
          <w:szCs w:val="20"/>
        </w:rPr>
        <w:t xml:space="preserve">If extensions are needed later, the correct approach is a public register_extension(impl) method that routes through both validate_manifest() and catalog storage. Making register_* pub again is a one-line change.</w:t>
      </w:r>
    </w:p>
    <w:p>
      <w:pPr>
        <w:pStyle w:val="Heading2"/>
        <w:spacing w:before="280" w:after="160"/>
      </w:pPr>
      <w:r>
        <w:rPr>
          <w:rFonts w:ascii="Arial" w:cs="Arial" w:eastAsia="Arial" w:hAnsi="Arial"/>
          <w:b/>
          <w:bCs/>
          <w:color w:val="1B3A5C"/>
          <w:sz w:val="26"/>
          <w:szCs w:val="26"/>
        </w:rPr>
        <w:t xml:space="preserve">11.4 Shared Validator for Catalog Path</w:t>
      </w:r>
    </w:p>
    <w:p>
      <w:pPr>
        <w:spacing w:after="120"/>
      </w:pPr>
      <w:r>
        <w:rPr>
          <w:rFonts w:ascii="Arial" w:cs="Arial" w:eastAsia="Arial" w:hAnsi="Arial"/>
          <w:sz w:val="20"/>
          <w:szCs w:val="20"/>
        </w:rPr>
        <w:t xml:space="preserve">When the catalog path does validate (compute only, X.10), it can be upgraded to full CMP-* validation by calling the registry's existing static method:</w:t>
      </w:r>
    </w:p>
    <w:p>
      <w:pPr>
        <w:spacing w:after="120"/>
      </w:pPr>
      <w:r>
        <w:rPr>
          <w:rFonts w:ascii="Courier New" w:cs="Courier New" w:eastAsia="Courier New" w:hAnsi="Courier New"/>
          <w:sz w:val="18"/>
          <w:szCs w:val="18"/>
        </w:rPr>
        <w:t xml:space="preserve">ComputeRegistry::validate_manifest(&amp;manifest)?;</w:t>
      </w:r>
      <w:r>
        <w:rPr>
          <w:rFonts w:ascii="Arial" w:cs="Arial" w:eastAsia="Arial" w:hAnsi="Arial"/>
          <w:sz w:val="20"/>
          <w:szCs w:val="20"/>
        </w:rPr>
        <w:t xml:space="preserve"> — already exists at compute/registry.rs:19 as a pub fn. The catalog's register_compute would call it before storing metadata, making the X.10-only check redundant but harmless.</w:t>
      </w:r>
    </w:p>
    <w:p>
      <w:r>
        <w:br w:type="page"/>
      </w:r>
    </w:p>
    <w:p>
      <w:pPr>
        <w:pStyle w:val="Heading1"/>
        <w:spacing w:before="360" w:after="200"/>
      </w:pPr>
      <w:r>
        <w:rPr>
          <w:rFonts w:ascii="Arial" w:cs="Arial" w:eastAsia="Arial" w:hAnsi="Arial"/>
          <w:b/>
          <w:bCs/>
          <w:color w:val="1B3A5C"/>
          <w:sz w:val="32"/>
          <w:szCs w:val="32"/>
        </w:rPr>
        <w:t xml:space="preserve">12. CMP-15 / CMP-19 Wrong Mapping and Reassignment</w:t>
      </w:r>
    </w:p>
    <w:p>
      <w:pPr>
        <w:spacing w:after="120"/>
      </w:pPr>
      <w:r>
        <w:rPr>
          <w:rFonts w:ascii="Arial" w:cs="Arial" w:eastAsia="Arial" w:hAnsi="Arial"/>
          <w:b/>
          <w:bCs/>
          <w:color w:val="2E7D32"/>
          <w:sz w:val="20"/>
          <w:szCs w:val="20"/>
        </w:rPr>
        <w:t xml:space="preserve">Status: </w:t>
      </w:r>
      <w:r>
        <w:rPr>
          <w:rFonts w:ascii="Arial" w:cs="Arial" w:eastAsia="Arial" w:hAnsi="Arial"/>
          <w:sz w:val="20"/>
          <w:szCs w:val="20"/>
        </w:rPr>
        <w:t xml:space="preserve">Completed. </w:t>
      </w:r>
      <w:r>
        <w:rPr>
          <w:rFonts w:ascii="Courier New" w:cs="Courier New" w:eastAsia="Courier New" w:hAnsi="Courier New"/>
          <w:sz w:val="18"/>
          <w:szCs w:val="18"/>
        </w:rPr>
        <w:t xml:space="preserve">ValidationError::InvalidParameterType</w:t>
      </w:r>
      <w:r>
        <w:rPr>
          <w:rFonts w:ascii="Arial" w:cs="Arial" w:eastAsia="Arial" w:hAnsi="Arial"/>
          <w:sz w:val="20"/>
          <w:szCs w:val="20"/>
        </w:rPr>
        <w:t xml:space="preserve"> now maps to </w:t>
      </w:r>
      <w:r>
        <w:rPr>
          <w:rFonts w:ascii="Courier New" w:cs="Courier New" w:eastAsia="Courier New" w:hAnsi="Courier New"/>
          <w:sz w:val="18"/>
          <w:szCs w:val="18"/>
        </w:rPr>
        <w:t xml:space="preserve">CMP-19</w:t>
      </w:r>
      <w:r>
        <w:rPr>
          <w:rFonts w:ascii="Arial" w:cs="Arial" w:eastAsia="Arial" w:hAnsi="Arial"/>
          <w:sz w:val="20"/>
          <w:szCs w:val="20"/>
        </w:rPr>
        <w:t xml:space="preserve">; </w:t>
      </w:r>
      <w:r>
        <w:rPr>
          <w:rFonts w:ascii="Courier New" w:cs="Courier New" w:eastAsia="Courier New" w:hAnsi="Courier New"/>
          <w:sz w:val="18"/>
          <w:szCs w:val="18"/>
        </w:rPr>
        <w:t xml:space="preserve">CMP-15</w:t>
      </w:r>
      <w:r>
        <w:rPr>
          <w:rFonts w:ascii="Arial" w:cs="Arial" w:eastAsia="Arial" w:hAnsi="Arial"/>
          <w:sz w:val="20"/>
          <w:szCs w:val="20"/>
        </w:rPr>
        <w:t xml:space="preserve"> is exclusive to </w:t>
      </w:r>
      <w:r>
        <w:rPr>
          <w:rFonts w:ascii="Courier New" w:cs="Courier New" w:eastAsia="Courier New" w:hAnsi="Courier New"/>
          <w:sz w:val="18"/>
          <w:szCs w:val="18"/>
        </w:rPr>
        <w:t xml:space="preserve">UnsupportedParameterType</w:t>
      </w:r>
      <w:r>
        <w:rPr>
          <w:rFonts w:ascii="Arial" w:cs="Arial" w:eastAsia="Arial" w:hAnsi="Arial"/>
          <w:sz w:val="20"/>
          <w:szCs w:val="20"/>
        </w:rPr>
        <w:t xml:space="preserve">.</w:t>
      </w:r>
    </w:p>
    <w:p>
      <w:pPr>
        <w:spacing w:after="120"/>
      </w:pPr>
      <w:r>
        <w:rPr>
          <w:rFonts w:ascii="Arial" w:cs="Arial" w:eastAsia="Arial" w:hAnsi="Arial"/>
          <w:sz w:val="20"/>
          <w:szCs w:val="20"/>
        </w:rPr>
        <w:t xml:space="preserve">The Codex exchange identified a </w:t>
      </w:r>
      <w:r>
        <w:rPr>
          <w:rFonts w:ascii="Arial" w:cs="Arial" w:eastAsia="Arial" w:hAnsi="Arial"/>
          <w:b/>
          <w:bCs/>
          <w:color w:val="C62828"/>
          <w:sz w:val="20"/>
          <w:szCs w:val="20"/>
        </w:rPr>
        <w:t xml:space="preserve">wrong rule-ID mapping</w:t>
      </w:r>
      <w:r>
        <w:rPr>
          <w:rFonts w:ascii="Arial" w:cs="Arial" w:eastAsia="Arial" w:hAnsi="Arial"/>
          <w:sz w:val="20"/>
          <w:szCs w:val="20"/>
        </w:rPr>
        <w:t xml:space="preserve"> in common/errors.rs and this correction was applied before wildcard removal.</w:t>
      </w:r>
    </w:p>
    <w:p>
      <w:pPr>
        <w:pStyle w:val="Heading2"/>
        <w:spacing w:before="280" w:after="160"/>
      </w:pPr>
      <w:r>
        <w:rPr>
          <w:rFonts w:ascii="Arial" w:cs="Arial" w:eastAsia="Arial" w:hAnsi="Arial"/>
          <w:b/>
          <w:bCs/>
          <w:color w:val="1B3A5C"/>
          <w:sz w:val="26"/>
          <w:szCs w:val="26"/>
        </w:rPr>
        <w:t xml:space="preserve">12.1 The Problem</w:t>
      </w:r>
    </w:p>
    <w:p>
      <w:pPr>
        <w:spacing w:after="120"/>
      </w:pPr>
      <w:r>
        <w:rPr>
          <w:rFonts w:ascii="Arial" w:cs="Arial" w:eastAsia="Arial" w:hAnsi="Arial"/>
          <w:sz w:val="20"/>
          <w:szCs w:val="20"/>
        </w:rPr>
        <w:t xml:space="preserve">Historical problem (now fixed): in common/errors.rs, two different variants previously shared the same rule ID:</w:t>
      </w:r>
    </w:p>
    <w:p>
      <w:pPr>
        <w:pStyle w:val="ListParagraph"/>
        <w:numPr>
          <w:ilvl w:val="0"/>
          <w:numId w:val="2"/>
        </w:numPr>
        <w:spacing w:after="80"/>
      </w:pPr>
      <w:r>
        <w:rPr>
          <w:rFonts w:ascii="Courier New" w:cs="Courier New" w:eastAsia="Courier New" w:hAnsi="Courier New"/>
          <w:sz w:val="18"/>
          <w:szCs w:val="18"/>
        </w:rPr>
        <w:t xml:space="preserve">Self::UnsupportedParameterType { .. } =&gt; "CMP-15"</w:t>
      </w:r>
      <w:r>
        <w:rPr>
          <w:rFonts w:ascii="Arial" w:cs="Arial" w:eastAsia="Arial" w:hAnsi="Arial"/>
          <w:sz w:val="20"/>
          <w:szCs w:val="20"/>
        </w:rPr>
        <w:t xml:space="preserve"> (line 115) — </w:t>
      </w:r>
      <w:r>
        <w:rPr>
          <w:rFonts w:ascii="Arial" w:cs="Arial" w:eastAsia="Arial" w:hAnsi="Arial"/>
          <w:b/>
          <w:bCs/>
          <w:color w:val="2E7D32"/>
          <w:sz w:val="20"/>
          <w:szCs w:val="20"/>
        </w:rPr>
        <w:t xml:space="preserve">LIVE. </w:t>
      </w:r>
      <w:r>
        <w:rPr>
          <w:rFonts w:ascii="Arial" w:cs="Arial" w:eastAsia="Arial" w:hAnsi="Arial"/>
          <w:sz w:val="20"/>
          <w:szCs w:val="20"/>
        </w:rPr>
        <w:t xml:space="preserve">Constructed at compute/registry.rs:116 and catalog.rs:212. Rejects Series/String parameter types.</w:t>
      </w:r>
    </w:p>
    <w:p>
      <w:pPr>
        <w:pStyle w:val="ListParagraph"/>
        <w:numPr>
          <w:ilvl w:val="0"/>
          <w:numId w:val="2"/>
        </w:numPr>
        <w:spacing w:after="80"/>
      </w:pPr>
      <w:r>
        <w:rPr>
          <w:rFonts w:ascii="Courier New" w:cs="Courier New" w:eastAsia="Courier New" w:hAnsi="Courier New"/>
          <w:sz w:val="18"/>
          <w:szCs w:val="18"/>
        </w:rPr>
        <w:t xml:space="preserve">Self::InvalidParameterType { .. } =&gt; "CMP-15"</w:t>
      </w:r>
      <w:r>
        <w:rPr>
          <w:rFonts w:ascii="Arial" w:cs="Arial" w:eastAsia="Arial" w:hAnsi="Arial"/>
          <w:sz w:val="20"/>
          <w:szCs w:val="20"/>
        </w:rPr>
        <w:t xml:space="preserve"> (line 121) — </w:t>
      </w:r>
      <w:r>
        <w:rPr>
          <w:rFonts w:ascii="Arial" w:cs="Arial" w:eastAsia="Arial" w:hAnsi="Arial"/>
          <w:b/>
          <w:bCs/>
          <w:color w:val="C62828"/>
          <w:sz w:val="20"/>
          <w:szCs w:val="20"/>
        </w:rPr>
        <w:t xml:space="preserve">DEAD. </w:t>
      </w:r>
      <w:r>
        <w:rPr>
          <w:rFonts w:ascii="Arial" w:cs="Arial" w:eastAsia="Arial" w:hAnsi="Arial"/>
          <w:sz w:val="20"/>
          <w:szCs w:val="20"/>
        </w:rPr>
        <w:t xml:space="preserve">Never constructed anywhere. Represents a different check: parameter default value type mismatch.</w:t>
      </w:r>
    </w:p>
    <w:p>
      <w:pPr>
        <w:spacing w:after="120"/>
      </w:pPr>
      <w:r>
        <w:rPr>
          <w:rFonts w:ascii="Arial" w:cs="Arial" w:eastAsia="Arial" w:hAnsi="Arial"/>
          <w:sz w:val="20"/>
          <w:szCs w:val="20"/>
        </w:rPr>
        <w:t xml:space="preserve">PHASE_INVARIANTS.md (line 671) documents CMP-15 as </w:t>
      </w:r>
      <w:r>
        <w:rPr>
          <w:rFonts w:ascii="Arial" w:cs="Arial" w:eastAsia="Arial" w:hAnsi="Arial"/>
          <w:b/>
          <w:bCs/>
          <w:sz w:val="20"/>
          <w:szCs w:val="20"/>
        </w:rPr>
        <w:t xml:space="preserve">UnsupportedParameterType</w:t>
      </w:r>
      <w:r>
        <w:rPr>
          <w:rFonts w:ascii="Arial" w:cs="Arial" w:eastAsia="Arial" w:hAnsi="Arial"/>
          <w:sz w:val="20"/>
          <w:szCs w:val="20"/>
        </w:rPr>
        <w:t xml:space="preserve">. The InvalidParameterType variant is borrowing CMP-15 incorrectly. They have different fields and different semantics:</w:t>
      </w:r>
    </w:p>
    <w:p>
      <w:pPr>
        <w:pStyle w:val="ListParagraph"/>
        <w:numPr>
          <w:ilvl w:val="0"/>
          <w:numId w:val="2"/>
        </w:numPr>
        <w:spacing w:after="80"/>
      </w:pPr>
      <w:r>
        <w:rPr>
          <w:rFonts w:ascii="Arial" w:cs="Arial" w:eastAsia="Arial" w:hAnsi="Arial"/>
          <w:b/>
          <w:bCs/>
          <w:sz w:val="20"/>
          <w:szCs w:val="20"/>
        </w:rPr>
        <w:t xml:space="preserve">UnsupportedParameterType: </w:t>
      </w:r>
      <w:r>
        <w:rPr>
          <w:rFonts w:ascii="Arial" w:cs="Arial" w:eastAsia="Arial" w:hAnsi="Arial"/>
          <w:sz w:val="20"/>
          <w:szCs w:val="20"/>
        </w:rPr>
        <w:t xml:space="preserve">"This parameter type (Series, String) is not supported at all." Live enforcement.</w:t>
      </w:r>
    </w:p>
    <w:p>
      <w:pPr>
        <w:pStyle w:val="ListParagraph"/>
        <w:numPr>
          <w:ilvl w:val="0"/>
          <w:numId w:val="2"/>
        </w:numPr>
        <w:spacing w:after="80"/>
      </w:pPr>
      <w:r>
        <w:rPr>
          <w:rFonts w:ascii="Arial" w:cs="Arial" w:eastAsia="Arial" w:hAnsi="Arial"/>
          <w:b/>
          <w:bCs/>
          <w:sz w:val="20"/>
          <w:szCs w:val="20"/>
        </w:rPr>
        <w:t xml:space="preserve">InvalidParameterType: </w:t>
      </w:r>
      <w:r>
        <w:rPr>
          <w:rFonts w:ascii="Arial" w:cs="Arial" w:eastAsia="Arial" w:hAnsi="Arial"/>
          <w:sz w:val="20"/>
          <w:szCs w:val="20"/>
        </w:rPr>
        <w:t xml:space="preserve">"This parameter's default value doesn't match its declared type." Now enforced in all four kinds: CMP-19, SRC-15, TRG-14, ACT-19.</w:t>
      </w:r>
    </w:p>
    <w:p>
      <w:pPr>
        <w:pStyle w:val="Heading2"/>
        <w:spacing w:before="280" w:after="160"/>
      </w:pPr>
      <w:r>
        <w:rPr>
          <w:rFonts w:ascii="Arial" w:cs="Arial" w:eastAsia="Arial" w:hAnsi="Arial"/>
          <w:b/>
          <w:bCs/>
          <w:color w:val="1B3A5C"/>
          <w:sz w:val="26"/>
          <w:szCs w:val="26"/>
        </w:rPr>
        <w:t xml:space="preserve">12.2 The Fix</w:t>
      </w:r>
    </w:p>
    <w:p>
      <w:pPr>
        <w:spacing w:after="120"/>
      </w:pPr>
      <w:r>
        <w:rPr>
          <w:rFonts w:ascii="Arial" w:cs="Arial" w:eastAsia="Arial" w:hAnsi="Arial"/>
          <w:sz w:val="20"/>
          <w:szCs w:val="20"/>
        </w:rPr>
        <w:t xml:space="preserve">CMP-18 is the highest existing CMP rule. </w:t>
      </w:r>
      <w:r>
        <w:rPr>
          <w:rFonts w:ascii="Arial" w:cs="Arial" w:eastAsia="Arial" w:hAnsi="Arial"/>
          <w:b/>
          <w:bCs/>
          <w:sz w:val="20"/>
          <w:szCs w:val="20"/>
        </w:rPr>
        <w:t xml:space="preserve">CMP-19 is available.</w:t>
      </w:r>
    </w:p>
    <w:p>
      <w:pPr>
        <w:pStyle w:val="ListParagraph"/>
        <w:numPr>
          <w:ilvl w:val="0"/>
          <w:numId w:val="2"/>
        </w:numPr>
        <w:spacing w:after="80"/>
      </w:pPr>
      <w:r>
        <w:rPr>
          <w:rFonts w:ascii="Arial" w:cs="Arial" w:eastAsia="Arial" w:hAnsi="Arial"/>
          <w:b/>
          <w:bCs/>
          <w:sz w:val="20"/>
          <w:szCs w:val="20"/>
        </w:rPr>
        <w:t xml:space="preserve">Reassign: </w:t>
      </w:r>
      <w:r>
        <w:rPr>
          <w:rFonts w:ascii="Arial" w:cs="Arial" w:eastAsia="Arial" w:hAnsi="Arial"/>
          <w:sz w:val="20"/>
          <w:szCs w:val="20"/>
        </w:rPr>
        <w:t xml:space="preserve">common/errors.rs line 121 changes from </w:t>
      </w:r>
      <w:r>
        <w:rPr>
          <w:rFonts w:ascii="Courier New" w:cs="Courier New" w:eastAsia="Courier New" w:hAnsi="Courier New"/>
          <w:sz w:val="18"/>
          <w:szCs w:val="18"/>
        </w:rPr>
        <w:t xml:space="preserve">"CMP-15"</w:t>
      </w:r>
      <w:r>
        <w:rPr>
          <w:rFonts w:ascii="Arial" w:cs="Arial" w:eastAsia="Arial" w:hAnsi="Arial"/>
          <w:sz w:val="20"/>
          <w:szCs w:val="20"/>
        </w:rPr>
        <w:t xml:space="preserve"> to </w:t>
      </w:r>
      <w:r>
        <w:rPr>
          <w:rFonts w:ascii="Courier New" w:cs="Courier New" w:eastAsia="Courier New" w:hAnsi="Courier New"/>
          <w:sz w:val="18"/>
          <w:szCs w:val="18"/>
        </w:rPr>
        <w:t xml:space="preserve">"CMP-19"</w:t>
      </w:r>
      <w:r>
        <w:rPr>
          <w:rFonts w:ascii="Arial" w:cs="Arial" w:eastAsia="Arial" w:hAnsi="Arial"/>
          <w:sz w:val="20"/>
          <w:szCs w:val="20"/>
        </w:rPr>
        <w:t xml:space="preserve">. CMP-15 remains exclusively for UnsupportedParameterType.</w:t>
      </w:r>
    </w:p>
    <w:p>
      <w:pPr>
        <w:pStyle w:val="ListParagraph"/>
        <w:numPr>
          <w:ilvl w:val="0"/>
          <w:numId w:val="2"/>
        </w:numPr>
        <w:spacing w:after="80"/>
      </w:pPr>
      <w:r>
        <w:rPr>
          <w:rFonts w:ascii="Arial" w:cs="Arial" w:eastAsia="Arial" w:hAnsi="Arial"/>
          <w:b/>
          <w:bCs/>
          <w:sz w:val="20"/>
          <w:szCs w:val="20"/>
        </w:rPr>
        <w:t xml:space="preserve">Spec entries: </w:t>
      </w:r>
      <w:r>
        <w:rPr>
          <w:rFonts w:ascii="Arial" w:cs="Arial" w:eastAsia="Arial" w:hAnsi="Arial"/>
          <w:sz w:val="20"/>
          <w:szCs w:val="20"/>
        </w:rPr>
        <w:t xml:space="preserve">compute.md and PHASE_INVARIANTS now include CMP-19 as enforced, with test cmp_19_invalid_parameter_type_default_rejected.</w:t>
      </w:r>
    </w:p>
    <w:p>
      <w:pPr>
        <w:pStyle w:val="ListParagraph"/>
        <w:numPr>
          <w:ilvl w:val="0"/>
          <w:numId w:val="2"/>
        </w:numPr>
        <w:spacing w:after="80"/>
      </w:pPr>
      <w:r>
        <w:rPr>
          <w:rFonts w:ascii="Arial" w:cs="Arial" w:eastAsia="Arial" w:hAnsi="Arial"/>
          <w:b/>
          <w:bCs/>
          <w:sz w:val="20"/>
          <w:szCs w:val="20"/>
        </w:rPr>
        <w:t xml:space="preserve">Cross-primitive note: </w:t>
      </w:r>
      <w:r>
        <w:rPr>
          <w:rFonts w:ascii="Arial" w:cs="Arial" w:eastAsia="Arial" w:hAnsi="Arial"/>
          <w:sz w:val="20"/>
          <w:szCs w:val="20"/>
        </w:rPr>
        <w:t xml:space="preserve">Same check now enforced in source/trigger/action. Per-kind IDs assigned and enforced: SRC-15 (source/registry.rs), TRG-14 (trigger/registry.rs), ACT-19 (action/registry.rs). All four kinds now validate parameter default types at registration.</w:t>
      </w:r>
    </w:p>
    <w:p>
      <w:pPr>
        <w:pStyle w:val="Heading1"/>
        <w:spacing w:before="360" w:after="200"/>
      </w:pPr>
      <w:r>
        <w:rPr>
          <w:rFonts w:ascii="Arial" w:cs="Arial" w:eastAsia="Arial" w:hAnsi="Arial"/>
          <w:b/>
          <w:bCs/>
          <w:color w:val="1B3A5C"/>
          <w:sz w:val="32"/>
          <w:szCs w:val="32"/>
        </w:rPr>
        <w:t xml:space="preserve">13. No-Wildcard Mechanical Patch — Executed</w:t>
      </w:r>
    </w:p>
    <w:p>
      <w:pPr>
        <w:spacing w:after="120"/>
      </w:pPr>
      <w:r>
        <w:rPr>
          <w:rFonts w:ascii="Arial" w:cs="Arial" w:eastAsia="Arial" w:hAnsi="Arial"/>
          <w:sz w:val="20"/>
          <w:szCs w:val="20"/>
        </w:rPr>
        <w:t xml:space="preserve">The 6-step plan for removing all </w:t>
      </w:r>
      <w:r>
        <w:rPr>
          <w:rFonts w:ascii="Courier New" w:cs="Courier New" w:eastAsia="Courier New" w:hAnsi="Courier New"/>
          <w:sz w:val="18"/>
          <w:szCs w:val="18"/>
        </w:rPr>
        <w:t xml:space="preserve">_ =&gt; "INTERNAL"</w:t>
      </w:r>
      <w:r>
        <w:rPr>
          <w:rFonts w:ascii="Arial" w:cs="Arial" w:eastAsia="Arial" w:hAnsi="Arial"/>
          <w:sz w:val="20"/>
          <w:szCs w:val="20"/>
        </w:rPr>
        <w:t xml:space="preserve"> wildcards from the 7 ErrorInfo implementations. All steps completed in PR3. Closure register entries written before execution.</w:t>
      </w:r>
    </w:p>
    <w:p>
      <w:pPr>
        <w:pStyle w:val="Heading2"/>
        <w:spacing w:before="280" w:after="160"/>
      </w:pPr>
      <w:r>
        <w:rPr>
          <w:rFonts w:ascii="Arial" w:cs="Arial" w:eastAsia="Arial" w:hAnsi="Arial"/>
          <w:b/>
          <w:bCs/>
          <w:color w:val="1B3A5C"/>
          <w:sz w:val="26"/>
          <w:szCs w:val="26"/>
        </w:rPr>
        <w:t xml:space="preserve">Step 1: Delete Category B Variants (31 pairs) ✔</w:t>
      </w:r>
    </w:p>
    <w:p>
      <w:pPr>
        <w:spacing w:after="120"/>
      </w:pPr>
      <w:r>
        <w:rPr>
          <w:rFonts w:ascii="Arial" w:cs="Arial" w:eastAsia="Arial" w:hAnsi="Arial"/>
          <w:sz w:val="20"/>
          <w:szCs w:val="20"/>
        </w:rPr>
        <w:t xml:space="preserve">Removed all 31 Category B variant-enum pairs from source/mod.rs, trigger/mod.rs, action/mod.rs, and common/errors.rs enum definitions. Compiler-driven: deleting variants caused compile errors at match arms in rule_id(), phase(), summary(), path(), fix() — all removed.</w:t>
      </w:r>
    </w:p>
    <w:p>
      <w:pPr>
        <w:spacing w:after="120"/>
      </w:pPr>
      <w:r>
        <w:rPr>
          <w:rFonts w:ascii="Arial" w:cs="Arial" w:eastAsia="Arial" w:hAnsi="Arial"/>
          <w:i/>
          <w:iCs/>
          <w:color w:val="616161"/>
          <w:sz w:val="20"/>
          <w:szCs w:val="20"/>
        </w:rPr>
        <w:t xml:space="preserve">Evidence: Zero Category B variants were constructed anywhere in production code. Per-variant disposition documented in Section 9.</w:t>
      </w:r>
    </w:p>
    <w:p>
      <w:pPr>
        <w:pStyle w:val="Heading2"/>
        <w:spacing w:before="280" w:after="160"/>
      </w:pPr>
      <w:r>
        <w:rPr>
          <w:rFonts w:ascii="Arial" w:cs="Arial" w:eastAsia="Arial" w:hAnsi="Arial"/>
          <w:b/>
          <w:bCs/>
          <w:color w:val="1B3A5C"/>
          <w:sz w:val="26"/>
          <w:szCs w:val="26"/>
        </w:rPr>
        <w:t xml:space="preserve">Step 2: Add Explicit INTERNAL Arms (2 variants) ✔</w:t>
      </w:r>
    </w:p>
    <w:p>
      <w:pPr>
        <w:spacing w:after="120"/>
      </w:pPr>
      <w:r>
        <w:rPr>
          <w:rFonts w:ascii="Arial" w:cs="Arial" w:eastAsia="Arial" w:hAnsi="Arial"/>
          <w:sz w:val="20"/>
          <w:szCs w:val="20"/>
        </w:rPr>
        <w:t xml:space="preserve">For </w:t>
      </w:r>
      <w:r>
        <w:rPr>
          <w:rFonts w:ascii="Courier New" w:cs="Courier New" w:eastAsia="Courier New" w:hAnsi="Courier New"/>
          <w:sz w:val="18"/>
          <w:szCs w:val="18"/>
        </w:rPr>
        <w:t xml:space="preserve">ExecError::UnknownPrimitive</w:t>
      </w:r>
      <w:r>
        <w:rPr>
          <w:rFonts w:ascii="Arial" w:cs="Arial" w:eastAsia="Arial" w:hAnsi="Arial"/>
          <w:sz w:val="20"/>
          <w:szCs w:val="20"/>
        </w:rPr>
        <w:t xml:space="preserve"> and </w:t>
      </w:r>
      <w:r>
        <w:rPr>
          <w:rFonts w:ascii="Courier New" w:cs="Courier New" w:eastAsia="Courier New" w:hAnsi="Courier New"/>
          <w:sz w:val="18"/>
          <w:szCs w:val="18"/>
        </w:rPr>
        <w:t xml:space="preserve">ExecError::MissingNode</w:t>
      </w:r>
      <w:r>
        <w:rPr>
          <w:rFonts w:ascii="Arial" w:cs="Arial" w:eastAsia="Arial" w:hAnsi="Arial"/>
          <w:sz w:val="20"/>
          <w:szCs w:val="20"/>
        </w:rPr>
        <w:t xml:space="preserve">: replaced wildcard fallthrough with explicit </w:t>
      </w:r>
      <w:r>
        <w:rPr>
          <w:rFonts w:ascii="Courier New" w:cs="Courier New" w:eastAsia="Courier New" w:hAnsi="Courier New"/>
          <w:sz w:val="18"/>
          <w:szCs w:val="18"/>
        </w:rPr>
        <w:t xml:space="preserve">Self::UnknownPrimitive(..) =&gt; "INTERNAL"</w:t>
      </w:r>
      <w:r>
        <w:rPr>
          <w:rFonts w:ascii="Arial" w:cs="Arial" w:eastAsia="Arial" w:hAnsi="Arial"/>
          <w:sz w:val="20"/>
          <w:szCs w:val="20"/>
        </w:rPr>
        <w:t xml:space="preserve"> and </w:t>
      </w:r>
      <w:r>
        <w:rPr>
          <w:rFonts w:ascii="Courier New" w:cs="Courier New" w:eastAsia="Courier New" w:hAnsi="Courier New"/>
          <w:sz w:val="18"/>
          <w:szCs w:val="18"/>
        </w:rPr>
        <w:t xml:space="preserve">Self::MissingNode(..) =&gt; "INTERNAL"</w:t>
      </w:r>
      <w:r>
        <w:rPr>
          <w:rFonts w:ascii="Arial" w:cs="Arial" w:eastAsia="Arial" w:hAnsi="Arial"/>
          <w:sz w:val="20"/>
          <w:szCs w:val="20"/>
        </w:rPr>
        <w:t xml:space="preserve"> arms. Defense-in-depth per V.PANIC-HARDEN. Compiler enforces them explicitly.</w:t>
      </w:r>
    </w:p>
    <w:p>
      <w:pPr>
        <w:pStyle w:val="Heading2"/>
        <w:spacing w:before="280" w:after="160"/>
      </w:pPr>
      <w:r>
        <w:rPr>
          <w:rFonts w:ascii="Arial" w:cs="Arial" w:eastAsia="Arial" w:hAnsi="Arial"/>
          <w:b/>
          <w:bCs/>
          <w:color w:val="1B3A5C"/>
          <w:sz w:val="26"/>
          <w:szCs w:val="26"/>
        </w:rPr>
        <w:t xml:space="preserve">Step 3: Assign New Rule IDs (4 variants) ✔</w:t>
      </w:r>
    </w:p>
    <w:p>
      <w:pPr>
        <w:pStyle w:val="ListParagraph"/>
        <w:numPr>
          <w:ilvl w:val="0"/>
          <w:numId w:val="2"/>
        </w:numPr>
        <w:spacing w:after="80"/>
      </w:pPr>
      <w:r>
        <w:rPr>
          <w:rFonts w:ascii="Courier New" w:cs="Courier New" w:eastAsia="Courier New" w:hAnsi="Courier New"/>
          <w:sz w:val="18"/>
          <w:szCs w:val="18"/>
        </w:rPr>
        <w:t xml:space="preserve">ExpandError::MissingCluster</w:t>
      </w:r>
      <w:r>
        <w:rPr>
          <w:rFonts w:ascii="Arial" w:cs="Arial" w:eastAsia="Arial" w:hAnsi="Arial"/>
          <w:sz w:val="20"/>
          <w:szCs w:val="20"/>
        </w:rPr>
        <w:t xml:space="preserve"> → </w:t>
      </w:r>
      <w:r>
        <w:rPr>
          <w:rFonts w:ascii="Arial" w:cs="Arial" w:eastAsia="Arial" w:hAnsi="Arial"/>
          <w:b/>
          <w:bCs/>
          <w:color w:val="2E7D32"/>
          <w:sz w:val="20"/>
          <w:szCs w:val="20"/>
        </w:rPr>
        <w:t xml:space="preserve">E.9</w:t>
      </w:r>
    </w:p>
    <w:p>
      <w:pPr>
        <w:pStyle w:val="ListParagraph"/>
        <w:numPr>
          <w:ilvl w:val="0"/>
          <w:numId w:val="2"/>
        </w:numPr>
        <w:spacing w:after="80"/>
      </w:pPr>
      <w:r>
        <w:rPr>
          <w:rFonts w:ascii="Courier New" w:cs="Courier New" w:eastAsia="Courier New" w:hAnsi="Courier New"/>
          <w:sz w:val="18"/>
          <w:szCs w:val="18"/>
        </w:rPr>
        <w:t xml:space="preserve">runtime::ValidationError::MissingPrimitive</w:t>
      </w:r>
      <w:r>
        <w:rPr>
          <w:rFonts w:ascii="Arial" w:cs="Arial" w:eastAsia="Arial" w:hAnsi="Arial"/>
          <w:sz w:val="20"/>
          <w:szCs w:val="20"/>
        </w:rPr>
        <w:t xml:space="preserve"> → </w:t>
      </w:r>
      <w:r>
        <w:rPr>
          <w:rFonts w:ascii="Arial" w:cs="Arial" w:eastAsia="Arial" w:hAnsi="Arial"/>
          <w:b/>
          <w:bCs/>
          <w:color w:val="2E7D32"/>
          <w:sz w:val="20"/>
          <w:szCs w:val="20"/>
        </w:rPr>
        <w:t xml:space="preserve">V.8</w:t>
      </w:r>
    </w:p>
    <w:p>
      <w:pPr>
        <w:pStyle w:val="ListParagraph"/>
        <w:numPr>
          <w:ilvl w:val="0"/>
          <w:numId w:val="2"/>
        </w:numPr>
        <w:spacing w:after="80"/>
      </w:pPr>
      <w:r>
        <w:rPr>
          <w:rFonts w:ascii="Courier New" w:cs="Courier New" w:eastAsia="Courier New" w:hAnsi="Courier New"/>
          <w:sz w:val="18"/>
          <w:szCs w:val="18"/>
        </w:rPr>
        <w:t xml:space="preserve">ExecError::TypeConversionFailed</w:t>
      </w:r>
      <w:r>
        <w:rPr>
          <w:rFonts w:ascii="Arial" w:cs="Arial" w:eastAsia="Arial" w:hAnsi="Arial"/>
          <w:sz w:val="20"/>
          <w:szCs w:val="20"/>
        </w:rPr>
        <w:t xml:space="preserve"> → </w:t>
      </w:r>
      <w:r>
        <w:rPr>
          <w:rFonts w:ascii="Arial" w:cs="Arial" w:eastAsia="Arial" w:hAnsi="Arial"/>
          <w:b/>
          <w:bCs/>
          <w:color w:val="2E7D32"/>
          <w:sz w:val="20"/>
          <w:szCs w:val="20"/>
        </w:rPr>
        <w:t xml:space="preserve">V.4</w:t>
      </w:r>
      <w:r>
        <w:rPr>
          <w:rFonts w:ascii="Arial" w:cs="Arial" w:eastAsia="Arial" w:hAnsi="Arial"/>
          <w:sz w:val="20"/>
          <w:szCs w:val="20"/>
        </w:rPr>
        <w:t xml:space="preserve"> (defense-in-depth of edge type validation)</w:t>
      </w:r>
    </w:p>
    <w:p>
      <w:pPr>
        <w:pStyle w:val="ListParagraph"/>
        <w:numPr>
          <w:ilvl w:val="0"/>
          <w:numId w:val="2"/>
        </w:numPr>
        <w:spacing w:after="80"/>
      </w:pPr>
      <w:r>
        <w:rPr>
          <w:rFonts w:ascii="Courier New" w:cs="Courier New" w:eastAsia="Courier New" w:hAnsi="Courier New"/>
          <w:sz w:val="18"/>
          <w:szCs w:val="18"/>
        </w:rPr>
        <w:t xml:space="preserve">ExecError::ParameterTypeConversionFailed</w:t>
      </w:r>
      <w:r>
        <w:rPr>
          <w:rFonts w:ascii="Arial" w:cs="Arial" w:eastAsia="Arial" w:hAnsi="Arial"/>
          <w:sz w:val="20"/>
          <w:szCs w:val="20"/>
        </w:rPr>
        <w:t xml:space="preserve"> → </w:t>
      </w:r>
      <w:r>
        <w:rPr>
          <w:rFonts w:ascii="Arial" w:cs="Arial" w:eastAsia="Arial" w:hAnsi="Arial"/>
          <w:b/>
          <w:bCs/>
          <w:color w:val="2E7D32"/>
          <w:sz w:val="20"/>
          <w:szCs w:val="20"/>
        </w:rPr>
        <w:t xml:space="preserve">I.4</w:t>
      </w:r>
      <w:r>
        <w:rPr>
          <w:rFonts w:ascii="Arial" w:cs="Arial" w:eastAsia="Arial" w:hAnsi="Arial"/>
          <w:sz w:val="20"/>
          <w:szCs w:val="20"/>
        </w:rPr>
        <w:t xml:space="preserve"> (defense-in-depth of parameter type binding)</w:t>
      </w:r>
    </w:p>
    <w:p>
      <w:pPr>
        <w:pStyle w:val="Heading2"/>
        <w:spacing w:before="280" w:after="160"/>
      </w:pPr>
      <w:r>
        <w:rPr>
          <w:rFonts w:ascii="Arial" w:cs="Arial" w:eastAsia="Arial" w:hAnsi="Arial"/>
          <w:b/>
          <w:bCs/>
          <w:color w:val="1B3A5C"/>
          <w:sz w:val="26"/>
          <w:szCs w:val="26"/>
        </w:rPr>
        <w:t xml:space="preserve">Step 4: Category A — Keep + Close/Defer (4 pairs) ✔</w:t>
      </w:r>
    </w:p>
    <w:p>
      <w:pPr>
        <w:spacing w:after="120"/>
      </w:pPr>
      <w:r>
        <w:rPr>
          <w:rFonts w:ascii="Arial" w:cs="Arial" w:eastAsia="Arial" w:hAnsi="Arial"/>
          <w:sz w:val="20"/>
          <w:szCs w:val="20"/>
        </w:rPr>
        <w:t xml:space="preserve">InvalidParameterType in source/trigger/action (3 pairs): subsequently closed with SRC-15, TRG-14, ACT-19 enforcement (see separate per-kind PR). InvalidOutputType in common (1 pair): remains deferred with explicit INTERNAL arm.</w:t>
      </w:r>
    </w:p>
    <w:p>
      <w:pPr>
        <w:spacing w:after="120"/>
      </w:pPr>
      <w:r>
        <w:rPr>
          <w:rFonts w:ascii="Arial" w:cs="Arial" w:eastAsia="Arial" w:hAnsi="Arial"/>
          <w:sz w:val="20"/>
          <w:szCs w:val="20"/>
        </w:rPr>
        <w:t xml:space="preserve">InvalidParameterType now has real rule IDs in all four kinds: CMP-19, SRC-15, TRG-14, ACT-19. Only InvalidOutputType in common retains an explicit </w:t>
      </w:r>
      <w:r>
        <w:rPr>
          <w:rFonts w:ascii="Courier New" w:cs="Courier New" w:eastAsia="Courier New" w:hAnsi="Courier New"/>
          <w:sz w:val="18"/>
          <w:szCs w:val="18"/>
        </w:rPr>
        <w:t xml:space="preserve">Self::InvalidOutputType { .. } =&gt; "INTERNAL"</w:t>
      </w:r>
      <w:r>
        <w:rPr>
          <w:rFonts w:ascii="Arial" w:cs="Arial" w:eastAsia="Arial" w:hAnsi="Arial"/>
          <w:sz w:val="20"/>
          <w:szCs w:val="20"/>
        </w:rPr>
        <w:t xml:space="preserve"> arm pending implementation.</w:t>
      </w:r>
    </w:p>
    <w:p>
      <w:pPr>
        <w:pStyle w:val="Heading2"/>
        <w:spacing w:before="280" w:after="160"/>
      </w:pPr>
      <w:r>
        <w:rPr>
          <w:rFonts w:ascii="Arial" w:cs="Arial" w:eastAsia="Arial" w:hAnsi="Arial"/>
          <w:b/>
          <w:bCs/>
          <w:color w:val="1B3A5C"/>
          <w:sz w:val="26"/>
          <w:szCs w:val="26"/>
        </w:rPr>
        <w:t xml:space="preserve">Step 5: Remove All Wildcards ✔</w:t>
      </w:r>
    </w:p>
    <w:p>
      <w:pPr>
        <w:spacing w:after="120"/>
      </w:pPr>
      <w:r>
        <w:rPr>
          <w:rFonts w:ascii="Arial" w:cs="Arial" w:eastAsia="Arial" w:hAnsi="Arial"/>
          <w:sz w:val="20"/>
          <w:szCs w:val="20"/>
        </w:rPr>
        <w:t xml:space="preserve">Deleted </w:t>
      </w:r>
      <w:r>
        <w:rPr>
          <w:rFonts w:ascii="Courier New" w:cs="Courier New" w:eastAsia="Courier New" w:hAnsi="Courier New"/>
          <w:sz w:val="18"/>
          <w:szCs w:val="18"/>
        </w:rPr>
        <w:t xml:space="preserve">_ =&gt; "INTERNAL"</w:t>
      </w:r>
      <w:r>
        <w:rPr>
          <w:rFonts w:ascii="Arial" w:cs="Arial" w:eastAsia="Arial" w:hAnsi="Arial"/>
          <w:sz w:val="20"/>
          <w:szCs w:val="20"/>
        </w:rPr>
        <w:t xml:space="preserve"> from all 7 sites. With all variants explicitly matched, the wildcard is gone. </w:t>
      </w:r>
      <w:r>
        <w:rPr>
          <w:rFonts w:ascii="Arial" w:cs="Arial" w:eastAsia="Arial" w:hAnsi="Arial"/>
          <w:b/>
          <w:bCs/>
          <w:color w:val="2E7D32"/>
          <w:sz w:val="20"/>
          <w:szCs w:val="20"/>
        </w:rPr>
        <w:t xml:space="preserve">Future enum additions now cause compile errors</w:t>
      </w:r>
      <w:r>
        <w:rPr>
          <w:rFonts w:ascii="Arial" w:cs="Arial" w:eastAsia="Arial" w:hAnsi="Arial"/>
          <w:sz w:val="20"/>
          <w:szCs w:val="20"/>
        </w:rPr>
        <w:t xml:space="preserve"> until a rule_id is assigned. Enforcement elevated from convention to Type. Verified: </w:t>
      </w:r>
      <w:r>
        <w:rPr>
          <w:rFonts w:ascii="Courier New" w:cs="Courier New" w:eastAsia="Courier New" w:hAnsi="Courier New"/>
          <w:sz w:val="18"/>
          <w:szCs w:val="18"/>
        </w:rPr>
        <w:t xml:space="preserve">rg '_ =&gt; "INTERNAL"' crates/runtime/src</w:t>
      </w:r>
      <w:r>
        <w:rPr>
          <w:rFonts w:ascii="Arial" w:cs="Arial" w:eastAsia="Arial" w:hAnsi="Arial"/>
          <w:sz w:val="20"/>
          <w:szCs w:val="20"/>
        </w:rPr>
        <w:t xml:space="preserve"> returns zero matches.</w:t>
      </w:r>
    </w:p>
    <w:p>
      <w:pPr>
        <w:pStyle w:val="Heading2"/>
        <w:spacing w:before="280" w:after="160"/>
      </w:pPr>
      <w:r>
        <w:rPr>
          <w:rFonts w:ascii="Arial" w:cs="Arial" w:eastAsia="Arial" w:hAnsi="Arial"/>
          <w:b/>
          <w:bCs/>
          <w:color w:val="1B3A5C"/>
          <w:sz w:val="26"/>
          <w:szCs w:val="26"/>
        </w:rPr>
        <w:t xml:space="preserve">Step 6: Remove Dead Variant (1) ✔</w:t>
      </w:r>
    </w:p>
    <w:p>
      <w:pPr>
        <w:spacing w:after="120"/>
      </w:pPr>
      <w:r>
        <w:rPr>
          <w:rFonts w:ascii="Courier New" w:cs="Courier New" w:eastAsia="Courier New" w:hAnsi="Courier New"/>
          <w:sz w:val="18"/>
          <w:szCs w:val="18"/>
        </w:rPr>
        <w:t xml:space="preserve">ExecError::ActionExecutionFailed(ActionValidationError)</w:t>
      </w:r>
      <w:r>
        <w:rPr>
          <w:rFonts w:ascii="Arial" w:cs="Arial" w:eastAsia="Arial" w:hAnsi="Arial"/>
          <w:sz w:val="20"/>
          <w:szCs w:val="20"/>
        </w:rPr>
        <w:t xml:space="preserve"> — was never constructed anywhere. Wrapped a registration-phase error type at execution time. Removed from enum and all match arms.</w:t>
      </w:r>
    </w:p>
    <w:p>
      <w:r>
        <w:br w:type="page"/>
      </w:r>
    </w:p>
    <w:p>
      <w:pPr>
        <w:pStyle w:val="Heading1"/>
        <w:spacing w:before="360" w:after="200"/>
      </w:pPr>
      <w:r>
        <w:rPr>
          <w:rFonts w:ascii="Arial" w:cs="Arial" w:eastAsia="Arial" w:hAnsi="Arial"/>
          <w:b/>
          <w:bCs/>
          <w:color w:val="1B3A5C"/>
          <w:sz w:val="32"/>
          <w:szCs w:val="32"/>
        </w:rPr>
        <w:t xml:space="preserve">14. Name Collision Sanity Matrix</w:t>
      </w:r>
    </w:p>
    <w:p>
      <w:pPr>
        <w:spacing w:after="120"/>
      </w:pPr>
      <w:r>
        <w:rPr>
          <w:rFonts w:ascii="Arial" w:cs="Arial" w:eastAsia="Arial" w:hAnsi="Arial"/>
          <w:sz w:val="20"/>
          <w:szCs w:val="20"/>
        </w:rPr>
        <w:t xml:space="preserve">Multiple error enums reuse the same variant names (e.g., CycleDetected appears in 4 enums). This matrix proves we are not conflating them. Every same-named pair is tracked to its specific enum, constructor sites, and rule_id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27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Variant Name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Per-Primitive Enums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Per-Prim Constructed?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Runtime Enum</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3A5C"/>
                <w:sz w:val="18"/>
                <w:szCs w:val="18"/>
              </w:rPr>
              <w:t xml:space="preserve">Runtime Constructed?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CycleDetected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Cmp, Trg, Act (3 enums)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Deleted (Cat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runtime::ValidationError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validate.rs:134 → V.1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MissingRequiredInput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Cmp, Trg, Act (3 enums)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Deleted (Cat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runtime::ValidationError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validate.rs:201 → V.3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UnknownPrimitive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Deleted (Cat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ExecError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execute.rs:126,184,250,291 → INTERNAL (defense-in-depth)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MissingNode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Deleted (Cat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ExecError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execute.rs:23 → INTERNAL (defense-in-depth)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MissingOutput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Deleted (Cat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ExecError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execute.rs:53,59,89,95,106,228 → CMP-11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MissingPrimitive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N/A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runtime::ValidationError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validate.rs:28 → V.8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UndeclaredParameter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No (per-prim deleted)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ExpandError</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Yes — cluster.rs:922,1352,1410 → I.7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InvalidParameterType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SRC-15, Trg: TRG-14, Act: ACT-19, Cmp: CMP-19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N/A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6"/>
                <w:szCs w:val="16"/>
              </w:rPr>
              <w:t xml:space="preserve">InvalidOutputType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 Trg, Act, Cmp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Src:SRC-7, Trg:TRG-8, Act:ACT-9. Cmp: No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5"/>
                <w:szCs w:val="15"/>
              </w:rPr>
              <w:t xml:space="preserve">N/A</w:t>
            </w:r>
          </w:p>
        </w:tc>
      </w:tr>
    </w:tbl>
    <w:p>
      <w:pPr>
        <w:spacing w:after="80"/>
      </w:pPr>
    </w:p>
    <w:p>
      <w:pPr>
        <w:spacing w:after="120"/>
      </w:pPr>
      <w:r>
        <w:rPr>
          <w:rFonts w:ascii="Arial" w:cs="Arial" w:eastAsia="Arial" w:hAnsi="Arial"/>
          <w:b/>
          <w:bCs/>
          <w:color w:val="2E7D32"/>
          <w:sz w:val="20"/>
          <w:szCs w:val="20"/>
        </w:rPr>
        <w:t xml:space="preserve">No conflation. </w:t>
      </w:r>
      <w:r>
        <w:rPr>
          <w:rFonts w:ascii="Arial" w:cs="Arial" w:eastAsia="Arial" w:hAnsi="Arial"/>
          <w:sz w:val="20"/>
          <w:szCs w:val="20"/>
        </w:rPr>
        <w:t xml:space="preserve">Every variant is tracked to its specific enum with its specific constructor sites and rule_id mapping. The per-primitive versions (Category B) are all dead. The runtime versions are all live with known constructor sites.</w:t>
      </w:r>
    </w:p>
    <w:p>
      <w:r>
        <w:br w:type="page"/>
      </w:r>
    </w:p>
    <w:p>
      <w:pPr>
        <w:pStyle w:val="Heading1"/>
        <w:spacing w:before="360" w:after="200"/>
      </w:pPr>
      <w:r>
        <w:rPr>
          <w:rFonts w:ascii="Arial" w:cs="Arial" w:eastAsia="Arial" w:hAnsi="Arial"/>
          <w:b/>
          <w:bCs/>
          <w:color w:val="1B3A5C"/>
          <w:sz w:val="32"/>
          <w:szCs w:val="32"/>
        </w:rPr>
        <w:t xml:space="preserve">15. Closure Register Entries</w:t>
      </w:r>
    </w:p>
    <w:p>
      <w:pPr>
        <w:spacing w:after="120"/>
      </w:pPr>
      <w:r>
        <w:rPr>
          <w:rFonts w:ascii="Arial" w:cs="Arial" w:eastAsia="Arial" w:hAnsi="Arial"/>
          <w:sz w:val="20"/>
          <w:szCs w:val="20"/>
        </w:rPr>
        <w:t xml:space="preserve">These entries are recorded in </w:t>
      </w:r>
      <w:r>
        <w:rPr>
          <w:rFonts w:ascii="Courier New" w:cs="Courier New" w:eastAsia="Courier New" w:hAnsi="Courier New"/>
          <w:sz w:val="18"/>
          <w:szCs w:val="18"/>
        </w:rPr>
        <w:t xml:space="preserve">docs/closure_register.md</w:t>
      </w:r>
      <w:r>
        <w:rPr>
          <w:rFonts w:ascii="Arial" w:cs="Arial" w:eastAsia="Arial" w:hAnsi="Arial"/>
          <w:sz w:val="20"/>
          <w:szCs w:val="20"/>
        </w:rPr>
        <w:t xml:space="preserve"> and the corresponding code paths are implemented. PR/Commit fields will be stamped with final commit hashes by Sebastian.</w:t>
      </w:r>
    </w:p>
    <w:p>
      <w:pPr>
        <w:pStyle w:val="Heading2"/>
        <w:spacing w:before="280" w:after="160"/>
      </w:pPr>
      <w:r>
        <w:rPr>
          <w:rFonts w:ascii="Arial" w:cs="Arial" w:eastAsia="Arial" w:hAnsi="Arial"/>
          <w:b/>
          <w:bCs/>
          <w:color w:val="1B3A5C"/>
          <w:sz w:val="26"/>
          <w:szCs w:val="26"/>
        </w:rPr>
        <w:t xml:space="preserve">15.1 REG-SYNC-1 — Dual Registration Paths Must Not Drift</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REG-SYNC-1</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CoreRegistries and CorePrimitiveCatalog must contain metadata for the identical set of primitives (by id@version). No primitive may exist in one but not the other.</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crates/runtime/src/catalog.rs — build_core() (new function replacing core_registries() + build_core_catalog()). Single primitive list feeds both structures; debug_assert! on key equality at end. </w:t>
      </w:r>
      <w:r>
        <w:rPr>
          <w:rFonts w:ascii="Arial" w:cs="Arial" w:eastAsia="Arial" w:hAnsi="Arial"/>
          <w:i/>
          <w:iCs/>
          <w:color w:val="616161"/>
          <w:sz w:val="20"/>
          <w:szCs w:val="20"/>
        </w:rPr>
        <w:t xml:space="preserve">Optional hardening: after migrating external callsites, make register_* (and optionally CorePrimitiveCatalog::new()) pub(crate).</w:t>
      </w:r>
    </w:p>
    <w:p>
      <w:pPr>
        <w:pStyle w:val="ListParagraph"/>
        <w:numPr>
          <w:ilvl w:val="0"/>
          <w:numId w:val="2"/>
        </w:numPr>
        <w:spacing w:after="80"/>
      </w:pPr>
      <w:r>
        <w:rPr>
          <w:rFonts w:ascii="Arial" w:cs="Arial" w:eastAsia="Arial" w:hAnsi="Arial"/>
          <w:b/>
          <w:bCs/>
          <w:sz w:val="20"/>
          <w:szCs w:val="20"/>
        </w:rPr>
        <w:t xml:space="preserve">Error: </w:t>
      </w:r>
      <w:r>
        <w:rPr>
          <w:rFonts w:ascii="Arial" w:cs="Arial" w:eastAsia="Arial" w:hAnsi="Arial"/>
          <w:sz w:val="20"/>
          <w:szCs w:val="20"/>
        </w:rPr>
        <w:t xml:space="preserve">debug_assert! failure in debug builds; #[test] failure in CI</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registry_catalog_key_parity — asserts registry key sets equal catalog key sets for source/compute/trigger/action.</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p>
      <w:pPr>
        <w:pStyle w:val="Heading2"/>
        <w:spacing w:before="280" w:after="160"/>
      </w:pPr>
      <w:r>
        <w:rPr>
          <w:rFonts w:ascii="Arial" w:cs="Arial" w:eastAsia="Arial" w:hAnsi="Arial"/>
          <w:b/>
          <w:bCs/>
          <w:color w:val="1B3A5C"/>
          <w:sz w:val="26"/>
          <w:szCs w:val="26"/>
        </w:rPr>
        <w:t xml:space="preserve">15.2 CMP-19 — Parameter Default Type Matches Declared Type</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CMP-19</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If a compute parameter declares default: Some(value), then typeof(value) must equal the parameter's declared value_type. A manifest with type: Number, default: "abc" is invalid.</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crates/runtime/src/compute/registry.rs — parameter validation loop after unsupported-type rejection (CMP-15). Error: common::ValidationError::InvalidParameterType { parameter, expected, got }.</w:t>
      </w:r>
    </w:p>
    <w:p>
      <w:pPr>
        <w:pStyle w:val="ListParagraph"/>
        <w:numPr>
          <w:ilvl w:val="0"/>
          <w:numId w:val="2"/>
        </w:numPr>
        <w:spacing w:after="80"/>
      </w:pPr>
      <w:r>
        <w:rPr>
          <w:rFonts w:ascii="Arial" w:cs="Arial" w:eastAsia="Arial" w:hAnsi="Arial"/>
          <w:b/>
          <w:bCs/>
          <w:sz w:val="20"/>
          <w:szCs w:val="20"/>
        </w:rPr>
        <w:t xml:space="preserve">Reassignment: </w:t>
      </w:r>
      <w:r>
        <w:rPr>
          <w:rFonts w:ascii="Arial" w:cs="Arial" w:eastAsia="Arial" w:hAnsi="Arial"/>
          <w:sz w:val="20"/>
          <w:szCs w:val="20"/>
        </w:rPr>
        <w:t xml:space="preserve">common/errors.rs line 121 changes from "CMP-15" to "CMP-19". CMP-15 remains exclusively for UnsupportedParameterType.</w:t>
      </w:r>
    </w:p>
    <w:p>
      <w:pPr>
        <w:pStyle w:val="ListParagraph"/>
        <w:numPr>
          <w:ilvl w:val="0"/>
          <w:numId w:val="2"/>
        </w:numPr>
        <w:spacing w:after="80"/>
      </w:pPr>
      <w:r>
        <w:rPr>
          <w:rFonts w:ascii="Arial" w:cs="Arial" w:eastAsia="Arial" w:hAnsi="Arial"/>
          <w:b/>
          <w:bCs/>
          <w:sz w:val="20"/>
          <w:szCs w:val="20"/>
        </w:rPr>
        <w:t xml:space="preserve">Cross-primitive note: </w:t>
      </w:r>
      <w:r>
        <w:rPr>
          <w:rFonts w:ascii="Arial" w:cs="Arial" w:eastAsia="Arial" w:hAnsi="Arial"/>
          <w:sz w:val="20"/>
          <w:szCs w:val="20"/>
        </w:rPr>
        <w:t xml:space="preserve">Same check now enforced in source/trigger/action with per-kind IDs: SRC-15, TRG-14, ACT-19. All four kinds fully closed.</w:t>
      </w:r>
    </w:p>
    <w:p>
      <w:pPr>
        <w:pStyle w:val="ListParagraph"/>
        <w:numPr>
          <w:ilvl w:val="0"/>
          <w:numId w:val="2"/>
        </w:numPr>
        <w:spacing w:after="80"/>
      </w:pPr>
      <w:r>
        <w:rPr>
          <w:rFonts w:ascii="Arial" w:cs="Arial" w:eastAsia="Arial" w:hAnsi="Arial"/>
          <w:b/>
          <w:bCs/>
          <w:sz w:val="20"/>
          <w:szCs w:val="20"/>
        </w:rPr>
        <w:t xml:space="preserve">Spec entries: </w:t>
      </w:r>
      <w:r>
        <w:rPr>
          <w:rFonts w:ascii="Arial" w:cs="Arial" w:eastAsia="Arial" w:hAnsi="Arial"/>
          <w:sz w:val="20"/>
          <w:szCs w:val="20"/>
        </w:rPr>
        <w:t xml:space="preserve">compute.md constraint + enforcement tables and PHASE_INVARIANTS.md now list CMP-19 as enforced.</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cmp_19_invalid_parameter_type_default_rejected</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p>
      <w:pPr>
        <w:pStyle w:val="Heading2"/>
        <w:spacing w:before="280" w:after="160"/>
      </w:pPr>
      <w:r>
        <w:rPr>
          <w:rFonts w:ascii="Arial" w:cs="Arial" w:eastAsia="Arial" w:hAnsi="Arial"/>
          <w:b/>
          <w:bCs/>
          <w:color w:val="1B3A5C"/>
          <w:sz w:val="26"/>
          <w:szCs w:val="26"/>
        </w:rPr>
        <w:t xml:space="preserve">15.3 CMP-15 Reassignment — Exclusive to UnsupportedParameterType</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CMP-15 (correction, not new)</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CMP-15 maps exclusively to UnsupportedParameterType. InvalidParameterType moves to CMP-19.</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 (correct the wrong mapping)</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common/errors.rs line 121 — change from CMP-15 to CMP-19.</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Existing UnsupportedParameterType tests continue to pass; CMP-19 enforcement test is now live (cmp_19_invalid_parameter_type_default_rejected).</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p>
      <w:pPr>
        <w:pStyle w:val="Heading2"/>
        <w:spacing w:before="280" w:after="160"/>
      </w:pPr>
      <w:r>
        <w:rPr>
          <w:rFonts w:ascii="Arial" w:cs="Arial" w:eastAsia="Arial" w:hAnsi="Arial"/>
          <w:b/>
          <w:bCs/>
          <w:color w:val="1B3A5C"/>
          <w:sz w:val="26"/>
          <w:szCs w:val="26"/>
        </w:rPr>
        <w:t xml:space="preserve">15.4 SRC-15 — Source Parameter Default Type Matches Declared Type</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SRC-15</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If a source parameter declares default: Some(value), then typeof(value) must equal the parameter's declared value_type.</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crates/runtime/src/source/registry.rs — parameter validation loop in validate_manifest(). Error: SourceValidationError::InvalidParameterType { parameter, expected, got }.</w:t>
      </w:r>
    </w:p>
    <w:p>
      <w:pPr>
        <w:pStyle w:val="ListParagraph"/>
        <w:numPr>
          <w:ilvl w:val="0"/>
          <w:numId w:val="2"/>
        </w:numPr>
        <w:spacing w:after="80"/>
      </w:pPr>
      <w:r>
        <w:rPr>
          <w:rFonts w:ascii="Arial" w:cs="Arial" w:eastAsia="Arial" w:hAnsi="Arial"/>
          <w:b/>
          <w:bCs/>
          <w:sz w:val="20"/>
          <w:szCs w:val="20"/>
        </w:rPr>
        <w:t xml:space="preserve">Rule ID mapping: </w:t>
      </w:r>
      <w:r>
        <w:rPr>
          <w:rFonts w:ascii="Arial" w:cs="Arial" w:eastAsia="Arial" w:hAnsi="Arial"/>
          <w:sz w:val="20"/>
          <w:szCs w:val="20"/>
        </w:rPr>
        <w:t xml:space="preserve">source/mod.rs — Self::InvalidParameterType { .. } =&gt; "SRC-15"</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src_15_invalid_parameter_type_default_rejected, src_15_matching_parameter_default_accepted</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p>
      <w:pPr>
        <w:pStyle w:val="Heading2"/>
        <w:spacing w:before="280" w:after="160"/>
      </w:pPr>
      <w:r>
        <w:rPr>
          <w:rFonts w:ascii="Arial" w:cs="Arial" w:eastAsia="Arial" w:hAnsi="Arial"/>
          <w:b/>
          <w:bCs/>
          <w:color w:val="1B3A5C"/>
          <w:sz w:val="26"/>
          <w:szCs w:val="26"/>
        </w:rPr>
        <w:t xml:space="preserve">15.5 TRG-14 — Trigger Parameter Default Type Matches Declared Type</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TRG-14</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If a trigger parameter declares default: Some(value), then typeof(value) must equal the parameter's declared value_type.</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crates/runtime/src/trigger/registry.rs — parameter validation loop in validate_manifest(). Error: TriggerValidationError::InvalidParameterType { parameter, expected, got }.</w:t>
      </w:r>
    </w:p>
    <w:p>
      <w:pPr>
        <w:pStyle w:val="ListParagraph"/>
        <w:numPr>
          <w:ilvl w:val="0"/>
          <w:numId w:val="2"/>
        </w:numPr>
        <w:spacing w:after="80"/>
      </w:pPr>
      <w:r>
        <w:rPr>
          <w:rFonts w:ascii="Arial" w:cs="Arial" w:eastAsia="Arial" w:hAnsi="Arial"/>
          <w:b/>
          <w:bCs/>
          <w:sz w:val="20"/>
          <w:szCs w:val="20"/>
        </w:rPr>
        <w:t xml:space="preserve">Rule ID mapping: </w:t>
      </w:r>
      <w:r>
        <w:rPr>
          <w:rFonts w:ascii="Arial" w:cs="Arial" w:eastAsia="Arial" w:hAnsi="Arial"/>
          <w:sz w:val="20"/>
          <w:szCs w:val="20"/>
        </w:rPr>
        <w:t xml:space="preserve">trigger/mod.rs — Self::InvalidParameterType { .. } =&gt; "TRG-14"</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trg_14_invalid_parameter_type_default_rejected, trg_14_matching_parameter_default_accepted</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p>
      <w:pPr>
        <w:pStyle w:val="Heading2"/>
        <w:spacing w:before="280" w:after="160"/>
      </w:pPr>
      <w:r>
        <w:rPr>
          <w:rFonts w:ascii="Arial" w:cs="Arial" w:eastAsia="Arial" w:hAnsi="Arial"/>
          <w:b/>
          <w:bCs/>
          <w:color w:val="1B3A5C"/>
          <w:sz w:val="26"/>
          <w:szCs w:val="26"/>
        </w:rPr>
        <w:t xml:space="preserve">15.6 ACT-19 — Action Parameter Default Type Matches Declared Type</w:t>
      </w:r>
    </w:p>
    <w:p>
      <w:pPr>
        <w:pStyle w:val="ListParagraph"/>
        <w:numPr>
          <w:ilvl w:val="0"/>
          <w:numId w:val="2"/>
        </w:numPr>
        <w:spacing w:after="80"/>
      </w:pPr>
      <w:r>
        <w:rPr>
          <w:rFonts w:ascii="Arial" w:cs="Arial" w:eastAsia="Arial" w:hAnsi="Arial"/>
          <w:b/>
          <w:bCs/>
          <w:sz w:val="20"/>
          <w:szCs w:val="20"/>
        </w:rPr>
        <w:t xml:space="preserve">ID: </w:t>
      </w:r>
      <w:r>
        <w:rPr>
          <w:rFonts w:ascii="Arial" w:cs="Arial" w:eastAsia="Arial" w:hAnsi="Arial"/>
          <w:sz w:val="20"/>
          <w:szCs w:val="20"/>
        </w:rPr>
        <w:t xml:space="preserve">ACT-19</w:t>
      </w:r>
    </w:p>
    <w:p>
      <w:pPr>
        <w:pStyle w:val="ListParagraph"/>
        <w:numPr>
          <w:ilvl w:val="0"/>
          <w:numId w:val="2"/>
        </w:numPr>
        <w:spacing w:after="80"/>
      </w:pPr>
      <w:r>
        <w:rPr>
          <w:rFonts w:ascii="Arial" w:cs="Arial" w:eastAsia="Arial" w:hAnsi="Arial"/>
          <w:b/>
          <w:bCs/>
          <w:sz w:val="20"/>
          <w:szCs w:val="20"/>
        </w:rPr>
        <w:t xml:space="preserve">Rule: </w:t>
      </w:r>
      <w:r>
        <w:rPr>
          <w:rFonts w:ascii="Arial" w:cs="Arial" w:eastAsia="Arial" w:hAnsi="Arial"/>
          <w:sz w:val="20"/>
          <w:szCs w:val="20"/>
        </w:rPr>
        <w:t xml:space="preserve">If an action parameter declares default: Some(value), then typeof(value) must equal the parameter's declared value_type.</w:t>
      </w:r>
    </w:p>
    <w:p>
      <w:pPr>
        <w:pStyle w:val="ListParagraph"/>
        <w:numPr>
          <w:ilvl w:val="0"/>
          <w:numId w:val="2"/>
        </w:numPr>
        <w:spacing w:after="80"/>
      </w:pPr>
      <w:r>
        <w:rPr>
          <w:rFonts w:ascii="Arial" w:cs="Arial" w:eastAsia="Arial" w:hAnsi="Arial"/>
          <w:b/>
          <w:bCs/>
          <w:sz w:val="20"/>
          <w:szCs w:val="20"/>
        </w:rPr>
        <w:t xml:space="preserve">Disposition: </w:t>
      </w:r>
      <w:r>
        <w:rPr>
          <w:rFonts w:ascii="Arial" w:cs="Arial" w:eastAsia="Arial" w:hAnsi="Arial"/>
          <w:sz w:val="20"/>
          <w:szCs w:val="20"/>
        </w:rPr>
        <w:t xml:space="preserve">CLOSE</w:t>
      </w:r>
    </w:p>
    <w:p>
      <w:pPr>
        <w:pStyle w:val="ListParagraph"/>
        <w:numPr>
          <w:ilvl w:val="0"/>
          <w:numId w:val="2"/>
        </w:numPr>
        <w:spacing w:after="80"/>
      </w:pPr>
      <w:r>
        <w:rPr>
          <w:rFonts w:ascii="Arial" w:cs="Arial" w:eastAsia="Arial" w:hAnsi="Arial"/>
          <w:b/>
          <w:bCs/>
          <w:sz w:val="20"/>
          <w:szCs w:val="20"/>
        </w:rPr>
        <w:t xml:space="preserve">Enforcement locus: </w:t>
      </w:r>
      <w:r>
        <w:rPr>
          <w:rFonts w:ascii="Arial" w:cs="Arial" w:eastAsia="Arial" w:hAnsi="Arial"/>
          <w:sz w:val="20"/>
          <w:szCs w:val="20"/>
        </w:rPr>
        <w:t xml:space="preserve">crates/runtime/src/action/registry.rs — parameter validation loop in validate_manifest(). Error: ActionValidationError::InvalidParameterType { parameter, expected, got }.</w:t>
      </w:r>
    </w:p>
    <w:p>
      <w:pPr>
        <w:pStyle w:val="ListParagraph"/>
        <w:numPr>
          <w:ilvl w:val="0"/>
          <w:numId w:val="2"/>
        </w:numPr>
        <w:spacing w:after="80"/>
      </w:pPr>
      <w:r>
        <w:rPr>
          <w:rFonts w:ascii="Arial" w:cs="Arial" w:eastAsia="Arial" w:hAnsi="Arial"/>
          <w:b/>
          <w:bCs/>
          <w:sz w:val="20"/>
          <w:szCs w:val="20"/>
        </w:rPr>
        <w:t xml:space="preserve">Rule ID mapping: </w:t>
      </w:r>
      <w:r>
        <w:rPr>
          <w:rFonts w:ascii="Arial" w:cs="Arial" w:eastAsia="Arial" w:hAnsi="Arial"/>
          <w:sz w:val="20"/>
          <w:szCs w:val="20"/>
        </w:rPr>
        <w:t xml:space="preserve">action/mod.rs — Self::InvalidParameterType { .. } =&gt; "ACT-19"</w:t>
      </w:r>
    </w:p>
    <w:p>
      <w:pPr>
        <w:pStyle w:val="ListParagraph"/>
        <w:numPr>
          <w:ilvl w:val="0"/>
          <w:numId w:val="2"/>
        </w:numPr>
        <w:spacing w:after="80"/>
      </w:pPr>
      <w:r>
        <w:rPr>
          <w:rFonts w:ascii="Arial" w:cs="Arial" w:eastAsia="Arial" w:hAnsi="Arial"/>
          <w:b/>
          <w:bCs/>
          <w:sz w:val="20"/>
          <w:szCs w:val="20"/>
        </w:rPr>
        <w:t xml:space="preserve">Test: </w:t>
      </w:r>
      <w:r>
        <w:rPr>
          <w:rFonts w:ascii="Arial" w:cs="Arial" w:eastAsia="Arial" w:hAnsi="Arial"/>
          <w:sz w:val="20"/>
          <w:szCs w:val="20"/>
        </w:rPr>
        <w:t xml:space="preserve">act_19_invalid_parameter_type_default_rejected, act_19_matching_parameter_default_accepted</w:t>
      </w:r>
    </w:p>
    <w:p>
      <w:pPr>
        <w:pStyle w:val="ListParagraph"/>
        <w:numPr>
          <w:ilvl w:val="0"/>
          <w:numId w:val="2"/>
        </w:numPr>
        <w:spacing w:after="80"/>
      </w:pPr>
      <w:r>
        <w:rPr>
          <w:rFonts w:ascii="Arial" w:cs="Arial" w:eastAsia="Arial" w:hAnsi="Arial"/>
          <w:b/>
          <w:bCs/>
          <w:sz w:val="20"/>
          <w:szCs w:val="20"/>
        </w:rPr>
        <w:t xml:space="preserve">PR/Commit: </w:t>
      </w:r>
      <w:r>
        <w:rPr>
          <w:rFonts w:ascii="Courier New" w:cs="Courier New" w:eastAsia="Courier New" w:hAnsi="Courier New"/>
          <w:sz w:val="18"/>
          <w:szCs w:val="18"/>
        </w:rPr>
        <w:t xml:space="preserve">&lt;pending final stamp&gt;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ERGO — INTERNAL Catch-All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2026-02-12T05:14:35.578Z</dcterms:created>
  <dcterms:modified xsi:type="dcterms:W3CDTF">2026-02-12T05:14:35.581Z</dcterms:modified>
</cp:coreProperties>
</file>

<file path=docProps/custom.xml><?xml version="1.0" encoding="utf-8"?>
<Properties xmlns="http://schemas.openxmlformats.org/officeDocument/2006/custom-properties" xmlns:vt="http://schemas.openxmlformats.org/officeDocument/2006/docPropsVTypes"/>
</file>