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5BE5" w:rsidRPr="006E5BE5" w:rsidRDefault="006E5BE5" w:rsidP="006E5BE5">
      <w:pPr>
        <w:jc w:val="center"/>
        <w:rPr>
          <w:lang w:val="en-US"/>
        </w:rPr>
      </w:pPr>
      <w:r w:rsidRPr="006E5BE5">
        <w:rPr>
          <w:lang w:val="en-US"/>
        </w:rPr>
        <w:t>PSYCHOLOGY OF THE MONEY USAGE</w:t>
      </w:r>
    </w:p>
    <w:p w:rsidR="006E5BE5" w:rsidRPr="006E5BE5" w:rsidRDefault="006E5BE5" w:rsidP="006E5BE5">
      <w:pPr>
        <w:jc w:val="center"/>
        <w:rPr>
          <w:lang w:val="en-US"/>
        </w:rPr>
      </w:pPr>
      <w:r w:rsidRPr="006E5BE5">
        <w:rPr>
          <w:lang w:val="en-US"/>
        </w:rPr>
        <w:t>(ADRIAN FURNHAM, 1984)</w:t>
      </w:r>
    </w:p>
    <w:p w:rsidR="00E41839" w:rsidRPr="009C62FD" w:rsidRDefault="006E5BE5" w:rsidP="006E5BE5">
      <w:pPr>
        <w:rPr>
          <w:u w:val="single"/>
        </w:rPr>
      </w:pPr>
      <w:r w:rsidRPr="009C62FD">
        <w:rPr>
          <w:u w:val="single"/>
        </w:rPr>
        <w:t xml:space="preserve">RESULTADOS </w:t>
      </w:r>
      <w:r w:rsidR="009C62FD" w:rsidRPr="009C62FD">
        <w:rPr>
          <w:u w:val="single"/>
        </w:rPr>
        <w:t>E INTERPRETACIONES</w:t>
      </w:r>
      <w:bookmarkStart w:id="0" w:name="_GoBack"/>
      <w:bookmarkEnd w:id="0"/>
    </w:p>
    <w:p w:rsidR="006E5BE5" w:rsidRDefault="006E5BE5" w:rsidP="006E5BE5">
      <w:pPr>
        <w:pStyle w:val="Prrafodelista"/>
        <w:numPr>
          <w:ilvl w:val="0"/>
          <w:numId w:val="2"/>
        </w:numPr>
      </w:pPr>
      <w:r>
        <w:t>Análisis de Varianza (ANOVA), “Demografía y Creencias como variables independientes”</w:t>
      </w:r>
    </w:p>
    <w:p w:rsidR="00472104" w:rsidRDefault="00472104" w:rsidP="00472104">
      <w:pPr>
        <w:pStyle w:val="Prrafodelista"/>
      </w:pPr>
      <w:r w:rsidRPr="00472104">
        <w:drawing>
          <wp:anchor distT="0" distB="0" distL="114300" distR="114300" simplePos="0" relativeHeight="251658240" behindDoc="0" locked="0" layoutInCell="1" allowOverlap="1" wp14:anchorId="1D4189D4" wp14:editId="76514847">
            <wp:simplePos x="0" y="0"/>
            <wp:positionH relativeFrom="column">
              <wp:posOffset>47625</wp:posOffset>
            </wp:positionH>
            <wp:positionV relativeFrom="paragraph">
              <wp:posOffset>402590</wp:posOffset>
            </wp:positionV>
            <wp:extent cx="5400040" cy="3332480"/>
            <wp:effectExtent l="0" t="0" r="0" b="1270"/>
            <wp:wrapSquare wrapText="bothSides"/>
            <wp:docPr id="5" name="Marcador de contenido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Marcador de contenido 4"/>
                    <pic:cNvPicPr>
                      <a:picLocks noGrp="1"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400040" cy="3332480"/>
                    </a:xfrm>
                    <a:prstGeom prst="rect">
                      <a:avLst/>
                    </a:prstGeom>
                  </pic:spPr>
                </pic:pic>
              </a:graphicData>
            </a:graphic>
            <wp14:sizeRelH relativeFrom="page">
              <wp14:pctWidth>0</wp14:pctWidth>
            </wp14:sizeRelH>
            <wp14:sizeRelV relativeFrom="page">
              <wp14:pctHeight>0</wp14:pctHeight>
            </wp14:sizeRelV>
          </wp:anchor>
        </w:drawing>
      </w:r>
    </w:p>
    <w:p w:rsidR="006E5BE5" w:rsidRDefault="006E5BE5" w:rsidP="006E5BE5">
      <w:pPr>
        <w:ind w:left="360"/>
      </w:pPr>
    </w:p>
    <w:p w:rsidR="006E5BE5" w:rsidRDefault="006E5BE5" w:rsidP="006E5BE5">
      <w:pPr>
        <w:pStyle w:val="Prrafodelista"/>
        <w:numPr>
          <w:ilvl w:val="0"/>
          <w:numId w:val="4"/>
        </w:numPr>
        <w:rPr>
          <w:b/>
        </w:rPr>
      </w:pPr>
      <w:r w:rsidRPr="006E5BE5">
        <w:rPr>
          <w:b/>
        </w:rPr>
        <w:t xml:space="preserve">Sex </w:t>
      </w:r>
      <w:proofErr w:type="spellStart"/>
      <w:r w:rsidRPr="006E5BE5">
        <w:rPr>
          <w:b/>
        </w:rPr>
        <w:t>Differences</w:t>
      </w:r>
      <w:proofErr w:type="spellEnd"/>
    </w:p>
    <w:p w:rsidR="006E5BE5" w:rsidRDefault="006E5BE5" w:rsidP="006E5BE5">
      <w:pPr>
        <w:pStyle w:val="Prrafodelista"/>
        <w:numPr>
          <w:ilvl w:val="0"/>
          <w:numId w:val="5"/>
        </w:numPr>
      </w:pPr>
      <w:r>
        <w:t>Los hombres tienden a ser más</w:t>
      </w:r>
      <w:r w:rsidR="00143755">
        <w:t xml:space="preserve"> obsesionados con el dinero.</w:t>
      </w:r>
    </w:p>
    <w:p w:rsidR="006E5BE5" w:rsidRDefault="006E5BE5" w:rsidP="006E5BE5">
      <w:pPr>
        <w:pStyle w:val="Prrafodelista"/>
        <w:numPr>
          <w:ilvl w:val="0"/>
          <w:numId w:val="5"/>
        </w:numPr>
      </w:pPr>
      <w:r>
        <w:t>Las mujeres son</w:t>
      </w:r>
      <w:r w:rsidRPr="006E5BE5">
        <w:t xml:space="preserve"> más conservadoras y conscientes de la seguridad</w:t>
      </w:r>
      <w:r w:rsidR="00143755">
        <w:t>.</w:t>
      </w:r>
    </w:p>
    <w:p w:rsidR="006E5BE5" w:rsidRDefault="006E5BE5" w:rsidP="006E5BE5">
      <w:pPr>
        <w:pStyle w:val="Prrafodelista"/>
        <w:numPr>
          <w:ilvl w:val="0"/>
          <w:numId w:val="5"/>
        </w:numPr>
      </w:pPr>
      <w:r>
        <w:t>Las mujeres también creen que tienen</w:t>
      </w:r>
      <w:r>
        <w:t xml:space="preserve"> poco contro</w:t>
      </w:r>
      <w:r>
        <w:t>l sobre su situación</w:t>
      </w:r>
      <w:r w:rsidR="00143755">
        <w:t>.</w:t>
      </w:r>
      <w:r>
        <w:t xml:space="preserve"> financiera </w:t>
      </w:r>
      <w:r>
        <w:t>y recibieron menos dinero del que merecían</w:t>
      </w:r>
      <w:r w:rsidR="00143755">
        <w:t>.</w:t>
      </w:r>
    </w:p>
    <w:p w:rsidR="006E5BE5" w:rsidRPr="006E5BE5" w:rsidRDefault="006E5BE5" w:rsidP="006E5BE5">
      <w:pPr>
        <w:pStyle w:val="Prrafodelista"/>
        <w:numPr>
          <w:ilvl w:val="0"/>
          <w:numId w:val="4"/>
        </w:numPr>
      </w:pPr>
      <w:proofErr w:type="spellStart"/>
      <w:r>
        <w:rPr>
          <w:b/>
        </w:rPr>
        <w:t>Age</w:t>
      </w:r>
      <w:proofErr w:type="spellEnd"/>
      <w:r>
        <w:rPr>
          <w:b/>
        </w:rPr>
        <w:t xml:space="preserve"> </w:t>
      </w:r>
      <w:proofErr w:type="spellStart"/>
      <w:r>
        <w:rPr>
          <w:b/>
        </w:rPr>
        <w:t>Differences</w:t>
      </w:r>
      <w:proofErr w:type="spellEnd"/>
    </w:p>
    <w:p w:rsidR="006E5BE5" w:rsidRDefault="006E5BE5" w:rsidP="006E5BE5">
      <w:pPr>
        <w:pStyle w:val="Prrafodelista"/>
        <w:numPr>
          <w:ilvl w:val="0"/>
          <w:numId w:val="6"/>
        </w:numPr>
      </w:pPr>
      <w:r>
        <w:t>L</w:t>
      </w:r>
      <w:r w:rsidRPr="006E5BE5">
        <w:t>os jóvenes usaban el dinero como medio de poder</w:t>
      </w:r>
      <w:r w:rsidR="00143755">
        <w:t>.</w:t>
      </w:r>
    </w:p>
    <w:p w:rsidR="006E5BE5" w:rsidRDefault="006E5BE5" w:rsidP="006E5BE5">
      <w:pPr>
        <w:pStyle w:val="Prrafodelista"/>
        <w:numPr>
          <w:ilvl w:val="0"/>
          <w:numId w:val="6"/>
        </w:numPr>
      </w:pPr>
      <w:r>
        <w:t>Los jóvenes eran</w:t>
      </w:r>
      <w:r w:rsidRPr="006E5BE5">
        <w:t xml:space="preserve"> menos cuidadosos y retenedores con el dinero</w:t>
      </w:r>
      <w:r w:rsidR="00143755">
        <w:t>.</w:t>
      </w:r>
    </w:p>
    <w:p w:rsidR="006E5BE5" w:rsidRDefault="006E5BE5" w:rsidP="00143755">
      <w:pPr>
        <w:pStyle w:val="Prrafodelista"/>
        <w:numPr>
          <w:ilvl w:val="0"/>
          <w:numId w:val="6"/>
        </w:numPr>
      </w:pPr>
      <w:r>
        <w:t>M</w:t>
      </w:r>
      <w:r w:rsidRPr="006E5BE5">
        <w:t>enos preocupado</w:t>
      </w:r>
      <w:r>
        <w:t>s</w:t>
      </w:r>
      <w:r w:rsidRPr="006E5BE5">
        <w:t xml:space="preserve"> por la seguridad</w:t>
      </w:r>
      <w:r w:rsidR="00143755">
        <w:t xml:space="preserve"> </w:t>
      </w:r>
      <w:r w:rsidR="00143755">
        <w:t>que las personas mayores</w:t>
      </w:r>
      <w:r w:rsidR="00143755">
        <w:t>,</w:t>
      </w:r>
      <w:r w:rsidR="00143755">
        <w:t xml:space="preserve"> que a su vez creían que la cantidad de dinero que una persona gana o posee es</w:t>
      </w:r>
      <w:r w:rsidR="00143755">
        <w:t xml:space="preserve"> </w:t>
      </w:r>
      <w:r w:rsidR="00143755">
        <w:t>una función de su esfuerzo y habilidad</w:t>
      </w:r>
      <w:r w:rsidR="00143755">
        <w:t>.</w:t>
      </w:r>
    </w:p>
    <w:p w:rsidR="00143755" w:rsidRPr="00143755" w:rsidRDefault="00143755" w:rsidP="00143755">
      <w:pPr>
        <w:pStyle w:val="Prrafodelista"/>
        <w:numPr>
          <w:ilvl w:val="0"/>
          <w:numId w:val="4"/>
        </w:numPr>
      </w:pPr>
      <w:proofErr w:type="spellStart"/>
      <w:r>
        <w:rPr>
          <w:b/>
        </w:rPr>
        <w:t>Education</w:t>
      </w:r>
      <w:proofErr w:type="spellEnd"/>
      <w:r>
        <w:rPr>
          <w:b/>
        </w:rPr>
        <w:t xml:space="preserve"> </w:t>
      </w:r>
      <w:proofErr w:type="spellStart"/>
      <w:r>
        <w:rPr>
          <w:b/>
        </w:rPr>
        <w:t>Differences</w:t>
      </w:r>
      <w:proofErr w:type="spellEnd"/>
    </w:p>
    <w:p w:rsidR="00143755" w:rsidRDefault="00143755" w:rsidP="00143755">
      <w:pPr>
        <w:pStyle w:val="Prrafodelista"/>
        <w:numPr>
          <w:ilvl w:val="0"/>
          <w:numId w:val="7"/>
        </w:numPr>
      </w:pPr>
      <w:r>
        <w:t>L</w:t>
      </w:r>
      <w:r w:rsidRPr="00143755">
        <w:t>a gente</w:t>
      </w:r>
      <w:r>
        <w:t xml:space="preserve"> menos</w:t>
      </w:r>
      <w:r w:rsidRPr="00143755">
        <w:t xml:space="preserve"> educada tendía a estar más obsesionada con el dinero</w:t>
      </w:r>
      <w:r>
        <w:t>, que la gente con mayor educación.</w:t>
      </w:r>
    </w:p>
    <w:p w:rsidR="00143755" w:rsidRDefault="00143755" w:rsidP="00143755">
      <w:pPr>
        <w:pStyle w:val="Prrafodelista"/>
        <w:numPr>
          <w:ilvl w:val="0"/>
          <w:numId w:val="7"/>
        </w:numPr>
      </w:pPr>
      <w:r>
        <w:t>El segundo grupo menos educado (terminó la escuela secundaria) más que cualquiera de los otros grupo</w:t>
      </w:r>
      <w:r>
        <w:t xml:space="preserve">s, </w:t>
      </w:r>
      <w:r>
        <w:t>tendió a usar el dinero como medio de poder sobre los demás</w:t>
      </w:r>
      <w:r>
        <w:t>.</w:t>
      </w:r>
    </w:p>
    <w:p w:rsidR="00143755" w:rsidRDefault="00143755" w:rsidP="00143755">
      <w:pPr>
        <w:pStyle w:val="Prrafodelista"/>
        <w:numPr>
          <w:ilvl w:val="0"/>
          <w:numId w:val="7"/>
        </w:numPr>
      </w:pPr>
      <w:r>
        <w:lastRenderedPageBreak/>
        <w:t>L</w:t>
      </w:r>
      <w:r>
        <w:t>os dos grupos intermediarios</w:t>
      </w:r>
      <w:r>
        <w:t xml:space="preserve"> </w:t>
      </w:r>
      <w:r>
        <w:t>eran los más conservadores y con mentalidad de seguridad</w:t>
      </w:r>
      <w:r>
        <w:t>, más que los grupos con peor y mejor educación.</w:t>
      </w:r>
    </w:p>
    <w:p w:rsidR="00143755" w:rsidRDefault="00143755" w:rsidP="00143755">
      <w:pPr>
        <w:pStyle w:val="Prrafodelista"/>
        <w:numPr>
          <w:ilvl w:val="0"/>
          <w:numId w:val="7"/>
        </w:numPr>
      </w:pPr>
      <w:r w:rsidRPr="00143755">
        <w:t>Los mejor educados tendían a creer que la r</w:t>
      </w:r>
      <w:r>
        <w:t>iqueza de una persona está muy poco</w:t>
      </w:r>
      <w:r w:rsidRPr="00143755">
        <w:t xml:space="preserve"> bajo su control</w:t>
      </w:r>
    </w:p>
    <w:p w:rsidR="00143755" w:rsidRPr="00143755" w:rsidRDefault="00143755" w:rsidP="00143755">
      <w:pPr>
        <w:pStyle w:val="Prrafodelista"/>
        <w:numPr>
          <w:ilvl w:val="0"/>
          <w:numId w:val="4"/>
        </w:numPr>
      </w:pPr>
      <w:r>
        <w:rPr>
          <w:b/>
        </w:rPr>
        <w:t xml:space="preserve">Vote </w:t>
      </w:r>
      <w:proofErr w:type="spellStart"/>
      <w:r>
        <w:rPr>
          <w:b/>
        </w:rPr>
        <w:t>Differences</w:t>
      </w:r>
      <w:proofErr w:type="spellEnd"/>
    </w:p>
    <w:p w:rsidR="00143755" w:rsidRDefault="00143755" w:rsidP="00143755">
      <w:pPr>
        <w:pStyle w:val="Prrafodelista"/>
        <w:numPr>
          <w:ilvl w:val="0"/>
          <w:numId w:val="8"/>
        </w:numPr>
      </w:pPr>
      <w:r w:rsidRPr="00143755">
        <w:t>Los votantes laboristas más que los liberales/SDP o los conservadores utilizaron el dinero como fuente de poder sobre la gente.</w:t>
      </w:r>
    </w:p>
    <w:p w:rsidR="00143755" w:rsidRPr="00143755" w:rsidRDefault="00143755" w:rsidP="00143755">
      <w:pPr>
        <w:pStyle w:val="Prrafodelista"/>
        <w:numPr>
          <w:ilvl w:val="0"/>
          <w:numId w:val="4"/>
        </w:numPr>
      </w:pPr>
      <w:proofErr w:type="spellStart"/>
      <w:r>
        <w:rPr>
          <w:b/>
        </w:rPr>
        <w:t>Income</w:t>
      </w:r>
      <w:proofErr w:type="spellEnd"/>
      <w:r>
        <w:rPr>
          <w:b/>
        </w:rPr>
        <w:t xml:space="preserve"> </w:t>
      </w:r>
      <w:proofErr w:type="spellStart"/>
      <w:r>
        <w:rPr>
          <w:b/>
        </w:rPr>
        <w:t>Differences</w:t>
      </w:r>
      <w:proofErr w:type="spellEnd"/>
    </w:p>
    <w:p w:rsidR="00143755" w:rsidRPr="00143755" w:rsidRDefault="00143755" w:rsidP="00143755">
      <w:pPr>
        <w:pStyle w:val="Prrafodelista"/>
        <w:ind w:left="1080"/>
      </w:pPr>
      <w:r>
        <w:t>1)</w:t>
      </w:r>
      <w:r w:rsidRPr="00143755">
        <w:t xml:space="preserve"> </w:t>
      </w:r>
      <w:r>
        <w:t>L</w:t>
      </w:r>
      <w:r w:rsidRPr="00143755">
        <w:t>as personas con ingresos más bajos estaba</w:t>
      </w:r>
      <w:r>
        <w:t xml:space="preserve">n más obsesionadas con el   </w:t>
      </w:r>
      <w:r w:rsidRPr="00143755">
        <w:t>dinero, y era más prob</w:t>
      </w:r>
      <w:r>
        <w:t xml:space="preserve">able que usen el dinero como </w:t>
      </w:r>
      <w:r w:rsidRPr="00143755">
        <w:t>poder</w:t>
      </w:r>
    </w:p>
    <w:p w:rsidR="006E5BE5" w:rsidRDefault="00143755" w:rsidP="006E5BE5">
      <w:pPr>
        <w:pStyle w:val="Prrafodelista"/>
        <w:ind w:left="1080"/>
      </w:pPr>
      <w:r>
        <w:t xml:space="preserve">2) </w:t>
      </w:r>
      <w:r w:rsidRPr="00143755">
        <w:t>Personas con ingresos predeciblemente más altos, en vez de más bajos, creían que la capacidad de ganar dinero se debía al esfuerzo y a la capacidad.</w:t>
      </w:r>
    </w:p>
    <w:p w:rsidR="00143755" w:rsidRPr="00472104" w:rsidRDefault="00472104" w:rsidP="00472104">
      <w:pPr>
        <w:pStyle w:val="Prrafodelista"/>
        <w:numPr>
          <w:ilvl w:val="0"/>
          <w:numId w:val="4"/>
        </w:numPr>
      </w:pPr>
      <w:proofErr w:type="spellStart"/>
      <w:r>
        <w:rPr>
          <w:b/>
        </w:rPr>
        <w:t>Alienation</w:t>
      </w:r>
      <w:proofErr w:type="spellEnd"/>
      <w:r>
        <w:rPr>
          <w:b/>
        </w:rPr>
        <w:t xml:space="preserve"> </w:t>
      </w:r>
      <w:proofErr w:type="spellStart"/>
      <w:r>
        <w:rPr>
          <w:b/>
        </w:rPr>
        <w:t>Differences</w:t>
      </w:r>
      <w:proofErr w:type="spellEnd"/>
    </w:p>
    <w:p w:rsidR="00472104" w:rsidRDefault="00472104" w:rsidP="00472104">
      <w:pPr>
        <w:pStyle w:val="Prrafodelista"/>
        <w:numPr>
          <w:ilvl w:val="0"/>
          <w:numId w:val="9"/>
        </w:numPr>
      </w:pPr>
      <w:r>
        <w:t>Más gente alienada apareció mucho más</w:t>
      </w:r>
      <w:r>
        <w:t xml:space="preserve"> </w:t>
      </w:r>
      <w:r>
        <w:t>obsesionado por el dinero que la gente menos alienada.</w:t>
      </w:r>
    </w:p>
    <w:p w:rsidR="003D42F8" w:rsidRDefault="003D42F8" w:rsidP="003D42F8"/>
    <w:p w:rsidR="003D42F8" w:rsidRDefault="003D42F8" w:rsidP="003D42F8">
      <w:pPr>
        <w:pStyle w:val="Prrafodelista"/>
        <w:numPr>
          <w:ilvl w:val="0"/>
          <w:numId w:val="2"/>
        </w:numPr>
      </w:pPr>
      <w:r>
        <w:t>Correlación Canónica</w:t>
      </w:r>
    </w:p>
    <w:p w:rsidR="00E53410" w:rsidRDefault="00E53410" w:rsidP="00E53410">
      <w:pPr>
        <w:pStyle w:val="Prrafodelista"/>
      </w:pPr>
    </w:p>
    <w:p w:rsidR="00E53410" w:rsidRDefault="00E53410" w:rsidP="00E53410">
      <w:pPr>
        <w:pStyle w:val="Prrafodelista"/>
      </w:pPr>
      <w:r w:rsidRPr="00E53410">
        <w:drawing>
          <wp:inline distT="0" distB="0" distL="0" distR="0" wp14:anchorId="1AA21D36" wp14:editId="66D6917A">
            <wp:extent cx="5400040" cy="4036060"/>
            <wp:effectExtent l="0" t="0" r="0" b="2540"/>
            <wp:docPr id="4" name="Marcador de contenido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Marcador de contenido 3"/>
                    <pic:cNvPicPr>
                      <a:picLocks noGrp="1" noChangeAspect="1"/>
                    </pic:cNvPicPr>
                  </pic:nvPicPr>
                  <pic:blipFill>
                    <a:blip r:embed="rId6"/>
                    <a:stretch>
                      <a:fillRect/>
                    </a:stretch>
                  </pic:blipFill>
                  <pic:spPr>
                    <a:xfrm>
                      <a:off x="0" y="0"/>
                      <a:ext cx="5400040" cy="4036060"/>
                    </a:xfrm>
                    <a:prstGeom prst="rect">
                      <a:avLst/>
                    </a:prstGeom>
                  </pic:spPr>
                </pic:pic>
              </a:graphicData>
            </a:graphic>
          </wp:inline>
        </w:drawing>
      </w:r>
    </w:p>
    <w:p w:rsidR="00E53410" w:rsidRDefault="00E53410" w:rsidP="00E53410">
      <w:pPr>
        <w:pStyle w:val="Prrafodelista"/>
      </w:pPr>
    </w:p>
    <w:p w:rsidR="003D42F8" w:rsidRDefault="003D42F8" w:rsidP="003D42F8">
      <w:pPr>
        <w:pStyle w:val="Prrafodelista"/>
        <w:numPr>
          <w:ilvl w:val="0"/>
          <w:numId w:val="11"/>
        </w:numPr>
      </w:pPr>
      <w:r w:rsidRPr="003D42F8">
        <w:t xml:space="preserve">La primera variación significativa es que el sexo y el PWE están fuertemente asociados con obsesiones y creencias sobre el dinero sobre el esfuerzo y la capacidad de obtener dinero. Específicamente las mujeres, que apoyan al </w:t>
      </w:r>
      <w:r w:rsidRPr="003D42F8">
        <w:lastRenderedPageBreak/>
        <w:t>PW</w:t>
      </w:r>
      <w:r w:rsidR="00E53410">
        <w:t>E, tienden a ser más obsesionadas por el dinero y</w:t>
      </w:r>
      <w:r w:rsidRPr="003D42F8">
        <w:t xml:space="preserve"> creen que se obtiene principalmente a través del esfuerzo y la habilidad.</w:t>
      </w:r>
    </w:p>
    <w:p w:rsidR="00E53410" w:rsidRDefault="00E53410" w:rsidP="00E53410">
      <w:pPr>
        <w:pStyle w:val="Prrafodelista"/>
        <w:numPr>
          <w:ilvl w:val="0"/>
          <w:numId w:val="11"/>
        </w:numPr>
      </w:pPr>
      <w:r w:rsidRPr="00E53410">
        <w:t>Las personas de bajos ingresos altamente alienadas tienden a no creer que la acumulación de dinero se debe al esfuerzo y a la capacidad y tienden a no estar tan obsesionadas con el dinero o a verlo como una forma de influir en los demás.</w:t>
      </w:r>
    </w:p>
    <w:p w:rsidR="00E53410" w:rsidRDefault="00E53410" w:rsidP="00E53410">
      <w:pPr>
        <w:pStyle w:val="Prrafodelista"/>
        <w:numPr>
          <w:ilvl w:val="0"/>
          <w:numId w:val="11"/>
        </w:numPr>
      </w:pPr>
      <w:r>
        <w:t>Q</w:t>
      </w:r>
      <w:r w:rsidRPr="00E53410">
        <w:t>ue las mujeres mayores, mejor educadas, tienden a ser muy conservadoras y retentivas con respecto al dinero y tienden en general a sentirse inadecuadas con respecto a cuánto poseen.</w:t>
      </w:r>
    </w:p>
    <w:p w:rsidR="003D42F8" w:rsidRDefault="00944BF8" w:rsidP="003D42F8">
      <w:pPr>
        <w:pStyle w:val="Prrafodelista"/>
      </w:pPr>
      <w:r w:rsidRPr="00944BF8">
        <w:drawing>
          <wp:anchor distT="0" distB="0" distL="114300" distR="114300" simplePos="0" relativeHeight="251659264" behindDoc="0" locked="0" layoutInCell="1" allowOverlap="1" wp14:anchorId="286B747F" wp14:editId="3D60EF33">
            <wp:simplePos x="0" y="0"/>
            <wp:positionH relativeFrom="margin">
              <wp:posOffset>-29845</wp:posOffset>
            </wp:positionH>
            <wp:positionV relativeFrom="paragraph">
              <wp:posOffset>71120</wp:posOffset>
            </wp:positionV>
            <wp:extent cx="2412365" cy="3785870"/>
            <wp:effectExtent l="0" t="952" r="6032" b="6033"/>
            <wp:wrapSquare wrapText="bothSides"/>
            <wp:docPr id="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rot="5400000">
                      <a:off x="0" y="0"/>
                      <a:ext cx="2412365" cy="3785870"/>
                    </a:xfrm>
                    <a:prstGeom prst="rect">
                      <a:avLst/>
                    </a:prstGeom>
                  </pic:spPr>
                </pic:pic>
              </a:graphicData>
            </a:graphic>
            <wp14:sizeRelH relativeFrom="page">
              <wp14:pctWidth>0</wp14:pctWidth>
            </wp14:sizeRelH>
            <wp14:sizeRelV relativeFrom="page">
              <wp14:pctHeight>0</wp14:pctHeight>
            </wp14:sizeRelV>
          </wp:anchor>
        </w:drawing>
      </w:r>
    </w:p>
    <w:p w:rsidR="007479D6" w:rsidRDefault="007479D6" w:rsidP="007479D6">
      <w:pPr>
        <w:pStyle w:val="Prrafodelista"/>
        <w:numPr>
          <w:ilvl w:val="0"/>
          <w:numId w:val="2"/>
        </w:numPr>
        <w:rPr>
          <w:lang w:val="en-US"/>
        </w:rPr>
      </w:pPr>
      <w:r w:rsidRPr="007479D6">
        <w:rPr>
          <w:lang w:val="en-US"/>
        </w:rPr>
        <w:t>ANOVA “</w:t>
      </w:r>
      <w:r>
        <w:rPr>
          <w:lang w:val="en-US"/>
        </w:rPr>
        <w:t>Money in the past and</w:t>
      </w:r>
      <w:r w:rsidRPr="007479D6">
        <w:rPr>
          <w:lang w:val="en-US"/>
        </w:rPr>
        <w:t xml:space="preserve"> future”</w:t>
      </w:r>
    </w:p>
    <w:p w:rsidR="00944BF8" w:rsidRDefault="00106607" w:rsidP="00944BF8">
      <w:pPr>
        <w:pStyle w:val="Prrafodelista"/>
        <w:rPr>
          <w:lang w:val="en-US"/>
        </w:rPr>
      </w:pPr>
      <w:r w:rsidRPr="00944BF8">
        <w:drawing>
          <wp:anchor distT="0" distB="0" distL="114300" distR="114300" simplePos="0" relativeHeight="251660288" behindDoc="0" locked="0" layoutInCell="1" allowOverlap="1" wp14:anchorId="22B9D0D0" wp14:editId="4D8C7F39">
            <wp:simplePos x="0" y="0"/>
            <wp:positionH relativeFrom="column">
              <wp:posOffset>3273425</wp:posOffset>
            </wp:positionH>
            <wp:positionV relativeFrom="paragraph">
              <wp:posOffset>192405</wp:posOffset>
            </wp:positionV>
            <wp:extent cx="2433955" cy="2786380"/>
            <wp:effectExtent l="0" t="4762" r="0" b="0"/>
            <wp:wrapSquare wrapText="bothSides"/>
            <wp:docPr id="2" name="Marcador de contenido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Marcador de contenido 3"/>
                    <pic:cNvPicPr>
                      <a:picLocks noGrp="1" noChangeAspect="1"/>
                    </pic:cNvPicPr>
                  </pic:nvPicPr>
                  <pic:blipFill>
                    <a:blip r:embed="rId8">
                      <a:extLst>
                        <a:ext uri="{28A0092B-C50C-407E-A947-70E740481C1C}">
                          <a14:useLocalDpi xmlns:a14="http://schemas.microsoft.com/office/drawing/2010/main" val="0"/>
                        </a:ext>
                      </a:extLst>
                    </a:blip>
                    <a:stretch>
                      <a:fillRect/>
                    </a:stretch>
                  </pic:blipFill>
                  <pic:spPr>
                    <a:xfrm rot="5400000">
                      <a:off x="0" y="0"/>
                      <a:ext cx="2433955" cy="2786380"/>
                    </a:xfrm>
                    <a:prstGeom prst="rect">
                      <a:avLst/>
                    </a:prstGeom>
                  </pic:spPr>
                </pic:pic>
              </a:graphicData>
            </a:graphic>
            <wp14:sizeRelH relativeFrom="page">
              <wp14:pctWidth>0</wp14:pctWidth>
            </wp14:sizeRelH>
            <wp14:sizeRelV relativeFrom="page">
              <wp14:pctHeight>0</wp14:pctHeight>
            </wp14:sizeRelV>
          </wp:anchor>
        </w:drawing>
      </w:r>
    </w:p>
    <w:p w:rsidR="00944BF8" w:rsidRDefault="00944BF8" w:rsidP="00106607">
      <w:pPr>
        <w:rPr>
          <w:lang w:val="en-US"/>
        </w:rPr>
      </w:pPr>
    </w:p>
    <w:p w:rsidR="00944BF8" w:rsidRDefault="00944BF8" w:rsidP="007479D6">
      <w:pPr>
        <w:ind w:left="360"/>
        <w:rPr>
          <w:lang w:val="en-US"/>
        </w:rPr>
      </w:pPr>
    </w:p>
    <w:p w:rsidR="007479D6" w:rsidRPr="00944BF8" w:rsidRDefault="00944BF8" w:rsidP="00944BF8">
      <w:pPr>
        <w:pStyle w:val="Prrafodelista"/>
        <w:numPr>
          <w:ilvl w:val="0"/>
          <w:numId w:val="4"/>
        </w:numPr>
        <w:rPr>
          <w:lang w:val="en-US"/>
        </w:rPr>
      </w:pPr>
      <w:r>
        <w:rPr>
          <w:b/>
          <w:lang w:val="en-US"/>
        </w:rPr>
        <w:t>Sex Differences</w:t>
      </w:r>
    </w:p>
    <w:p w:rsidR="00944BF8" w:rsidRDefault="00944BF8" w:rsidP="00944BF8">
      <w:pPr>
        <w:pStyle w:val="Prrafodelista"/>
        <w:numPr>
          <w:ilvl w:val="0"/>
          <w:numId w:val="12"/>
        </w:numPr>
      </w:pPr>
      <w:r w:rsidRPr="00944BF8">
        <w:t>Las mujeres creían mucho más que los hombres que el dinero no era importante para su madre, sus hermanos ni para sí mismas, mientras que los hombres se preocupaban más que las mujeres por tener que vender su casa o su coche en el futuro.</w:t>
      </w:r>
    </w:p>
    <w:p w:rsidR="00944BF8" w:rsidRPr="00944BF8" w:rsidRDefault="00944BF8" w:rsidP="00944BF8">
      <w:pPr>
        <w:pStyle w:val="Prrafodelista"/>
        <w:numPr>
          <w:ilvl w:val="0"/>
          <w:numId w:val="4"/>
        </w:numPr>
      </w:pPr>
      <w:proofErr w:type="spellStart"/>
      <w:r>
        <w:rPr>
          <w:b/>
        </w:rPr>
        <w:t>Age</w:t>
      </w:r>
      <w:proofErr w:type="spellEnd"/>
      <w:r>
        <w:rPr>
          <w:b/>
        </w:rPr>
        <w:t xml:space="preserve"> </w:t>
      </w:r>
      <w:proofErr w:type="spellStart"/>
      <w:r>
        <w:rPr>
          <w:b/>
        </w:rPr>
        <w:t>Differences</w:t>
      </w:r>
      <w:proofErr w:type="spellEnd"/>
    </w:p>
    <w:p w:rsidR="00944BF8" w:rsidRDefault="00944BF8" w:rsidP="00944BF8">
      <w:pPr>
        <w:pStyle w:val="Prrafodelista"/>
        <w:numPr>
          <w:ilvl w:val="0"/>
          <w:numId w:val="13"/>
        </w:numPr>
      </w:pPr>
      <w:r>
        <w:t>L</w:t>
      </w:r>
      <w:r w:rsidRPr="00944BF8">
        <w:t>as personas mayores percibían que la situación económica de sus familias era significativamente peor que la de las personas de mediana edad o más jóvenes, pero ellos (las personas mayores) creían que el dinero era menos importante para sus padres y madres que los otros grupos</w:t>
      </w:r>
      <w:r>
        <w:t>.</w:t>
      </w:r>
    </w:p>
    <w:p w:rsidR="00944BF8" w:rsidRDefault="00944BF8" w:rsidP="00944BF8">
      <w:pPr>
        <w:pStyle w:val="Prrafodelista"/>
        <w:numPr>
          <w:ilvl w:val="0"/>
          <w:numId w:val="13"/>
        </w:numPr>
      </w:pPr>
      <w:r>
        <w:t>L</w:t>
      </w:r>
      <w:r w:rsidRPr="00944BF8">
        <w:t>as personas mayores eran más pesimistas sobre su futuro financiero personal y estaban más preocupadas por tener que vender su casa o automóvil, no poder ahorrar para la vejez y no dar a su familia todo lo que habían esperado.</w:t>
      </w:r>
    </w:p>
    <w:p w:rsidR="00106607" w:rsidRDefault="00106607" w:rsidP="00106607">
      <w:pPr>
        <w:pStyle w:val="Prrafodelista"/>
        <w:ind w:left="1440"/>
      </w:pPr>
    </w:p>
    <w:p w:rsidR="00106607" w:rsidRDefault="00106607" w:rsidP="00106607">
      <w:pPr>
        <w:pStyle w:val="Prrafodelista"/>
        <w:ind w:left="1440"/>
      </w:pPr>
    </w:p>
    <w:p w:rsidR="00106607" w:rsidRPr="00944BF8" w:rsidRDefault="00106607" w:rsidP="00106607">
      <w:pPr>
        <w:pStyle w:val="Prrafodelista"/>
        <w:ind w:left="1440"/>
      </w:pPr>
    </w:p>
    <w:p w:rsidR="007479D6" w:rsidRPr="00944BF8" w:rsidRDefault="00944BF8" w:rsidP="00944BF8">
      <w:pPr>
        <w:pStyle w:val="Prrafodelista"/>
        <w:numPr>
          <w:ilvl w:val="0"/>
          <w:numId w:val="4"/>
        </w:numPr>
      </w:pPr>
      <w:proofErr w:type="spellStart"/>
      <w:r>
        <w:rPr>
          <w:b/>
        </w:rPr>
        <w:lastRenderedPageBreak/>
        <w:t>Education</w:t>
      </w:r>
      <w:proofErr w:type="spellEnd"/>
      <w:r>
        <w:rPr>
          <w:b/>
        </w:rPr>
        <w:t xml:space="preserve"> </w:t>
      </w:r>
      <w:proofErr w:type="spellStart"/>
      <w:r>
        <w:rPr>
          <w:b/>
        </w:rPr>
        <w:t>Differences</w:t>
      </w:r>
      <w:proofErr w:type="spellEnd"/>
    </w:p>
    <w:p w:rsidR="00944BF8" w:rsidRDefault="00944BF8" w:rsidP="00944BF8">
      <w:pPr>
        <w:pStyle w:val="Prrafodelista"/>
        <w:numPr>
          <w:ilvl w:val="0"/>
          <w:numId w:val="14"/>
        </w:numPr>
      </w:pPr>
      <w:r>
        <w:t>L</w:t>
      </w:r>
      <w:r w:rsidRPr="00944BF8">
        <w:t>as personas menos educadas se consideraban a sí mismas significativamente más pobres en su infancia que las personas mejor educadas.</w:t>
      </w:r>
    </w:p>
    <w:p w:rsidR="00944BF8" w:rsidRPr="00944BF8" w:rsidRDefault="00944BF8" w:rsidP="00944BF8">
      <w:pPr>
        <w:pStyle w:val="Prrafodelista"/>
        <w:numPr>
          <w:ilvl w:val="0"/>
          <w:numId w:val="4"/>
        </w:numPr>
      </w:pPr>
      <w:r>
        <w:rPr>
          <w:b/>
        </w:rPr>
        <w:t xml:space="preserve">Vote </w:t>
      </w:r>
      <w:proofErr w:type="spellStart"/>
      <w:r>
        <w:rPr>
          <w:b/>
        </w:rPr>
        <w:t>Differences</w:t>
      </w:r>
      <w:proofErr w:type="spellEnd"/>
    </w:p>
    <w:p w:rsidR="00944BF8" w:rsidRDefault="00944BF8" w:rsidP="00944BF8">
      <w:pPr>
        <w:pStyle w:val="Prrafodelista"/>
        <w:numPr>
          <w:ilvl w:val="0"/>
          <w:numId w:val="15"/>
        </w:numPr>
      </w:pPr>
      <w:r w:rsidRPr="00944BF8">
        <w:t>Los votantes laboristas afirmaron que sus padres hablaban de sus finanzas con más frecuencia y que el dinero era más importante para su madre que los votantes conservadores.</w:t>
      </w:r>
    </w:p>
    <w:p w:rsidR="00944BF8" w:rsidRDefault="00944BF8" w:rsidP="00944BF8">
      <w:pPr>
        <w:pStyle w:val="Prrafodelista"/>
        <w:numPr>
          <w:ilvl w:val="0"/>
          <w:numId w:val="15"/>
        </w:numPr>
      </w:pPr>
      <w:r>
        <w:t>Los conservadores creían que tanto su propio futuro como el de su país iba a mejorar y, como resultado, se preocupaban menos por la posibilidad de tener que ven</w:t>
      </w:r>
      <w:r>
        <w:t xml:space="preserve">der sus productos, </w:t>
      </w:r>
      <w:r>
        <w:t>casa y coche y perdiendo todos sus ahorros.</w:t>
      </w:r>
    </w:p>
    <w:p w:rsidR="00944BF8" w:rsidRDefault="00944BF8" w:rsidP="00944BF8">
      <w:r>
        <w:t>*</w:t>
      </w:r>
      <w:r w:rsidRPr="00944BF8">
        <w:t>Las tres escalas de Actitudes Sociales y Laborales no diferenciaban ninguna de las preguntas referentes al dinero en el pasado. Sin embargo, las personas con actitudes sociales conservadoras tendían a creer que su futuro personal, así como el económico de su país, mejoraría.</w:t>
      </w:r>
    </w:p>
    <w:p w:rsidR="00944BF8" w:rsidRPr="00944BF8" w:rsidRDefault="00944BF8" w:rsidP="00944BF8">
      <w:r>
        <w:t>*</w:t>
      </w:r>
      <w:r w:rsidRPr="00944BF8">
        <w:t>Las personas con actitudes sociales conservadoras también estaban preocupadas por no poder mantener sus niveles de vida y llegar a fin de mes en el futuro.</w:t>
      </w:r>
    </w:p>
    <w:sectPr w:rsidR="00944BF8" w:rsidRPr="00944BF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97383F"/>
    <w:multiLevelType w:val="hybridMultilevel"/>
    <w:tmpl w:val="2228B688"/>
    <w:lvl w:ilvl="0" w:tplc="F3F6CA2A">
      <w:start w:val="1"/>
      <w:numFmt w:val="decimal"/>
      <w:lvlText w:val="%1)"/>
      <w:lvlJc w:val="left"/>
      <w:pPr>
        <w:ind w:left="1440" w:hanging="360"/>
      </w:pPr>
      <w:rPr>
        <w:rFonts w:hint="default"/>
      </w:rPr>
    </w:lvl>
    <w:lvl w:ilvl="1" w:tplc="400A0019" w:tentative="1">
      <w:start w:val="1"/>
      <w:numFmt w:val="lowerLetter"/>
      <w:lvlText w:val="%2."/>
      <w:lvlJc w:val="left"/>
      <w:pPr>
        <w:ind w:left="2160" w:hanging="360"/>
      </w:pPr>
    </w:lvl>
    <w:lvl w:ilvl="2" w:tplc="400A001B" w:tentative="1">
      <w:start w:val="1"/>
      <w:numFmt w:val="lowerRoman"/>
      <w:lvlText w:val="%3."/>
      <w:lvlJc w:val="right"/>
      <w:pPr>
        <w:ind w:left="2880" w:hanging="180"/>
      </w:pPr>
    </w:lvl>
    <w:lvl w:ilvl="3" w:tplc="400A000F" w:tentative="1">
      <w:start w:val="1"/>
      <w:numFmt w:val="decimal"/>
      <w:lvlText w:val="%4."/>
      <w:lvlJc w:val="left"/>
      <w:pPr>
        <w:ind w:left="3600" w:hanging="360"/>
      </w:pPr>
    </w:lvl>
    <w:lvl w:ilvl="4" w:tplc="400A0019" w:tentative="1">
      <w:start w:val="1"/>
      <w:numFmt w:val="lowerLetter"/>
      <w:lvlText w:val="%5."/>
      <w:lvlJc w:val="left"/>
      <w:pPr>
        <w:ind w:left="4320" w:hanging="360"/>
      </w:pPr>
    </w:lvl>
    <w:lvl w:ilvl="5" w:tplc="400A001B" w:tentative="1">
      <w:start w:val="1"/>
      <w:numFmt w:val="lowerRoman"/>
      <w:lvlText w:val="%6."/>
      <w:lvlJc w:val="right"/>
      <w:pPr>
        <w:ind w:left="5040" w:hanging="180"/>
      </w:pPr>
    </w:lvl>
    <w:lvl w:ilvl="6" w:tplc="400A000F" w:tentative="1">
      <w:start w:val="1"/>
      <w:numFmt w:val="decimal"/>
      <w:lvlText w:val="%7."/>
      <w:lvlJc w:val="left"/>
      <w:pPr>
        <w:ind w:left="5760" w:hanging="360"/>
      </w:pPr>
    </w:lvl>
    <w:lvl w:ilvl="7" w:tplc="400A0019" w:tentative="1">
      <w:start w:val="1"/>
      <w:numFmt w:val="lowerLetter"/>
      <w:lvlText w:val="%8."/>
      <w:lvlJc w:val="left"/>
      <w:pPr>
        <w:ind w:left="6480" w:hanging="360"/>
      </w:pPr>
    </w:lvl>
    <w:lvl w:ilvl="8" w:tplc="400A001B" w:tentative="1">
      <w:start w:val="1"/>
      <w:numFmt w:val="lowerRoman"/>
      <w:lvlText w:val="%9."/>
      <w:lvlJc w:val="right"/>
      <w:pPr>
        <w:ind w:left="7200" w:hanging="180"/>
      </w:pPr>
    </w:lvl>
  </w:abstractNum>
  <w:abstractNum w:abstractNumId="1">
    <w:nsid w:val="0A354D0F"/>
    <w:multiLevelType w:val="hybridMultilevel"/>
    <w:tmpl w:val="0C5C9A88"/>
    <w:lvl w:ilvl="0" w:tplc="400A0001">
      <w:start w:val="1"/>
      <w:numFmt w:val="bullet"/>
      <w:lvlText w:val=""/>
      <w:lvlJc w:val="left"/>
      <w:pPr>
        <w:ind w:left="1080" w:hanging="360"/>
      </w:pPr>
      <w:rPr>
        <w:rFonts w:ascii="Symbol" w:hAnsi="Symbol"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2">
    <w:nsid w:val="0DB91C7F"/>
    <w:multiLevelType w:val="hybridMultilevel"/>
    <w:tmpl w:val="1EBEDA20"/>
    <w:lvl w:ilvl="0" w:tplc="400A000F">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3">
    <w:nsid w:val="15575F2E"/>
    <w:multiLevelType w:val="hybridMultilevel"/>
    <w:tmpl w:val="3E1C3C2A"/>
    <w:lvl w:ilvl="0" w:tplc="FB967036">
      <w:start w:val="1"/>
      <w:numFmt w:val="decimal"/>
      <w:lvlText w:val="%1)"/>
      <w:lvlJc w:val="left"/>
      <w:pPr>
        <w:ind w:left="1440" w:hanging="360"/>
      </w:pPr>
      <w:rPr>
        <w:rFonts w:hint="default"/>
      </w:rPr>
    </w:lvl>
    <w:lvl w:ilvl="1" w:tplc="400A0019" w:tentative="1">
      <w:start w:val="1"/>
      <w:numFmt w:val="lowerLetter"/>
      <w:lvlText w:val="%2."/>
      <w:lvlJc w:val="left"/>
      <w:pPr>
        <w:ind w:left="2160" w:hanging="360"/>
      </w:pPr>
    </w:lvl>
    <w:lvl w:ilvl="2" w:tplc="400A001B" w:tentative="1">
      <w:start w:val="1"/>
      <w:numFmt w:val="lowerRoman"/>
      <w:lvlText w:val="%3."/>
      <w:lvlJc w:val="right"/>
      <w:pPr>
        <w:ind w:left="2880" w:hanging="180"/>
      </w:pPr>
    </w:lvl>
    <w:lvl w:ilvl="3" w:tplc="400A000F" w:tentative="1">
      <w:start w:val="1"/>
      <w:numFmt w:val="decimal"/>
      <w:lvlText w:val="%4."/>
      <w:lvlJc w:val="left"/>
      <w:pPr>
        <w:ind w:left="3600" w:hanging="360"/>
      </w:pPr>
    </w:lvl>
    <w:lvl w:ilvl="4" w:tplc="400A0019" w:tentative="1">
      <w:start w:val="1"/>
      <w:numFmt w:val="lowerLetter"/>
      <w:lvlText w:val="%5."/>
      <w:lvlJc w:val="left"/>
      <w:pPr>
        <w:ind w:left="4320" w:hanging="360"/>
      </w:pPr>
    </w:lvl>
    <w:lvl w:ilvl="5" w:tplc="400A001B" w:tentative="1">
      <w:start w:val="1"/>
      <w:numFmt w:val="lowerRoman"/>
      <w:lvlText w:val="%6."/>
      <w:lvlJc w:val="right"/>
      <w:pPr>
        <w:ind w:left="5040" w:hanging="180"/>
      </w:pPr>
    </w:lvl>
    <w:lvl w:ilvl="6" w:tplc="400A000F" w:tentative="1">
      <w:start w:val="1"/>
      <w:numFmt w:val="decimal"/>
      <w:lvlText w:val="%7."/>
      <w:lvlJc w:val="left"/>
      <w:pPr>
        <w:ind w:left="5760" w:hanging="360"/>
      </w:pPr>
    </w:lvl>
    <w:lvl w:ilvl="7" w:tplc="400A0019" w:tentative="1">
      <w:start w:val="1"/>
      <w:numFmt w:val="lowerLetter"/>
      <w:lvlText w:val="%8."/>
      <w:lvlJc w:val="left"/>
      <w:pPr>
        <w:ind w:left="6480" w:hanging="360"/>
      </w:pPr>
    </w:lvl>
    <w:lvl w:ilvl="8" w:tplc="400A001B" w:tentative="1">
      <w:start w:val="1"/>
      <w:numFmt w:val="lowerRoman"/>
      <w:lvlText w:val="%9."/>
      <w:lvlJc w:val="right"/>
      <w:pPr>
        <w:ind w:left="7200" w:hanging="180"/>
      </w:pPr>
    </w:lvl>
  </w:abstractNum>
  <w:abstractNum w:abstractNumId="4">
    <w:nsid w:val="18DC7257"/>
    <w:multiLevelType w:val="hybridMultilevel"/>
    <w:tmpl w:val="679C607C"/>
    <w:lvl w:ilvl="0" w:tplc="FF3A0D74">
      <w:start w:val="1"/>
      <w:numFmt w:val="decimal"/>
      <w:lvlText w:val="%1)"/>
      <w:lvlJc w:val="left"/>
      <w:pPr>
        <w:ind w:left="1080" w:hanging="360"/>
      </w:pPr>
      <w:rPr>
        <w:rFonts w:hint="default"/>
      </w:rPr>
    </w:lvl>
    <w:lvl w:ilvl="1" w:tplc="400A0019" w:tentative="1">
      <w:start w:val="1"/>
      <w:numFmt w:val="lowerLetter"/>
      <w:lvlText w:val="%2."/>
      <w:lvlJc w:val="left"/>
      <w:pPr>
        <w:ind w:left="1800" w:hanging="360"/>
      </w:pPr>
    </w:lvl>
    <w:lvl w:ilvl="2" w:tplc="400A001B" w:tentative="1">
      <w:start w:val="1"/>
      <w:numFmt w:val="lowerRoman"/>
      <w:lvlText w:val="%3."/>
      <w:lvlJc w:val="right"/>
      <w:pPr>
        <w:ind w:left="2520" w:hanging="180"/>
      </w:pPr>
    </w:lvl>
    <w:lvl w:ilvl="3" w:tplc="400A000F" w:tentative="1">
      <w:start w:val="1"/>
      <w:numFmt w:val="decimal"/>
      <w:lvlText w:val="%4."/>
      <w:lvlJc w:val="left"/>
      <w:pPr>
        <w:ind w:left="3240" w:hanging="360"/>
      </w:pPr>
    </w:lvl>
    <w:lvl w:ilvl="4" w:tplc="400A0019" w:tentative="1">
      <w:start w:val="1"/>
      <w:numFmt w:val="lowerLetter"/>
      <w:lvlText w:val="%5."/>
      <w:lvlJc w:val="left"/>
      <w:pPr>
        <w:ind w:left="3960" w:hanging="360"/>
      </w:pPr>
    </w:lvl>
    <w:lvl w:ilvl="5" w:tplc="400A001B" w:tentative="1">
      <w:start w:val="1"/>
      <w:numFmt w:val="lowerRoman"/>
      <w:lvlText w:val="%6."/>
      <w:lvlJc w:val="right"/>
      <w:pPr>
        <w:ind w:left="4680" w:hanging="180"/>
      </w:pPr>
    </w:lvl>
    <w:lvl w:ilvl="6" w:tplc="400A000F" w:tentative="1">
      <w:start w:val="1"/>
      <w:numFmt w:val="decimal"/>
      <w:lvlText w:val="%7."/>
      <w:lvlJc w:val="left"/>
      <w:pPr>
        <w:ind w:left="5400" w:hanging="360"/>
      </w:pPr>
    </w:lvl>
    <w:lvl w:ilvl="7" w:tplc="400A0019" w:tentative="1">
      <w:start w:val="1"/>
      <w:numFmt w:val="lowerLetter"/>
      <w:lvlText w:val="%8."/>
      <w:lvlJc w:val="left"/>
      <w:pPr>
        <w:ind w:left="6120" w:hanging="360"/>
      </w:pPr>
    </w:lvl>
    <w:lvl w:ilvl="8" w:tplc="400A001B" w:tentative="1">
      <w:start w:val="1"/>
      <w:numFmt w:val="lowerRoman"/>
      <w:lvlText w:val="%9."/>
      <w:lvlJc w:val="right"/>
      <w:pPr>
        <w:ind w:left="6840" w:hanging="180"/>
      </w:pPr>
    </w:lvl>
  </w:abstractNum>
  <w:abstractNum w:abstractNumId="5">
    <w:nsid w:val="1BAA702E"/>
    <w:multiLevelType w:val="hybridMultilevel"/>
    <w:tmpl w:val="10B4296A"/>
    <w:lvl w:ilvl="0" w:tplc="EF16E580">
      <w:start w:val="1"/>
      <w:numFmt w:val="decimal"/>
      <w:lvlText w:val="%1)"/>
      <w:lvlJc w:val="left"/>
      <w:pPr>
        <w:ind w:left="1440" w:hanging="360"/>
      </w:pPr>
      <w:rPr>
        <w:rFonts w:hint="default"/>
      </w:rPr>
    </w:lvl>
    <w:lvl w:ilvl="1" w:tplc="400A0019" w:tentative="1">
      <w:start w:val="1"/>
      <w:numFmt w:val="lowerLetter"/>
      <w:lvlText w:val="%2."/>
      <w:lvlJc w:val="left"/>
      <w:pPr>
        <w:ind w:left="2160" w:hanging="360"/>
      </w:pPr>
    </w:lvl>
    <w:lvl w:ilvl="2" w:tplc="400A001B" w:tentative="1">
      <w:start w:val="1"/>
      <w:numFmt w:val="lowerRoman"/>
      <w:lvlText w:val="%3."/>
      <w:lvlJc w:val="right"/>
      <w:pPr>
        <w:ind w:left="2880" w:hanging="180"/>
      </w:pPr>
    </w:lvl>
    <w:lvl w:ilvl="3" w:tplc="400A000F" w:tentative="1">
      <w:start w:val="1"/>
      <w:numFmt w:val="decimal"/>
      <w:lvlText w:val="%4."/>
      <w:lvlJc w:val="left"/>
      <w:pPr>
        <w:ind w:left="3600" w:hanging="360"/>
      </w:pPr>
    </w:lvl>
    <w:lvl w:ilvl="4" w:tplc="400A0019" w:tentative="1">
      <w:start w:val="1"/>
      <w:numFmt w:val="lowerLetter"/>
      <w:lvlText w:val="%5."/>
      <w:lvlJc w:val="left"/>
      <w:pPr>
        <w:ind w:left="4320" w:hanging="360"/>
      </w:pPr>
    </w:lvl>
    <w:lvl w:ilvl="5" w:tplc="400A001B" w:tentative="1">
      <w:start w:val="1"/>
      <w:numFmt w:val="lowerRoman"/>
      <w:lvlText w:val="%6."/>
      <w:lvlJc w:val="right"/>
      <w:pPr>
        <w:ind w:left="5040" w:hanging="180"/>
      </w:pPr>
    </w:lvl>
    <w:lvl w:ilvl="6" w:tplc="400A000F" w:tentative="1">
      <w:start w:val="1"/>
      <w:numFmt w:val="decimal"/>
      <w:lvlText w:val="%7."/>
      <w:lvlJc w:val="left"/>
      <w:pPr>
        <w:ind w:left="5760" w:hanging="360"/>
      </w:pPr>
    </w:lvl>
    <w:lvl w:ilvl="7" w:tplc="400A0019" w:tentative="1">
      <w:start w:val="1"/>
      <w:numFmt w:val="lowerLetter"/>
      <w:lvlText w:val="%8."/>
      <w:lvlJc w:val="left"/>
      <w:pPr>
        <w:ind w:left="6480" w:hanging="360"/>
      </w:pPr>
    </w:lvl>
    <w:lvl w:ilvl="8" w:tplc="400A001B" w:tentative="1">
      <w:start w:val="1"/>
      <w:numFmt w:val="lowerRoman"/>
      <w:lvlText w:val="%9."/>
      <w:lvlJc w:val="right"/>
      <w:pPr>
        <w:ind w:left="7200" w:hanging="180"/>
      </w:pPr>
    </w:lvl>
  </w:abstractNum>
  <w:abstractNum w:abstractNumId="6">
    <w:nsid w:val="1E7650F1"/>
    <w:multiLevelType w:val="hybridMultilevel"/>
    <w:tmpl w:val="11A8989A"/>
    <w:lvl w:ilvl="0" w:tplc="DC58BB46">
      <w:start w:val="1"/>
      <w:numFmt w:val="decimal"/>
      <w:lvlText w:val="%1)"/>
      <w:lvlJc w:val="left"/>
      <w:pPr>
        <w:ind w:left="1440" w:hanging="360"/>
      </w:pPr>
      <w:rPr>
        <w:rFonts w:hint="default"/>
      </w:rPr>
    </w:lvl>
    <w:lvl w:ilvl="1" w:tplc="400A0019" w:tentative="1">
      <w:start w:val="1"/>
      <w:numFmt w:val="lowerLetter"/>
      <w:lvlText w:val="%2."/>
      <w:lvlJc w:val="left"/>
      <w:pPr>
        <w:ind w:left="2160" w:hanging="360"/>
      </w:pPr>
    </w:lvl>
    <w:lvl w:ilvl="2" w:tplc="400A001B" w:tentative="1">
      <w:start w:val="1"/>
      <w:numFmt w:val="lowerRoman"/>
      <w:lvlText w:val="%3."/>
      <w:lvlJc w:val="right"/>
      <w:pPr>
        <w:ind w:left="2880" w:hanging="180"/>
      </w:pPr>
    </w:lvl>
    <w:lvl w:ilvl="3" w:tplc="400A000F" w:tentative="1">
      <w:start w:val="1"/>
      <w:numFmt w:val="decimal"/>
      <w:lvlText w:val="%4."/>
      <w:lvlJc w:val="left"/>
      <w:pPr>
        <w:ind w:left="3600" w:hanging="360"/>
      </w:pPr>
    </w:lvl>
    <w:lvl w:ilvl="4" w:tplc="400A0019" w:tentative="1">
      <w:start w:val="1"/>
      <w:numFmt w:val="lowerLetter"/>
      <w:lvlText w:val="%5."/>
      <w:lvlJc w:val="left"/>
      <w:pPr>
        <w:ind w:left="4320" w:hanging="360"/>
      </w:pPr>
    </w:lvl>
    <w:lvl w:ilvl="5" w:tplc="400A001B" w:tentative="1">
      <w:start w:val="1"/>
      <w:numFmt w:val="lowerRoman"/>
      <w:lvlText w:val="%6."/>
      <w:lvlJc w:val="right"/>
      <w:pPr>
        <w:ind w:left="5040" w:hanging="180"/>
      </w:pPr>
    </w:lvl>
    <w:lvl w:ilvl="6" w:tplc="400A000F" w:tentative="1">
      <w:start w:val="1"/>
      <w:numFmt w:val="decimal"/>
      <w:lvlText w:val="%7."/>
      <w:lvlJc w:val="left"/>
      <w:pPr>
        <w:ind w:left="5760" w:hanging="360"/>
      </w:pPr>
    </w:lvl>
    <w:lvl w:ilvl="7" w:tplc="400A0019" w:tentative="1">
      <w:start w:val="1"/>
      <w:numFmt w:val="lowerLetter"/>
      <w:lvlText w:val="%8."/>
      <w:lvlJc w:val="left"/>
      <w:pPr>
        <w:ind w:left="6480" w:hanging="360"/>
      </w:pPr>
    </w:lvl>
    <w:lvl w:ilvl="8" w:tplc="400A001B" w:tentative="1">
      <w:start w:val="1"/>
      <w:numFmt w:val="lowerRoman"/>
      <w:lvlText w:val="%9."/>
      <w:lvlJc w:val="right"/>
      <w:pPr>
        <w:ind w:left="7200" w:hanging="180"/>
      </w:pPr>
    </w:lvl>
  </w:abstractNum>
  <w:abstractNum w:abstractNumId="7">
    <w:nsid w:val="266813E5"/>
    <w:multiLevelType w:val="hybridMultilevel"/>
    <w:tmpl w:val="3816372E"/>
    <w:lvl w:ilvl="0" w:tplc="A19C8C98">
      <w:start w:val="1"/>
      <w:numFmt w:val="decimal"/>
      <w:lvlText w:val="%1)"/>
      <w:lvlJc w:val="left"/>
      <w:pPr>
        <w:ind w:left="1440" w:hanging="360"/>
      </w:pPr>
      <w:rPr>
        <w:rFonts w:hint="default"/>
      </w:rPr>
    </w:lvl>
    <w:lvl w:ilvl="1" w:tplc="400A0019" w:tentative="1">
      <w:start w:val="1"/>
      <w:numFmt w:val="lowerLetter"/>
      <w:lvlText w:val="%2."/>
      <w:lvlJc w:val="left"/>
      <w:pPr>
        <w:ind w:left="2160" w:hanging="360"/>
      </w:pPr>
    </w:lvl>
    <w:lvl w:ilvl="2" w:tplc="400A001B" w:tentative="1">
      <w:start w:val="1"/>
      <w:numFmt w:val="lowerRoman"/>
      <w:lvlText w:val="%3."/>
      <w:lvlJc w:val="right"/>
      <w:pPr>
        <w:ind w:left="2880" w:hanging="180"/>
      </w:pPr>
    </w:lvl>
    <w:lvl w:ilvl="3" w:tplc="400A000F" w:tentative="1">
      <w:start w:val="1"/>
      <w:numFmt w:val="decimal"/>
      <w:lvlText w:val="%4."/>
      <w:lvlJc w:val="left"/>
      <w:pPr>
        <w:ind w:left="3600" w:hanging="360"/>
      </w:pPr>
    </w:lvl>
    <w:lvl w:ilvl="4" w:tplc="400A0019" w:tentative="1">
      <w:start w:val="1"/>
      <w:numFmt w:val="lowerLetter"/>
      <w:lvlText w:val="%5."/>
      <w:lvlJc w:val="left"/>
      <w:pPr>
        <w:ind w:left="4320" w:hanging="360"/>
      </w:pPr>
    </w:lvl>
    <w:lvl w:ilvl="5" w:tplc="400A001B" w:tentative="1">
      <w:start w:val="1"/>
      <w:numFmt w:val="lowerRoman"/>
      <w:lvlText w:val="%6."/>
      <w:lvlJc w:val="right"/>
      <w:pPr>
        <w:ind w:left="5040" w:hanging="180"/>
      </w:pPr>
    </w:lvl>
    <w:lvl w:ilvl="6" w:tplc="400A000F" w:tentative="1">
      <w:start w:val="1"/>
      <w:numFmt w:val="decimal"/>
      <w:lvlText w:val="%7."/>
      <w:lvlJc w:val="left"/>
      <w:pPr>
        <w:ind w:left="5760" w:hanging="360"/>
      </w:pPr>
    </w:lvl>
    <w:lvl w:ilvl="7" w:tplc="400A0019" w:tentative="1">
      <w:start w:val="1"/>
      <w:numFmt w:val="lowerLetter"/>
      <w:lvlText w:val="%8."/>
      <w:lvlJc w:val="left"/>
      <w:pPr>
        <w:ind w:left="6480" w:hanging="360"/>
      </w:pPr>
    </w:lvl>
    <w:lvl w:ilvl="8" w:tplc="400A001B" w:tentative="1">
      <w:start w:val="1"/>
      <w:numFmt w:val="lowerRoman"/>
      <w:lvlText w:val="%9."/>
      <w:lvlJc w:val="right"/>
      <w:pPr>
        <w:ind w:left="7200" w:hanging="180"/>
      </w:pPr>
    </w:lvl>
  </w:abstractNum>
  <w:abstractNum w:abstractNumId="8">
    <w:nsid w:val="2F5336EE"/>
    <w:multiLevelType w:val="hybridMultilevel"/>
    <w:tmpl w:val="EA020D08"/>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9">
    <w:nsid w:val="380B3698"/>
    <w:multiLevelType w:val="hybridMultilevel"/>
    <w:tmpl w:val="FA9836D2"/>
    <w:lvl w:ilvl="0" w:tplc="58C862FC">
      <w:start w:val="1"/>
      <w:numFmt w:val="decimal"/>
      <w:lvlText w:val="%1)"/>
      <w:lvlJc w:val="left"/>
      <w:pPr>
        <w:ind w:left="1440" w:hanging="360"/>
      </w:pPr>
      <w:rPr>
        <w:rFonts w:hint="default"/>
      </w:rPr>
    </w:lvl>
    <w:lvl w:ilvl="1" w:tplc="400A0019" w:tentative="1">
      <w:start w:val="1"/>
      <w:numFmt w:val="lowerLetter"/>
      <w:lvlText w:val="%2."/>
      <w:lvlJc w:val="left"/>
      <w:pPr>
        <w:ind w:left="2160" w:hanging="360"/>
      </w:pPr>
    </w:lvl>
    <w:lvl w:ilvl="2" w:tplc="400A001B" w:tentative="1">
      <w:start w:val="1"/>
      <w:numFmt w:val="lowerRoman"/>
      <w:lvlText w:val="%3."/>
      <w:lvlJc w:val="right"/>
      <w:pPr>
        <w:ind w:left="2880" w:hanging="180"/>
      </w:pPr>
    </w:lvl>
    <w:lvl w:ilvl="3" w:tplc="400A000F" w:tentative="1">
      <w:start w:val="1"/>
      <w:numFmt w:val="decimal"/>
      <w:lvlText w:val="%4."/>
      <w:lvlJc w:val="left"/>
      <w:pPr>
        <w:ind w:left="3600" w:hanging="360"/>
      </w:pPr>
    </w:lvl>
    <w:lvl w:ilvl="4" w:tplc="400A0019" w:tentative="1">
      <w:start w:val="1"/>
      <w:numFmt w:val="lowerLetter"/>
      <w:lvlText w:val="%5."/>
      <w:lvlJc w:val="left"/>
      <w:pPr>
        <w:ind w:left="4320" w:hanging="360"/>
      </w:pPr>
    </w:lvl>
    <w:lvl w:ilvl="5" w:tplc="400A001B" w:tentative="1">
      <w:start w:val="1"/>
      <w:numFmt w:val="lowerRoman"/>
      <w:lvlText w:val="%6."/>
      <w:lvlJc w:val="right"/>
      <w:pPr>
        <w:ind w:left="5040" w:hanging="180"/>
      </w:pPr>
    </w:lvl>
    <w:lvl w:ilvl="6" w:tplc="400A000F" w:tentative="1">
      <w:start w:val="1"/>
      <w:numFmt w:val="decimal"/>
      <w:lvlText w:val="%7."/>
      <w:lvlJc w:val="left"/>
      <w:pPr>
        <w:ind w:left="5760" w:hanging="360"/>
      </w:pPr>
    </w:lvl>
    <w:lvl w:ilvl="7" w:tplc="400A0019" w:tentative="1">
      <w:start w:val="1"/>
      <w:numFmt w:val="lowerLetter"/>
      <w:lvlText w:val="%8."/>
      <w:lvlJc w:val="left"/>
      <w:pPr>
        <w:ind w:left="6480" w:hanging="360"/>
      </w:pPr>
    </w:lvl>
    <w:lvl w:ilvl="8" w:tplc="400A001B" w:tentative="1">
      <w:start w:val="1"/>
      <w:numFmt w:val="lowerRoman"/>
      <w:lvlText w:val="%9."/>
      <w:lvlJc w:val="right"/>
      <w:pPr>
        <w:ind w:left="7200" w:hanging="180"/>
      </w:pPr>
    </w:lvl>
  </w:abstractNum>
  <w:abstractNum w:abstractNumId="10">
    <w:nsid w:val="42B259E2"/>
    <w:multiLevelType w:val="hybridMultilevel"/>
    <w:tmpl w:val="7670234E"/>
    <w:lvl w:ilvl="0" w:tplc="400A0011">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1">
    <w:nsid w:val="509D696A"/>
    <w:multiLevelType w:val="hybridMultilevel"/>
    <w:tmpl w:val="26700474"/>
    <w:lvl w:ilvl="0" w:tplc="1F844D18">
      <w:start w:val="1"/>
      <w:numFmt w:val="decimal"/>
      <w:lvlText w:val="%1)"/>
      <w:lvlJc w:val="left"/>
      <w:pPr>
        <w:ind w:left="1440" w:hanging="360"/>
      </w:pPr>
      <w:rPr>
        <w:rFonts w:hint="default"/>
      </w:rPr>
    </w:lvl>
    <w:lvl w:ilvl="1" w:tplc="400A0019" w:tentative="1">
      <w:start w:val="1"/>
      <w:numFmt w:val="lowerLetter"/>
      <w:lvlText w:val="%2."/>
      <w:lvlJc w:val="left"/>
      <w:pPr>
        <w:ind w:left="2160" w:hanging="360"/>
      </w:pPr>
    </w:lvl>
    <w:lvl w:ilvl="2" w:tplc="400A001B" w:tentative="1">
      <w:start w:val="1"/>
      <w:numFmt w:val="lowerRoman"/>
      <w:lvlText w:val="%3."/>
      <w:lvlJc w:val="right"/>
      <w:pPr>
        <w:ind w:left="2880" w:hanging="180"/>
      </w:pPr>
    </w:lvl>
    <w:lvl w:ilvl="3" w:tplc="400A000F" w:tentative="1">
      <w:start w:val="1"/>
      <w:numFmt w:val="decimal"/>
      <w:lvlText w:val="%4."/>
      <w:lvlJc w:val="left"/>
      <w:pPr>
        <w:ind w:left="3600" w:hanging="360"/>
      </w:pPr>
    </w:lvl>
    <w:lvl w:ilvl="4" w:tplc="400A0019" w:tentative="1">
      <w:start w:val="1"/>
      <w:numFmt w:val="lowerLetter"/>
      <w:lvlText w:val="%5."/>
      <w:lvlJc w:val="left"/>
      <w:pPr>
        <w:ind w:left="4320" w:hanging="360"/>
      </w:pPr>
    </w:lvl>
    <w:lvl w:ilvl="5" w:tplc="400A001B" w:tentative="1">
      <w:start w:val="1"/>
      <w:numFmt w:val="lowerRoman"/>
      <w:lvlText w:val="%6."/>
      <w:lvlJc w:val="right"/>
      <w:pPr>
        <w:ind w:left="5040" w:hanging="180"/>
      </w:pPr>
    </w:lvl>
    <w:lvl w:ilvl="6" w:tplc="400A000F" w:tentative="1">
      <w:start w:val="1"/>
      <w:numFmt w:val="decimal"/>
      <w:lvlText w:val="%7."/>
      <w:lvlJc w:val="left"/>
      <w:pPr>
        <w:ind w:left="5760" w:hanging="360"/>
      </w:pPr>
    </w:lvl>
    <w:lvl w:ilvl="7" w:tplc="400A0019" w:tentative="1">
      <w:start w:val="1"/>
      <w:numFmt w:val="lowerLetter"/>
      <w:lvlText w:val="%8."/>
      <w:lvlJc w:val="left"/>
      <w:pPr>
        <w:ind w:left="6480" w:hanging="360"/>
      </w:pPr>
    </w:lvl>
    <w:lvl w:ilvl="8" w:tplc="400A001B" w:tentative="1">
      <w:start w:val="1"/>
      <w:numFmt w:val="lowerRoman"/>
      <w:lvlText w:val="%9."/>
      <w:lvlJc w:val="right"/>
      <w:pPr>
        <w:ind w:left="7200" w:hanging="180"/>
      </w:pPr>
    </w:lvl>
  </w:abstractNum>
  <w:abstractNum w:abstractNumId="12">
    <w:nsid w:val="527D3D49"/>
    <w:multiLevelType w:val="hybridMultilevel"/>
    <w:tmpl w:val="29305AB4"/>
    <w:lvl w:ilvl="0" w:tplc="D32A893C">
      <w:start w:val="1"/>
      <w:numFmt w:val="decimal"/>
      <w:lvlText w:val="%1)"/>
      <w:lvlJc w:val="left"/>
      <w:pPr>
        <w:ind w:left="1440" w:hanging="360"/>
      </w:pPr>
      <w:rPr>
        <w:rFonts w:hint="default"/>
      </w:rPr>
    </w:lvl>
    <w:lvl w:ilvl="1" w:tplc="400A0019" w:tentative="1">
      <w:start w:val="1"/>
      <w:numFmt w:val="lowerLetter"/>
      <w:lvlText w:val="%2."/>
      <w:lvlJc w:val="left"/>
      <w:pPr>
        <w:ind w:left="2160" w:hanging="360"/>
      </w:pPr>
    </w:lvl>
    <w:lvl w:ilvl="2" w:tplc="400A001B" w:tentative="1">
      <w:start w:val="1"/>
      <w:numFmt w:val="lowerRoman"/>
      <w:lvlText w:val="%3."/>
      <w:lvlJc w:val="right"/>
      <w:pPr>
        <w:ind w:left="2880" w:hanging="180"/>
      </w:pPr>
    </w:lvl>
    <w:lvl w:ilvl="3" w:tplc="400A000F" w:tentative="1">
      <w:start w:val="1"/>
      <w:numFmt w:val="decimal"/>
      <w:lvlText w:val="%4."/>
      <w:lvlJc w:val="left"/>
      <w:pPr>
        <w:ind w:left="3600" w:hanging="360"/>
      </w:pPr>
    </w:lvl>
    <w:lvl w:ilvl="4" w:tplc="400A0019" w:tentative="1">
      <w:start w:val="1"/>
      <w:numFmt w:val="lowerLetter"/>
      <w:lvlText w:val="%5."/>
      <w:lvlJc w:val="left"/>
      <w:pPr>
        <w:ind w:left="4320" w:hanging="360"/>
      </w:pPr>
    </w:lvl>
    <w:lvl w:ilvl="5" w:tplc="400A001B" w:tentative="1">
      <w:start w:val="1"/>
      <w:numFmt w:val="lowerRoman"/>
      <w:lvlText w:val="%6."/>
      <w:lvlJc w:val="right"/>
      <w:pPr>
        <w:ind w:left="5040" w:hanging="180"/>
      </w:pPr>
    </w:lvl>
    <w:lvl w:ilvl="6" w:tplc="400A000F" w:tentative="1">
      <w:start w:val="1"/>
      <w:numFmt w:val="decimal"/>
      <w:lvlText w:val="%7."/>
      <w:lvlJc w:val="left"/>
      <w:pPr>
        <w:ind w:left="5760" w:hanging="360"/>
      </w:pPr>
    </w:lvl>
    <w:lvl w:ilvl="7" w:tplc="400A0019" w:tentative="1">
      <w:start w:val="1"/>
      <w:numFmt w:val="lowerLetter"/>
      <w:lvlText w:val="%8."/>
      <w:lvlJc w:val="left"/>
      <w:pPr>
        <w:ind w:left="6480" w:hanging="360"/>
      </w:pPr>
    </w:lvl>
    <w:lvl w:ilvl="8" w:tplc="400A001B" w:tentative="1">
      <w:start w:val="1"/>
      <w:numFmt w:val="lowerRoman"/>
      <w:lvlText w:val="%9."/>
      <w:lvlJc w:val="right"/>
      <w:pPr>
        <w:ind w:left="7200" w:hanging="180"/>
      </w:pPr>
    </w:lvl>
  </w:abstractNum>
  <w:abstractNum w:abstractNumId="13">
    <w:nsid w:val="5AD60BDB"/>
    <w:multiLevelType w:val="hybridMultilevel"/>
    <w:tmpl w:val="C630A63A"/>
    <w:lvl w:ilvl="0" w:tplc="7588457A">
      <w:start w:val="1"/>
      <w:numFmt w:val="decimal"/>
      <w:lvlText w:val="%1)"/>
      <w:lvlJc w:val="left"/>
      <w:pPr>
        <w:ind w:left="1440" w:hanging="360"/>
      </w:pPr>
      <w:rPr>
        <w:rFonts w:hint="default"/>
      </w:rPr>
    </w:lvl>
    <w:lvl w:ilvl="1" w:tplc="400A0019" w:tentative="1">
      <w:start w:val="1"/>
      <w:numFmt w:val="lowerLetter"/>
      <w:lvlText w:val="%2."/>
      <w:lvlJc w:val="left"/>
      <w:pPr>
        <w:ind w:left="2160" w:hanging="360"/>
      </w:pPr>
    </w:lvl>
    <w:lvl w:ilvl="2" w:tplc="400A001B" w:tentative="1">
      <w:start w:val="1"/>
      <w:numFmt w:val="lowerRoman"/>
      <w:lvlText w:val="%3."/>
      <w:lvlJc w:val="right"/>
      <w:pPr>
        <w:ind w:left="2880" w:hanging="180"/>
      </w:pPr>
    </w:lvl>
    <w:lvl w:ilvl="3" w:tplc="400A000F" w:tentative="1">
      <w:start w:val="1"/>
      <w:numFmt w:val="decimal"/>
      <w:lvlText w:val="%4."/>
      <w:lvlJc w:val="left"/>
      <w:pPr>
        <w:ind w:left="3600" w:hanging="360"/>
      </w:pPr>
    </w:lvl>
    <w:lvl w:ilvl="4" w:tplc="400A0019" w:tentative="1">
      <w:start w:val="1"/>
      <w:numFmt w:val="lowerLetter"/>
      <w:lvlText w:val="%5."/>
      <w:lvlJc w:val="left"/>
      <w:pPr>
        <w:ind w:left="4320" w:hanging="360"/>
      </w:pPr>
    </w:lvl>
    <w:lvl w:ilvl="5" w:tplc="400A001B" w:tentative="1">
      <w:start w:val="1"/>
      <w:numFmt w:val="lowerRoman"/>
      <w:lvlText w:val="%6."/>
      <w:lvlJc w:val="right"/>
      <w:pPr>
        <w:ind w:left="5040" w:hanging="180"/>
      </w:pPr>
    </w:lvl>
    <w:lvl w:ilvl="6" w:tplc="400A000F" w:tentative="1">
      <w:start w:val="1"/>
      <w:numFmt w:val="decimal"/>
      <w:lvlText w:val="%7."/>
      <w:lvlJc w:val="left"/>
      <w:pPr>
        <w:ind w:left="5760" w:hanging="360"/>
      </w:pPr>
    </w:lvl>
    <w:lvl w:ilvl="7" w:tplc="400A0019" w:tentative="1">
      <w:start w:val="1"/>
      <w:numFmt w:val="lowerLetter"/>
      <w:lvlText w:val="%8."/>
      <w:lvlJc w:val="left"/>
      <w:pPr>
        <w:ind w:left="6480" w:hanging="360"/>
      </w:pPr>
    </w:lvl>
    <w:lvl w:ilvl="8" w:tplc="400A001B" w:tentative="1">
      <w:start w:val="1"/>
      <w:numFmt w:val="lowerRoman"/>
      <w:lvlText w:val="%9."/>
      <w:lvlJc w:val="right"/>
      <w:pPr>
        <w:ind w:left="7200" w:hanging="180"/>
      </w:pPr>
    </w:lvl>
  </w:abstractNum>
  <w:abstractNum w:abstractNumId="14">
    <w:nsid w:val="670C7843"/>
    <w:multiLevelType w:val="hybridMultilevel"/>
    <w:tmpl w:val="EC529EC8"/>
    <w:lvl w:ilvl="0" w:tplc="400A0001">
      <w:start w:val="1"/>
      <w:numFmt w:val="bullet"/>
      <w:lvlText w:val=""/>
      <w:lvlJc w:val="left"/>
      <w:pPr>
        <w:ind w:left="1080" w:hanging="360"/>
      </w:pPr>
      <w:rPr>
        <w:rFonts w:ascii="Symbol" w:hAnsi="Symbol"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num w:numId="1">
    <w:abstractNumId w:val="8"/>
  </w:num>
  <w:num w:numId="2">
    <w:abstractNumId w:val="2"/>
  </w:num>
  <w:num w:numId="3">
    <w:abstractNumId w:val="14"/>
  </w:num>
  <w:num w:numId="4">
    <w:abstractNumId w:val="1"/>
  </w:num>
  <w:num w:numId="5">
    <w:abstractNumId w:val="5"/>
  </w:num>
  <w:num w:numId="6">
    <w:abstractNumId w:val="9"/>
  </w:num>
  <w:num w:numId="7">
    <w:abstractNumId w:val="11"/>
  </w:num>
  <w:num w:numId="8">
    <w:abstractNumId w:val="12"/>
  </w:num>
  <w:num w:numId="9">
    <w:abstractNumId w:val="3"/>
  </w:num>
  <w:num w:numId="10">
    <w:abstractNumId w:val="10"/>
  </w:num>
  <w:num w:numId="11">
    <w:abstractNumId w:val="4"/>
  </w:num>
  <w:num w:numId="12">
    <w:abstractNumId w:val="7"/>
  </w:num>
  <w:num w:numId="13">
    <w:abstractNumId w:val="0"/>
  </w:num>
  <w:num w:numId="14">
    <w:abstractNumId w:val="6"/>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5BE5"/>
    <w:rsid w:val="000F72C7"/>
    <w:rsid w:val="00106607"/>
    <w:rsid w:val="00143755"/>
    <w:rsid w:val="002A197C"/>
    <w:rsid w:val="003D42F8"/>
    <w:rsid w:val="00472104"/>
    <w:rsid w:val="00547D42"/>
    <w:rsid w:val="006E5BE5"/>
    <w:rsid w:val="007479D6"/>
    <w:rsid w:val="00902E8C"/>
    <w:rsid w:val="00944BF8"/>
    <w:rsid w:val="009C62FD"/>
    <w:rsid w:val="00E53410"/>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F2EF98-2EF6-4DD2-B5B0-91460DDFA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s-B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E5B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4</Pages>
  <Words>684</Words>
  <Characters>3764</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 claure</dc:creator>
  <cp:keywords/>
  <dc:description/>
  <cp:lastModifiedBy>mariana claure</cp:lastModifiedBy>
  <cp:revision>5</cp:revision>
  <dcterms:created xsi:type="dcterms:W3CDTF">2019-08-01T19:26:00Z</dcterms:created>
  <dcterms:modified xsi:type="dcterms:W3CDTF">2019-08-01T20:33:00Z</dcterms:modified>
</cp:coreProperties>
</file>