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67DEA" w14:textId="21BAC9A9" w:rsidR="00A97E75" w:rsidRPr="00820C62" w:rsidRDefault="00A97E75">
      <w:pPr>
        <w:rPr>
          <w:rFonts w:ascii="Tahoma" w:hAnsi="Tahoma" w:cs="Tahoma"/>
          <w:b/>
          <w:bCs/>
          <w:color w:val="0F0F0F"/>
        </w:rPr>
      </w:pPr>
      <w:proofErr w:type="spellStart"/>
      <w:r w:rsidRPr="00820C62">
        <w:rPr>
          <w:rFonts w:ascii="Tahoma" w:hAnsi="Tahoma" w:cs="Tahoma"/>
          <w:b/>
          <w:bCs/>
          <w:color w:val="0F0F0F"/>
        </w:rPr>
        <w:t>Fincheckup</w:t>
      </w:r>
      <w:proofErr w:type="spellEnd"/>
      <w:r w:rsidRPr="00820C62">
        <w:rPr>
          <w:rFonts w:ascii="Tahoma" w:hAnsi="Tahoma" w:cs="Tahoma"/>
          <w:b/>
          <w:bCs/>
          <w:color w:val="0F0F0F"/>
        </w:rPr>
        <w:t xml:space="preserve"> ürün tanıtım yazısı </w:t>
      </w:r>
      <w:proofErr w:type="spellStart"/>
      <w:r w:rsidRPr="00820C62">
        <w:rPr>
          <w:rFonts w:ascii="Tahoma" w:hAnsi="Tahoma" w:cs="Tahoma"/>
          <w:b/>
          <w:bCs/>
          <w:color w:val="0F0F0F"/>
        </w:rPr>
        <w:t>for</w:t>
      </w:r>
      <w:proofErr w:type="spellEnd"/>
      <w:r w:rsidRPr="00820C62">
        <w:rPr>
          <w:rFonts w:ascii="Tahoma" w:hAnsi="Tahoma" w:cs="Tahoma"/>
          <w:b/>
          <w:bCs/>
          <w:color w:val="0F0F0F"/>
        </w:rPr>
        <w:t xml:space="preserve"> </w:t>
      </w:r>
      <w:proofErr w:type="spellStart"/>
      <w:r w:rsidRPr="00820C62">
        <w:rPr>
          <w:rFonts w:ascii="Tahoma" w:hAnsi="Tahoma" w:cs="Tahoma"/>
          <w:b/>
          <w:bCs/>
          <w:color w:val="0F0F0F"/>
        </w:rPr>
        <w:t>fimple</w:t>
      </w:r>
      <w:proofErr w:type="spellEnd"/>
    </w:p>
    <w:p w14:paraId="2731F3AD" w14:textId="77777777" w:rsidR="00ED3009" w:rsidRPr="00820C62" w:rsidRDefault="00A97E75">
      <w:pPr>
        <w:rPr>
          <w:rFonts w:ascii="Tahoma" w:hAnsi="Tahoma" w:cs="Tahoma"/>
          <w:color w:val="0F0F0F"/>
        </w:rPr>
      </w:pPr>
      <w:r w:rsidRPr="00820C62">
        <w:rPr>
          <w:rFonts w:ascii="Tahoma" w:hAnsi="Tahoma" w:cs="Tahoma"/>
          <w:color w:val="0F0F0F"/>
        </w:rPr>
        <w:t>Tüzel müşteri kazanımı ve risk yönetimi stratejileri, finansal kurumların rekabet avantajını artırabilir ve daha sürdürülebilir bir büyüme sağlayabilir.</w:t>
      </w:r>
      <w:r w:rsidR="00D249EE" w:rsidRPr="00820C62">
        <w:rPr>
          <w:rFonts w:ascii="Tahoma" w:hAnsi="Tahoma" w:cs="Tahoma"/>
          <w:color w:val="0F0F0F"/>
        </w:rPr>
        <w:t xml:space="preserve"> </w:t>
      </w:r>
    </w:p>
    <w:p w14:paraId="29D0522F" w14:textId="77777777" w:rsidR="00ED3009" w:rsidRPr="00820C62" w:rsidRDefault="00123620">
      <w:pPr>
        <w:rPr>
          <w:rFonts w:ascii="Tahoma" w:hAnsi="Tahoma" w:cs="Tahoma"/>
          <w:color w:val="0F0F0F"/>
        </w:rPr>
      </w:pPr>
      <w:proofErr w:type="spellStart"/>
      <w:r w:rsidRPr="00820C62">
        <w:rPr>
          <w:rFonts w:ascii="Tahoma" w:hAnsi="Tahoma" w:cs="Tahoma"/>
          <w:color w:val="0F0F0F"/>
        </w:rPr>
        <w:t>Fincheckup</w:t>
      </w:r>
      <w:proofErr w:type="spellEnd"/>
      <w:r w:rsidRPr="00820C62">
        <w:rPr>
          <w:rFonts w:ascii="Tahoma" w:hAnsi="Tahoma" w:cs="Tahoma"/>
          <w:color w:val="0F0F0F"/>
        </w:rPr>
        <w:t xml:space="preserve"> b</w:t>
      </w:r>
      <w:r w:rsidR="00881856" w:rsidRPr="00820C62">
        <w:rPr>
          <w:rFonts w:ascii="Tahoma" w:hAnsi="Tahoma" w:cs="Tahoma"/>
          <w:color w:val="0F0F0F"/>
        </w:rPr>
        <w:t xml:space="preserve">u süreçte gerekli olan iki değerli </w:t>
      </w:r>
      <w:r w:rsidRPr="00820C62">
        <w:rPr>
          <w:rFonts w:ascii="Tahoma" w:hAnsi="Tahoma" w:cs="Tahoma"/>
          <w:color w:val="0F0F0F"/>
        </w:rPr>
        <w:t xml:space="preserve">stratejiyi </w:t>
      </w:r>
      <w:r w:rsidR="00670514" w:rsidRPr="00820C62">
        <w:rPr>
          <w:rFonts w:ascii="Tahoma" w:hAnsi="Tahoma" w:cs="Tahoma"/>
          <w:color w:val="0F0F0F"/>
        </w:rPr>
        <w:t xml:space="preserve">Odağına </w:t>
      </w:r>
      <w:r w:rsidR="0073324C" w:rsidRPr="00820C62">
        <w:rPr>
          <w:rFonts w:ascii="Tahoma" w:hAnsi="Tahoma" w:cs="Tahoma"/>
          <w:color w:val="0F0F0F"/>
        </w:rPr>
        <w:t xml:space="preserve">alarak geliştirilmiş bir Finansal Mühendislik ürünüdür. </w:t>
      </w:r>
    </w:p>
    <w:p w14:paraId="6248F23E" w14:textId="425DF6C2" w:rsidR="008C4602" w:rsidRPr="00820C62" w:rsidRDefault="00AD00E1">
      <w:pPr>
        <w:rPr>
          <w:rFonts w:ascii="Tahoma" w:hAnsi="Tahoma" w:cs="Tahoma"/>
          <w:b/>
          <w:bCs/>
          <w:color w:val="0F0F0F"/>
        </w:rPr>
      </w:pPr>
      <w:r w:rsidRPr="00820C62">
        <w:rPr>
          <w:rFonts w:ascii="Tahoma" w:hAnsi="Tahoma" w:cs="Tahoma"/>
          <w:b/>
          <w:bCs/>
          <w:color w:val="0F0F0F"/>
        </w:rPr>
        <w:t xml:space="preserve">Birincisi </w:t>
      </w:r>
      <w:r w:rsidR="007847FC" w:rsidRPr="00820C62">
        <w:rPr>
          <w:rFonts w:ascii="Tahoma" w:hAnsi="Tahoma" w:cs="Tahoma"/>
          <w:b/>
          <w:bCs/>
          <w:color w:val="0F0F0F"/>
        </w:rPr>
        <w:t xml:space="preserve">Tüzel Müşteri Kazanımı </w:t>
      </w:r>
      <w:r w:rsidRPr="00820C62">
        <w:rPr>
          <w:rFonts w:ascii="Tahoma" w:hAnsi="Tahoma" w:cs="Tahoma"/>
          <w:b/>
          <w:bCs/>
          <w:color w:val="0F0F0F"/>
        </w:rPr>
        <w:t xml:space="preserve">ve İkincisi </w:t>
      </w:r>
      <w:r w:rsidR="007847FC" w:rsidRPr="00820C62">
        <w:rPr>
          <w:rFonts w:ascii="Tahoma" w:hAnsi="Tahoma" w:cs="Tahoma"/>
          <w:b/>
          <w:bCs/>
          <w:color w:val="0F0F0F"/>
        </w:rPr>
        <w:t>Risk Yönetimi</w:t>
      </w:r>
      <w:r w:rsidRPr="00820C62">
        <w:rPr>
          <w:rFonts w:ascii="Tahoma" w:hAnsi="Tahoma" w:cs="Tahoma"/>
          <w:b/>
          <w:bCs/>
          <w:color w:val="0F0F0F"/>
        </w:rPr>
        <w:t>.</w:t>
      </w:r>
    </w:p>
    <w:p w14:paraId="64609D5D" w14:textId="31D463CD" w:rsidR="00E320DD" w:rsidRPr="00820C62" w:rsidRDefault="00255648">
      <w:pPr>
        <w:rPr>
          <w:rFonts w:ascii="Tahoma" w:hAnsi="Tahoma" w:cs="Tahoma"/>
          <w:b/>
          <w:bCs/>
          <w:color w:val="0F0F0F"/>
        </w:rPr>
      </w:pPr>
      <w:proofErr w:type="spellStart"/>
      <w:r w:rsidRPr="00820C62">
        <w:rPr>
          <w:rFonts w:ascii="Tahoma" w:hAnsi="Tahoma" w:cs="Tahoma"/>
          <w:b/>
          <w:bCs/>
          <w:color w:val="0F0F0F"/>
        </w:rPr>
        <w:t>Fincheckup</w:t>
      </w:r>
      <w:proofErr w:type="spellEnd"/>
      <w:r w:rsidRPr="00820C62">
        <w:rPr>
          <w:rFonts w:ascii="Tahoma" w:hAnsi="Tahoma" w:cs="Tahoma"/>
          <w:b/>
          <w:bCs/>
          <w:color w:val="0F0F0F"/>
        </w:rPr>
        <w:t xml:space="preserve"> ile </w:t>
      </w:r>
      <w:r w:rsidR="00ED3009" w:rsidRPr="00820C62">
        <w:rPr>
          <w:rFonts w:ascii="Tahoma" w:hAnsi="Tahoma" w:cs="Tahoma"/>
          <w:b/>
          <w:bCs/>
          <w:color w:val="0F0F0F"/>
        </w:rPr>
        <w:t>Tüzel Müşteri Kazanımı</w:t>
      </w:r>
      <w:r w:rsidR="003072B5" w:rsidRPr="00820C62">
        <w:rPr>
          <w:rFonts w:ascii="Tahoma" w:hAnsi="Tahoma" w:cs="Tahoma"/>
          <w:b/>
          <w:bCs/>
          <w:color w:val="0F0F0F"/>
        </w:rPr>
        <w:t xml:space="preserve"> </w:t>
      </w:r>
      <w:r w:rsidR="00E320DD" w:rsidRPr="00820C62">
        <w:rPr>
          <w:rFonts w:ascii="Tahoma" w:hAnsi="Tahoma" w:cs="Tahoma"/>
          <w:b/>
          <w:bCs/>
          <w:color w:val="0F0F0F"/>
        </w:rPr>
        <w:t xml:space="preserve">– CRM &amp; CPM </w:t>
      </w:r>
      <w:r w:rsidR="002D36BD" w:rsidRPr="00820C62">
        <w:rPr>
          <w:rFonts w:ascii="Tahoma" w:hAnsi="Tahoma" w:cs="Tahoma"/>
          <w:b/>
          <w:bCs/>
          <w:color w:val="0F0F0F"/>
        </w:rPr>
        <w:t>ile</w:t>
      </w:r>
    </w:p>
    <w:p w14:paraId="4CE41324" w14:textId="4813FC02" w:rsidR="00F555A2" w:rsidRPr="00D0491B" w:rsidRDefault="003072B5" w:rsidP="00D0491B">
      <w:pPr>
        <w:rPr>
          <w:rFonts w:ascii="Tahoma" w:hAnsi="Tahoma" w:cs="Tahoma"/>
          <w:color w:val="0F0F0F"/>
        </w:rPr>
      </w:pPr>
      <w:r w:rsidRPr="00820C62">
        <w:rPr>
          <w:rFonts w:ascii="Tahoma" w:hAnsi="Tahoma" w:cs="Tahoma"/>
          <w:color w:val="0F0F0F"/>
        </w:rPr>
        <w:t xml:space="preserve">Bankaların , Finansal Kurumların </w:t>
      </w:r>
      <w:r w:rsidR="00827DD2" w:rsidRPr="00820C62">
        <w:rPr>
          <w:rFonts w:ascii="Tahoma" w:hAnsi="Tahoma" w:cs="Tahoma"/>
          <w:color w:val="0F0F0F"/>
        </w:rPr>
        <w:t xml:space="preserve">ve Diğer Finansal hizmet sağlayıcılarının </w:t>
      </w:r>
      <w:r w:rsidRPr="00820C62">
        <w:rPr>
          <w:rFonts w:ascii="Tahoma" w:hAnsi="Tahoma" w:cs="Tahoma"/>
          <w:color w:val="0F0F0F"/>
        </w:rPr>
        <w:t xml:space="preserve"> </w:t>
      </w:r>
      <w:r w:rsidR="002D36BD" w:rsidRPr="00820C62">
        <w:rPr>
          <w:rFonts w:ascii="Tahoma" w:hAnsi="Tahoma" w:cs="Tahoma"/>
          <w:color w:val="0F0F0F"/>
        </w:rPr>
        <w:t xml:space="preserve">tüzel müşteri kazanımı stratejileri </w:t>
      </w:r>
      <w:r w:rsidR="00B4182E" w:rsidRPr="00820C62">
        <w:rPr>
          <w:rFonts w:ascii="Tahoma" w:hAnsi="Tahoma" w:cs="Tahoma"/>
          <w:color w:val="0F0F0F"/>
        </w:rPr>
        <w:t xml:space="preserve">, hedef belirleme üzerine düzenlenmiş </w:t>
      </w:r>
      <w:r w:rsidR="00CB2278" w:rsidRPr="00820C62">
        <w:rPr>
          <w:rFonts w:ascii="Tahoma" w:hAnsi="Tahoma" w:cs="Tahoma"/>
          <w:color w:val="0F0F0F"/>
        </w:rPr>
        <w:t>birbirinden</w:t>
      </w:r>
      <w:r w:rsidR="00B4182E" w:rsidRPr="00820C62">
        <w:rPr>
          <w:rFonts w:ascii="Tahoma" w:hAnsi="Tahoma" w:cs="Tahoma"/>
          <w:color w:val="0F0F0F"/>
        </w:rPr>
        <w:t xml:space="preserve"> farklı </w:t>
      </w:r>
      <w:proofErr w:type="spellStart"/>
      <w:r w:rsidR="00B4182E" w:rsidRPr="00820C62">
        <w:rPr>
          <w:rFonts w:ascii="Tahoma" w:hAnsi="Tahoma" w:cs="Tahoma"/>
          <w:color w:val="0F0F0F"/>
        </w:rPr>
        <w:t>evam</w:t>
      </w:r>
      <w:proofErr w:type="spellEnd"/>
      <w:r w:rsidR="00B4182E" w:rsidRPr="00820C62">
        <w:rPr>
          <w:rFonts w:ascii="Tahoma" w:hAnsi="Tahoma" w:cs="Tahoma"/>
          <w:color w:val="0F0F0F"/>
        </w:rPr>
        <w:t xml:space="preserve"> senaryolarını </w:t>
      </w:r>
      <w:r w:rsidR="007C4B87" w:rsidRPr="00820C62">
        <w:rPr>
          <w:rFonts w:ascii="Tahoma" w:hAnsi="Tahoma" w:cs="Tahoma"/>
          <w:color w:val="0F0F0F"/>
        </w:rPr>
        <w:t xml:space="preserve">yapısında bulundurur. Bunun sonucunda </w:t>
      </w:r>
      <w:r w:rsidR="008943B7" w:rsidRPr="00820C62">
        <w:rPr>
          <w:rFonts w:ascii="Tahoma" w:hAnsi="Tahoma" w:cs="Tahoma"/>
          <w:color w:val="0F0F0F"/>
        </w:rPr>
        <w:t xml:space="preserve">Dijital pazarlama ve müşteri ilişkileri yönetimi(CRM)sistemlerine özelleştirilmiş finansal ürünler sunarak müşteri çekimini arttırılmasına destek olmak hedeflenir. </w:t>
      </w:r>
    </w:p>
    <w:p w14:paraId="631FAFD9" w14:textId="6DC4EAE9" w:rsidR="001C311E" w:rsidRPr="00820C62" w:rsidRDefault="00255648" w:rsidP="007C6EAB">
      <w:pPr>
        <w:spacing w:after="0" w:line="240" w:lineRule="auto"/>
        <w:rPr>
          <w:rFonts w:ascii="Tahoma" w:hAnsi="Tahoma" w:cs="Tahoma"/>
          <w:b/>
          <w:bCs/>
          <w:color w:val="0F0F0F"/>
        </w:rPr>
      </w:pPr>
      <w:proofErr w:type="spellStart"/>
      <w:r w:rsidRPr="00820C62">
        <w:rPr>
          <w:rFonts w:ascii="Tahoma" w:hAnsi="Tahoma" w:cs="Tahoma"/>
          <w:b/>
          <w:bCs/>
          <w:color w:val="0F0F0F"/>
        </w:rPr>
        <w:t>Fincheckup</w:t>
      </w:r>
      <w:proofErr w:type="spellEnd"/>
      <w:r w:rsidRPr="00820C62">
        <w:rPr>
          <w:rFonts w:ascii="Tahoma" w:hAnsi="Tahoma" w:cs="Tahoma"/>
          <w:b/>
          <w:bCs/>
          <w:color w:val="0F0F0F"/>
        </w:rPr>
        <w:t xml:space="preserve"> ile </w:t>
      </w:r>
      <w:r w:rsidR="00343ED4" w:rsidRPr="00820C62">
        <w:rPr>
          <w:rFonts w:ascii="Tahoma" w:hAnsi="Tahoma" w:cs="Tahoma"/>
          <w:b/>
          <w:bCs/>
          <w:color w:val="0F0F0F"/>
        </w:rPr>
        <w:t xml:space="preserve">Risk Yönetimi </w:t>
      </w:r>
    </w:p>
    <w:p w14:paraId="36C599E9" w14:textId="55CB8022" w:rsidR="000E1487" w:rsidRPr="00D0491B" w:rsidRDefault="00F555A2" w:rsidP="00D0491B">
      <w:pPr>
        <w:spacing w:after="0" w:line="240" w:lineRule="auto"/>
        <w:rPr>
          <w:rFonts w:ascii="Tahoma" w:eastAsia="Times New Roman" w:hAnsi="Tahoma" w:cs="Tahoma"/>
          <w:kern w:val="0"/>
          <w:lang w:eastAsia="tr-TR"/>
          <w14:ligatures w14:val="none"/>
        </w:rPr>
      </w:pPr>
      <w:r w:rsidRPr="000E1487">
        <w:rPr>
          <w:rFonts w:ascii="Tahoma" w:eastAsia="Times New Roman" w:hAnsi="Tahoma" w:cs="Tahoma"/>
          <w:kern w:val="0"/>
          <w:lang w:eastAsia="tr-TR"/>
          <w14:ligatures w14:val="none"/>
        </w:rPr>
        <w:t>Finansal kurumlar, tüzel müşterilerle çalışırken çeşitli risklere maruz kalabilir. Bu risklerin belirlenmesi ve etkili bir şekilde yönetilmesi</w:t>
      </w:r>
      <w:r w:rsidR="00C70284" w:rsidRPr="00820C62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 amacı ile binlerce Erken uyarı Algoritması </w:t>
      </w:r>
      <w:r w:rsidR="00DB04D0" w:rsidRPr="00820C62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ve </w:t>
      </w:r>
      <w:r w:rsidR="00C70284" w:rsidRPr="00820C62">
        <w:rPr>
          <w:rFonts w:ascii="Tahoma" w:eastAsia="Times New Roman" w:hAnsi="Tahoma" w:cs="Tahoma"/>
          <w:kern w:val="0"/>
          <w:lang w:eastAsia="tr-TR"/>
          <w14:ligatures w14:val="none"/>
        </w:rPr>
        <w:t>100</w:t>
      </w:r>
      <w:r w:rsidR="00DB04D0" w:rsidRPr="00820C62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+Finansal Analiz KPI </w:t>
      </w:r>
      <w:r w:rsidR="007C6EAB" w:rsidRPr="00820C62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yapısında bulundurur ve </w:t>
      </w:r>
      <w:r w:rsidRPr="000E1487">
        <w:rPr>
          <w:rFonts w:ascii="Tahoma" w:eastAsia="Times New Roman" w:hAnsi="Tahoma" w:cs="Tahoma"/>
          <w:kern w:val="0"/>
          <w:lang w:eastAsia="tr-TR"/>
          <w14:ligatures w14:val="none"/>
        </w:rPr>
        <w:t>Veri analitiği, yapay zeka, ve diğer teknolojik çözümler</w:t>
      </w:r>
      <w:r w:rsidR="007C6EAB" w:rsidRPr="00820C62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i harmanlayarak </w:t>
      </w:r>
      <w:r w:rsidRPr="000E1487">
        <w:rPr>
          <w:rFonts w:ascii="Tahoma" w:eastAsia="Times New Roman" w:hAnsi="Tahoma" w:cs="Tahoma"/>
          <w:kern w:val="0"/>
          <w:lang w:eastAsia="tr-TR"/>
          <w14:ligatures w14:val="none"/>
        </w:rPr>
        <w:t>risk yönetim süreçlerini</w:t>
      </w:r>
      <w:r w:rsidR="001C311E" w:rsidRPr="00820C62">
        <w:rPr>
          <w:rFonts w:ascii="Tahoma" w:eastAsia="Times New Roman" w:hAnsi="Tahoma" w:cs="Tahoma"/>
          <w:kern w:val="0"/>
          <w:lang w:eastAsia="tr-TR"/>
          <w14:ligatures w14:val="none"/>
        </w:rPr>
        <w:t>zi</w:t>
      </w:r>
      <w:r w:rsidRPr="000E1487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 geliştirmede </w:t>
      </w:r>
      <w:r w:rsidR="00F83550" w:rsidRPr="00820C62">
        <w:rPr>
          <w:rFonts w:ascii="Tahoma" w:eastAsia="Times New Roman" w:hAnsi="Tahoma" w:cs="Tahoma"/>
          <w:kern w:val="0"/>
          <w:lang w:eastAsia="tr-TR"/>
          <w14:ligatures w14:val="none"/>
        </w:rPr>
        <w:t>ve yönetmede siz</w:t>
      </w:r>
      <w:r w:rsidR="006462CE" w:rsidRPr="00820C62">
        <w:rPr>
          <w:rFonts w:ascii="Tahoma" w:eastAsia="Times New Roman" w:hAnsi="Tahoma" w:cs="Tahoma"/>
          <w:kern w:val="0"/>
          <w:lang w:eastAsia="tr-TR"/>
          <w14:ligatures w14:val="none"/>
        </w:rPr>
        <w:t>leri</w:t>
      </w:r>
      <w:r w:rsidR="00F83550" w:rsidRPr="00820C62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 dilerseniz takip raporları ve Dashboard </w:t>
      </w:r>
      <w:proofErr w:type="spellStart"/>
      <w:r w:rsidR="00F83550" w:rsidRPr="00820C62">
        <w:rPr>
          <w:rFonts w:ascii="Tahoma" w:eastAsia="Times New Roman" w:hAnsi="Tahoma" w:cs="Tahoma"/>
          <w:kern w:val="0"/>
          <w:lang w:eastAsia="tr-TR"/>
          <w14:ligatures w14:val="none"/>
        </w:rPr>
        <w:t>lar</w:t>
      </w:r>
      <w:proofErr w:type="spellEnd"/>
      <w:r w:rsidR="00F83550" w:rsidRPr="00820C62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 ile destekler. Yada isterseniz Kredi karar ağacı ve risk parametrelerinizi destekleyecek çıktılar </w:t>
      </w:r>
      <w:r w:rsidR="0021068F" w:rsidRPr="00820C62">
        <w:rPr>
          <w:rFonts w:ascii="Tahoma" w:eastAsia="Times New Roman" w:hAnsi="Tahoma" w:cs="Tahoma"/>
          <w:kern w:val="0"/>
          <w:lang w:eastAsia="tr-TR"/>
          <w14:ligatures w14:val="none"/>
        </w:rPr>
        <w:t>i</w:t>
      </w:r>
      <w:r w:rsidR="006462CE" w:rsidRPr="00820C62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le </w:t>
      </w:r>
      <w:r w:rsidR="0021068F" w:rsidRPr="00820C62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sistemlerinizi besleyebilir. </w:t>
      </w:r>
    </w:p>
    <w:p w14:paraId="73603031" w14:textId="13FE231E" w:rsidR="00E90A31" w:rsidRPr="000E1487" w:rsidRDefault="00E90A31" w:rsidP="00E90A31">
      <w:pPr>
        <w:spacing w:before="100" w:beforeAutospacing="1" w:after="100" w:afterAutospacing="1" w:line="240" w:lineRule="auto"/>
        <w:outlineLvl w:val="3"/>
        <w:rPr>
          <w:rFonts w:ascii="Tahoma" w:eastAsia="Times New Roman" w:hAnsi="Tahoma" w:cs="Tahoma"/>
          <w:kern w:val="0"/>
          <w:lang w:eastAsia="tr-TR"/>
          <w14:ligatures w14:val="none"/>
        </w:rPr>
      </w:pPr>
      <w:proofErr w:type="spellStart"/>
      <w:r w:rsidRPr="00820C62">
        <w:rPr>
          <w:rFonts w:ascii="Tahoma" w:eastAsia="Times New Roman" w:hAnsi="Tahoma" w:cs="Tahoma"/>
          <w:b/>
          <w:bCs/>
          <w:kern w:val="0"/>
          <w:bdr w:val="single" w:sz="2" w:space="0" w:color="D9D9E3" w:frame="1"/>
          <w:lang w:eastAsia="tr-TR"/>
          <w14:ligatures w14:val="none"/>
        </w:rPr>
        <w:t>Fincheckup</w:t>
      </w:r>
      <w:proofErr w:type="spellEnd"/>
      <w:r w:rsidRPr="00820C62">
        <w:rPr>
          <w:rFonts w:ascii="Tahoma" w:eastAsia="Times New Roman" w:hAnsi="Tahoma" w:cs="Tahoma"/>
          <w:b/>
          <w:bCs/>
          <w:kern w:val="0"/>
          <w:bdr w:val="single" w:sz="2" w:space="0" w:color="D9D9E3" w:frame="1"/>
          <w:lang w:eastAsia="tr-TR"/>
          <w14:ligatures w14:val="none"/>
        </w:rPr>
        <w:t xml:space="preserve"> ile </w:t>
      </w:r>
      <w:r w:rsidRPr="000E1487">
        <w:rPr>
          <w:rFonts w:ascii="Tahoma" w:eastAsia="Times New Roman" w:hAnsi="Tahoma" w:cs="Tahoma"/>
          <w:b/>
          <w:bCs/>
          <w:kern w:val="0"/>
          <w:bdr w:val="single" w:sz="2" w:space="0" w:color="D9D9E3" w:frame="1"/>
          <w:lang w:eastAsia="tr-TR"/>
          <w14:ligatures w14:val="none"/>
        </w:rPr>
        <w:t xml:space="preserve">Teknolojik </w:t>
      </w:r>
      <w:r w:rsidR="00DF0B97" w:rsidRPr="00820C62">
        <w:rPr>
          <w:rFonts w:ascii="Tahoma" w:eastAsia="Times New Roman" w:hAnsi="Tahoma" w:cs="Tahoma"/>
          <w:b/>
          <w:bCs/>
          <w:kern w:val="0"/>
          <w:bdr w:val="single" w:sz="2" w:space="0" w:color="D9D9E3" w:frame="1"/>
          <w:lang w:eastAsia="tr-TR"/>
          <w14:ligatures w14:val="none"/>
        </w:rPr>
        <w:t>Dönüşüm</w:t>
      </w:r>
      <w:r w:rsidRPr="000E1487">
        <w:rPr>
          <w:rFonts w:ascii="Tahoma" w:eastAsia="Times New Roman" w:hAnsi="Tahoma" w:cs="Tahoma"/>
          <w:b/>
          <w:bCs/>
          <w:kern w:val="0"/>
          <w:bdr w:val="single" w:sz="2" w:space="0" w:color="D9D9E3" w:frame="1"/>
          <w:lang w:eastAsia="tr-TR"/>
          <w14:ligatures w14:val="none"/>
        </w:rPr>
        <w:t>:</w:t>
      </w:r>
    </w:p>
    <w:p w14:paraId="4C25CB86" w14:textId="2A095A09" w:rsidR="00E90A31" w:rsidRPr="000E1487" w:rsidRDefault="00E90A31" w:rsidP="00E90A31">
      <w:pPr>
        <w:spacing w:after="0" w:line="240" w:lineRule="auto"/>
        <w:rPr>
          <w:rFonts w:ascii="Tahoma" w:eastAsia="Times New Roman" w:hAnsi="Tahoma" w:cs="Tahoma"/>
          <w:kern w:val="0"/>
          <w:lang w:eastAsia="tr-TR"/>
          <w14:ligatures w14:val="none"/>
        </w:rPr>
      </w:pPr>
      <w:proofErr w:type="spellStart"/>
      <w:r w:rsidRPr="000E1487">
        <w:rPr>
          <w:rFonts w:ascii="Tahoma" w:eastAsia="Times New Roman" w:hAnsi="Tahoma" w:cs="Tahoma"/>
          <w:kern w:val="0"/>
          <w:lang w:eastAsia="tr-TR"/>
          <w14:ligatures w14:val="none"/>
        </w:rPr>
        <w:t>Fin</w:t>
      </w:r>
      <w:r w:rsidR="00DF0B97" w:rsidRPr="00820C62">
        <w:rPr>
          <w:rFonts w:ascii="Tahoma" w:eastAsia="Times New Roman" w:hAnsi="Tahoma" w:cs="Tahoma"/>
          <w:kern w:val="0"/>
          <w:lang w:eastAsia="tr-TR"/>
          <w14:ligatures w14:val="none"/>
        </w:rPr>
        <w:t>checkup</w:t>
      </w:r>
      <w:proofErr w:type="spellEnd"/>
      <w:r w:rsidRPr="000E1487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 çözümleri, tüzel müşteri kazanımı ve risk yönetimi süreçlerinde önemli bir değişimi tetiklemiştir.</w:t>
      </w:r>
    </w:p>
    <w:p w14:paraId="60FDBA1B" w14:textId="1CDA0A1A" w:rsidR="00E90A31" w:rsidRPr="000E1487" w:rsidRDefault="00E90A31" w:rsidP="00E90A31">
      <w:pPr>
        <w:spacing w:after="0" w:line="240" w:lineRule="auto"/>
        <w:rPr>
          <w:rFonts w:ascii="Tahoma" w:eastAsia="Times New Roman" w:hAnsi="Tahoma" w:cs="Tahoma"/>
          <w:kern w:val="0"/>
          <w:lang w:eastAsia="tr-TR"/>
          <w14:ligatures w14:val="none"/>
        </w:rPr>
      </w:pPr>
      <w:r w:rsidRPr="000E1487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Otomasyon, veri analitiği, </w:t>
      </w:r>
      <w:proofErr w:type="spellStart"/>
      <w:r w:rsidRPr="000E1487">
        <w:rPr>
          <w:rFonts w:ascii="Tahoma" w:eastAsia="Times New Roman" w:hAnsi="Tahoma" w:cs="Tahoma"/>
          <w:kern w:val="0"/>
          <w:lang w:eastAsia="tr-TR"/>
          <w14:ligatures w14:val="none"/>
        </w:rPr>
        <w:t>v</w:t>
      </w:r>
      <w:r w:rsidR="00820C62" w:rsidRPr="00820C62">
        <w:rPr>
          <w:rFonts w:ascii="Tahoma" w:eastAsia="Times New Roman" w:hAnsi="Tahoma" w:cs="Tahoma"/>
          <w:kern w:val="0"/>
          <w:lang w:eastAsia="tr-TR"/>
          <w14:ligatures w14:val="none"/>
        </w:rPr>
        <w:t>b</w:t>
      </w:r>
      <w:proofErr w:type="spellEnd"/>
      <w:r w:rsidR="00820C62" w:rsidRPr="00820C62">
        <w:rPr>
          <w:rFonts w:ascii="Tahoma" w:eastAsia="Times New Roman" w:hAnsi="Tahoma" w:cs="Tahoma"/>
          <w:kern w:val="0"/>
          <w:lang w:eastAsia="tr-TR"/>
          <w14:ligatures w14:val="none"/>
        </w:rPr>
        <w:t xml:space="preserve"> </w:t>
      </w:r>
      <w:r w:rsidRPr="000E1487">
        <w:rPr>
          <w:rFonts w:ascii="Tahoma" w:eastAsia="Times New Roman" w:hAnsi="Tahoma" w:cs="Tahoma"/>
          <w:kern w:val="0"/>
          <w:lang w:eastAsia="tr-TR"/>
          <w14:ligatures w14:val="none"/>
        </w:rPr>
        <w:t>gibi teknolojiler, daha etkili ve verimli bir risk yönetimi sağlar.</w:t>
      </w:r>
    </w:p>
    <w:p w14:paraId="1D7D9248" w14:textId="77777777" w:rsidR="000E1487" w:rsidRDefault="000E1487">
      <w:pPr>
        <w:rPr>
          <w:rFonts w:ascii="Segoe UI" w:hAnsi="Segoe UI" w:cs="Segoe UI"/>
          <w:color w:val="0F0F0F"/>
        </w:rPr>
      </w:pPr>
    </w:p>
    <w:p w14:paraId="0B8E6EFF" w14:textId="77777777" w:rsidR="00360227" w:rsidRDefault="00360227">
      <w:pPr>
        <w:rPr>
          <w:rFonts w:ascii="Segoe UI" w:hAnsi="Segoe UI" w:cs="Segoe UI"/>
          <w:color w:val="0F0F0F"/>
        </w:rPr>
      </w:pPr>
    </w:p>
    <w:p w14:paraId="594AB3B4" w14:textId="638861C4" w:rsidR="00360227" w:rsidRPr="00360227" w:rsidRDefault="00360227">
      <w:pPr>
        <w:rPr>
          <w:rFonts w:ascii="Tahoma" w:hAnsi="Tahoma" w:cs="Tahoma"/>
          <w:b/>
          <w:bCs/>
          <w:color w:val="0F0F0F"/>
        </w:rPr>
      </w:pPr>
      <w:proofErr w:type="spellStart"/>
      <w:r w:rsidRPr="00820C62">
        <w:rPr>
          <w:rFonts w:ascii="Tahoma" w:hAnsi="Tahoma" w:cs="Tahoma"/>
          <w:b/>
          <w:bCs/>
          <w:color w:val="0F0F0F"/>
        </w:rPr>
        <w:t>Fincheckup</w:t>
      </w:r>
      <w:proofErr w:type="spellEnd"/>
      <w:r w:rsidRPr="00820C62">
        <w:rPr>
          <w:rFonts w:ascii="Tahoma" w:hAnsi="Tahoma" w:cs="Tahoma"/>
          <w:b/>
          <w:bCs/>
          <w:color w:val="0F0F0F"/>
        </w:rPr>
        <w:t xml:space="preserve"> ürün tanıtım yazısı </w:t>
      </w:r>
    </w:p>
    <w:p w14:paraId="28B4D06C" w14:textId="77777777" w:rsidR="00360227" w:rsidRPr="00360227" w:rsidRDefault="00360227" w:rsidP="00360227">
      <w:pPr>
        <w:spacing w:after="300" w:line="240" w:lineRule="auto"/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</w:pP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Corporate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customer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acquisition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risk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management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strategies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can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enhance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the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competitive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advantage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financial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institutions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promote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sustainable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growth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Fincheckup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is a Financial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Engineering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product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developed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by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focusing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on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these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two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valuable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strategies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: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Corporate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Customer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Acquisition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Risk Management.</w:t>
      </w:r>
    </w:p>
    <w:p w14:paraId="3BAC78E4" w14:textId="77777777" w:rsidR="00360227" w:rsidRPr="00360227" w:rsidRDefault="00360227" w:rsidP="0036022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</w:pPr>
      <w:proofErr w:type="spellStart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Corporate</w:t>
      </w:r>
      <w:proofErr w:type="spellEnd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Customer</w:t>
      </w:r>
      <w:proofErr w:type="spellEnd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Acquisition</w:t>
      </w:r>
      <w:proofErr w:type="spellEnd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with</w:t>
      </w:r>
      <w:proofErr w:type="spellEnd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Fincheckup</w:t>
      </w:r>
      <w:proofErr w:type="spellEnd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 xml:space="preserve"> – CRM &amp; CPM:</w:t>
      </w:r>
    </w:p>
    <w:p w14:paraId="62A6A71E" w14:textId="77777777" w:rsidR="00360227" w:rsidRPr="00360227" w:rsidRDefault="00360227" w:rsidP="00360227">
      <w:pPr>
        <w:spacing w:after="300" w:line="240" w:lineRule="auto"/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</w:pP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The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corporate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customer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acquisition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strategies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banks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financial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institutions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other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financial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service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providers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are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structured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with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various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unique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scenarios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goals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. As a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result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Fincheckup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aims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to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support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the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increase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customer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attraction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by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offering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customized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financial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products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through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digital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marketing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Customer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Relationship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Management (CRM)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systems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.</w:t>
      </w:r>
    </w:p>
    <w:p w14:paraId="2E661BCA" w14:textId="77777777" w:rsidR="00360227" w:rsidRPr="00360227" w:rsidRDefault="00360227" w:rsidP="0036022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</w:pPr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 xml:space="preserve">Risk Management </w:t>
      </w:r>
      <w:proofErr w:type="spellStart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with</w:t>
      </w:r>
      <w:proofErr w:type="spellEnd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Fincheckup</w:t>
      </w:r>
      <w:proofErr w:type="spellEnd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:</w:t>
      </w:r>
    </w:p>
    <w:p w14:paraId="1E44F1D2" w14:textId="77777777" w:rsidR="00360227" w:rsidRPr="00360227" w:rsidRDefault="00360227" w:rsidP="00360227">
      <w:pPr>
        <w:spacing w:after="300" w:line="240" w:lineRule="auto"/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</w:pPr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Financial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institutions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may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face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various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risks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when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dealing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with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corporate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customers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To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identify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effectively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manage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these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risks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Fincheckup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incorporates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thousands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Early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lastRenderedPageBreak/>
        <w:t>Warning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Algorithms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100+ Financial Analysis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KPIs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By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blending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data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analytics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artificial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intelligence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other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technological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solutions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, it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supports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the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improvement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management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your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risk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management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processes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with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the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option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to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use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follow-up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reports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dashboards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Alternatively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you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can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feed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your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systems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with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outputs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supporting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credit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decision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trees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risk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parameters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.</w:t>
      </w:r>
    </w:p>
    <w:p w14:paraId="55FDCC2C" w14:textId="77777777" w:rsidR="00360227" w:rsidRPr="00360227" w:rsidRDefault="00360227" w:rsidP="00360227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</w:pPr>
      <w:proofErr w:type="spellStart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Technological</w:t>
      </w:r>
      <w:proofErr w:type="spellEnd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Transformation</w:t>
      </w:r>
      <w:proofErr w:type="spellEnd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with</w:t>
      </w:r>
      <w:proofErr w:type="spellEnd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Fincheckup</w:t>
      </w:r>
      <w:proofErr w:type="spellEnd"/>
      <w:r w:rsidRPr="00360227">
        <w:rPr>
          <w:rFonts w:ascii="Tahoma" w:eastAsia="Times New Roman" w:hAnsi="Tahoma" w:cs="Tahoma"/>
          <w:b/>
          <w:bCs/>
          <w:color w:val="000000"/>
          <w:kern w:val="0"/>
          <w:lang w:eastAsia="tr-TR"/>
          <w14:ligatures w14:val="none"/>
        </w:rPr>
        <w:t>:</w:t>
      </w:r>
    </w:p>
    <w:p w14:paraId="048E8762" w14:textId="77777777" w:rsidR="00360227" w:rsidRPr="00360227" w:rsidRDefault="00360227" w:rsidP="00360227">
      <w:pPr>
        <w:spacing w:after="300" w:line="240" w:lineRule="auto"/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</w:pP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Fincheckup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solutions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have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triggered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significant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transformation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corporate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customer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acquisition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risk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management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processes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. Technologies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such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as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automation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data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analytics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play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crucial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role in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providing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more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effective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efficient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risk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management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.</w:t>
      </w:r>
    </w:p>
    <w:p w14:paraId="6AEC7472" w14:textId="77777777" w:rsidR="00360227" w:rsidRPr="00360227" w:rsidRDefault="00360227" w:rsidP="00360227">
      <w:pPr>
        <w:spacing w:before="300" w:after="100" w:line="240" w:lineRule="auto"/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</w:pP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In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summary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Fincheckup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designed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to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address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the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essential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strategies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Corporate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Customer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Acquisition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and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Risk Management,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contributing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to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technological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transformation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within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the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financial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sector</w:t>
      </w:r>
      <w:proofErr w:type="spellEnd"/>
      <w:r w:rsidRPr="00360227">
        <w:rPr>
          <w:rFonts w:ascii="Tahoma" w:eastAsia="Times New Roman" w:hAnsi="Tahoma" w:cs="Tahoma"/>
          <w:color w:val="000000"/>
          <w:kern w:val="0"/>
          <w:lang w:eastAsia="tr-TR"/>
          <w14:ligatures w14:val="none"/>
        </w:rPr>
        <w:t>.</w:t>
      </w:r>
    </w:p>
    <w:p w14:paraId="0C3C1BF3" w14:textId="77777777" w:rsidR="00360227" w:rsidRPr="00360227" w:rsidRDefault="00360227" w:rsidP="00360227">
      <w:pPr>
        <w:spacing w:after="0" w:line="240" w:lineRule="auto"/>
        <w:jc w:val="center"/>
        <w:rPr>
          <w:rFonts w:ascii="Tahoma" w:eastAsia="Times New Roman" w:hAnsi="Tahoma" w:cs="Tahoma"/>
          <w:vanish/>
          <w:kern w:val="0"/>
          <w:lang w:eastAsia="tr-TR"/>
          <w14:ligatures w14:val="none"/>
        </w:rPr>
      </w:pPr>
      <w:r w:rsidRPr="00360227">
        <w:rPr>
          <w:rFonts w:ascii="Tahoma" w:eastAsia="Times New Roman" w:hAnsi="Tahoma" w:cs="Tahoma"/>
          <w:vanish/>
          <w:kern w:val="0"/>
          <w:lang w:eastAsia="tr-TR"/>
          <w14:ligatures w14:val="none"/>
        </w:rPr>
        <w:t>Formun Üstü</w:t>
      </w:r>
    </w:p>
    <w:p w14:paraId="30C8AA1C" w14:textId="77777777" w:rsidR="00360227" w:rsidRPr="00360227" w:rsidRDefault="00360227" w:rsidP="00360227">
      <w:pPr>
        <w:rPr>
          <w:rFonts w:ascii="Tahoma" w:hAnsi="Tahoma" w:cs="Tahoma"/>
          <w:color w:val="0F0F0F"/>
        </w:rPr>
      </w:pPr>
    </w:p>
    <w:sectPr w:rsidR="00360227" w:rsidRPr="00360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20FAE"/>
    <w:multiLevelType w:val="multilevel"/>
    <w:tmpl w:val="8034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4A5F68"/>
    <w:multiLevelType w:val="multilevel"/>
    <w:tmpl w:val="B27E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3537CA"/>
    <w:multiLevelType w:val="multilevel"/>
    <w:tmpl w:val="FA4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347AA0"/>
    <w:multiLevelType w:val="multilevel"/>
    <w:tmpl w:val="55B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9D3552"/>
    <w:multiLevelType w:val="multilevel"/>
    <w:tmpl w:val="9C2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282BEF"/>
    <w:multiLevelType w:val="multilevel"/>
    <w:tmpl w:val="406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0293424">
    <w:abstractNumId w:val="4"/>
  </w:num>
  <w:num w:numId="2" w16cid:durableId="854346103">
    <w:abstractNumId w:val="0"/>
  </w:num>
  <w:num w:numId="3" w16cid:durableId="693653884">
    <w:abstractNumId w:val="1"/>
  </w:num>
  <w:num w:numId="4" w16cid:durableId="1977832639">
    <w:abstractNumId w:val="3"/>
  </w:num>
  <w:num w:numId="5" w16cid:durableId="1880048108">
    <w:abstractNumId w:val="5"/>
  </w:num>
  <w:num w:numId="6" w16cid:durableId="1274437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5"/>
    <w:rsid w:val="00031FBA"/>
    <w:rsid w:val="000E1487"/>
    <w:rsid w:val="000F2A6B"/>
    <w:rsid w:val="00123620"/>
    <w:rsid w:val="001C311E"/>
    <w:rsid w:val="0021068F"/>
    <w:rsid w:val="00255648"/>
    <w:rsid w:val="002D36BD"/>
    <w:rsid w:val="003072B5"/>
    <w:rsid w:val="00343ED4"/>
    <w:rsid w:val="003532A3"/>
    <w:rsid w:val="00360227"/>
    <w:rsid w:val="006462CE"/>
    <w:rsid w:val="00670514"/>
    <w:rsid w:val="0073324C"/>
    <w:rsid w:val="007847FC"/>
    <w:rsid w:val="007C4B87"/>
    <w:rsid w:val="007C6EAB"/>
    <w:rsid w:val="00820C62"/>
    <w:rsid w:val="00827DD2"/>
    <w:rsid w:val="00881856"/>
    <w:rsid w:val="008943B7"/>
    <w:rsid w:val="008C4602"/>
    <w:rsid w:val="00A97E75"/>
    <w:rsid w:val="00AD00E1"/>
    <w:rsid w:val="00B4182E"/>
    <w:rsid w:val="00C70284"/>
    <w:rsid w:val="00CB2278"/>
    <w:rsid w:val="00D0491B"/>
    <w:rsid w:val="00D249EE"/>
    <w:rsid w:val="00DB04D0"/>
    <w:rsid w:val="00DF0B97"/>
    <w:rsid w:val="00E320DD"/>
    <w:rsid w:val="00E90A31"/>
    <w:rsid w:val="00ED3009"/>
    <w:rsid w:val="00F555A2"/>
    <w:rsid w:val="00F8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47F67"/>
  <w15:chartTrackingRefBased/>
  <w15:docId w15:val="{3ACD9533-F0F2-4826-8F02-06D6C365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4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39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17361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728733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07434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037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806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4572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165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5397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51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4872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3998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4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Derya Sarıkayalar</dc:creator>
  <cp:keywords/>
  <dc:description/>
  <cp:lastModifiedBy>Derya Sarıkayalar</cp:lastModifiedBy>
  <cp:revision>37</cp:revision>
  <dcterms:created xsi:type="dcterms:W3CDTF">2023-11-26T12:39:00Z</dcterms:created>
  <dcterms:modified xsi:type="dcterms:W3CDTF">2023-12-15T16:02:00Z</dcterms:modified>
</cp:coreProperties>
</file>