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THE WATCH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Mobile Application Features Tracker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Android (Kotlin/Compose)  |  iOS (SwiftUI)  |  MAUI Dashboard  |  V1.0 Spec</w:t>
      </w:r>
    </w:p>
    <w:p>
      <w:pPr>
        <w:pBdr>
          <w:bottom w:val="single" w:color="E6384B" w:sz="6" w:space="8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Last Updated: March 24, 2026</w:t>
      </w:r>
    </w:p>
    <w:p>
      <w:pPr>
        <w:pStyle w:val="Heading2"/>
      </w:pPr>
      <w:r>
        <w:t xml:space="preserve">Status Legend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Done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Partial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Planned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MAUI/Dash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Features Done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53 / 94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60 / 99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23 / 55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Partial / Building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Planned / Not Started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38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38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Counts include sub-features within each section.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Planned features are defined in the V1.0 UI Screen Specification.</w:t>
      </w:r>
    </w:p>
    <w:p>
      <w:r>
        <w:br w:type="page"/>
      </w:r>
    </w:p>
    <w:p>
      <w:pPr>
        <w:pStyle w:val="Heading1"/>
      </w:pPr>
      <w:r>
        <w:t xml:space="preserve">Feature Matrix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Each row tracks implementation status across both native platforms and compliance with the V1.0 UI Screen Specification.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200"/>
        <w:gridCol w:w="1200"/>
        <w:gridCol w:w="258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MAUI/Dash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V1.0 Spec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AUTHENTICATION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(email/phone + password)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Mock auth repos on both platforms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Sign Up wizard (3-step)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Identity, contacts, EULA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Forgot Password / Reset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3-step code verification flow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Biometric login (Face ID / fingerprint)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LocalAuthentication; Android planned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MSAL / Entra ID (Azure AD B2C)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 requires; currently using mock auth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Hardware SOS bypass (no auth)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Unauthenticated emergency access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Guardian consent (under 18)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 requires age verification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SOS TRIGGERS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SOS button (3s countdown)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Red button, haptic, countdown ring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Phrase detection (on-device STT)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SpeechRecognizer / SFSpeechRecognizer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Deterministic phrase matching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4 strategies: exact, fuzzy, substring, phonetic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Duress code (silent SOS)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 visible UI change on trigger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Personal clear word (cancel SOS)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Fuzzy match at 0.80 threshold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Quick-tap detection (4x in 5s)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Volume, power, screen tap, shake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SOS countdown cancel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User can abort during 3s window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LOCATION TRACKING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Normal mode (30s / 100m)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Battery-balanced tracking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Emergency mode (1s / best accuracy)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Activated on any SOS trigger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Passive mode (60s / low power)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only; iOS uses significant change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Location coordinator (app-scoped)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Escalate/deescalate API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Background location (always-on)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Foreground service / background task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WorkManager periodic sync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LocationTrackingWorker; iOS uses BGTask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Offline location queuing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has TODO for Room storage; iOS has SyncLog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NOTIFICATIONS &amp; SMS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 notification channels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Critical (DND bypass), High, Normal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FCM / APNs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NotificationService on both platforms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SOS dispatch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Accept / Decline action buttons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Escalation alert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Accept / Decline / Call 911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Check-in request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I'm OK / Need Help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Evacuation notice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Acknowledged / Need Assistance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 response handler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Routes responses back to API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SMS dispatch + inbound replies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Mock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Backend mock built; needs Twilio adapter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SMS webhook receiver (Functions)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Azure Functions SmsInbound endpoint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token registration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Auto-registers on new token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 links (thewatch://response/)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done; iOS needs URL scheme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MAPS &amp; PROXIMITY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 view (Google / Apple Maps)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Full-screen with overlays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Proximity ring overlays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3-ring system; Android needs impl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Responder map markers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green markers with ETA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Community alert markers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amber pins with confidence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Evacuation route polylines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green polylines + red hazard zones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Shelter markers (capacity)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blue house with capacity fill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USER PROFILE &amp; SETTINGS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 editing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Name, photo, medical info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Blood type / medical conditions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HIPAA-protected fields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Duress code configuration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Synced to phrase detection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Clear word configuration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Synced to phrase detection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Auto-escalation timer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5-120min configurable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911 auto-escalation toggle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NG911 API integration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Check-in 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daily/12h/6h/custom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Settings screen (toggles)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Phrase, location, notification toggles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Dark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light-only; iOS light-only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EMERGENCY CONTACTS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Contact list (CRUD)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Add, edit, delete, reorder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Priority ordering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priority-sorted fetch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Relationship types + trust levels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Family=5, Medical=4, Friend=3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contacts import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READ_CONTACTS / CNContactStore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VOLUNTEERING &amp; RESPONDERS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Volunteer enrollment toggle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Opt in/out as responder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Skills/certifications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10 skills, radius config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Availability 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weekly calendar + instant toggle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Response radius slider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1-50km configurable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Response history + stats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stats; Android needs impl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Certification uploads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PDF/image with tamper hashing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Background check consent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required for vulnerable populations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9. EVIDENCE &amp; MEDIA CAPTURE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 capture during incident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Claude Code building submission system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Video capture during incident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Needs camera service implementation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Audio recording during incident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Microphone permission in place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/ sitrep submission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Part of evidence submission pipeline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Survey dispatch + response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Hub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SignalR hub methods built in backend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Tamper-detection hashing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chain-of-custody compliance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Evidence thumbnail generation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Worker Service processing planned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10. OFFLINE SUPPORT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status monitoring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ConnectivityManager / NWPathMonitor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Offline banner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yellow banner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SyncLog queuing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TODO; iOS fully implemented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Background offline flush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---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BGProcessingTask with retry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SMS fallback (GSM)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auto-activate when offline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BLE mesh communication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device-to-device offline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11. PERMISSIONS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Permission manager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Version-aware, all categories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Permissions screen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Grant/deny with explanations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Progressive permission request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Ordered sequence on first launch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Background services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 foreground services / BGTasks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12. HEALTH &amp; WEARABLES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HealthKit / Health Connect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permission; needs sensor reads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Wearable device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iOS has add/remove/toggle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Implicit emergency detection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fall + HR + no movement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Bluetooth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Permissions declared; no impl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13. LOGGING &amp; DIAGNOSTICS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Structured logging port (LoggingPort)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Serilog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Port interface + LogEntry model on all 3 platforms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WatchLogger facade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Serilog-style API: logger.information(source, template, props)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Mock logging adapter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In-memory + Logcat/os_log. First-class, permanent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 logging adapter (Room/SwiftData)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On-device persistence, works offline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log sync adapter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Batched push to thewatch-logs/{deviceId}/entries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sync worker (WorkManager/BGTask)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WorkManager 15min; iOS BGProcessingTask TODO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Correlation ID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Links all logs for a single SOS lifecycle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 enrichment (OS, version, device)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Auto-added to every log entry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log retention + pruning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7-day local, 90-day Firestore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log observation (Flow/Combine)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 on-device log viewer UI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On-device log viewer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Claude Code building in MAUI; mobile planned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Cross-device log pull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Pull from Firestore collectionGroup query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14. ADVANCED / FUTURE (MOBILE)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 / messaging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Not in V1.0 spec; future feature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History screen (event timeline)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Android done; iOS needs detail view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History PDF export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tamper-hashed PDF report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EULA management + re-accept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diff summary on update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export (GDPR Art. 20)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full data export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 deletion (GDPR Art. 17)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with 30-day grace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Certificate pinning (SPKI)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TLS chain validation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Device integrity (root/jailbreak)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Spec: attestation claim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WCAG 2.1 AA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Touch targets done; screen reader partial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DSL rule engine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TheWatch.DSL deterministic routing</w:t>
            </w:r>
          </w:p>
        </w:tc>
      </w:tr>
      <w:tr>
        <w:tc>
          <w:tcPr>
            <w:tcW w:type="dxa" w:w="10080"/>
            <w:gridSpan w:val="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15. MAUI DASHBOARD &amp; ASPIRE (Web)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SignalR real-time hub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Milestones, builds, SOS, evidence, surveys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Infrastructure health monitoring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Mock adapters: Azure, AWS, GCP, GitHub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Simulation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SimulationController + SimulationService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status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BuildsController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activity tracking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AgentsController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Milestone / work item mgmt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MilestonesController, WorkItemsController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Response coordination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ResponseController (full SOS pipeline)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Hangfire job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/hangfire (dev only)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OpenAPI / Swagger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API documentation endpoint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CORS + SignalR backplane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Redis-backed SignalR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MudBlazor DataGrid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Claude Code building now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Serilog structured logging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Claude Code integrating now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 tracker (Firestore)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IFeatureTrackingPort + mock adapter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DevWork log viewer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Claude Code interaction audit trail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DevWork webhooks (GitHub)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Building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RabbitMQ-triggered Claude Code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Adapter tier switcher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Toggle mock/native/live per service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Explorer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Aspire Phase 2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Dashboard / orchestrator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Screen-by-screen mobile test runner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Deployment pipeline viz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CI/CD status visualization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Claude Code response viewer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Diff display for AI-generated code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 live sync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Cross-agent feature status sync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Cloud Functions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Firestore data populating DataGrid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Azure Functions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Response dispatch, escalation, webhooks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Architecture Notes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Three-Tier Adapter Pattern: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services use ports-and-adapters (hexagonal architecture). Each port interface in TheWatch.Shared supports three adapter tiers:</w:t>
      </w:r>
    </w:p>
    <w:p>
      <w:pPr>
        <w:spacing w:after="40" w:before="80"/>
        <w:ind w:left="3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Mock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- In-memory, log-everything implementations for development and Aspire dashboard. Permanent first-class code.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Native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- On-device/on-premise implementations (SQLite, local filesystem, platform APIs). Works without internet.</w:t>
      </w:r>
    </w:p>
    <w:p>
      <w:pPr>
        <w:spacing w:after="200" w:before="4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Live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- Cloud service integrations (Twilio, FCM/APNs, Azure Blob, Cosmos DB). Production external-service tier.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Backend Infrastructure (Aspire):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SQL Server, PostgreSQL/PostGIS, Redis, Cosmos DB, RabbitMQ, Hangfire, Azure Functions, SignalR hub. All orchestrated via .NET Aspire AppHost with service discovery.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Active AI Agents: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Claude Code (Aspire backend, evidence submission system), Cowork (notification/SMS system, feature tracking), Gemini Antigravity (native adapter scaffolding, three-tier architecture).</w:t>
      </w:r>
    </w:p>
    <w:p>
      <w:pPr>
        <w:pBdr>
          <w:top w:val="single" w:color="D1D5DB" w:sz="2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Features Tracker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CONFIDENTIAL  |  TheWatch Life-Safety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  <w:spacing w:after="0"/>
      <w:jc w:val="right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TheWatch </w:t>
    </w:r>
    <w:r>
      <w:rPr>
        <w:rFonts w:ascii="Arial" w:cs="Arial" w:eastAsia="Arial" w:hAnsi="Arial"/>
        <w:color w:val="6B7280"/>
        <w:sz w:val="18"/>
        <w:szCs w:val="18"/>
      </w:rPr>
      <w:t xml:space="preserve">Mobile Features Tracker</w:t>
    </w:r>
    <w:r>
      <w:rPr>
        <w:rFonts w:ascii="Arial" w:cs="Arial" w:eastAsia="Arial" w:hAnsi="Arial"/>
        <w:color w:val="6B7280"/>
        <w:sz w:val="16"/>
        <w:szCs w:val="16"/>
      </w:rPr>
      <w:t xml:space="preserve">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2026-03-24T19:38:01.844Z</dcterms:created>
  <dcterms:modified xsi:type="dcterms:W3CDTF">2026-03-24T19:38:01.844Z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