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2F31" w14:textId="77777777" w:rsidR="00F11CA3" w:rsidRPr="00C56FAC" w:rsidRDefault="00F11CA3" w:rsidP="00F11CA3">
      <w:pPr>
        <w:widowControl/>
        <w:autoSpaceDE/>
        <w:autoSpaceDN/>
        <w:spacing w:after="160" w:line="276" w:lineRule="auto"/>
        <w:jc w:val="center"/>
        <w:rPr>
          <w:rFonts w:eastAsia="Calibri"/>
          <w:b/>
          <w:sz w:val="36"/>
          <w:szCs w:val="36"/>
          <w:lang w:val="en-US"/>
        </w:rPr>
      </w:pPr>
      <w:r w:rsidRPr="00C56FAC">
        <w:rPr>
          <w:rFonts w:eastAsia="Calibri"/>
          <w:b/>
          <w:sz w:val="36"/>
          <w:szCs w:val="36"/>
          <w:lang w:val="en-US"/>
        </w:rPr>
        <w:t>ШИНЖЛЭХ</w:t>
      </w:r>
      <w:r w:rsidRPr="00C56FAC">
        <w:rPr>
          <w:rFonts w:eastAsia="Calibri"/>
          <w:b/>
          <w:spacing w:val="-3"/>
          <w:sz w:val="36"/>
          <w:szCs w:val="36"/>
          <w:lang w:val="en-US"/>
        </w:rPr>
        <w:t xml:space="preserve"> </w:t>
      </w:r>
      <w:r w:rsidRPr="00C56FAC">
        <w:rPr>
          <w:rFonts w:eastAsia="Calibri"/>
          <w:b/>
          <w:sz w:val="36"/>
          <w:szCs w:val="36"/>
          <w:lang w:val="en-US"/>
        </w:rPr>
        <w:t>УХААН</w:t>
      </w:r>
      <w:r w:rsidRPr="00C56FAC">
        <w:rPr>
          <w:rFonts w:eastAsia="Calibri"/>
          <w:b/>
          <w:spacing w:val="-6"/>
          <w:sz w:val="36"/>
          <w:szCs w:val="36"/>
          <w:lang w:val="en-US"/>
        </w:rPr>
        <w:t xml:space="preserve"> </w:t>
      </w:r>
      <w:r w:rsidRPr="00C56FAC">
        <w:rPr>
          <w:rFonts w:eastAsia="Calibri"/>
          <w:b/>
          <w:sz w:val="36"/>
          <w:szCs w:val="36"/>
          <w:lang w:val="en-US"/>
        </w:rPr>
        <w:t>ТЕХНОЛОГИЙН</w:t>
      </w:r>
      <w:r w:rsidRPr="00C56FAC">
        <w:rPr>
          <w:rFonts w:eastAsia="Calibri"/>
          <w:b/>
          <w:spacing w:val="6"/>
          <w:sz w:val="36"/>
          <w:szCs w:val="36"/>
          <w:lang w:val="en-US"/>
        </w:rPr>
        <w:t xml:space="preserve"> </w:t>
      </w:r>
      <w:r w:rsidRPr="00C56FAC">
        <w:rPr>
          <w:rFonts w:eastAsia="Calibri"/>
          <w:b/>
          <w:sz w:val="36"/>
          <w:szCs w:val="36"/>
          <w:lang w:val="en-US"/>
        </w:rPr>
        <w:t>ИХ</w:t>
      </w:r>
      <w:r w:rsidRPr="00C56FAC">
        <w:rPr>
          <w:rFonts w:eastAsia="Calibri"/>
          <w:b/>
          <w:spacing w:val="-6"/>
          <w:sz w:val="36"/>
          <w:szCs w:val="36"/>
          <w:lang w:val="en-US"/>
        </w:rPr>
        <w:t xml:space="preserve"> </w:t>
      </w:r>
      <w:r w:rsidRPr="00C56FAC">
        <w:rPr>
          <w:rFonts w:eastAsia="Calibri"/>
          <w:b/>
          <w:sz w:val="36"/>
          <w:szCs w:val="36"/>
          <w:lang w:val="en-US"/>
        </w:rPr>
        <w:t>СУРГУУЛЬ</w:t>
      </w:r>
    </w:p>
    <w:p w14:paraId="2118567A" w14:textId="77777777" w:rsidR="00F11CA3" w:rsidRPr="00C56FAC" w:rsidRDefault="00F11CA3" w:rsidP="00F11CA3">
      <w:pPr>
        <w:widowControl/>
        <w:autoSpaceDE/>
        <w:autoSpaceDN/>
        <w:spacing w:after="160" w:line="276" w:lineRule="auto"/>
        <w:jc w:val="center"/>
        <w:rPr>
          <w:rFonts w:eastAsia="Calibri"/>
          <w:b/>
          <w:sz w:val="36"/>
          <w:szCs w:val="36"/>
          <w:lang w:val="en-US"/>
        </w:rPr>
      </w:pPr>
      <w:proofErr w:type="spellStart"/>
      <w:r w:rsidRPr="00C56FAC">
        <w:rPr>
          <w:rFonts w:eastAsia="Calibri"/>
          <w:b/>
          <w:sz w:val="36"/>
          <w:szCs w:val="36"/>
          <w:lang w:val="en-US"/>
        </w:rPr>
        <w:t>Мэдээлэл</w:t>
      </w:r>
      <w:proofErr w:type="spellEnd"/>
      <w:r w:rsidRPr="00C56FAC">
        <w:rPr>
          <w:rFonts w:eastAsia="Calibri"/>
          <w:b/>
          <w:spacing w:val="-5"/>
          <w:sz w:val="36"/>
          <w:szCs w:val="36"/>
          <w:lang w:val="en-US"/>
        </w:rPr>
        <w:t xml:space="preserve"> </w:t>
      </w:r>
      <w:proofErr w:type="spellStart"/>
      <w:r w:rsidRPr="00C56FAC">
        <w:rPr>
          <w:rFonts w:eastAsia="Calibri"/>
          <w:b/>
          <w:sz w:val="36"/>
          <w:szCs w:val="36"/>
          <w:lang w:val="en-US"/>
        </w:rPr>
        <w:t>холбооны</w:t>
      </w:r>
      <w:proofErr w:type="spellEnd"/>
      <w:r w:rsidRPr="00C56FAC">
        <w:rPr>
          <w:rFonts w:eastAsia="Calibri"/>
          <w:b/>
          <w:spacing w:val="-1"/>
          <w:sz w:val="36"/>
          <w:szCs w:val="36"/>
          <w:lang w:val="en-US"/>
        </w:rPr>
        <w:t xml:space="preserve"> </w:t>
      </w:r>
      <w:proofErr w:type="spellStart"/>
      <w:r w:rsidRPr="00C56FAC">
        <w:rPr>
          <w:rFonts w:eastAsia="Calibri"/>
          <w:b/>
          <w:sz w:val="36"/>
          <w:szCs w:val="36"/>
          <w:lang w:val="en-US"/>
        </w:rPr>
        <w:t>технологийн</w:t>
      </w:r>
      <w:proofErr w:type="spellEnd"/>
      <w:r w:rsidRPr="00C56FAC">
        <w:rPr>
          <w:rFonts w:eastAsia="Calibri"/>
          <w:b/>
          <w:spacing w:val="-2"/>
          <w:sz w:val="36"/>
          <w:szCs w:val="36"/>
          <w:lang w:val="en-US"/>
        </w:rPr>
        <w:t xml:space="preserve"> </w:t>
      </w:r>
      <w:proofErr w:type="spellStart"/>
      <w:r w:rsidRPr="00C56FAC">
        <w:rPr>
          <w:rFonts w:eastAsia="Calibri"/>
          <w:b/>
          <w:sz w:val="36"/>
          <w:szCs w:val="36"/>
          <w:lang w:val="en-US"/>
        </w:rPr>
        <w:t>сургууль</w:t>
      </w:r>
      <w:proofErr w:type="spellEnd"/>
    </w:p>
    <w:p w14:paraId="3DBA3A8C" w14:textId="77777777" w:rsidR="00F11CA3" w:rsidRPr="00C56FAC" w:rsidRDefault="00F11CA3" w:rsidP="00F11CA3">
      <w:pPr>
        <w:spacing w:line="276" w:lineRule="auto"/>
        <w:jc w:val="center"/>
        <w:rPr>
          <w:b/>
          <w:sz w:val="28"/>
          <w:szCs w:val="28"/>
        </w:rPr>
      </w:pPr>
    </w:p>
    <w:p w14:paraId="2C64D77D" w14:textId="77777777" w:rsidR="00F11CA3" w:rsidRPr="00C56FAC" w:rsidRDefault="00F11CA3" w:rsidP="00F11CA3">
      <w:pPr>
        <w:spacing w:line="276" w:lineRule="auto"/>
        <w:jc w:val="center"/>
        <w:rPr>
          <w:b/>
          <w:sz w:val="28"/>
          <w:szCs w:val="28"/>
        </w:rPr>
      </w:pPr>
      <w:r w:rsidRPr="00C56FAC">
        <w:rPr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47DB446F" wp14:editId="41DD3795">
            <wp:simplePos x="0" y="0"/>
            <wp:positionH relativeFrom="page">
              <wp:posOffset>3785235</wp:posOffset>
            </wp:positionH>
            <wp:positionV relativeFrom="paragraph">
              <wp:posOffset>190500</wp:posOffset>
            </wp:positionV>
            <wp:extent cx="527050" cy="1005840"/>
            <wp:effectExtent l="0" t="0" r="6350" b="381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BACF4" w14:textId="77777777" w:rsidR="00F11CA3" w:rsidRPr="00C56FAC" w:rsidRDefault="00F11CA3" w:rsidP="00F11CA3">
      <w:pPr>
        <w:spacing w:line="276" w:lineRule="auto"/>
        <w:jc w:val="center"/>
        <w:rPr>
          <w:b/>
          <w:sz w:val="28"/>
          <w:szCs w:val="28"/>
        </w:rPr>
      </w:pPr>
    </w:p>
    <w:p w14:paraId="5C16DE9C" w14:textId="77777777" w:rsidR="00F11CA3" w:rsidRPr="00C56FAC" w:rsidRDefault="00F11CA3" w:rsidP="00F11CA3">
      <w:pPr>
        <w:spacing w:line="276" w:lineRule="auto"/>
        <w:jc w:val="center"/>
        <w:rPr>
          <w:b/>
          <w:sz w:val="28"/>
          <w:szCs w:val="28"/>
        </w:rPr>
      </w:pPr>
    </w:p>
    <w:p w14:paraId="7466FBEF" w14:textId="23802D0B" w:rsidR="00F11CA3" w:rsidRPr="00C56FAC" w:rsidRDefault="00F11CA3" w:rsidP="00F11CA3">
      <w:pPr>
        <w:spacing w:line="276" w:lineRule="auto"/>
        <w:jc w:val="center"/>
        <w:rPr>
          <w:b/>
          <w:bCs/>
          <w:sz w:val="52"/>
          <w:szCs w:val="52"/>
        </w:rPr>
      </w:pPr>
      <w:r w:rsidRPr="00C56FAC">
        <w:rPr>
          <w:b/>
          <w:bCs/>
          <w:sz w:val="52"/>
          <w:szCs w:val="52"/>
          <w:lang w:val="mn-MN"/>
        </w:rPr>
        <w:t xml:space="preserve">СЕМИНАРЫН АЖИЛ </w:t>
      </w:r>
      <w:r w:rsidR="00042996" w:rsidRPr="00C56FAC">
        <w:rPr>
          <w:b/>
          <w:bCs/>
          <w:sz w:val="52"/>
          <w:szCs w:val="52"/>
          <w:lang w:val="en-US"/>
        </w:rPr>
        <w:t>6</w:t>
      </w:r>
      <w:r w:rsidRPr="00C56FAC">
        <w:rPr>
          <w:b/>
          <w:bCs/>
          <w:spacing w:val="-7"/>
          <w:sz w:val="52"/>
          <w:szCs w:val="52"/>
          <w:lang w:val="mn-MN"/>
        </w:rPr>
        <w:t xml:space="preserve"> </w:t>
      </w:r>
      <w:r w:rsidRPr="00C56FAC">
        <w:rPr>
          <w:b/>
          <w:bCs/>
          <w:sz w:val="52"/>
          <w:szCs w:val="52"/>
        </w:rPr>
        <w:t>ТАЙЛАН</w:t>
      </w:r>
    </w:p>
    <w:p w14:paraId="2DDBE3EE" w14:textId="77777777" w:rsidR="00F11CA3" w:rsidRPr="00C56FAC" w:rsidRDefault="00F11CA3" w:rsidP="00F11CA3">
      <w:pPr>
        <w:spacing w:line="276" w:lineRule="auto"/>
        <w:jc w:val="center"/>
        <w:rPr>
          <w:b/>
          <w:sz w:val="28"/>
          <w:szCs w:val="28"/>
        </w:rPr>
      </w:pPr>
    </w:p>
    <w:p w14:paraId="67C3EEB6" w14:textId="77777777" w:rsidR="00F11CA3" w:rsidRPr="00C56FAC" w:rsidRDefault="00F11CA3" w:rsidP="00F11CA3">
      <w:pPr>
        <w:spacing w:line="276" w:lineRule="auto"/>
        <w:ind w:hanging="2"/>
        <w:jc w:val="center"/>
        <w:outlineLvl w:val="0"/>
        <w:rPr>
          <w:b/>
          <w:bCs/>
          <w:spacing w:val="1"/>
          <w:sz w:val="28"/>
          <w:szCs w:val="28"/>
        </w:rPr>
      </w:pPr>
      <w:r w:rsidRPr="00C56FAC">
        <w:rPr>
          <w:b/>
          <w:bCs/>
          <w:sz w:val="28"/>
          <w:szCs w:val="28"/>
        </w:rPr>
        <w:t>Инженерийн</w:t>
      </w:r>
      <w:r w:rsidRPr="00C56FAC">
        <w:rPr>
          <w:b/>
          <w:bCs/>
          <w:spacing w:val="1"/>
          <w:sz w:val="28"/>
          <w:szCs w:val="28"/>
        </w:rPr>
        <w:t xml:space="preserve"> </w:t>
      </w:r>
      <w:r w:rsidRPr="00C56FAC">
        <w:rPr>
          <w:b/>
          <w:bCs/>
          <w:sz w:val="28"/>
          <w:szCs w:val="28"/>
        </w:rPr>
        <w:t>эдийн</w:t>
      </w:r>
      <w:r w:rsidRPr="00C56FAC">
        <w:rPr>
          <w:b/>
          <w:bCs/>
          <w:spacing w:val="2"/>
          <w:sz w:val="28"/>
          <w:szCs w:val="28"/>
        </w:rPr>
        <w:t xml:space="preserve"> </w:t>
      </w:r>
      <w:r w:rsidRPr="00C56FAC">
        <w:rPr>
          <w:b/>
          <w:bCs/>
          <w:sz w:val="28"/>
          <w:szCs w:val="28"/>
        </w:rPr>
        <w:t>засаг</w:t>
      </w:r>
      <w:r w:rsidRPr="00C56FAC">
        <w:rPr>
          <w:b/>
          <w:bCs/>
          <w:spacing w:val="-3"/>
          <w:sz w:val="28"/>
          <w:szCs w:val="28"/>
        </w:rPr>
        <w:t xml:space="preserve"> </w:t>
      </w:r>
      <w:r w:rsidRPr="00C56FAC">
        <w:rPr>
          <w:b/>
          <w:bCs/>
          <w:sz w:val="28"/>
          <w:szCs w:val="28"/>
        </w:rPr>
        <w:t>(F.CN104)</w:t>
      </w:r>
    </w:p>
    <w:p w14:paraId="62A9A05F" w14:textId="77777777" w:rsidR="00F11CA3" w:rsidRPr="00C56FAC" w:rsidRDefault="00F11CA3" w:rsidP="00F11CA3">
      <w:pPr>
        <w:spacing w:line="276" w:lineRule="auto"/>
        <w:ind w:hanging="2"/>
        <w:jc w:val="center"/>
        <w:outlineLvl w:val="0"/>
        <w:rPr>
          <w:b/>
          <w:bCs/>
          <w:sz w:val="28"/>
          <w:szCs w:val="28"/>
        </w:rPr>
      </w:pPr>
      <w:r w:rsidRPr="00C56FAC">
        <w:rPr>
          <w:b/>
          <w:bCs/>
          <w:sz w:val="28"/>
          <w:szCs w:val="28"/>
        </w:rPr>
        <w:t>2022-2023</w:t>
      </w:r>
      <w:r w:rsidRPr="00C56FAC">
        <w:rPr>
          <w:b/>
          <w:bCs/>
          <w:spacing w:val="-6"/>
          <w:sz w:val="28"/>
          <w:szCs w:val="28"/>
        </w:rPr>
        <w:t xml:space="preserve"> </w:t>
      </w:r>
      <w:r w:rsidRPr="00C56FAC">
        <w:rPr>
          <w:b/>
          <w:bCs/>
          <w:sz w:val="28"/>
          <w:szCs w:val="28"/>
        </w:rPr>
        <w:t>оны</w:t>
      </w:r>
      <w:r w:rsidRPr="00C56FAC">
        <w:rPr>
          <w:b/>
          <w:bCs/>
          <w:spacing w:val="-5"/>
          <w:sz w:val="28"/>
          <w:szCs w:val="28"/>
        </w:rPr>
        <w:t xml:space="preserve"> </w:t>
      </w:r>
      <w:r w:rsidRPr="00C56FAC">
        <w:rPr>
          <w:b/>
          <w:bCs/>
          <w:sz w:val="28"/>
          <w:szCs w:val="28"/>
        </w:rPr>
        <w:t>хичээлийн</w:t>
      </w:r>
      <w:r w:rsidRPr="00C56FAC">
        <w:rPr>
          <w:b/>
          <w:bCs/>
          <w:spacing w:val="-5"/>
          <w:sz w:val="28"/>
          <w:szCs w:val="28"/>
        </w:rPr>
        <w:t xml:space="preserve"> </w:t>
      </w:r>
      <w:r w:rsidRPr="00C56FAC">
        <w:rPr>
          <w:b/>
          <w:bCs/>
          <w:sz w:val="28"/>
          <w:szCs w:val="28"/>
        </w:rPr>
        <w:t>жилийн</w:t>
      </w:r>
      <w:r w:rsidRPr="00C56FAC">
        <w:rPr>
          <w:b/>
          <w:bCs/>
          <w:spacing w:val="-2"/>
          <w:sz w:val="28"/>
          <w:szCs w:val="28"/>
        </w:rPr>
        <w:t xml:space="preserve"> </w:t>
      </w:r>
      <w:r w:rsidRPr="00C56FAC">
        <w:rPr>
          <w:b/>
          <w:bCs/>
          <w:sz w:val="28"/>
          <w:szCs w:val="28"/>
        </w:rPr>
        <w:t>намар</w:t>
      </w:r>
    </w:p>
    <w:p w14:paraId="207A37B4" w14:textId="77777777" w:rsidR="00F11CA3" w:rsidRPr="00C56FAC" w:rsidRDefault="00F11CA3" w:rsidP="00F11CA3">
      <w:pPr>
        <w:spacing w:line="276" w:lineRule="auto"/>
        <w:ind w:hanging="2"/>
        <w:jc w:val="center"/>
        <w:outlineLvl w:val="0"/>
        <w:rPr>
          <w:b/>
          <w:bCs/>
          <w:sz w:val="28"/>
          <w:szCs w:val="28"/>
        </w:rPr>
      </w:pPr>
    </w:p>
    <w:p w14:paraId="0BB7AA0B" w14:textId="77777777" w:rsidR="00F11CA3" w:rsidRPr="00C56FAC" w:rsidRDefault="00F11CA3" w:rsidP="00F11CA3">
      <w:pPr>
        <w:spacing w:line="276" w:lineRule="auto"/>
        <w:rPr>
          <w:sz w:val="24"/>
          <w:szCs w:val="24"/>
        </w:rPr>
      </w:pPr>
      <w:r w:rsidRPr="00C56FAC">
        <w:rPr>
          <w:sz w:val="24"/>
          <w:szCs w:val="24"/>
        </w:rPr>
        <w:t>Хичээл</w:t>
      </w:r>
      <w:r w:rsidRPr="00C56FAC">
        <w:rPr>
          <w:spacing w:val="-4"/>
          <w:sz w:val="24"/>
          <w:szCs w:val="24"/>
        </w:rPr>
        <w:t xml:space="preserve"> </w:t>
      </w:r>
      <w:r w:rsidRPr="00C56FAC">
        <w:rPr>
          <w:sz w:val="24"/>
          <w:szCs w:val="24"/>
        </w:rPr>
        <w:t>заасан багш:</w:t>
      </w:r>
      <w:r w:rsidRPr="00C56FAC">
        <w:rPr>
          <w:sz w:val="24"/>
          <w:szCs w:val="24"/>
        </w:rPr>
        <w:tab/>
        <w:t>Ч.Оюу</w:t>
      </w:r>
    </w:p>
    <w:p w14:paraId="20031D92" w14:textId="77777777" w:rsidR="00F11CA3" w:rsidRPr="00C56FAC" w:rsidRDefault="00F11CA3" w:rsidP="00F11CA3">
      <w:pPr>
        <w:spacing w:line="276" w:lineRule="auto"/>
        <w:rPr>
          <w:sz w:val="24"/>
          <w:szCs w:val="24"/>
          <w:lang w:val="mn-MN"/>
        </w:rPr>
      </w:pPr>
      <w:r w:rsidRPr="00C56FAC">
        <w:rPr>
          <w:sz w:val="24"/>
          <w:szCs w:val="24"/>
        </w:rPr>
        <w:t>Багийн</w:t>
      </w:r>
      <w:r w:rsidRPr="00C56FAC">
        <w:rPr>
          <w:spacing w:val="1"/>
          <w:sz w:val="24"/>
          <w:szCs w:val="24"/>
        </w:rPr>
        <w:t xml:space="preserve"> </w:t>
      </w:r>
      <w:r w:rsidRPr="00C56FAC">
        <w:rPr>
          <w:sz w:val="24"/>
          <w:szCs w:val="24"/>
        </w:rPr>
        <w:t>дугаар</w:t>
      </w:r>
      <w:r w:rsidRPr="00C56FAC">
        <w:rPr>
          <w:spacing w:val="1"/>
          <w:sz w:val="24"/>
          <w:szCs w:val="24"/>
          <w:lang w:val="en-US"/>
        </w:rPr>
        <w:t xml:space="preserve">: </w:t>
      </w:r>
      <w:r w:rsidRPr="00C56FAC">
        <w:rPr>
          <w:sz w:val="24"/>
          <w:szCs w:val="24"/>
        </w:rPr>
        <w:t>26</w:t>
      </w:r>
      <w:r w:rsidRPr="00C56FAC">
        <w:rPr>
          <w:sz w:val="24"/>
          <w:szCs w:val="24"/>
          <w:lang w:val="en-US"/>
        </w:rPr>
        <w:t>-</w:t>
      </w:r>
      <w:r w:rsidRPr="00C56FAC">
        <w:rPr>
          <w:sz w:val="24"/>
          <w:szCs w:val="24"/>
          <w:lang w:val="mn-MN"/>
        </w:rPr>
        <w:t>дугаар баг</w:t>
      </w:r>
    </w:p>
    <w:p w14:paraId="32923F02" w14:textId="77777777" w:rsidR="00F11CA3" w:rsidRPr="00C56FAC" w:rsidRDefault="00F11CA3" w:rsidP="00F11CA3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mn-MN"/>
        </w:rPr>
        <w:t>Семинарын</w:t>
      </w:r>
      <w:r w:rsidRPr="00C56FAC">
        <w:rPr>
          <w:spacing w:val="-3"/>
          <w:sz w:val="24"/>
          <w:szCs w:val="24"/>
          <w:lang w:val="mn-MN"/>
        </w:rPr>
        <w:t xml:space="preserve"> </w:t>
      </w:r>
      <w:r w:rsidRPr="00C56FAC">
        <w:rPr>
          <w:sz w:val="24"/>
          <w:szCs w:val="24"/>
        </w:rPr>
        <w:t>ажил гүйцэтгэсэн:</w:t>
      </w:r>
      <w:r w:rsidRPr="00C56FAC">
        <w:rPr>
          <w:sz w:val="24"/>
          <w:szCs w:val="24"/>
          <w:lang w:val="mn-MN"/>
        </w:rPr>
        <w:t xml:space="preserve"> </w:t>
      </w:r>
      <w:r w:rsidRPr="00C56FAC">
        <w:rPr>
          <w:sz w:val="24"/>
          <w:szCs w:val="24"/>
          <w:lang w:val="en-US"/>
        </w:rPr>
        <w:t>1.</w:t>
      </w:r>
      <w:r w:rsidRPr="00C56FAC">
        <w:rPr>
          <w:sz w:val="24"/>
          <w:szCs w:val="24"/>
          <w:lang w:val="mn-MN"/>
        </w:rPr>
        <w:t xml:space="preserve"> Н.Гантөмөр</w:t>
      </w:r>
      <w:r w:rsidRPr="00C56FAC">
        <w:rPr>
          <w:sz w:val="24"/>
          <w:szCs w:val="24"/>
          <w:lang w:val="en-US"/>
        </w:rPr>
        <w:t xml:space="preserve"> (B210910040)</w:t>
      </w:r>
    </w:p>
    <w:p w14:paraId="2F8808D1" w14:textId="77777777" w:rsidR="00F11CA3" w:rsidRPr="00C56FAC" w:rsidRDefault="00F11CA3" w:rsidP="00F11CA3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en-US"/>
        </w:rPr>
        <w:t xml:space="preserve">                                                     2.</w:t>
      </w:r>
      <w:r w:rsidRPr="00C56FAC">
        <w:rPr>
          <w:sz w:val="24"/>
          <w:szCs w:val="24"/>
          <w:lang w:val="mn-MN"/>
        </w:rPr>
        <w:t xml:space="preserve"> Б.Баярмөнх</w:t>
      </w:r>
      <w:r w:rsidRPr="00C56FAC">
        <w:rPr>
          <w:sz w:val="24"/>
          <w:szCs w:val="24"/>
          <w:lang w:val="en-US"/>
        </w:rPr>
        <w:t xml:space="preserve"> (B210910007)</w:t>
      </w:r>
    </w:p>
    <w:p w14:paraId="10C712A5" w14:textId="77777777" w:rsidR="00F11CA3" w:rsidRPr="00C56FAC" w:rsidRDefault="00F11CA3" w:rsidP="00F11CA3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mn-MN"/>
        </w:rPr>
        <w:t xml:space="preserve">                                                 </w:t>
      </w:r>
      <w:r w:rsidRPr="00C56FAC">
        <w:rPr>
          <w:sz w:val="24"/>
          <w:szCs w:val="24"/>
          <w:lang w:val="en-US"/>
        </w:rPr>
        <w:t xml:space="preserve">    </w:t>
      </w:r>
      <w:r w:rsidRPr="00C56FAC">
        <w:rPr>
          <w:sz w:val="24"/>
          <w:szCs w:val="24"/>
          <w:lang w:val="mn-MN"/>
        </w:rPr>
        <w:t>3. А.Эрхэмбаяр</w:t>
      </w:r>
      <w:r w:rsidRPr="00C56FAC">
        <w:rPr>
          <w:sz w:val="24"/>
          <w:szCs w:val="24"/>
          <w:lang w:val="en-US"/>
        </w:rPr>
        <w:t>(B210910019)</w:t>
      </w:r>
    </w:p>
    <w:p w14:paraId="4022F9D1" w14:textId="77777777" w:rsidR="00F11CA3" w:rsidRPr="00C56FAC" w:rsidRDefault="00F11CA3" w:rsidP="00F11CA3">
      <w:pPr>
        <w:spacing w:line="276" w:lineRule="auto"/>
        <w:rPr>
          <w:sz w:val="24"/>
          <w:szCs w:val="24"/>
          <w:lang w:val="en-US"/>
        </w:rPr>
      </w:pPr>
      <w:r w:rsidRPr="00C56FAC">
        <w:rPr>
          <w:sz w:val="24"/>
          <w:szCs w:val="24"/>
          <w:lang w:val="mn-MN"/>
        </w:rPr>
        <w:t xml:space="preserve">                                                 </w:t>
      </w:r>
      <w:r w:rsidRPr="00C56FAC">
        <w:rPr>
          <w:sz w:val="24"/>
          <w:szCs w:val="24"/>
          <w:lang w:val="en-US"/>
        </w:rPr>
        <w:t xml:space="preserve">    </w:t>
      </w:r>
      <w:r w:rsidRPr="00C56FAC">
        <w:rPr>
          <w:sz w:val="24"/>
          <w:szCs w:val="24"/>
          <w:lang w:val="mn-MN"/>
        </w:rPr>
        <w:t>4. Цэндбазар</w:t>
      </w:r>
      <w:r w:rsidRPr="00C56FAC">
        <w:rPr>
          <w:sz w:val="24"/>
          <w:szCs w:val="24"/>
          <w:lang w:val="en-US"/>
        </w:rPr>
        <w:t xml:space="preserve"> (B210910059)</w:t>
      </w:r>
    </w:p>
    <w:p w14:paraId="18D69168" w14:textId="77777777" w:rsidR="00F11CA3" w:rsidRPr="00C56FAC" w:rsidRDefault="00F11CA3" w:rsidP="00F11CA3">
      <w:pPr>
        <w:widowControl/>
        <w:autoSpaceDE/>
        <w:autoSpaceDN/>
        <w:spacing w:line="276" w:lineRule="auto"/>
        <w:rPr>
          <w:rFonts w:eastAsia="Segoe UI Historic"/>
          <w:bCs/>
          <w:sz w:val="28"/>
          <w:szCs w:val="28"/>
          <w:lang w:val="en-US"/>
        </w:rPr>
      </w:pPr>
    </w:p>
    <w:p w14:paraId="7A950B62" w14:textId="77777777" w:rsidR="00F11CA3" w:rsidRPr="00C56FAC" w:rsidRDefault="00F11CA3" w:rsidP="00F11CA3">
      <w:pPr>
        <w:widowControl/>
        <w:autoSpaceDE/>
        <w:autoSpaceDN/>
        <w:spacing w:line="276" w:lineRule="auto"/>
        <w:rPr>
          <w:rFonts w:eastAsia="Segoe UI Historic"/>
          <w:bCs/>
          <w:sz w:val="28"/>
          <w:szCs w:val="28"/>
          <w:lang w:val="en-US"/>
        </w:rPr>
      </w:pPr>
    </w:p>
    <w:p w14:paraId="42E2AF2E" w14:textId="77777777" w:rsidR="00F11CA3" w:rsidRPr="00C56FAC" w:rsidRDefault="00F11CA3" w:rsidP="00F11CA3">
      <w:pPr>
        <w:widowControl/>
        <w:autoSpaceDE/>
        <w:autoSpaceDN/>
        <w:spacing w:line="276" w:lineRule="auto"/>
        <w:rPr>
          <w:rFonts w:eastAsia="Segoe UI Historic"/>
          <w:bCs/>
          <w:sz w:val="28"/>
          <w:szCs w:val="28"/>
          <w:lang w:val="en-US"/>
        </w:rPr>
      </w:pPr>
    </w:p>
    <w:p w14:paraId="0D6745DD" w14:textId="77777777" w:rsidR="00F11CA3" w:rsidRPr="00C56FAC" w:rsidRDefault="00F11CA3" w:rsidP="00F11CA3">
      <w:pPr>
        <w:widowControl/>
        <w:autoSpaceDE/>
        <w:autoSpaceDN/>
        <w:spacing w:line="276" w:lineRule="auto"/>
        <w:rPr>
          <w:rFonts w:eastAsia="Segoe UI Historic"/>
          <w:bCs/>
          <w:sz w:val="28"/>
          <w:szCs w:val="28"/>
          <w:lang w:val="en-US"/>
        </w:rPr>
      </w:pPr>
    </w:p>
    <w:p w14:paraId="4DEFF412" w14:textId="77777777" w:rsidR="00F11CA3" w:rsidRPr="00C56FAC" w:rsidRDefault="00F11CA3" w:rsidP="00F11CA3">
      <w:pPr>
        <w:widowControl/>
        <w:autoSpaceDE/>
        <w:autoSpaceDN/>
        <w:spacing w:line="276" w:lineRule="auto"/>
        <w:jc w:val="center"/>
        <w:rPr>
          <w:rFonts w:eastAsia="Segoe UI Historic"/>
          <w:bCs/>
          <w:sz w:val="28"/>
          <w:szCs w:val="28"/>
          <w:lang w:val="en-US"/>
        </w:rPr>
      </w:pPr>
    </w:p>
    <w:p w14:paraId="097326A4" w14:textId="77777777" w:rsidR="00F11CA3" w:rsidRPr="00C56FAC" w:rsidRDefault="00F11CA3" w:rsidP="00F11CA3">
      <w:pPr>
        <w:widowControl/>
        <w:autoSpaceDE/>
        <w:autoSpaceDN/>
        <w:spacing w:line="276" w:lineRule="auto"/>
        <w:jc w:val="center"/>
        <w:rPr>
          <w:rFonts w:eastAsia="Segoe UI Historic"/>
          <w:bCs/>
          <w:sz w:val="28"/>
          <w:szCs w:val="28"/>
          <w:lang w:val="en-US"/>
        </w:rPr>
      </w:pPr>
    </w:p>
    <w:p w14:paraId="219E1BBA" w14:textId="77777777" w:rsidR="00F11CA3" w:rsidRPr="00C56FAC" w:rsidRDefault="00F11CA3" w:rsidP="00F11CA3">
      <w:pPr>
        <w:widowControl/>
        <w:autoSpaceDE/>
        <w:autoSpaceDN/>
        <w:spacing w:line="276" w:lineRule="auto"/>
        <w:jc w:val="center"/>
        <w:rPr>
          <w:rFonts w:eastAsia="Segoe UI Historic"/>
          <w:bCs/>
          <w:sz w:val="28"/>
          <w:szCs w:val="28"/>
          <w:lang w:val="en-US"/>
        </w:rPr>
      </w:pPr>
    </w:p>
    <w:p w14:paraId="499A603F" w14:textId="77777777" w:rsidR="00F11CA3" w:rsidRPr="00C56FAC" w:rsidRDefault="00F11CA3" w:rsidP="00F11CA3">
      <w:pPr>
        <w:widowControl/>
        <w:autoSpaceDE/>
        <w:autoSpaceDN/>
        <w:spacing w:line="276" w:lineRule="auto"/>
        <w:jc w:val="center"/>
        <w:rPr>
          <w:rFonts w:eastAsia="Segoe UI Historic"/>
          <w:bCs/>
          <w:sz w:val="28"/>
          <w:szCs w:val="28"/>
          <w:lang w:val="en-US"/>
        </w:rPr>
      </w:pPr>
    </w:p>
    <w:p w14:paraId="426B3B23" w14:textId="77777777" w:rsidR="00F11CA3" w:rsidRPr="00C56FAC" w:rsidRDefault="00F11CA3" w:rsidP="00F11CA3">
      <w:pPr>
        <w:widowControl/>
        <w:autoSpaceDE/>
        <w:autoSpaceDN/>
        <w:spacing w:line="276" w:lineRule="auto"/>
        <w:jc w:val="center"/>
        <w:rPr>
          <w:rFonts w:eastAsia="Segoe UI Historic"/>
          <w:bCs/>
          <w:sz w:val="28"/>
          <w:szCs w:val="28"/>
          <w:lang w:val="en-US"/>
        </w:rPr>
      </w:pPr>
    </w:p>
    <w:p w14:paraId="26C876EC" w14:textId="77777777" w:rsidR="00F11CA3" w:rsidRPr="00C56FAC" w:rsidRDefault="00F11CA3" w:rsidP="00F11CA3">
      <w:pPr>
        <w:widowControl/>
        <w:autoSpaceDE/>
        <w:autoSpaceDN/>
        <w:spacing w:line="276" w:lineRule="auto"/>
        <w:rPr>
          <w:rFonts w:eastAsia="Segoe UI Historic"/>
          <w:bCs/>
          <w:sz w:val="28"/>
          <w:szCs w:val="28"/>
          <w:lang w:val="en-US"/>
        </w:rPr>
      </w:pPr>
    </w:p>
    <w:p w14:paraId="738700F7" w14:textId="77777777" w:rsidR="00F11CA3" w:rsidRPr="00C56FAC" w:rsidRDefault="00F11CA3" w:rsidP="00F11CA3">
      <w:pPr>
        <w:widowControl/>
        <w:autoSpaceDE/>
        <w:autoSpaceDN/>
        <w:spacing w:line="276" w:lineRule="auto"/>
        <w:rPr>
          <w:rFonts w:eastAsia="Segoe UI Historic"/>
          <w:bCs/>
          <w:sz w:val="28"/>
          <w:szCs w:val="28"/>
          <w:lang w:val="en-US"/>
        </w:rPr>
      </w:pPr>
    </w:p>
    <w:p w14:paraId="1D3CFDA4" w14:textId="77777777" w:rsidR="00F11CA3" w:rsidRPr="00C56FAC" w:rsidRDefault="00F11CA3" w:rsidP="00F11CA3">
      <w:pPr>
        <w:widowControl/>
        <w:autoSpaceDE/>
        <w:autoSpaceDN/>
        <w:spacing w:after="160" w:line="276" w:lineRule="auto"/>
        <w:jc w:val="center"/>
        <w:rPr>
          <w:rFonts w:eastAsia="Calibri"/>
          <w:b/>
          <w:sz w:val="28"/>
          <w:szCs w:val="28"/>
          <w:lang w:val="mn-MN"/>
        </w:rPr>
      </w:pPr>
      <w:proofErr w:type="spellStart"/>
      <w:r w:rsidRPr="00C56FAC">
        <w:rPr>
          <w:rFonts w:eastAsia="Calibri"/>
          <w:b/>
          <w:sz w:val="28"/>
          <w:szCs w:val="28"/>
          <w:lang w:val="en-US"/>
        </w:rPr>
        <w:t>Улаанбаатар</w:t>
      </w:r>
      <w:proofErr w:type="spellEnd"/>
      <w:r w:rsidRPr="00C56FAC">
        <w:rPr>
          <w:rFonts w:eastAsia="Calibri"/>
          <w:b/>
          <w:spacing w:val="-5"/>
          <w:sz w:val="28"/>
          <w:szCs w:val="28"/>
          <w:lang w:val="en-US"/>
        </w:rPr>
        <w:t xml:space="preserve"> </w:t>
      </w:r>
      <w:r w:rsidRPr="00C56FAC">
        <w:rPr>
          <w:rFonts w:eastAsia="Calibri"/>
          <w:b/>
          <w:sz w:val="28"/>
          <w:szCs w:val="28"/>
          <w:lang w:val="en-US"/>
        </w:rPr>
        <w:t>2022</w:t>
      </w:r>
      <w:r w:rsidRPr="00C56FAC">
        <w:rPr>
          <w:rFonts w:eastAsia="Calibri"/>
          <w:b/>
          <w:sz w:val="28"/>
          <w:szCs w:val="28"/>
          <w:lang w:val="mn-MN"/>
        </w:rPr>
        <w:t xml:space="preserve"> он</w:t>
      </w:r>
    </w:p>
    <w:p w14:paraId="4E97A02E" w14:textId="77777777" w:rsidR="008B4FE7" w:rsidRPr="00C56FAC" w:rsidRDefault="008B4FE7" w:rsidP="00C56FAC">
      <w:pPr>
        <w:pStyle w:val="Heading2"/>
        <w:spacing w:before="77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56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СЕМИНАР №6-ын ДААЛГАВАР:</w:t>
      </w:r>
    </w:p>
    <w:p w14:paraId="4ADA07A7" w14:textId="77777777" w:rsidR="008B4FE7" w:rsidRPr="00C56FAC" w:rsidRDefault="008B4FE7" w:rsidP="00C56FAC">
      <w:pPr>
        <w:tabs>
          <w:tab w:val="left" w:pos="821"/>
        </w:tabs>
        <w:spacing w:before="45" w:line="276" w:lineRule="auto"/>
        <w:ind w:right="822"/>
        <w:jc w:val="both"/>
        <w:rPr>
          <w:spacing w:val="-5"/>
          <w:sz w:val="24"/>
        </w:rPr>
      </w:pPr>
      <w:r w:rsidRPr="00C56FAC">
        <w:rPr>
          <w:b/>
          <w:sz w:val="24"/>
          <w:lang w:val="mn-MN"/>
        </w:rPr>
        <w:t>1.</w:t>
      </w:r>
      <w:r w:rsidRPr="00C56FAC">
        <w:rPr>
          <w:b/>
          <w:sz w:val="24"/>
        </w:rPr>
        <w:t>)</w:t>
      </w:r>
      <w:r w:rsidRPr="00C56FAC">
        <w:rPr>
          <w:sz w:val="24"/>
        </w:rPr>
        <w:t xml:space="preserve">  </w:t>
      </w:r>
      <w:r w:rsidRPr="00C56FAC">
        <w:rPr>
          <w:sz w:val="24"/>
          <w:lang w:val="en-US"/>
        </w:rPr>
        <w:t xml:space="preserve"> </w:t>
      </w:r>
      <w:r w:rsidRPr="00C56FAC">
        <w:rPr>
          <w:sz w:val="24"/>
        </w:rPr>
        <w:t xml:space="preserve">Хүрээлэн буй орчинд ээлтэй байх “Ногоон барилга” гэж нэрлэгдэх барилгуудыг барьж байна. Эдгээр барилга эрчим хүчний хэрэглээг багасгаж, </w:t>
      </w:r>
      <w:r w:rsidRPr="00C56FAC">
        <w:rPr>
          <w:spacing w:val="-3"/>
          <w:sz w:val="24"/>
        </w:rPr>
        <w:t xml:space="preserve">усны </w:t>
      </w:r>
      <w:r w:rsidRPr="00C56FAC">
        <w:rPr>
          <w:sz w:val="24"/>
        </w:rPr>
        <w:t xml:space="preserve">үр ашгийг ихэсгэж, дотор агаарын чанарыг сайжруулж, мөн өөрсдийн барилгадаа дахин боловсруулсан материалыг ашигласан. Саяхны судалгааны дагуу ногоон барилгад зарцуулсан мөнгийг барилгын ашиглалтын </w:t>
      </w:r>
      <w:r w:rsidRPr="00C56FAC">
        <w:rPr>
          <w:spacing w:val="-3"/>
          <w:sz w:val="24"/>
        </w:rPr>
        <w:t xml:space="preserve">50 </w:t>
      </w:r>
      <w:r w:rsidRPr="00C56FAC">
        <w:rPr>
          <w:sz w:val="24"/>
        </w:rPr>
        <w:t>жилийн хугацаанд 10 удаа төлөх болно. P нь барилгын хөрөнгө оруулалтын зардал бөгөөд жилийн хэмнэлт тухайн оны эцэст Р/5 гэж үзсэн нөхцөлд мөнгөн урсгалын диаграммыг зурна</w:t>
      </w:r>
      <w:r w:rsidRPr="00C56FAC">
        <w:rPr>
          <w:spacing w:val="4"/>
          <w:sz w:val="24"/>
        </w:rPr>
        <w:t xml:space="preserve"> </w:t>
      </w:r>
      <w:r w:rsidRPr="00C56FAC">
        <w:rPr>
          <w:spacing w:val="-5"/>
          <w:sz w:val="24"/>
        </w:rPr>
        <w:t>уу.</w:t>
      </w:r>
    </w:p>
    <w:p w14:paraId="29647519" w14:textId="77777777" w:rsidR="00CA433B" w:rsidRPr="00C56FAC" w:rsidRDefault="00CA433B" w:rsidP="00C56FAC">
      <w:pPr>
        <w:tabs>
          <w:tab w:val="left" w:pos="821"/>
        </w:tabs>
        <w:spacing w:before="45" w:line="276" w:lineRule="auto"/>
        <w:ind w:right="822"/>
        <w:jc w:val="both"/>
        <w:rPr>
          <w:sz w:val="24"/>
        </w:rPr>
      </w:pPr>
    </w:p>
    <w:p w14:paraId="0DED1B59" w14:textId="77777777" w:rsidR="0063185E" w:rsidRPr="00C56FAC" w:rsidRDefault="008B4FE7" w:rsidP="00C56FAC">
      <w:pPr>
        <w:spacing w:line="276" w:lineRule="auto"/>
        <w:jc w:val="both"/>
        <w:rPr>
          <w:b/>
          <w:sz w:val="24"/>
          <w:lang w:val="en-US"/>
        </w:rPr>
      </w:pPr>
      <w:r w:rsidRPr="00C56FAC">
        <w:rPr>
          <w:b/>
          <w:sz w:val="24"/>
          <w:lang w:val="mn-MN"/>
        </w:rPr>
        <w:t>Шийдэл</w:t>
      </w:r>
      <w:r w:rsidRPr="00C56FAC">
        <w:rPr>
          <w:b/>
          <w:sz w:val="24"/>
          <w:lang w:val="en-US"/>
        </w:rPr>
        <w:t>:</w:t>
      </w:r>
    </w:p>
    <w:p w14:paraId="5C3EE1F3" w14:textId="77777777" w:rsidR="008B4FE7" w:rsidRPr="00C56FAC" w:rsidRDefault="008B4FE7" w:rsidP="00C56FAC">
      <w:pPr>
        <w:spacing w:line="276" w:lineRule="auto"/>
        <w:jc w:val="both"/>
        <w:rPr>
          <w:sz w:val="24"/>
          <w:lang w:val="mn-MN"/>
        </w:rPr>
      </w:pPr>
      <w:r w:rsidRPr="00C56FAC">
        <w:rPr>
          <w:sz w:val="24"/>
          <w:lang w:val="en-US"/>
        </w:rPr>
        <w:t>C</w:t>
      </w:r>
      <w:r w:rsidRPr="00C56FAC">
        <w:rPr>
          <w:sz w:val="24"/>
        </w:rPr>
        <w:t>удалгааны дагуу ногоон барилгад зарцуулсан мөнгийг</w:t>
      </w:r>
      <w:r w:rsidRPr="00C56FAC">
        <w:rPr>
          <w:sz w:val="24"/>
          <w:lang w:val="en-US"/>
        </w:rPr>
        <w:t xml:space="preserve"> 10 </w:t>
      </w:r>
      <w:r w:rsidRPr="00C56FAC">
        <w:rPr>
          <w:sz w:val="24"/>
          <w:lang w:val="mn-MN"/>
        </w:rPr>
        <w:t>удаа төлөх учраас төлбөр нь</w:t>
      </w:r>
    </w:p>
    <w:p w14:paraId="736EFF17" w14:textId="0369E845" w:rsidR="008B4FE7" w:rsidRPr="00C56FAC" w:rsidRDefault="008B4FE7" w:rsidP="00C56FAC">
      <w:pPr>
        <w:spacing w:line="276" w:lineRule="auto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5 жилд </w:t>
      </w:r>
      <m:oMath>
        <m:r>
          <w:rPr>
            <w:rFonts w:ascii="Cambria Math" w:hAnsi="Cambria Math"/>
            <w:sz w:val="24"/>
            <w:lang w:val="mn-MN"/>
          </w:rPr>
          <m:t>A=P(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szCs w:val="32"/>
              </w:rPr>
              <m:t>P</m:t>
            </m:r>
          </m:den>
        </m:f>
        <m:r>
          <w:rPr>
            <w:rFonts w:ascii="Cambria Math" w:hAnsi="Cambria Math"/>
            <w:szCs w:val="32"/>
          </w:rPr>
          <m:t>,</m:t>
        </m:r>
        <m:r>
          <w:rPr>
            <w:rFonts w:ascii="Cambria Math" w:hAnsi="Cambria Math"/>
            <w:szCs w:val="32"/>
          </w:rPr>
          <m:t>i</m:t>
        </m:r>
        <m:r>
          <w:rPr>
            <w:rFonts w:ascii="Cambria Math" w:hAnsi="Cambria Math"/>
            <w:szCs w:val="32"/>
          </w:rPr>
          <m:t>%,</m:t>
        </m:r>
        <m:r>
          <w:rPr>
            <w:rFonts w:ascii="Cambria Math" w:hAnsi="Cambria Math"/>
            <w:szCs w:val="32"/>
          </w:rPr>
          <m:t>N)</m:t>
        </m:r>
      </m:oMath>
      <w:r w:rsidRPr="00C56FAC">
        <w:rPr>
          <w:sz w:val="24"/>
          <w:lang w:val="mn-MN"/>
        </w:rPr>
        <w:t>болж байна.</w:t>
      </w:r>
    </w:p>
    <w:p w14:paraId="043D1111" w14:textId="6C35D3AE" w:rsidR="0063185E" w:rsidRPr="00C56FAC" w:rsidRDefault="0063185E" w:rsidP="00C56FAC">
      <w:pPr>
        <w:spacing w:line="276" w:lineRule="auto"/>
        <w:ind w:left="460"/>
        <w:jc w:val="both"/>
        <w:rPr>
          <w:b/>
          <w:sz w:val="24"/>
          <w:lang w:val="mn-MN"/>
        </w:rPr>
      </w:pPr>
    </w:p>
    <w:p w14:paraId="00D94783" w14:textId="2F1713B5" w:rsidR="0063185E" w:rsidRPr="00C56FAC" w:rsidRDefault="00761D26" w:rsidP="00C56FAC">
      <w:pPr>
        <w:pStyle w:val="BodyText"/>
        <w:spacing w:before="10"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300F5" wp14:editId="388C72E4">
                <wp:simplePos x="0" y="0"/>
                <wp:positionH relativeFrom="column">
                  <wp:posOffset>425450</wp:posOffset>
                </wp:positionH>
                <wp:positionV relativeFrom="paragraph">
                  <wp:posOffset>1478280</wp:posOffset>
                </wp:positionV>
                <wp:extent cx="50482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74EFD5" w14:textId="5221B6F0" w:rsidR="004F11A1" w:rsidRPr="004F11A1" w:rsidRDefault="00C56FAC" w:rsidP="004F11A1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sz w:val="20"/>
                                <w:szCs w:val="20"/>
                                <w:lang w:val="mn-MN"/>
                              </w:rPr>
                            </w:pPr>
                            <w:r w:rsidRPr="00DB734F"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Зураг </w:t>
                            </w:r>
                            <w:r w:rsidRPr="00DB734F"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B734F"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Зураг \* ARABIC </w:instrText>
                            </w:r>
                            <w:r w:rsidRPr="00DB734F"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E0028">
                              <w:rPr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DB734F">
                              <w:rPr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B734F">
                              <w:rPr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DB734F">
                              <w:rPr>
                                <w:i w:val="0"/>
                                <w:iCs w:val="0"/>
                                <w:sz w:val="20"/>
                                <w:szCs w:val="20"/>
                                <w:lang w:val="mn-MN"/>
                              </w:rPr>
                              <w:t>Бодлого 1 мөнгөн урсгал диаграмм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A300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.5pt;margin-top:116.4pt;width:397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" stroked="f">
                <v:textbox style="mso-fit-shape-to-text:t" inset="0,0,0,0">
                  <w:txbxContent>
                    <w:p w14:paraId="6574EFD5" w14:textId="5221B6F0" w:rsidR="004F11A1" w:rsidRPr="004F11A1" w:rsidRDefault="00C56FAC" w:rsidP="004F11A1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sz w:val="20"/>
                          <w:szCs w:val="20"/>
                          <w:lang w:val="mn-MN"/>
                        </w:rPr>
                      </w:pPr>
                      <w:r w:rsidRPr="00DB734F">
                        <w:rPr>
                          <w:i w:val="0"/>
                          <w:iCs w:val="0"/>
                          <w:sz w:val="20"/>
                          <w:szCs w:val="20"/>
                        </w:rPr>
                        <w:t xml:space="preserve">Зураг </w:t>
                      </w:r>
                      <w:r w:rsidRPr="00DB734F">
                        <w:rPr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DB734F">
                        <w:rPr>
                          <w:i w:val="0"/>
                          <w:iCs w:val="0"/>
                          <w:sz w:val="20"/>
                          <w:szCs w:val="20"/>
                        </w:rPr>
                        <w:instrText xml:space="preserve"> SEQ Зураг \* ARABIC </w:instrText>
                      </w:r>
                      <w:r w:rsidRPr="00DB734F">
                        <w:rPr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1E0028">
                        <w:rPr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DB734F">
                        <w:rPr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DB734F">
                        <w:rPr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DB734F">
                        <w:rPr>
                          <w:i w:val="0"/>
                          <w:iCs w:val="0"/>
                          <w:sz w:val="20"/>
                          <w:szCs w:val="20"/>
                          <w:lang w:val="mn-MN"/>
                        </w:rPr>
                        <w:t>Бодлого 1 мөнгөн урсгал диаграмм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61D26" w:rsidRPr="00761D26" w14:paraId="031EF11E" w14:textId="77777777" w:rsidTr="00761D2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3367" w14:textId="77777777" w:rsidR="00761D26" w:rsidRPr="00761D26" w:rsidRDefault="00761D26" w:rsidP="00761D26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B6A1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48E1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CC76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93DA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C287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E96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5D83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4F86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E7F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B50E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DFC3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761D26" w:rsidRPr="00761D26" w14:paraId="53DC7462" w14:textId="77777777" w:rsidTr="00761D26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4FE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D62DDA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A9CC0D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5EFFA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D44155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DB28ED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BDFE24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B703D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9DA0BC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2C3E91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8F43A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6E2DB6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</w:tr>
      <w:tr w:rsidR="00761D26" w:rsidRPr="00761D26" w14:paraId="39DCB8DF" w14:textId="77777777" w:rsidTr="00761D26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69C890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AE8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E405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5035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EA88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1EC0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8032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....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CCD7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46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234D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47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40F4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48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8D68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AAB489" w14:textId="77777777" w:rsidR="00761D26" w:rsidRPr="00761D26" w:rsidRDefault="00761D26" w:rsidP="00761D26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50</w:t>
            </w:r>
          </w:p>
        </w:tc>
      </w:tr>
      <w:tr w:rsidR="00761D26" w:rsidRPr="00761D26" w14:paraId="750599C8" w14:textId="77777777" w:rsidTr="00761D2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AD1954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8EF3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B52D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6254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1F55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A7F297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8E94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AA31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FF42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3835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09B1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DFAD3B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</w:tr>
      <w:tr w:rsidR="00761D26" w:rsidRPr="00761D26" w14:paraId="59DEDA4C" w14:textId="77777777" w:rsidTr="00761D2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E97654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6B48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58E2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CAFE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3F01" w14:textId="77777777" w:rsidR="00761D26" w:rsidRPr="00761D26" w:rsidRDefault="00761D26" w:rsidP="00761D26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A=P(A⁄</w:t>
            </w:r>
            <w:proofErr w:type="gramStart"/>
            <w:r w:rsidRPr="00761D26">
              <w:rPr>
                <w:color w:val="000000"/>
                <w:lang w:val="en-US"/>
              </w:rPr>
              <w:t>P,</w:t>
            </w:r>
            <w:proofErr w:type="spellStart"/>
            <w:r w:rsidRPr="00761D26">
              <w:rPr>
                <w:color w:val="000000"/>
                <w:lang w:val="en-US"/>
              </w:rPr>
              <w:t>i</w:t>
            </w:r>
            <w:proofErr w:type="spellEnd"/>
            <w:proofErr w:type="gramEnd"/>
            <w:r w:rsidRPr="00761D26">
              <w:rPr>
                <w:color w:val="000000"/>
                <w:lang w:val="en-US"/>
              </w:rPr>
              <w:t>%,N)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BCD7" w14:textId="77777777" w:rsidR="00761D26" w:rsidRPr="00761D26" w:rsidRDefault="00761D26" w:rsidP="00761D26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55C7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A3B0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5C19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F7A8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761D26" w:rsidRPr="00761D26" w14:paraId="0071C581" w14:textId="77777777" w:rsidTr="00761D26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696F86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761D26">
              <w:rPr>
                <w:color w:val="000000"/>
                <w:lang w:val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4052" w14:textId="77777777" w:rsidR="00761D26" w:rsidRPr="00761D26" w:rsidRDefault="00761D26" w:rsidP="00761D26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5F10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910D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67F4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D961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1AA2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7BC3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C98B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D44E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8304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D94A" w14:textId="77777777" w:rsidR="00761D26" w:rsidRPr="00761D26" w:rsidRDefault="00761D26" w:rsidP="00761D26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</w:tbl>
    <w:p w14:paraId="5DE2ED55" w14:textId="6E5E34A8" w:rsidR="004F11A1" w:rsidRDefault="004F11A1" w:rsidP="00C56FAC">
      <w:pPr>
        <w:tabs>
          <w:tab w:val="left" w:pos="821"/>
        </w:tabs>
        <w:spacing w:before="6" w:after="8" w:line="276" w:lineRule="auto"/>
        <w:ind w:left="460" w:right="811" w:hanging="460"/>
        <w:jc w:val="both"/>
        <w:rPr>
          <w:b/>
          <w:sz w:val="24"/>
          <w:lang w:val="en-US"/>
        </w:rPr>
      </w:pPr>
    </w:p>
    <w:p w14:paraId="2A991760" w14:textId="2B09116D" w:rsidR="008B4FE7" w:rsidRPr="00C56FAC" w:rsidRDefault="008B4FE7" w:rsidP="00C56FAC">
      <w:pPr>
        <w:tabs>
          <w:tab w:val="left" w:pos="821"/>
        </w:tabs>
        <w:spacing w:before="6" w:after="8" w:line="276" w:lineRule="auto"/>
        <w:ind w:left="460" w:right="811" w:hanging="460"/>
        <w:jc w:val="both"/>
        <w:rPr>
          <w:sz w:val="24"/>
        </w:rPr>
      </w:pPr>
      <w:r w:rsidRPr="00C56FAC">
        <w:rPr>
          <w:b/>
          <w:sz w:val="24"/>
          <w:lang w:val="en-US"/>
        </w:rPr>
        <w:t>2.)</w:t>
      </w:r>
      <w:r w:rsidRPr="00C56FAC">
        <w:rPr>
          <w:sz w:val="24"/>
          <w:lang w:val="en-US"/>
        </w:rPr>
        <w:t xml:space="preserve"> </w:t>
      </w:r>
      <w:r w:rsidRPr="00C56FAC">
        <w:rPr>
          <w:sz w:val="24"/>
        </w:rPr>
        <w:t>Хэрвээ хүүний түвшин 1%-иар өсвөл 10 жилийн хугацаатай бондын үнэ ойролцоогоор</w:t>
      </w:r>
      <w:r w:rsidRPr="00C56FAC">
        <w:rPr>
          <w:spacing w:val="-20"/>
          <w:sz w:val="24"/>
        </w:rPr>
        <w:t xml:space="preserve"> </w:t>
      </w:r>
      <w:r w:rsidRPr="00C56FAC">
        <w:rPr>
          <w:sz w:val="24"/>
        </w:rPr>
        <w:t>9%-</w:t>
      </w:r>
      <w:r w:rsidRPr="00C56FAC">
        <w:rPr>
          <w:spacing w:val="-19"/>
          <w:sz w:val="24"/>
        </w:rPr>
        <w:t xml:space="preserve"> </w:t>
      </w:r>
      <w:r w:rsidRPr="00C56FAC">
        <w:rPr>
          <w:sz w:val="24"/>
        </w:rPr>
        <w:t>иар</w:t>
      </w:r>
      <w:r w:rsidRPr="00C56FAC">
        <w:rPr>
          <w:spacing w:val="-20"/>
          <w:sz w:val="24"/>
        </w:rPr>
        <w:t xml:space="preserve"> </w:t>
      </w:r>
      <w:r w:rsidRPr="00C56FAC">
        <w:rPr>
          <w:sz w:val="24"/>
        </w:rPr>
        <w:t>буурч</w:t>
      </w:r>
      <w:r w:rsidRPr="00C56FAC">
        <w:rPr>
          <w:spacing w:val="-16"/>
          <w:sz w:val="24"/>
        </w:rPr>
        <w:t xml:space="preserve"> </w:t>
      </w:r>
      <w:r w:rsidRPr="00C56FAC">
        <w:rPr>
          <w:sz w:val="24"/>
        </w:rPr>
        <w:t>болно.</w:t>
      </w:r>
      <w:r w:rsidRPr="00C56FAC">
        <w:rPr>
          <w:spacing w:val="-18"/>
          <w:sz w:val="24"/>
        </w:rPr>
        <w:t xml:space="preserve"> </w:t>
      </w:r>
      <w:r w:rsidRPr="00C56FAC">
        <w:rPr>
          <w:sz w:val="24"/>
        </w:rPr>
        <w:t>Үүнийг</w:t>
      </w:r>
      <w:r w:rsidRPr="00C56FAC">
        <w:rPr>
          <w:spacing w:val="-14"/>
          <w:sz w:val="24"/>
        </w:rPr>
        <w:t xml:space="preserve"> </w:t>
      </w:r>
      <w:r w:rsidRPr="00C56FAC">
        <w:rPr>
          <w:sz w:val="24"/>
        </w:rPr>
        <w:t>дүрслэхийн</w:t>
      </w:r>
      <w:r w:rsidRPr="00C56FAC">
        <w:rPr>
          <w:spacing w:val="-15"/>
          <w:sz w:val="24"/>
        </w:rPr>
        <w:t xml:space="preserve"> </w:t>
      </w:r>
      <w:r w:rsidRPr="00C56FAC">
        <w:rPr>
          <w:spacing w:val="-3"/>
          <w:sz w:val="24"/>
        </w:rPr>
        <w:t>тулд,</w:t>
      </w:r>
      <w:r w:rsidRPr="00C56FAC">
        <w:rPr>
          <w:spacing w:val="-13"/>
          <w:sz w:val="24"/>
        </w:rPr>
        <w:t xml:space="preserve"> </w:t>
      </w:r>
      <w:r w:rsidRPr="00C56FAC">
        <w:rPr>
          <w:sz w:val="24"/>
        </w:rPr>
        <w:t>10</w:t>
      </w:r>
      <w:r w:rsidRPr="00C56FAC">
        <w:rPr>
          <w:spacing w:val="-16"/>
          <w:sz w:val="24"/>
        </w:rPr>
        <w:t xml:space="preserve"> </w:t>
      </w:r>
      <w:r w:rsidRPr="00C56FAC">
        <w:rPr>
          <w:sz w:val="24"/>
        </w:rPr>
        <w:t>жилийн</w:t>
      </w:r>
      <w:r w:rsidRPr="00C56FAC">
        <w:rPr>
          <w:spacing w:val="-15"/>
          <w:sz w:val="24"/>
        </w:rPr>
        <w:t xml:space="preserve"> </w:t>
      </w:r>
      <w:r w:rsidRPr="00C56FAC">
        <w:rPr>
          <w:sz w:val="24"/>
        </w:rPr>
        <w:t xml:space="preserve">хугацаатай, жилд 2%-ийн хүүтэй АНУ-ын үнэт цаасны сангийн бондыг та эзэмшинэ гэж бодъё. Хэрвээ бондын үнэ өнөөдөр $10,000 (бондын нэрлэсэн үнэ), харин орлого ирэх саруудад 3% өсөх бол та </w:t>
      </w:r>
      <w:r w:rsidRPr="00C56FAC">
        <w:rPr>
          <w:spacing w:val="-3"/>
          <w:sz w:val="24"/>
        </w:rPr>
        <w:t xml:space="preserve">хэр </w:t>
      </w:r>
      <w:r w:rsidRPr="00C56FAC">
        <w:rPr>
          <w:sz w:val="24"/>
        </w:rPr>
        <w:t>хэмжээний мөнгө алдах</w:t>
      </w:r>
      <w:r w:rsidRPr="00C56FAC">
        <w:rPr>
          <w:spacing w:val="3"/>
          <w:sz w:val="24"/>
        </w:rPr>
        <w:t xml:space="preserve"> </w:t>
      </w:r>
      <w:r w:rsidRPr="00C56FAC">
        <w:rPr>
          <w:sz w:val="24"/>
        </w:rPr>
        <w:t>вэ?</w:t>
      </w:r>
    </w:p>
    <w:p w14:paraId="52C04B88" w14:textId="77777777" w:rsidR="0063185E" w:rsidRPr="00C56FAC" w:rsidRDefault="0063185E" w:rsidP="000E568A">
      <w:pPr>
        <w:spacing w:line="276" w:lineRule="auto"/>
        <w:jc w:val="both"/>
        <w:rPr>
          <w:b/>
          <w:sz w:val="24"/>
          <w:lang w:val="en-US"/>
        </w:rPr>
      </w:pPr>
      <w:r w:rsidRPr="00C56FAC">
        <w:rPr>
          <w:b/>
          <w:sz w:val="24"/>
          <w:lang w:val="mn-MN"/>
        </w:rPr>
        <w:t>Шийдэл</w:t>
      </w:r>
      <w:r w:rsidRPr="00C56FAC">
        <w:rPr>
          <w:b/>
          <w:sz w:val="24"/>
          <w:lang w:val="en-US"/>
        </w:rPr>
        <w:t>:</w:t>
      </w:r>
    </w:p>
    <w:p w14:paraId="361E84D0" w14:textId="37BB3B98" w:rsidR="00FE2507" w:rsidRPr="00FD28AD" w:rsidRDefault="00FE2507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 Өгсөн нь</w:t>
      </w:r>
      <w:r w:rsidRPr="00C56FAC">
        <w:rPr>
          <w:sz w:val="24"/>
          <w:lang w:val="en-US"/>
        </w:rPr>
        <w:t xml:space="preserve">:              </w:t>
      </w:r>
      <w:r w:rsidRPr="00C56FAC">
        <w:rPr>
          <w:sz w:val="24"/>
          <w:lang w:val="mn-MN"/>
        </w:rPr>
        <w:t xml:space="preserve">          Олох нь</w:t>
      </w:r>
      <w:r w:rsidRPr="00C56FAC">
        <w:rPr>
          <w:sz w:val="24"/>
          <w:lang w:val="en-US"/>
        </w:rPr>
        <w:t>:</w:t>
      </w:r>
      <w:r w:rsidR="00FD28AD">
        <w:rPr>
          <w:sz w:val="24"/>
          <w:lang w:val="mn-MN"/>
        </w:rPr>
        <w:t>,0</w:t>
      </w:r>
      <w:bookmarkStart w:id="0" w:name="_GoBack"/>
      <w:bookmarkEnd w:id="0"/>
    </w:p>
    <w:p w14:paraId="4BD9E253" w14:textId="77777777" w:rsidR="00FE2507" w:rsidRPr="00C56FAC" w:rsidRDefault="00FE2507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 </w:t>
      </w:r>
      <w:r w:rsidRPr="00C56FAC">
        <w:rPr>
          <w:sz w:val="24"/>
          <w:lang w:val="en-US"/>
        </w:rPr>
        <w:t xml:space="preserve">P=$10,000                 </w:t>
      </w:r>
      <w:r w:rsidRPr="00C56FAC">
        <w:rPr>
          <w:sz w:val="24"/>
          <w:lang w:val="mn-MN"/>
        </w:rPr>
        <w:t xml:space="preserve">      </w:t>
      </w:r>
      <w:proofErr w:type="gramStart"/>
      <w:r w:rsidRPr="00C56FAC">
        <w:rPr>
          <w:sz w:val="24"/>
          <w:lang w:val="en-US"/>
        </w:rPr>
        <w:t>F</w:t>
      </w:r>
      <w:r w:rsidRPr="00C56FAC">
        <w:rPr>
          <w:sz w:val="24"/>
          <w:lang w:val="mn-MN"/>
        </w:rPr>
        <w:t xml:space="preserve">  </w:t>
      </w:r>
      <w:r w:rsidRPr="00C56FAC">
        <w:rPr>
          <w:sz w:val="24"/>
          <w:lang w:val="en-US"/>
        </w:rPr>
        <w:t>=</w:t>
      </w:r>
      <w:proofErr w:type="gramEnd"/>
      <w:r w:rsidRPr="00C56FAC">
        <w:rPr>
          <w:sz w:val="24"/>
          <w:lang w:val="en-US"/>
        </w:rPr>
        <w:t>?</w:t>
      </w:r>
    </w:p>
    <w:p w14:paraId="00CC5DED" w14:textId="77777777" w:rsidR="00FE2507" w:rsidRPr="00C56FAC" w:rsidRDefault="00FE2507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</w:t>
      </w:r>
      <w:r w:rsidRPr="00C56FAC">
        <w:rPr>
          <w:sz w:val="24"/>
          <w:lang w:val="en-US"/>
        </w:rPr>
        <w:t xml:space="preserve"> A=3%</w:t>
      </w:r>
      <w:r w:rsidRPr="00C56FAC">
        <w:rPr>
          <w:sz w:val="24"/>
          <w:lang w:val="mn-MN"/>
        </w:rPr>
        <w:t xml:space="preserve">   </w:t>
      </w:r>
    </w:p>
    <w:p w14:paraId="3B3C036C" w14:textId="77777777" w:rsidR="00FE2507" w:rsidRPr="00C56FAC" w:rsidRDefault="00FE2507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 N=</w:t>
      </w:r>
      <w:r w:rsidRPr="00C56FAC">
        <w:rPr>
          <w:sz w:val="24"/>
          <w:lang w:val="en-US"/>
        </w:rPr>
        <w:t>10</w:t>
      </w:r>
      <w:r w:rsidRPr="00C56FAC">
        <w:rPr>
          <w:sz w:val="24"/>
          <w:lang w:val="mn-MN"/>
        </w:rPr>
        <w:t xml:space="preserve">жил </w:t>
      </w:r>
    </w:p>
    <w:p w14:paraId="085C142A" w14:textId="77777777" w:rsidR="00FE2507" w:rsidRPr="00C56FAC" w:rsidRDefault="00FE2507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</w:t>
      </w:r>
      <w:r w:rsidRPr="00C56FAC">
        <w:rPr>
          <w:sz w:val="24"/>
          <w:lang w:val="en-US"/>
        </w:rPr>
        <w:t xml:space="preserve"> </w:t>
      </w:r>
      <w:proofErr w:type="spellStart"/>
      <w:r w:rsidRPr="00C56FAC">
        <w:rPr>
          <w:sz w:val="24"/>
          <w:lang w:val="en-US"/>
        </w:rPr>
        <w:t>i</w:t>
      </w:r>
      <w:proofErr w:type="spellEnd"/>
      <w:r w:rsidRPr="00C56FAC">
        <w:rPr>
          <w:sz w:val="24"/>
          <w:lang w:val="en-US"/>
        </w:rPr>
        <w:t>=2%</w:t>
      </w:r>
    </w:p>
    <w:p w14:paraId="4F7E4A9A" w14:textId="77777777" w:rsidR="00FE2507" w:rsidRPr="00C56FAC" w:rsidRDefault="00FE2507" w:rsidP="00C56FAC">
      <w:pPr>
        <w:tabs>
          <w:tab w:val="left" w:pos="821"/>
        </w:tabs>
        <w:spacing w:before="6" w:after="8" w:line="276" w:lineRule="auto"/>
        <w:ind w:left="460" w:right="811" w:hanging="460"/>
        <w:jc w:val="both"/>
        <w:rPr>
          <w:sz w:val="24"/>
        </w:rPr>
      </w:pPr>
    </w:p>
    <w:p w14:paraId="3B00CA64" w14:textId="77777777" w:rsidR="008B4FE7" w:rsidRPr="00C56FAC" w:rsidRDefault="008B4FE7" w:rsidP="00C56FAC">
      <w:pPr>
        <w:pStyle w:val="ListParagraph"/>
        <w:tabs>
          <w:tab w:val="left" w:pos="821"/>
        </w:tabs>
        <w:spacing w:before="6" w:after="8" w:line="276" w:lineRule="auto"/>
        <w:ind w:left="821" w:right="811" w:hanging="460"/>
        <w:contextualSpacing w:val="0"/>
        <w:jc w:val="both"/>
        <w:rPr>
          <w:sz w:val="24"/>
        </w:rPr>
      </w:pPr>
    </w:p>
    <w:p w14:paraId="16C7436C" w14:textId="77777777" w:rsidR="00DB734F" w:rsidRDefault="008B4FE7" w:rsidP="00DB734F">
      <w:pPr>
        <w:pStyle w:val="BodyText"/>
        <w:keepNext/>
        <w:spacing w:line="276" w:lineRule="auto"/>
        <w:ind w:left="820" w:hanging="460"/>
        <w:jc w:val="both"/>
      </w:pPr>
      <w:r w:rsidRPr="00C56FAC">
        <w:rPr>
          <w:noProof/>
          <w:sz w:val="20"/>
          <w:lang w:val="en-US"/>
        </w:rPr>
        <w:lastRenderedPageBreak/>
        <w:drawing>
          <wp:inline distT="0" distB="0" distL="0" distR="0" wp14:anchorId="3A9921A3" wp14:editId="1FAC4FAC">
            <wp:extent cx="4498547" cy="1247775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547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4E90" w14:textId="01BC50E1" w:rsidR="008B4FE7" w:rsidRDefault="00DB734F" w:rsidP="008A26BD">
      <w:pPr>
        <w:pStyle w:val="Caption"/>
        <w:jc w:val="center"/>
        <w:rPr>
          <w:i w:val="0"/>
          <w:iCs w:val="0"/>
          <w:sz w:val="20"/>
          <w:szCs w:val="20"/>
          <w:lang w:val="mn-MN"/>
        </w:rPr>
      </w:pPr>
      <w:r w:rsidRPr="00DB734F">
        <w:rPr>
          <w:i w:val="0"/>
          <w:iCs w:val="0"/>
        </w:rPr>
        <w:t xml:space="preserve">Зураг </w:t>
      </w:r>
      <w:r w:rsidRPr="00DB734F">
        <w:rPr>
          <w:i w:val="0"/>
          <w:iCs w:val="0"/>
        </w:rPr>
        <w:fldChar w:fldCharType="begin"/>
      </w:r>
      <w:r w:rsidRPr="00DB734F">
        <w:rPr>
          <w:i w:val="0"/>
          <w:iCs w:val="0"/>
        </w:rPr>
        <w:instrText xml:space="preserve"> SEQ Зураг \* ARABIC </w:instrText>
      </w:r>
      <w:r w:rsidRPr="00DB734F">
        <w:rPr>
          <w:i w:val="0"/>
          <w:iCs w:val="0"/>
        </w:rPr>
        <w:fldChar w:fldCharType="separate"/>
      </w:r>
      <w:r w:rsidR="001E0028">
        <w:rPr>
          <w:i w:val="0"/>
          <w:iCs w:val="0"/>
          <w:noProof/>
        </w:rPr>
        <w:t>2</w:t>
      </w:r>
      <w:r w:rsidRPr="00DB734F">
        <w:rPr>
          <w:i w:val="0"/>
          <w:iCs w:val="0"/>
        </w:rPr>
        <w:fldChar w:fldCharType="end"/>
      </w:r>
      <w:r w:rsidRPr="00DB734F">
        <w:rPr>
          <w:i w:val="0"/>
          <w:iCs w:val="0"/>
          <w:lang w:val="mn-MN"/>
        </w:rPr>
        <w:t xml:space="preserve">. </w:t>
      </w:r>
      <w:r w:rsidRPr="00DB734F">
        <w:rPr>
          <w:i w:val="0"/>
          <w:iCs w:val="0"/>
          <w:sz w:val="20"/>
          <w:szCs w:val="20"/>
          <w:lang w:val="mn-MN"/>
        </w:rPr>
        <w:t>Бодлого 2 мөнгөн урсгал диаграмм</w:t>
      </w:r>
    </w:p>
    <w:p w14:paraId="3931BEEC" w14:textId="6630370F" w:rsidR="00886275" w:rsidRPr="00886275" w:rsidRDefault="00886275" w:rsidP="00886275">
      <w:pPr>
        <w:rPr>
          <w:lang w:val="mn-MN"/>
        </w:rPr>
      </w:pPr>
      <m:oMathPara>
        <m:oMath>
          <m:r>
            <w:rPr>
              <w:rFonts w:ascii="Cambria Math" w:hAnsi="Cambria Math"/>
              <w:lang w:val="mn-MN"/>
            </w:rPr>
            <m:t>AW=$10,000*</m:t>
          </m:r>
        </m:oMath>
      </m:oMathPara>
    </w:p>
    <w:p w14:paraId="60BAC3ED" w14:textId="2EC80D7E" w:rsidR="0063185E" w:rsidRPr="00C56FAC" w:rsidRDefault="004A38FA" w:rsidP="00C56FAC">
      <w:pPr>
        <w:tabs>
          <w:tab w:val="left" w:pos="821"/>
        </w:tabs>
        <w:spacing w:line="276" w:lineRule="auto"/>
        <w:ind w:right="821" w:hanging="460"/>
        <w:jc w:val="both"/>
        <w:rPr>
          <w:sz w:val="24"/>
        </w:rPr>
      </w:pPr>
      <w:r w:rsidRPr="00C56FAC">
        <w:rPr>
          <w:b/>
          <w:sz w:val="24"/>
          <w:lang w:val="en-US"/>
        </w:rPr>
        <w:t xml:space="preserve">   </w:t>
      </w:r>
      <w:r w:rsidR="0063185E" w:rsidRPr="00C56FAC">
        <w:rPr>
          <w:b/>
          <w:sz w:val="24"/>
          <w:lang w:val="en-US"/>
        </w:rPr>
        <w:t>3.)</w:t>
      </w:r>
      <w:r w:rsidR="0063185E" w:rsidRPr="00C56FAC">
        <w:rPr>
          <w:sz w:val="24"/>
          <w:lang w:val="en-US"/>
        </w:rPr>
        <w:t xml:space="preserve">  </w:t>
      </w:r>
      <w:r w:rsidR="008B4FE7" w:rsidRPr="00C56FAC">
        <w:rPr>
          <w:sz w:val="24"/>
        </w:rPr>
        <w:t xml:space="preserve">Жилийн </w:t>
      </w:r>
      <w:r w:rsidR="008B4FE7" w:rsidRPr="00C56FAC">
        <w:rPr>
          <w:spacing w:val="-3"/>
          <w:sz w:val="24"/>
        </w:rPr>
        <w:t xml:space="preserve">MARR </w:t>
      </w:r>
      <w:r w:rsidR="008B4FE7" w:rsidRPr="00C56FAC">
        <w:rPr>
          <w:sz w:val="24"/>
        </w:rPr>
        <w:t>12% байх үеийн нэгтгэсэн мөчлөгт PW аргыг ашиглан цахилгаан станцыг үн</w:t>
      </w:r>
      <w:r w:rsidR="008E7607">
        <w:rPr>
          <w:sz w:val="24"/>
          <w:lang w:val="mn-MN"/>
        </w:rPr>
        <w:t>эл</w:t>
      </w:r>
      <w:r w:rsidR="008B4FE7" w:rsidRPr="00C56FAC">
        <w:rPr>
          <w:sz w:val="24"/>
        </w:rPr>
        <w:t>нэ үү. Тооцоололд хамаарах зардлын мэдээллийг дор</w:t>
      </w:r>
      <w:r w:rsidR="008B4FE7" w:rsidRPr="00C56FAC">
        <w:rPr>
          <w:spacing w:val="-13"/>
          <w:sz w:val="24"/>
        </w:rPr>
        <w:t xml:space="preserve"> </w:t>
      </w:r>
      <w:r w:rsidR="008B4FE7" w:rsidRPr="00C56FAC">
        <w:rPr>
          <w:sz w:val="24"/>
        </w:rPr>
        <w:t>харуулав:</w:t>
      </w:r>
    </w:p>
    <w:p w14:paraId="77FB3E3A" w14:textId="77777777" w:rsidR="0063185E" w:rsidRPr="00C56FAC" w:rsidRDefault="0063185E" w:rsidP="00C56FAC">
      <w:pPr>
        <w:tabs>
          <w:tab w:val="left" w:pos="821"/>
        </w:tabs>
        <w:spacing w:line="276" w:lineRule="auto"/>
        <w:ind w:right="821" w:hanging="460"/>
        <w:jc w:val="both"/>
        <w:rPr>
          <w:sz w:val="24"/>
        </w:rPr>
      </w:pPr>
    </w:p>
    <w:p w14:paraId="7C8F1CD2" w14:textId="77777777" w:rsidR="0063185E" w:rsidRPr="00C56FAC" w:rsidRDefault="0063185E" w:rsidP="00C56FAC">
      <w:pPr>
        <w:spacing w:line="276" w:lineRule="auto"/>
        <w:ind w:left="460" w:hanging="460"/>
        <w:jc w:val="both"/>
        <w:rPr>
          <w:b/>
          <w:sz w:val="24"/>
          <w:lang w:val="en-US"/>
        </w:rPr>
      </w:pPr>
      <w:r w:rsidRPr="00C56FAC">
        <w:rPr>
          <w:b/>
          <w:sz w:val="24"/>
          <w:lang w:val="mn-MN"/>
        </w:rPr>
        <w:t>Шийдэл</w:t>
      </w:r>
      <w:r w:rsidRPr="00C56FAC">
        <w:rPr>
          <w:b/>
          <w:sz w:val="24"/>
          <w:lang w:val="en-US"/>
        </w:rPr>
        <w:t>:</w:t>
      </w:r>
    </w:p>
    <w:p w14:paraId="195197E8" w14:textId="77777777" w:rsidR="0063185E" w:rsidRPr="00C56FAC" w:rsidRDefault="0063185E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 Өгсөн нь</w:t>
      </w:r>
      <w:r w:rsidRPr="00C56FAC">
        <w:rPr>
          <w:sz w:val="24"/>
          <w:lang w:val="en-US"/>
        </w:rPr>
        <w:t xml:space="preserve">:              </w:t>
      </w:r>
      <w:r w:rsidRPr="00C56FAC">
        <w:rPr>
          <w:sz w:val="24"/>
          <w:lang w:val="mn-MN"/>
        </w:rPr>
        <w:t xml:space="preserve">          Олох нь</w:t>
      </w:r>
      <w:r w:rsidRPr="00C56FAC">
        <w:rPr>
          <w:sz w:val="24"/>
          <w:lang w:val="en-US"/>
        </w:rPr>
        <w:t>:</w:t>
      </w:r>
    </w:p>
    <w:p w14:paraId="6A3D5D3F" w14:textId="77777777" w:rsidR="0063185E" w:rsidRPr="00C56FAC" w:rsidRDefault="0063185E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 </w:t>
      </w:r>
      <w:r w:rsidRPr="00C56FAC">
        <w:rPr>
          <w:sz w:val="24"/>
          <w:lang w:val="en-US"/>
        </w:rPr>
        <w:t xml:space="preserve">Marr=12%                 </w:t>
      </w:r>
      <w:r w:rsidRPr="00C56FAC">
        <w:rPr>
          <w:sz w:val="24"/>
          <w:lang w:val="mn-MN"/>
        </w:rPr>
        <w:t xml:space="preserve">      </w:t>
      </w:r>
    </w:p>
    <w:p w14:paraId="4F2F1C0B" w14:textId="77777777" w:rsidR="0063185E" w:rsidRPr="00C56FAC" w:rsidRDefault="0063185E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</w:t>
      </w:r>
      <w:r w:rsidRPr="00C56FAC">
        <w:rPr>
          <w:sz w:val="24"/>
          <w:lang w:val="en-US"/>
        </w:rPr>
        <w:t xml:space="preserve"> P=13000$</w:t>
      </w:r>
      <w:r w:rsidRPr="00C56FAC">
        <w:rPr>
          <w:sz w:val="24"/>
          <w:lang w:val="mn-MN"/>
        </w:rPr>
        <w:t xml:space="preserve">   </w:t>
      </w:r>
    </w:p>
    <w:p w14:paraId="5D53A9E3" w14:textId="77777777" w:rsidR="0063185E" w:rsidRPr="00C56FAC" w:rsidRDefault="0063185E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 </w:t>
      </w:r>
      <w:r w:rsidRPr="00C56FAC">
        <w:rPr>
          <w:sz w:val="24"/>
          <w:lang w:val="en-US"/>
        </w:rPr>
        <w:t>A=1000$</w:t>
      </w:r>
      <w:r w:rsidRPr="00C56FAC">
        <w:rPr>
          <w:sz w:val="24"/>
          <w:lang w:val="mn-MN"/>
        </w:rPr>
        <w:t xml:space="preserve"> </w:t>
      </w:r>
    </w:p>
    <w:p w14:paraId="6DA945C6" w14:textId="77777777" w:rsidR="0063185E" w:rsidRPr="00C56FAC" w:rsidRDefault="0063185E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</w:t>
      </w:r>
      <w:r w:rsidRPr="00C56FAC">
        <w:rPr>
          <w:sz w:val="24"/>
          <w:lang w:val="en-US"/>
        </w:rPr>
        <w:t xml:space="preserve"> A</w:t>
      </w:r>
      <w:r w:rsidRPr="00C56FAC">
        <w:rPr>
          <w:sz w:val="24"/>
          <w:vertAlign w:val="subscript"/>
          <w:lang w:val="en-US"/>
        </w:rPr>
        <w:t>1</w:t>
      </w:r>
      <w:r w:rsidRPr="00C56FAC">
        <w:rPr>
          <w:sz w:val="24"/>
          <w:lang w:val="en-US"/>
        </w:rPr>
        <w:t>=200$</w:t>
      </w:r>
    </w:p>
    <w:p w14:paraId="11E6B4BE" w14:textId="77777777" w:rsidR="00496640" w:rsidRPr="00C56FAC" w:rsidRDefault="0063185E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en-US"/>
        </w:rPr>
        <w:t xml:space="preserve">        A</w:t>
      </w:r>
      <w:r w:rsidRPr="00C56FAC">
        <w:rPr>
          <w:sz w:val="24"/>
          <w:vertAlign w:val="subscript"/>
          <w:lang w:val="en-US"/>
        </w:rPr>
        <w:t>2</w:t>
      </w:r>
      <w:r w:rsidR="00496640" w:rsidRPr="00C56FAC">
        <w:rPr>
          <w:sz w:val="24"/>
          <w:lang w:val="en-US"/>
        </w:rPr>
        <w:t>=550$</w:t>
      </w:r>
    </w:p>
    <w:p w14:paraId="5AB0A195" w14:textId="77777777" w:rsidR="00496640" w:rsidRPr="00C56FAC" w:rsidRDefault="00496640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en-US"/>
        </w:rPr>
        <w:t xml:space="preserve">        F=3000$</w:t>
      </w:r>
    </w:p>
    <w:p w14:paraId="4533B2B0" w14:textId="77777777" w:rsidR="0063185E" w:rsidRPr="00C56FAC" w:rsidRDefault="0063185E" w:rsidP="00C56FAC">
      <w:pPr>
        <w:tabs>
          <w:tab w:val="left" w:pos="821"/>
        </w:tabs>
        <w:spacing w:line="276" w:lineRule="auto"/>
        <w:ind w:right="821" w:hanging="460"/>
        <w:jc w:val="both"/>
        <w:rPr>
          <w:sz w:val="24"/>
        </w:rPr>
      </w:pPr>
    </w:p>
    <w:p w14:paraId="6B5AD071" w14:textId="77777777" w:rsidR="0063185E" w:rsidRPr="00C56FAC" w:rsidRDefault="0063185E" w:rsidP="00C56FAC">
      <w:pPr>
        <w:tabs>
          <w:tab w:val="left" w:pos="821"/>
        </w:tabs>
        <w:spacing w:line="276" w:lineRule="auto"/>
        <w:ind w:right="821" w:hanging="460"/>
        <w:jc w:val="both"/>
        <w:rPr>
          <w:sz w:val="24"/>
        </w:rPr>
      </w:pPr>
    </w:p>
    <w:p w14:paraId="0FCD7E0E" w14:textId="77777777" w:rsidR="008B4FE7" w:rsidRDefault="0063185E" w:rsidP="00C56FAC">
      <w:pPr>
        <w:tabs>
          <w:tab w:val="left" w:pos="1968"/>
        </w:tabs>
        <w:spacing w:line="276" w:lineRule="auto"/>
        <w:ind w:hanging="460"/>
        <w:jc w:val="both"/>
        <w:rPr>
          <w:sz w:val="24"/>
        </w:rPr>
      </w:pPr>
      <w:r w:rsidRPr="00C56FAC">
        <w:rPr>
          <w:noProof/>
          <w:sz w:val="20"/>
          <w:lang w:val="en-US"/>
        </w:rPr>
        <w:drawing>
          <wp:inline distT="0" distB="0" distL="0" distR="0" wp14:anchorId="30792AB7" wp14:editId="33686EEB">
            <wp:extent cx="4476750" cy="127635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B367" w14:textId="77777777" w:rsidR="00214C77" w:rsidRDefault="00214C77" w:rsidP="00C56FAC">
      <w:pPr>
        <w:tabs>
          <w:tab w:val="left" w:pos="1968"/>
        </w:tabs>
        <w:spacing w:line="276" w:lineRule="auto"/>
        <w:ind w:hanging="460"/>
        <w:jc w:val="both"/>
        <w:rPr>
          <w:sz w:val="24"/>
        </w:rPr>
      </w:pPr>
    </w:p>
    <w:p w14:paraId="3A6F247A" w14:textId="77777777" w:rsidR="00214C77" w:rsidRPr="00FC3BB7" w:rsidRDefault="00214C77" w:rsidP="00C56FAC">
      <w:pPr>
        <w:tabs>
          <w:tab w:val="left" w:pos="1968"/>
        </w:tabs>
        <w:spacing w:line="276" w:lineRule="auto"/>
        <w:ind w:hanging="460"/>
        <w:jc w:val="both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12%</m:t>
              </m:r>
            </m:e>
          </m:d>
          <m:r>
            <w:rPr>
              <w:rFonts w:ascii="Cambria Math" w:hAnsi="Cambria Math"/>
              <w:sz w:val="24"/>
            </w:rPr>
            <m:t>=-$13,000+$3,000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,12%,15</m:t>
              </m:r>
            </m:e>
          </m:d>
          <m:r>
            <w:rPr>
              <w:rFonts w:ascii="Cambria Math" w:hAnsi="Cambria Math"/>
              <w:sz w:val="24"/>
            </w:rPr>
            <m:t>-$1,000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,12%,15</m:t>
              </m:r>
            </m:e>
          </m:d>
          <m:r>
            <w:rPr>
              <w:rFonts w:ascii="Cambria Math" w:hAnsi="Cambria Math"/>
              <w:sz w:val="24"/>
            </w:rPr>
            <m:t>-$200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,12%,5</m:t>
              </m:r>
            </m:e>
          </m:d>
          <m:r>
            <w:rPr>
              <w:rFonts w:ascii="Cambria Math" w:hAnsi="Cambria Math"/>
              <w:sz w:val="24"/>
            </w:rPr>
            <m:t>-$550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,12%,10</m:t>
              </m:r>
            </m:e>
          </m:d>
          <m:r>
            <w:rPr>
              <w:rFonts w:ascii="Cambria Math" w:hAnsi="Cambria Math"/>
              <w:sz w:val="24"/>
            </w:rPr>
            <m:t>=-$13,000+$3,000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0.1826</m:t>
              </m:r>
            </m:e>
          </m:d>
          <m:r>
            <w:rPr>
              <w:rFonts w:ascii="Cambria Math" w:hAnsi="Cambria Math"/>
              <w:sz w:val="24"/>
            </w:rPr>
            <m:t>-$1,000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6.81</m:t>
              </m:r>
            </m:e>
          </m:d>
          <m:r>
            <w:rPr>
              <w:rFonts w:ascii="Cambria Math" w:hAnsi="Cambria Math"/>
              <w:sz w:val="24"/>
            </w:rPr>
            <m:t>-$200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0.56</m:t>
              </m:r>
            </m:e>
          </m:d>
          <m:r>
            <w:rPr>
              <w:rFonts w:ascii="Cambria Math" w:hAnsi="Cambria Math"/>
              <w:sz w:val="24"/>
            </w:rPr>
            <m:t>-$550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0.32</m:t>
              </m:r>
            </m:e>
          </m:d>
          <m:r>
            <w:rPr>
              <w:rFonts w:ascii="Cambria Math" w:hAnsi="Cambria Math"/>
              <w:sz w:val="24"/>
            </w:rPr>
            <m:t>=-$19,713.22</m:t>
          </m:r>
        </m:oMath>
      </m:oMathPara>
    </w:p>
    <w:p w14:paraId="62397FA7" w14:textId="77777777" w:rsidR="00FC3BB7" w:rsidRPr="00FC3BB7" w:rsidRDefault="00FC3BB7" w:rsidP="00FC3BB7">
      <w:pPr>
        <w:rPr>
          <w:sz w:val="24"/>
        </w:rPr>
      </w:pPr>
    </w:p>
    <w:p w14:paraId="6DD8D80E" w14:textId="77777777" w:rsidR="00FC3BB7" w:rsidRDefault="00FC3BB7" w:rsidP="00FC3BB7">
      <w:pPr>
        <w:rPr>
          <w:i/>
          <w:sz w:val="24"/>
        </w:rPr>
      </w:pPr>
    </w:p>
    <w:p w14:paraId="298E11E1" w14:textId="77777777" w:rsidR="00FC3BB7" w:rsidRPr="00FC3BB7" w:rsidRDefault="00FC3BB7" w:rsidP="00FC3BB7">
      <w:pPr>
        <w:rPr>
          <w:sz w:val="24"/>
        </w:rPr>
      </w:pPr>
    </w:p>
    <w:p w14:paraId="15FB7C55" w14:textId="1E0BD7D7" w:rsidR="00FC3BB7" w:rsidRPr="00FC3BB7" w:rsidRDefault="00FC3BB7" w:rsidP="00FC3BB7">
      <w:pPr>
        <w:tabs>
          <w:tab w:val="left" w:pos="8340"/>
        </w:tabs>
        <w:rPr>
          <w:sz w:val="24"/>
        </w:rPr>
        <w:sectPr w:rsidR="00FC3BB7" w:rsidRPr="00FC3B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360" w:right="620" w:bottom="280" w:left="1340" w:header="720" w:footer="720" w:gutter="0"/>
          <w:cols w:space="720"/>
        </w:sectPr>
      </w:pPr>
      <w:r>
        <w:rPr>
          <w:i/>
          <w:sz w:val="24"/>
        </w:rPr>
        <w:tab/>
      </w:r>
    </w:p>
    <w:p w14:paraId="6BDD9754" w14:textId="77777777" w:rsidR="008B4FE7" w:rsidRPr="00C56FAC" w:rsidRDefault="008B4FE7" w:rsidP="00C56FAC">
      <w:pPr>
        <w:pStyle w:val="BodyText"/>
        <w:spacing w:before="9" w:line="276" w:lineRule="auto"/>
        <w:jc w:val="both"/>
        <w:rPr>
          <w:sz w:val="6"/>
        </w:rPr>
      </w:pPr>
    </w:p>
    <w:p w14:paraId="2F03522D" w14:textId="77777777" w:rsidR="008B4FE7" w:rsidRPr="00C56FAC" w:rsidRDefault="00496640" w:rsidP="00C56FAC">
      <w:pPr>
        <w:tabs>
          <w:tab w:val="left" w:pos="821"/>
        </w:tabs>
        <w:spacing w:before="90" w:after="9" w:line="276" w:lineRule="auto"/>
        <w:ind w:left="460" w:right="815" w:hanging="460"/>
        <w:jc w:val="both"/>
        <w:rPr>
          <w:spacing w:val="-3"/>
          <w:sz w:val="24"/>
        </w:rPr>
      </w:pPr>
      <w:r w:rsidRPr="00C56FAC">
        <w:rPr>
          <w:b/>
          <w:sz w:val="24"/>
          <w:lang w:val="en-US"/>
        </w:rPr>
        <w:t>4.)</w:t>
      </w:r>
      <w:r w:rsidRPr="00C56FAC">
        <w:rPr>
          <w:sz w:val="24"/>
          <w:lang w:val="en-US"/>
        </w:rPr>
        <w:t xml:space="preserve"> </w:t>
      </w:r>
      <w:r w:rsidR="008B4FE7" w:rsidRPr="00C56FAC">
        <w:rPr>
          <w:sz w:val="24"/>
        </w:rPr>
        <w:t xml:space="preserve">Тамхины дэлгүүр дараагийн 5 жилд жил </w:t>
      </w:r>
      <w:r w:rsidR="008B4FE7" w:rsidRPr="00C56FAC">
        <w:rPr>
          <w:spacing w:val="-3"/>
          <w:sz w:val="24"/>
        </w:rPr>
        <w:t xml:space="preserve">бүр </w:t>
      </w:r>
      <w:r w:rsidR="008B4FE7" w:rsidRPr="00C56FAC">
        <w:rPr>
          <w:sz w:val="24"/>
        </w:rPr>
        <w:t>$20,000-оор төсөвлөсөн орлогоо нэмэгдүүлэх зорилгоор 24/7 автоматжуулсан төхөөрөмжийг суурилуулах боломжийг судалж байна. Системийг ашиглахад гарах жилийн зардал $5,000 байх төлөвтэй байна. Систем $50,000 – ын үнэтэй бөгөөд 5 жилийн хугацааны эцэст зах зээлийн үнэ цэнэ байхгүй болно. Дэлгүүрийн MARR жилд 20% байна. Энэ хөрөнгө оруулалтыг үнэлэхэд AW аргыг ашиглана</w:t>
      </w:r>
      <w:r w:rsidR="008B4FE7" w:rsidRPr="00C56FAC">
        <w:rPr>
          <w:spacing w:val="6"/>
          <w:sz w:val="24"/>
        </w:rPr>
        <w:t xml:space="preserve"> </w:t>
      </w:r>
      <w:r w:rsidR="008B4FE7" w:rsidRPr="00C56FAC">
        <w:rPr>
          <w:spacing w:val="-3"/>
          <w:sz w:val="24"/>
        </w:rPr>
        <w:t>уу</w:t>
      </w:r>
    </w:p>
    <w:p w14:paraId="2D74481D" w14:textId="77777777" w:rsidR="00496640" w:rsidRPr="00C56FAC" w:rsidRDefault="00496640" w:rsidP="00C56FAC">
      <w:pPr>
        <w:spacing w:line="276" w:lineRule="auto"/>
        <w:ind w:left="460" w:hanging="460"/>
        <w:jc w:val="both"/>
        <w:rPr>
          <w:b/>
          <w:sz w:val="24"/>
          <w:lang w:val="en-US"/>
        </w:rPr>
      </w:pPr>
      <w:r w:rsidRPr="00C56FAC">
        <w:rPr>
          <w:b/>
          <w:sz w:val="24"/>
          <w:lang w:val="mn-MN"/>
        </w:rPr>
        <w:t>Шийдэл</w:t>
      </w:r>
      <w:r w:rsidRPr="00C56FAC">
        <w:rPr>
          <w:b/>
          <w:sz w:val="24"/>
          <w:lang w:val="en-US"/>
        </w:rPr>
        <w:t>:</w:t>
      </w:r>
    </w:p>
    <w:p w14:paraId="60FF4A1D" w14:textId="77777777" w:rsidR="00496640" w:rsidRPr="00C56FAC" w:rsidRDefault="00496640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 Өгсөн нь</w:t>
      </w:r>
      <w:r w:rsidRPr="00C56FAC">
        <w:rPr>
          <w:sz w:val="24"/>
          <w:lang w:val="en-US"/>
        </w:rPr>
        <w:t xml:space="preserve">:              </w:t>
      </w:r>
      <w:r w:rsidRPr="00C56FAC">
        <w:rPr>
          <w:sz w:val="24"/>
          <w:lang w:val="mn-MN"/>
        </w:rPr>
        <w:t xml:space="preserve">          Олох нь</w:t>
      </w:r>
      <w:r w:rsidRPr="00C56FAC">
        <w:rPr>
          <w:sz w:val="24"/>
          <w:lang w:val="en-US"/>
        </w:rPr>
        <w:t>:</w:t>
      </w:r>
    </w:p>
    <w:p w14:paraId="3CCB229C" w14:textId="77777777" w:rsidR="00496640" w:rsidRPr="00C56FAC" w:rsidRDefault="00496640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 </w:t>
      </w:r>
      <w:r w:rsidRPr="00C56FAC">
        <w:rPr>
          <w:sz w:val="24"/>
          <w:lang w:val="en-US"/>
        </w:rPr>
        <w:t>A</w:t>
      </w:r>
      <w:r w:rsidRPr="00C56FAC">
        <w:rPr>
          <w:sz w:val="24"/>
          <w:vertAlign w:val="subscript"/>
          <w:lang w:val="en-US"/>
        </w:rPr>
        <w:t xml:space="preserve">1 </w:t>
      </w:r>
      <w:r w:rsidRPr="00C56FAC">
        <w:rPr>
          <w:sz w:val="24"/>
          <w:vertAlign w:val="subscript"/>
          <w:lang w:val="mn-MN"/>
        </w:rPr>
        <w:t>жил</w:t>
      </w:r>
      <w:r w:rsidRPr="00C56FAC">
        <w:rPr>
          <w:sz w:val="24"/>
          <w:lang w:val="en-US"/>
        </w:rPr>
        <w:t xml:space="preserve">= $5000                </w:t>
      </w:r>
      <w:r w:rsidRPr="00C56FAC">
        <w:rPr>
          <w:sz w:val="24"/>
          <w:lang w:val="mn-MN"/>
        </w:rPr>
        <w:t xml:space="preserve">  </w:t>
      </w:r>
      <w:r w:rsidR="00F1188B" w:rsidRPr="00C56FAC">
        <w:rPr>
          <w:sz w:val="24"/>
          <w:lang w:val="en-US"/>
        </w:rPr>
        <w:t>AW</w:t>
      </w:r>
      <w:r w:rsidRPr="00C56FAC">
        <w:rPr>
          <w:sz w:val="24"/>
          <w:lang w:val="mn-MN"/>
        </w:rPr>
        <w:t xml:space="preserve">    </w:t>
      </w:r>
    </w:p>
    <w:p w14:paraId="57FB9FF9" w14:textId="77777777" w:rsidR="00496640" w:rsidRPr="00C56FAC" w:rsidRDefault="00496640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</w:t>
      </w:r>
      <w:r w:rsidRPr="00C56FAC">
        <w:rPr>
          <w:sz w:val="24"/>
          <w:lang w:val="en-US"/>
        </w:rPr>
        <w:t xml:space="preserve"> MARR=20%</w:t>
      </w:r>
      <w:r w:rsidRPr="00C56FAC">
        <w:rPr>
          <w:sz w:val="24"/>
          <w:lang w:val="mn-MN"/>
        </w:rPr>
        <w:t xml:space="preserve">   </w:t>
      </w:r>
    </w:p>
    <w:p w14:paraId="6B350379" w14:textId="77777777" w:rsidR="00496640" w:rsidRPr="00C56FAC" w:rsidRDefault="00496640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 </w:t>
      </w:r>
      <w:r w:rsidR="00F1188B" w:rsidRPr="00C56FAC">
        <w:rPr>
          <w:sz w:val="24"/>
          <w:lang w:val="en-US"/>
        </w:rPr>
        <w:t>A=$20000</w:t>
      </w:r>
    </w:p>
    <w:p w14:paraId="6BD32800" w14:textId="77777777" w:rsidR="00F1188B" w:rsidRPr="00C56FAC" w:rsidRDefault="00496640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</w:t>
      </w:r>
      <w:r w:rsidRPr="00C56FAC">
        <w:rPr>
          <w:sz w:val="24"/>
          <w:lang w:val="en-US"/>
        </w:rPr>
        <w:t xml:space="preserve"> </w:t>
      </w:r>
      <w:r w:rsidR="00F1188B" w:rsidRPr="00C56FAC">
        <w:rPr>
          <w:sz w:val="24"/>
          <w:lang w:val="en-US"/>
        </w:rPr>
        <w:t>P=$50000</w:t>
      </w:r>
    </w:p>
    <w:p w14:paraId="680C569E" w14:textId="6C54DCF2" w:rsidR="008B4FE7" w:rsidRPr="00576EF0" w:rsidRDefault="00F1188B" w:rsidP="00576EF0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en-US"/>
        </w:rPr>
        <w:t xml:space="preserve">        </w:t>
      </w:r>
      <w:r w:rsidRPr="00C56FAC">
        <w:rPr>
          <w:sz w:val="24"/>
          <w:lang w:val="mn-MN"/>
        </w:rPr>
        <w:t xml:space="preserve">Эндээс </w:t>
      </w:r>
      <w:r w:rsidRPr="00C56FAC">
        <w:rPr>
          <w:sz w:val="24"/>
          <w:lang w:val="en-US"/>
        </w:rPr>
        <w:t xml:space="preserve">excel </w:t>
      </w:r>
      <w:r w:rsidRPr="00C56FAC">
        <w:rPr>
          <w:sz w:val="24"/>
          <w:lang w:val="mn-MN"/>
        </w:rPr>
        <w:t>программыг ашиглан тооцож үзхэд</w:t>
      </w:r>
      <w:r w:rsidRPr="00C56FAC">
        <w:rPr>
          <w:sz w:val="24"/>
          <w:lang w:val="en-US"/>
        </w:rPr>
        <w:t>:</w:t>
      </w:r>
      <w:r w:rsidR="00576EF0">
        <w:rPr>
          <w:sz w:val="24"/>
          <w:lang w:val="en-US"/>
        </w:rPr>
        <w:t>s</w:t>
      </w:r>
    </w:p>
    <w:p w14:paraId="7F2C1B86" w14:textId="727B0884" w:rsidR="0059747A" w:rsidRPr="008A189A" w:rsidRDefault="00576EF0" w:rsidP="0059747A">
      <w:pPr>
        <w:pStyle w:val="BodyText"/>
        <w:spacing w:line="276" w:lineRule="auto"/>
        <w:ind w:left="820" w:hanging="460"/>
        <w:jc w:val="both"/>
        <w:rPr>
          <w:szCs w:val="32"/>
        </w:rPr>
      </w:pPr>
      <m:oMathPara>
        <m:oMath>
          <m:r>
            <w:rPr>
              <w:rFonts w:ascii="Cambria Math" w:hAnsi="Cambria Math"/>
              <w:szCs w:val="32"/>
            </w:rPr>
            <m:t>AW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20%</m:t>
              </m:r>
            </m:e>
          </m:d>
          <m:r>
            <w:rPr>
              <w:rFonts w:ascii="Cambria Math" w:hAnsi="Cambria Math"/>
              <w:szCs w:val="32"/>
            </w:rPr>
            <m:t>=-$50,000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Cs w:val="32"/>
                </w:rPr>
                <m:t>,20%,5</m:t>
              </m:r>
            </m:e>
          </m:d>
          <m:r>
            <w:rPr>
              <w:rFonts w:ascii="Cambria Math" w:hAnsi="Cambria Math"/>
              <w:szCs w:val="32"/>
            </w:rPr>
            <m:t>+$20,000-$5,000=$16,718.9-%15,000=$1,718.98</m:t>
          </m:r>
        </m:oMath>
      </m:oMathPara>
    </w:p>
    <w:p w14:paraId="7502A118" w14:textId="1A1201DB" w:rsidR="008A189A" w:rsidRDefault="008A189A" w:rsidP="008A189A">
      <w:pPr>
        <w:pStyle w:val="BodyText"/>
        <w:spacing w:line="276" w:lineRule="auto"/>
        <w:jc w:val="both"/>
        <w:rPr>
          <w:szCs w:val="32"/>
          <w:lang w:val="mn-MN"/>
        </w:rPr>
      </w:pPr>
      <w:r>
        <w:rPr>
          <w:szCs w:val="32"/>
          <w:lang w:val="mn-MN"/>
        </w:rPr>
        <w:t>Дүгнэлт:</w:t>
      </w:r>
    </w:p>
    <w:p w14:paraId="3FDDF764" w14:textId="2A3D40BA" w:rsidR="008A189A" w:rsidRPr="008A189A" w:rsidRDefault="008A189A" w:rsidP="008A189A">
      <w:pPr>
        <w:pStyle w:val="BodyText"/>
        <w:spacing w:line="276" w:lineRule="auto"/>
        <w:jc w:val="both"/>
        <w:rPr>
          <w:szCs w:val="32"/>
          <w:lang w:val="mn-MN"/>
        </w:rPr>
      </w:pPr>
      <w:r>
        <w:rPr>
          <w:szCs w:val="32"/>
          <w:lang w:val="mn-MN"/>
        </w:rPr>
        <w:t>Тухайн хөрөнгө оруулалт нь ашигтай байна.</w:t>
      </w:r>
    </w:p>
    <w:p w14:paraId="3C63DAF8" w14:textId="77777777" w:rsidR="005E6A7E" w:rsidRPr="00C56FAC" w:rsidRDefault="005E6A7E" w:rsidP="00C56FAC">
      <w:pPr>
        <w:tabs>
          <w:tab w:val="left" w:pos="821"/>
        </w:tabs>
        <w:spacing w:before="50" w:after="6" w:line="276" w:lineRule="auto"/>
        <w:ind w:right="812" w:hanging="460"/>
        <w:jc w:val="both"/>
        <w:rPr>
          <w:sz w:val="24"/>
        </w:rPr>
      </w:pPr>
      <w:r w:rsidRPr="00C56FAC">
        <w:rPr>
          <w:b/>
          <w:sz w:val="24"/>
          <w:lang w:val="en-US"/>
        </w:rPr>
        <w:t xml:space="preserve">       </w:t>
      </w:r>
      <w:r w:rsidR="00F1188B" w:rsidRPr="00C56FAC">
        <w:rPr>
          <w:b/>
          <w:sz w:val="24"/>
          <w:lang w:val="en-US"/>
        </w:rPr>
        <w:t>5.)</w:t>
      </w:r>
      <w:r w:rsidR="00F1188B" w:rsidRPr="00C56FAC">
        <w:rPr>
          <w:sz w:val="24"/>
          <w:lang w:val="en-US"/>
        </w:rPr>
        <w:t xml:space="preserve"> </w:t>
      </w:r>
      <w:r w:rsidR="008B4FE7" w:rsidRPr="00C56FAC">
        <w:rPr>
          <w:sz w:val="24"/>
        </w:rPr>
        <w:t>Таны компани төсөл хэрэгжүүлэхийн тулд дараах зардал ба орлогын тооцооллыг хэлэлцэж байна. Үүнд: хө</w:t>
      </w:r>
      <w:r w:rsidRPr="00C56FAC">
        <w:rPr>
          <w:sz w:val="24"/>
        </w:rPr>
        <w:t>рөнгө оруулалтын зардал $50,000</w:t>
      </w:r>
      <w:r w:rsidR="008B4FE7" w:rsidRPr="00C56FAC">
        <w:rPr>
          <w:sz w:val="24"/>
        </w:rPr>
        <w:t xml:space="preserve"> эхний жилийн эцэс дэх ашиглалтын зардал $5,000-оос </w:t>
      </w:r>
      <w:r w:rsidR="008B4FE7" w:rsidRPr="00C56FAC">
        <w:rPr>
          <w:spacing w:val="-3"/>
          <w:sz w:val="24"/>
        </w:rPr>
        <w:t xml:space="preserve">эхэлж </w:t>
      </w:r>
      <w:r w:rsidR="008B4FE7" w:rsidRPr="00C56FAC">
        <w:rPr>
          <w:sz w:val="24"/>
        </w:rPr>
        <w:t>дараагийн 4 жилд жил тутамд $1,000 -оор</w:t>
      </w:r>
      <w:r w:rsidR="008B4FE7" w:rsidRPr="00C56FAC">
        <w:rPr>
          <w:spacing w:val="-43"/>
          <w:sz w:val="24"/>
        </w:rPr>
        <w:t xml:space="preserve"> </w:t>
      </w:r>
      <w:r w:rsidR="008B4FE7" w:rsidRPr="00C56FAC">
        <w:rPr>
          <w:sz w:val="24"/>
        </w:rPr>
        <w:t xml:space="preserve">өсөх ба түүний дараа дагалдах 5 жилд тогтмол байна; жил бүр (1-10 </w:t>
      </w:r>
      <w:r w:rsidR="008B4FE7" w:rsidRPr="00C56FAC">
        <w:rPr>
          <w:spacing w:val="-3"/>
          <w:sz w:val="24"/>
        </w:rPr>
        <w:t xml:space="preserve">дахь </w:t>
      </w:r>
      <w:r w:rsidR="008B4FE7" w:rsidRPr="00C56FAC">
        <w:rPr>
          <w:sz w:val="24"/>
        </w:rPr>
        <w:t xml:space="preserve">жилүүдийн эцэст) $20,000 –ын хуримтлуулна; 10 дахь жилийн эцэст $35,000 -оор ахин зарна. </w:t>
      </w:r>
    </w:p>
    <w:p w14:paraId="5DD42153" w14:textId="77777777" w:rsidR="005E6A7E" w:rsidRPr="00C56FAC" w:rsidRDefault="005E6A7E" w:rsidP="00C56FAC">
      <w:pPr>
        <w:tabs>
          <w:tab w:val="left" w:pos="821"/>
        </w:tabs>
        <w:spacing w:before="50" w:after="6" w:line="276" w:lineRule="auto"/>
        <w:ind w:right="812" w:hanging="460"/>
        <w:jc w:val="both"/>
        <w:rPr>
          <w:sz w:val="24"/>
        </w:rPr>
      </w:pPr>
      <w:r w:rsidRPr="00C56FAC">
        <w:rPr>
          <w:sz w:val="24"/>
          <w:lang w:val="en-US"/>
        </w:rPr>
        <w:t xml:space="preserve">        </w:t>
      </w:r>
      <w:r w:rsidR="008B4FE7" w:rsidRPr="00C56FAC">
        <w:rPr>
          <w:sz w:val="24"/>
        </w:rPr>
        <w:t xml:space="preserve">Хэрэв төсөл 10 жилийн ашиглалтын хугацаатай ба компаний </w:t>
      </w:r>
      <w:r w:rsidR="008B4FE7" w:rsidRPr="00C56FAC">
        <w:rPr>
          <w:spacing w:val="-3"/>
          <w:sz w:val="24"/>
        </w:rPr>
        <w:t xml:space="preserve">MARR </w:t>
      </w:r>
      <w:r w:rsidR="008B4FE7" w:rsidRPr="00C56FAC">
        <w:rPr>
          <w:sz w:val="24"/>
        </w:rPr>
        <w:t xml:space="preserve">= 10% бол төслийн одоогийн үнэ цэнэ ямар байх вэ? </w:t>
      </w:r>
    </w:p>
    <w:p w14:paraId="2E0F6710" w14:textId="77777777" w:rsidR="008B4FE7" w:rsidRPr="00C56FAC" w:rsidRDefault="005E6A7E" w:rsidP="00C56FAC">
      <w:pPr>
        <w:tabs>
          <w:tab w:val="left" w:pos="821"/>
        </w:tabs>
        <w:spacing w:before="50" w:after="6" w:line="276" w:lineRule="auto"/>
        <w:ind w:right="812" w:hanging="460"/>
        <w:jc w:val="both"/>
        <w:rPr>
          <w:sz w:val="24"/>
        </w:rPr>
      </w:pPr>
      <w:r w:rsidRPr="00C56FAC">
        <w:rPr>
          <w:sz w:val="24"/>
          <w:lang w:val="en-US"/>
        </w:rPr>
        <w:t xml:space="preserve">        </w:t>
      </w:r>
      <w:r w:rsidR="008B4FE7" w:rsidRPr="00C56FAC">
        <w:rPr>
          <w:sz w:val="24"/>
        </w:rPr>
        <w:t>Энэ хөрөнгө оруулалт ач холбогдолтой юу?</w:t>
      </w:r>
    </w:p>
    <w:p w14:paraId="1FF19899" w14:textId="77777777" w:rsidR="00CA433B" w:rsidRPr="00C56FAC" w:rsidRDefault="00CA433B" w:rsidP="00C56FAC">
      <w:pPr>
        <w:spacing w:line="276" w:lineRule="auto"/>
        <w:ind w:left="460" w:hanging="460"/>
        <w:jc w:val="both"/>
        <w:rPr>
          <w:b/>
          <w:sz w:val="24"/>
          <w:lang w:val="en-US"/>
        </w:rPr>
      </w:pPr>
      <w:r w:rsidRPr="00C56FAC">
        <w:rPr>
          <w:b/>
          <w:sz w:val="24"/>
          <w:lang w:val="mn-MN"/>
        </w:rPr>
        <w:t>Шийдэл</w:t>
      </w:r>
      <w:r w:rsidRPr="00C56FAC">
        <w:rPr>
          <w:b/>
          <w:sz w:val="24"/>
          <w:lang w:val="en-US"/>
        </w:rPr>
        <w:t>:</w:t>
      </w:r>
    </w:p>
    <w:p w14:paraId="1277D983" w14:textId="77777777" w:rsidR="00CA433B" w:rsidRPr="00C56FAC" w:rsidRDefault="00CA433B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 Өгсөн нь</w:t>
      </w:r>
      <w:r w:rsidRPr="00C56FAC">
        <w:rPr>
          <w:sz w:val="24"/>
          <w:lang w:val="en-US"/>
        </w:rPr>
        <w:t xml:space="preserve">:              </w:t>
      </w:r>
      <w:r w:rsidRPr="00C56FAC">
        <w:rPr>
          <w:sz w:val="24"/>
          <w:lang w:val="mn-MN"/>
        </w:rPr>
        <w:t xml:space="preserve">          Олох нь</w:t>
      </w:r>
      <w:r w:rsidRPr="00C56FAC">
        <w:rPr>
          <w:sz w:val="24"/>
          <w:lang w:val="en-US"/>
        </w:rPr>
        <w:t>:</w:t>
      </w:r>
    </w:p>
    <w:p w14:paraId="1AE02559" w14:textId="77777777" w:rsidR="00CA433B" w:rsidRPr="00C56FAC" w:rsidRDefault="00CA433B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 </w:t>
      </w:r>
      <w:r w:rsidRPr="00C56FAC">
        <w:rPr>
          <w:sz w:val="24"/>
          <w:lang w:val="en-US"/>
        </w:rPr>
        <w:t>Marr=</w:t>
      </w:r>
      <w:r w:rsidR="005E6A7E" w:rsidRPr="00C56FAC">
        <w:rPr>
          <w:sz w:val="24"/>
          <w:lang w:val="en-US"/>
        </w:rPr>
        <w:t>10</w:t>
      </w:r>
      <w:r w:rsidRPr="00C56FAC">
        <w:rPr>
          <w:sz w:val="24"/>
          <w:lang w:val="en-US"/>
        </w:rPr>
        <w:t xml:space="preserve">%                 </w:t>
      </w:r>
      <w:r w:rsidRPr="00C56FAC">
        <w:rPr>
          <w:sz w:val="24"/>
          <w:lang w:val="mn-MN"/>
        </w:rPr>
        <w:t xml:space="preserve">      </w:t>
      </w:r>
      <w:r w:rsidR="005E6A7E" w:rsidRPr="00C56FAC">
        <w:rPr>
          <w:sz w:val="24"/>
          <w:lang w:val="en-US"/>
        </w:rPr>
        <w:t>PW-?</w:t>
      </w:r>
    </w:p>
    <w:p w14:paraId="240587FF" w14:textId="77777777" w:rsidR="00CA433B" w:rsidRPr="00C56FAC" w:rsidRDefault="00CA433B" w:rsidP="00C56FAC">
      <w:pPr>
        <w:spacing w:line="276" w:lineRule="auto"/>
        <w:ind w:hanging="460"/>
        <w:jc w:val="both"/>
        <w:rPr>
          <w:sz w:val="24"/>
          <w:lang w:val="mn-MN"/>
        </w:rPr>
      </w:pPr>
      <w:r w:rsidRPr="00C56FAC">
        <w:rPr>
          <w:sz w:val="24"/>
          <w:lang w:val="mn-MN"/>
        </w:rPr>
        <w:t xml:space="preserve">       </w:t>
      </w:r>
      <w:r w:rsidR="005E6A7E" w:rsidRPr="00C56FAC">
        <w:rPr>
          <w:sz w:val="24"/>
          <w:lang w:val="en-US"/>
        </w:rPr>
        <w:t xml:space="preserve"> P=50000</w:t>
      </w:r>
      <w:r w:rsidRPr="00C56FAC">
        <w:rPr>
          <w:sz w:val="24"/>
          <w:lang w:val="en-US"/>
        </w:rPr>
        <w:t>$</w:t>
      </w:r>
      <w:r w:rsidRPr="00C56FAC">
        <w:rPr>
          <w:sz w:val="24"/>
          <w:lang w:val="mn-MN"/>
        </w:rPr>
        <w:t xml:space="preserve">    </w:t>
      </w:r>
    </w:p>
    <w:p w14:paraId="033F121D" w14:textId="77777777" w:rsidR="00CA433B" w:rsidRPr="00C56FAC" w:rsidRDefault="00CA433B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mn-MN"/>
        </w:rPr>
        <w:t xml:space="preserve">       </w:t>
      </w:r>
      <w:r w:rsidRPr="00C56FAC">
        <w:rPr>
          <w:sz w:val="24"/>
          <w:lang w:val="en-US"/>
        </w:rPr>
        <w:t xml:space="preserve"> </w:t>
      </w:r>
      <w:r w:rsidR="005E6A7E" w:rsidRPr="00C56FAC">
        <w:rPr>
          <w:sz w:val="24"/>
          <w:lang w:val="en-US"/>
        </w:rPr>
        <w:t>n=200$</w:t>
      </w:r>
    </w:p>
    <w:p w14:paraId="25A69929" w14:textId="77777777" w:rsidR="00CA433B" w:rsidRPr="00C56FAC" w:rsidRDefault="00CA433B" w:rsidP="00C56FAC">
      <w:pPr>
        <w:spacing w:line="276" w:lineRule="auto"/>
        <w:ind w:hanging="460"/>
        <w:jc w:val="both"/>
        <w:rPr>
          <w:sz w:val="24"/>
          <w:lang w:val="en-US"/>
        </w:rPr>
      </w:pPr>
      <w:r w:rsidRPr="00C56FAC">
        <w:rPr>
          <w:sz w:val="24"/>
          <w:lang w:val="en-US"/>
        </w:rPr>
        <w:t xml:space="preserve">        F=3</w:t>
      </w:r>
      <w:r w:rsidR="005E6A7E" w:rsidRPr="00C56FAC">
        <w:rPr>
          <w:sz w:val="24"/>
          <w:lang w:val="en-US"/>
        </w:rPr>
        <w:t>5</w:t>
      </w:r>
      <w:r w:rsidRPr="00C56FAC">
        <w:rPr>
          <w:sz w:val="24"/>
          <w:lang w:val="en-US"/>
        </w:rPr>
        <w:t>000$</w:t>
      </w:r>
    </w:p>
    <w:p w14:paraId="7D930539" w14:textId="77777777" w:rsidR="00904E17" w:rsidRDefault="00904E17" w:rsidP="00C7509E">
      <w:pPr>
        <w:pStyle w:val="BodyText"/>
        <w:spacing w:line="276" w:lineRule="auto"/>
        <w:jc w:val="both"/>
        <w:rPr>
          <w:noProof/>
          <w:sz w:val="20"/>
          <w:lang w:val="en-US"/>
        </w:rPr>
      </w:pPr>
    </w:p>
    <w:p w14:paraId="4FC8C1F0" w14:textId="14D46CAA" w:rsidR="00904E17" w:rsidRDefault="00904E17" w:rsidP="00C7509E">
      <w:pPr>
        <w:pStyle w:val="BodyText"/>
        <w:spacing w:line="276" w:lineRule="auto"/>
        <w:jc w:val="both"/>
        <w:rPr>
          <w:sz w:val="20"/>
        </w:rPr>
      </w:pPr>
    </w:p>
    <w:tbl>
      <w:tblPr>
        <w:tblW w:w="5720" w:type="dxa"/>
        <w:tblLook w:val="04A0" w:firstRow="1" w:lastRow="0" w:firstColumn="1" w:lastColumn="0" w:noHBand="0" w:noVBand="1"/>
      </w:tblPr>
      <w:tblGrid>
        <w:gridCol w:w="580"/>
        <w:gridCol w:w="1240"/>
        <w:gridCol w:w="1096"/>
        <w:gridCol w:w="1400"/>
        <w:gridCol w:w="1420"/>
      </w:tblGrid>
      <w:tr w:rsidR="00904E17" w:rsidRPr="00904E17" w14:paraId="2C3B9357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1EDD79" w14:textId="77777777" w:rsidR="00904E17" w:rsidRPr="00904E17" w:rsidRDefault="00904E17" w:rsidP="00904E17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23191E" w14:textId="77777777" w:rsidR="00904E17" w:rsidRPr="00904E17" w:rsidRDefault="00904E17" w:rsidP="00904E17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87432F" w14:textId="77777777" w:rsidR="00904E17" w:rsidRPr="00904E17" w:rsidRDefault="00904E17" w:rsidP="00904E17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Cost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29124B" w14:textId="77777777" w:rsidR="00904E17" w:rsidRPr="00904E17" w:rsidRDefault="00904E17" w:rsidP="00904E17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Saving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AF8986" w14:textId="77777777" w:rsidR="00904E17" w:rsidRPr="00904E17" w:rsidRDefault="00904E17" w:rsidP="00904E17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Balance</w:t>
            </w:r>
          </w:p>
        </w:tc>
      </w:tr>
      <w:tr w:rsidR="00904E17" w:rsidRPr="00904E17" w14:paraId="299D5C09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3A0A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569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$50,000.00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9453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236D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B5F5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-$30,000.00</w:t>
            </w:r>
          </w:p>
        </w:tc>
      </w:tr>
      <w:tr w:rsidR="00904E17" w:rsidRPr="00904E17" w14:paraId="5F53DE40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8BA1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6879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9A49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$5,000.00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C26D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C9E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$15,000.00</w:t>
            </w:r>
          </w:p>
        </w:tc>
      </w:tr>
      <w:tr w:rsidR="00904E17" w:rsidRPr="00904E17" w14:paraId="1E3F8FE9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29D3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3EB2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119A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$6,000.00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F9BE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BBB9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$14,000.00</w:t>
            </w:r>
          </w:p>
        </w:tc>
      </w:tr>
      <w:tr w:rsidR="00904E17" w:rsidRPr="00904E17" w14:paraId="3A31C1E2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A01C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0A11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1B59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$7,000.00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F1D6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63AD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$13,000.00</w:t>
            </w:r>
          </w:p>
        </w:tc>
      </w:tr>
      <w:tr w:rsidR="00904E17" w:rsidRPr="00904E17" w14:paraId="7DC79714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D35F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95F0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FB65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$8,000.00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180D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73B4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$12,000.00</w:t>
            </w:r>
          </w:p>
        </w:tc>
      </w:tr>
      <w:tr w:rsidR="00904E17" w:rsidRPr="00904E17" w14:paraId="182CD1CD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E089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D4CB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2E50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$9,000.00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803C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8172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$11,000.00</w:t>
            </w:r>
          </w:p>
        </w:tc>
      </w:tr>
      <w:tr w:rsidR="00904E17" w:rsidRPr="00904E17" w14:paraId="487929CE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61B8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84D1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2FE0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$9,000.00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7839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DFFF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$11,000.00</w:t>
            </w:r>
          </w:p>
        </w:tc>
      </w:tr>
      <w:tr w:rsidR="00904E17" w:rsidRPr="00904E17" w14:paraId="3F54CD22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9A73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2D14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497B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$9,000.00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DF21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E11C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$11,000.00</w:t>
            </w:r>
          </w:p>
        </w:tc>
      </w:tr>
      <w:tr w:rsidR="00904E17" w:rsidRPr="00904E17" w14:paraId="0271620A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2A6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5737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BBCF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$9,000.00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E471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A0A3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$11,000.00</w:t>
            </w:r>
          </w:p>
        </w:tc>
      </w:tr>
      <w:tr w:rsidR="00904E17" w:rsidRPr="00904E17" w14:paraId="7CFD5C83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BE6C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1632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484B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$9,000.00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2DB4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$20,000.00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1EAB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$11,000.00</w:t>
            </w:r>
          </w:p>
        </w:tc>
      </w:tr>
      <w:tr w:rsidR="00904E17" w:rsidRPr="00904E17" w14:paraId="039CC02B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F7FE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7C0E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E214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$9,000.00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ED8F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$55,000.00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6E0D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$46,000.00</w:t>
            </w:r>
          </w:p>
        </w:tc>
      </w:tr>
      <w:tr w:rsidR="00904E17" w:rsidRPr="00904E17" w14:paraId="566F0384" w14:textId="77777777" w:rsidTr="00904E17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E420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6370" w14:textId="77777777" w:rsidR="00904E17" w:rsidRPr="00904E17" w:rsidRDefault="00904E17" w:rsidP="00904E17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81ED" w14:textId="77777777" w:rsidR="00904E17" w:rsidRPr="00904E17" w:rsidRDefault="00904E17" w:rsidP="00904E17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7C2A73" w14:textId="77777777" w:rsidR="00904E17" w:rsidRPr="00904E17" w:rsidRDefault="00904E17" w:rsidP="00904E17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>PW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757750" w14:textId="77777777" w:rsidR="00904E17" w:rsidRPr="00904E17" w:rsidRDefault="00904E17" w:rsidP="00904E17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04E17">
              <w:rPr>
                <w:color w:val="000000"/>
                <w:lang w:val="en-US"/>
              </w:rPr>
              <w:t xml:space="preserve">$53,986.91 </w:t>
            </w:r>
          </w:p>
        </w:tc>
      </w:tr>
    </w:tbl>
    <w:p w14:paraId="64329F76" w14:textId="77777777" w:rsidR="00904E17" w:rsidRPr="006E50EE" w:rsidRDefault="00904E17" w:rsidP="00C7509E">
      <w:pPr>
        <w:pStyle w:val="BodyText"/>
        <w:spacing w:line="276" w:lineRule="auto"/>
        <w:jc w:val="both"/>
        <w:rPr>
          <w:szCs w:val="32"/>
        </w:rPr>
      </w:pPr>
    </w:p>
    <w:p w14:paraId="0E11227A" w14:textId="69528285" w:rsidR="006E50EE" w:rsidRPr="006E50EE" w:rsidRDefault="006E50EE" w:rsidP="00C7509E">
      <w:pPr>
        <w:pStyle w:val="BodyText"/>
        <w:spacing w:line="276" w:lineRule="auto"/>
        <w:jc w:val="both"/>
        <w:rPr>
          <w:szCs w:val="32"/>
          <w:lang w:val="mn-MN"/>
        </w:rPr>
        <w:sectPr w:rsidR="006E50EE" w:rsidRPr="006E50EE">
          <w:pgSz w:w="12240" w:h="15840"/>
          <w:pgMar w:top="1500" w:right="620" w:bottom="280" w:left="1340" w:header="720" w:footer="720" w:gutter="0"/>
          <w:cols w:space="720"/>
        </w:sectPr>
      </w:pPr>
      <w:r w:rsidRPr="006E50EE">
        <w:rPr>
          <w:szCs w:val="32"/>
          <w:lang w:val="en-US"/>
        </w:rPr>
        <w:t xml:space="preserve">PW &gt;0 </w:t>
      </w:r>
      <w:r w:rsidRPr="006E50EE">
        <w:rPr>
          <w:szCs w:val="32"/>
          <w:lang w:val="mn-MN"/>
        </w:rPr>
        <w:t>байгаа учир тухайн хөрөнгө оруулалт нь ашигтай байна.</w:t>
      </w:r>
    </w:p>
    <w:p w14:paraId="27E5A92D" w14:textId="4CE82503" w:rsidR="00C6156B" w:rsidRPr="00C56FAC" w:rsidRDefault="00C6156B" w:rsidP="008A189A">
      <w:pPr>
        <w:pStyle w:val="BodyText"/>
        <w:rPr>
          <w:lang w:val="en-US"/>
        </w:rPr>
      </w:pPr>
    </w:p>
    <w:sectPr w:rsidR="00C6156B" w:rsidRPr="00C56FAC" w:rsidSect="001E002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331A" w14:textId="77777777" w:rsidR="00E51A6A" w:rsidRDefault="00E51A6A" w:rsidP="00FE2986">
      <w:r>
        <w:separator/>
      </w:r>
    </w:p>
  </w:endnote>
  <w:endnote w:type="continuationSeparator" w:id="0">
    <w:p w14:paraId="133B1EAA" w14:textId="77777777" w:rsidR="00E51A6A" w:rsidRDefault="00E51A6A" w:rsidP="00FE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E3C5F" w14:textId="77777777" w:rsidR="00FE2986" w:rsidRDefault="00FE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0059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E073E" w14:textId="3B0A588A" w:rsidR="00FE2986" w:rsidRDefault="00FE29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119F41" w14:textId="77777777" w:rsidR="00FE2986" w:rsidRDefault="00FE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F1DA" w14:textId="77777777" w:rsidR="00FE2986" w:rsidRDefault="00FE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7FCCA" w14:textId="77777777" w:rsidR="00E51A6A" w:rsidRDefault="00E51A6A" w:rsidP="00FE2986">
      <w:r>
        <w:separator/>
      </w:r>
    </w:p>
  </w:footnote>
  <w:footnote w:type="continuationSeparator" w:id="0">
    <w:p w14:paraId="591253E5" w14:textId="77777777" w:rsidR="00E51A6A" w:rsidRDefault="00E51A6A" w:rsidP="00FE2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1F731" w14:textId="77777777" w:rsidR="00FE2986" w:rsidRDefault="00FE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4DEDE" w14:textId="77777777" w:rsidR="00FE2986" w:rsidRDefault="00FE29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B636A" w14:textId="77777777" w:rsidR="00FE2986" w:rsidRDefault="00FE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8F6"/>
    <w:multiLevelType w:val="hybridMultilevel"/>
    <w:tmpl w:val="360E1D40"/>
    <w:lvl w:ilvl="0" w:tplc="27041E2E">
      <w:start w:val="4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45C61"/>
    <w:multiLevelType w:val="hybridMultilevel"/>
    <w:tmpl w:val="38CAF25C"/>
    <w:lvl w:ilvl="0" w:tplc="26388C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575C3"/>
    <w:multiLevelType w:val="hybridMultilevel"/>
    <w:tmpl w:val="0C8810B4"/>
    <w:lvl w:ilvl="0" w:tplc="2F7CF074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ru-RU" w:eastAsia="en-US" w:bidi="ar-SA"/>
      </w:rPr>
    </w:lvl>
    <w:lvl w:ilvl="1" w:tplc="5150EE96">
      <w:numFmt w:val="bullet"/>
      <w:lvlText w:val="•"/>
      <w:lvlJc w:val="left"/>
      <w:pPr>
        <w:ind w:left="1766" w:hanging="361"/>
      </w:pPr>
      <w:rPr>
        <w:rFonts w:hint="default"/>
        <w:lang w:val="ru-RU" w:eastAsia="en-US" w:bidi="ar-SA"/>
      </w:rPr>
    </w:lvl>
    <w:lvl w:ilvl="2" w:tplc="90F44ADA">
      <w:numFmt w:val="bullet"/>
      <w:lvlText w:val="•"/>
      <w:lvlJc w:val="left"/>
      <w:pPr>
        <w:ind w:left="2712" w:hanging="361"/>
      </w:pPr>
      <w:rPr>
        <w:rFonts w:hint="default"/>
        <w:lang w:val="ru-RU" w:eastAsia="en-US" w:bidi="ar-SA"/>
      </w:rPr>
    </w:lvl>
    <w:lvl w:ilvl="3" w:tplc="DF5EA310">
      <w:numFmt w:val="bullet"/>
      <w:lvlText w:val="•"/>
      <w:lvlJc w:val="left"/>
      <w:pPr>
        <w:ind w:left="3658" w:hanging="361"/>
      </w:pPr>
      <w:rPr>
        <w:rFonts w:hint="default"/>
        <w:lang w:val="ru-RU" w:eastAsia="en-US" w:bidi="ar-SA"/>
      </w:rPr>
    </w:lvl>
    <w:lvl w:ilvl="4" w:tplc="3A9279F6">
      <w:numFmt w:val="bullet"/>
      <w:lvlText w:val="•"/>
      <w:lvlJc w:val="left"/>
      <w:pPr>
        <w:ind w:left="4604" w:hanging="361"/>
      </w:pPr>
      <w:rPr>
        <w:rFonts w:hint="default"/>
        <w:lang w:val="ru-RU" w:eastAsia="en-US" w:bidi="ar-SA"/>
      </w:rPr>
    </w:lvl>
    <w:lvl w:ilvl="5" w:tplc="582AB4B2">
      <w:numFmt w:val="bullet"/>
      <w:lvlText w:val="•"/>
      <w:lvlJc w:val="left"/>
      <w:pPr>
        <w:ind w:left="5550" w:hanging="361"/>
      </w:pPr>
      <w:rPr>
        <w:rFonts w:hint="default"/>
        <w:lang w:val="ru-RU" w:eastAsia="en-US" w:bidi="ar-SA"/>
      </w:rPr>
    </w:lvl>
    <w:lvl w:ilvl="6" w:tplc="8BCA5A6E">
      <w:numFmt w:val="bullet"/>
      <w:lvlText w:val="•"/>
      <w:lvlJc w:val="left"/>
      <w:pPr>
        <w:ind w:left="6496" w:hanging="361"/>
      </w:pPr>
      <w:rPr>
        <w:rFonts w:hint="default"/>
        <w:lang w:val="ru-RU" w:eastAsia="en-US" w:bidi="ar-SA"/>
      </w:rPr>
    </w:lvl>
    <w:lvl w:ilvl="7" w:tplc="8D2C363C">
      <w:numFmt w:val="bullet"/>
      <w:lvlText w:val="•"/>
      <w:lvlJc w:val="left"/>
      <w:pPr>
        <w:ind w:left="7442" w:hanging="361"/>
      </w:pPr>
      <w:rPr>
        <w:rFonts w:hint="default"/>
        <w:lang w:val="ru-RU" w:eastAsia="en-US" w:bidi="ar-SA"/>
      </w:rPr>
    </w:lvl>
    <w:lvl w:ilvl="8" w:tplc="EDE28B4C">
      <w:numFmt w:val="bullet"/>
      <w:lvlText w:val="•"/>
      <w:lvlJc w:val="left"/>
      <w:pPr>
        <w:ind w:left="8388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19452495"/>
    <w:multiLevelType w:val="hybridMultilevel"/>
    <w:tmpl w:val="31BAF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C65C4"/>
    <w:multiLevelType w:val="hybridMultilevel"/>
    <w:tmpl w:val="07B61464"/>
    <w:lvl w:ilvl="0" w:tplc="63506610">
      <w:start w:val="1"/>
      <w:numFmt w:val="decimal"/>
      <w:lvlText w:val="%1.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93102F5"/>
    <w:multiLevelType w:val="hybridMultilevel"/>
    <w:tmpl w:val="5D96B02A"/>
    <w:lvl w:ilvl="0" w:tplc="F4A05670">
      <w:start w:val="1"/>
      <w:numFmt w:val="decimal"/>
      <w:lvlText w:val="%1.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E983F6B"/>
    <w:multiLevelType w:val="hybridMultilevel"/>
    <w:tmpl w:val="4D145F32"/>
    <w:lvl w:ilvl="0" w:tplc="72B04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D53EA"/>
    <w:multiLevelType w:val="hybridMultilevel"/>
    <w:tmpl w:val="FC40E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157AB"/>
    <w:multiLevelType w:val="hybridMultilevel"/>
    <w:tmpl w:val="BA6EC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64BC6"/>
    <w:multiLevelType w:val="hybridMultilevel"/>
    <w:tmpl w:val="B78C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17A6E"/>
    <w:multiLevelType w:val="hybridMultilevel"/>
    <w:tmpl w:val="957E6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67E03"/>
    <w:multiLevelType w:val="hybridMultilevel"/>
    <w:tmpl w:val="4B068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D6C5C"/>
    <w:multiLevelType w:val="hybridMultilevel"/>
    <w:tmpl w:val="9032695E"/>
    <w:lvl w:ilvl="0" w:tplc="15EECA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21E00"/>
    <w:multiLevelType w:val="hybridMultilevel"/>
    <w:tmpl w:val="993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9679F"/>
    <w:multiLevelType w:val="hybridMultilevel"/>
    <w:tmpl w:val="B5D2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5DC7"/>
    <w:multiLevelType w:val="hybridMultilevel"/>
    <w:tmpl w:val="9A7AA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E2D56"/>
    <w:multiLevelType w:val="hybridMultilevel"/>
    <w:tmpl w:val="26748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6"/>
  </w:num>
  <w:num w:numId="5">
    <w:abstractNumId w:val="16"/>
  </w:num>
  <w:num w:numId="6">
    <w:abstractNumId w:val="7"/>
  </w:num>
  <w:num w:numId="7">
    <w:abstractNumId w:val="3"/>
  </w:num>
  <w:num w:numId="8">
    <w:abstractNumId w:val="9"/>
  </w:num>
  <w:num w:numId="9">
    <w:abstractNumId w:val="14"/>
  </w:num>
  <w:num w:numId="10">
    <w:abstractNumId w:val="12"/>
  </w:num>
  <w:num w:numId="11">
    <w:abstractNumId w:val="13"/>
  </w:num>
  <w:num w:numId="12">
    <w:abstractNumId w:val="8"/>
  </w:num>
  <w:num w:numId="13">
    <w:abstractNumId w:val="1"/>
  </w:num>
  <w:num w:numId="14">
    <w:abstractNumId w:val="0"/>
  </w:num>
  <w:num w:numId="15">
    <w:abstractNumId w:val="2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29"/>
    <w:rsid w:val="00010FAC"/>
    <w:rsid w:val="00025F58"/>
    <w:rsid w:val="00042996"/>
    <w:rsid w:val="000543E3"/>
    <w:rsid w:val="000871DA"/>
    <w:rsid w:val="000E568A"/>
    <w:rsid w:val="0011257A"/>
    <w:rsid w:val="00132DC7"/>
    <w:rsid w:val="001531A1"/>
    <w:rsid w:val="00187D74"/>
    <w:rsid w:val="001E0028"/>
    <w:rsid w:val="001E2B56"/>
    <w:rsid w:val="001E5418"/>
    <w:rsid w:val="00214C77"/>
    <w:rsid w:val="0025183B"/>
    <w:rsid w:val="0025760F"/>
    <w:rsid w:val="00286550"/>
    <w:rsid w:val="002B70CF"/>
    <w:rsid w:val="002D6144"/>
    <w:rsid w:val="002F191C"/>
    <w:rsid w:val="002F1EB3"/>
    <w:rsid w:val="002F36B1"/>
    <w:rsid w:val="00303C09"/>
    <w:rsid w:val="003520B3"/>
    <w:rsid w:val="003D5331"/>
    <w:rsid w:val="003F68CD"/>
    <w:rsid w:val="00425912"/>
    <w:rsid w:val="004809DD"/>
    <w:rsid w:val="00482693"/>
    <w:rsid w:val="004876DD"/>
    <w:rsid w:val="00496640"/>
    <w:rsid w:val="004A38FA"/>
    <w:rsid w:val="004B3F69"/>
    <w:rsid w:val="004B60A3"/>
    <w:rsid w:val="004F11A1"/>
    <w:rsid w:val="005260AD"/>
    <w:rsid w:val="00534BBF"/>
    <w:rsid w:val="00550576"/>
    <w:rsid w:val="00576EF0"/>
    <w:rsid w:val="00583AAD"/>
    <w:rsid w:val="0059300F"/>
    <w:rsid w:val="0059747A"/>
    <w:rsid w:val="005A0F50"/>
    <w:rsid w:val="005D1660"/>
    <w:rsid w:val="005D2EE9"/>
    <w:rsid w:val="005E4374"/>
    <w:rsid w:val="005E5248"/>
    <w:rsid w:val="005E6A7E"/>
    <w:rsid w:val="0063185E"/>
    <w:rsid w:val="006351C5"/>
    <w:rsid w:val="0064022C"/>
    <w:rsid w:val="00656F94"/>
    <w:rsid w:val="006B069F"/>
    <w:rsid w:val="006B7407"/>
    <w:rsid w:val="006E50EE"/>
    <w:rsid w:val="00713C20"/>
    <w:rsid w:val="00722481"/>
    <w:rsid w:val="0072452D"/>
    <w:rsid w:val="00731B74"/>
    <w:rsid w:val="0073315F"/>
    <w:rsid w:val="0075040B"/>
    <w:rsid w:val="00761D26"/>
    <w:rsid w:val="007A1EDB"/>
    <w:rsid w:val="00817648"/>
    <w:rsid w:val="008703B2"/>
    <w:rsid w:val="008708FE"/>
    <w:rsid w:val="00886275"/>
    <w:rsid w:val="00895D23"/>
    <w:rsid w:val="008A189A"/>
    <w:rsid w:val="008A26BD"/>
    <w:rsid w:val="008B4FE7"/>
    <w:rsid w:val="008E7607"/>
    <w:rsid w:val="008F42C3"/>
    <w:rsid w:val="00904E17"/>
    <w:rsid w:val="00971CDD"/>
    <w:rsid w:val="00982EC4"/>
    <w:rsid w:val="00993E30"/>
    <w:rsid w:val="009B11ED"/>
    <w:rsid w:val="009C32B0"/>
    <w:rsid w:val="00A05752"/>
    <w:rsid w:val="00A238D4"/>
    <w:rsid w:val="00A23D26"/>
    <w:rsid w:val="00A251C3"/>
    <w:rsid w:val="00A33DAD"/>
    <w:rsid w:val="00A530D3"/>
    <w:rsid w:val="00A67ABC"/>
    <w:rsid w:val="00A67FFA"/>
    <w:rsid w:val="00A85029"/>
    <w:rsid w:val="00AC3E54"/>
    <w:rsid w:val="00B22A6F"/>
    <w:rsid w:val="00B3097B"/>
    <w:rsid w:val="00B614DA"/>
    <w:rsid w:val="00B662D8"/>
    <w:rsid w:val="00B84209"/>
    <w:rsid w:val="00BD220A"/>
    <w:rsid w:val="00BE6512"/>
    <w:rsid w:val="00C56FAC"/>
    <w:rsid w:val="00C6156B"/>
    <w:rsid w:val="00C7509E"/>
    <w:rsid w:val="00C93CC7"/>
    <w:rsid w:val="00CA433B"/>
    <w:rsid w:val="00CB25D3"/>
    <w:rsid w:val="00CC4EBE"/>
    <w:rsid w:val="00CD69C4"/>
    <w:rsid w:val="00D27555"/>
    <w:rsid w:val="00D43B11"/>
    <w:rsid w:val="00D52241"/>
    <w:rsid w:val="00DB4802"/>
    <w:rsid w:val="00DB734F"/>
    <w:rsid w:val="00E02895"/>
    <w:rsid w:val="00E13D10"/>
    <w:rsid w:val="00E51A6A"/>
    <w:rsid w:val="00ED4113"/>
    <w:rsid w:val="00F1188B"/>
    <w:rsid w:val="00F11A42"/>
    <w:rsid w:val="00F11CA3"/>
    <w:rsid w:val="00F13608"/>
    <w:rsid w:val="00F50984"/>
    <w:rsid w:val="00F63789"/>
    <w:rsid w:val="00F870AA"/>
    <w:rsid w:val="00FC3BB7"/>
    <w:rsid w:val="00FD28AD"/>
    <w:rsid w:val="00FE2507"/>
    <w:rsid w:val="00FE2986"/>
    <w:rsid w:val="00FF0E43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83E4"/>
  <w15:chartTrackingRefBased/>
  <w15:docId w15:val="{8AB0EB76-98C1-482B-8ABA-E3D80E51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3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1"/>
    <w:qFormat/>
    <w:rsid w:val="00C93CC7"/>
    <w:pPr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3CC7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C93C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3CC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link w:val="TitleChar"/>
    <w:uiPriority w:val="1"/>
    <w:qFormat/>
    <w:rsid w:val="00C93CC7"/>
    <w:pPr>
      <w:spacing w:before="281"/>
      <w:ind w:left="654" w:right="666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93CC7"/>
    <w:rPr>
      <w:rFonts w:ascii="Times New Roman" w:eastAsia="Times New Roman" w:hAnsi="Times New Roman" w:cs="Times New Roman"/>
      <w:b/>
      <w:bCs/>
      <w:sz w:val="56"/>
      <w:szCs w:val="56"/>
      <w:lang w:val="ru-RU"/>
    </w:rPr>
  </w:style>
  <w:style w:type="paragraph" w:styleId="ListParagraph">
    <w:name w:val="List Paragraph"/>
    <w:basedOn w:val="Normal"/>
    <w:uiPriority w:val="1"/>
    <w:qFormat/>
    <w:rsid w:val="00132DC7"/>
    <w:pPr>
      <w:ind w:left="720"/>
      <w:contextualSpacing/>
    </w:pPr>
  </w:style>
  <w:style w:type="table" w:styleId="TableGrid">
    <w:name w:val="Table Grid"/>
    <w:basedOn w:val="TableNormal"/>
    <w:uiPriority w:val="39"/>
    <w:rsid w:val="0097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FF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C56FA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2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986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E2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98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erhemee</cp:lastModifiedBy>
  <cp:revision>82</cp:revision>
  <dcterms:created xsi:type="dcterms:W3CDTF">2022-09-04T17:04:00Z</dcterms:created>
  <dcterms:modified xsi:type="dcterms:W3CDTF">2022-12-06T03:04:00Z</dcterms:modified>
</cp:coreProperties>
</file>