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#include &lt;reg52.h&gt;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IN1 = P1^0;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IN2 = P1^1;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ENA = P1^2;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IN3 = P1^3;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IN4 = P1^4;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ENB = P1^5;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left1 = P0^0;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left2 = P0^1;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right1 = P0^2;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31A">
        <w:rPr>
          <w:rFonts w:ascii="Arial" w:eastAsia="宋体" w:hAnsi="Arial" w:cs="Arial"/>
          <w:color w:val="333333"/>
          <w:kern w:val="0"/>
          <w:szCs w:val="21"/>
        </w:rPr>
        <w:t>sbit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 right2 = P0^3;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unsigned char zkb1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unsigned char zkb2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unsigned char t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</w:t>
      </w:r>
      <w:proofErr w:type="spellStart"/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EA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TMOD |= 0x01;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TH0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=(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65536 - 100) / 256;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TL0 = (65536 -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100)%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 256;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ET0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TR0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timer0() interrupt 1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  <w:bookmarkStart w:id="0" w:name="_GoBack"/>
      <w:bookmarkEnd w:id="0"/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TH0 = (65536 - 100) / 256;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TL0 = (65536 - 100) % 256;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t &lt; zkb1)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t % 2 == 0)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    ENA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else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    ENA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lastRenderedPageBreak/>
        <w:t>//  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ENA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else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ENA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t &lt; zkb2)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t%2 == 0)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    ENB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else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    ENB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//  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ENB =1;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else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ENB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++t;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t &gt;= 50)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t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turn_left1()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zkb1 = 13;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zkb2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turn_left2()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zkb1 = 13;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lastRenderedPageBreak/>
        <w:t>    zkb2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turn_right1()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zkb1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zkb2 = 13;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turn_right2()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zkb1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zkb2 = 13;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</w:t>
      </w:r>
      <w:proofErr w:type="spellStart"/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qianjin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zkb1 = 8;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zkb2 = 8;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</w:t>
      </w:r>
      <w:proofErr w:type="spellStart"/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xunji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unsigned char flag;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(right2 == 0)&amp;&amp;(right1 == 0)&amp;&amp;(left1 == 0)&amp;&amp;(left2 == 0))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flag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(right2 == 0)&amp;&amp;(right1 ==1)&amp;&amp;(left1 == 0)&amp;&amp;(left2 == 0))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flag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(right2 == 0)&amp;&amp;(right1 == 0)&amp;&amp;(left1 == 1)&amp;&amp;(left2 == 0))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flag = 2;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(right2 == 0)&amp;&amp;(right1 == 0)&amp;&amp;(left1 == 0)&amp;&amp;(left2 == 1))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flag = 3;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if(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(right2 == 1)&amp;&amp;(right1 == 0)&amp;&amp;(left1 == 0)&amp;&amp;(left2 == 0))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flag = 4;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switch(flag)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lastRenderedPageBreak/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case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0:qianjin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();break;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case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1:turn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_right1();break;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case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2:turn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_left1();break;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case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3:turn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_left2();break;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case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4:turn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_right2();break;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default:qianjin</w:t>
      </w:r>
      <w:proofErr w:type="spellEnd"/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();break;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void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main(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/  zkb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1 = 40;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/  zkb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2 = 30;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IN1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IN2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IN3 = 0;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IN4 = 1;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while(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1)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{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proofErr w:type="gramStart"/>
      <w:r w:rsidRPr="001A031A">
        <w:rPr>
          <w:rFonts w:ascii="Arial" w:eastAsia="宋体" w:hAnsi="Arial" w:cs="Arial"/>
          <w:color w:val="333333"/>
          <w:kern w:val="0"/>
          <w:szCs w:val="21"/>
        </w:rPr>
        <w:t>xunji</w:t>
      </w:r>
      <w:proofErr w:type="spellEnd"/>
      <w:r w:rsidRPr="001A031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1A031A">
        <w:rPr>
          <w:rFonts w:ascii="Arial" w:eastAsia="宋体" w:hAnsi="Arial" w:cs="Arial"/>
          <w:color w:val="333333"/>
          <w:kern w:val="0"/>
          <w:szCs w:val="21"/>
        </w:rPr>
        <w:t>);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    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    }  </w:t>
      </w:r>
    </w:p>
    <w:p w:rsidR="001A031A" w:rsidRPr="001A031A" w:rsidRDefault="001A031A" w:rsidP="001A03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31A">
        <w:rPr>
          <w:rFonts w:ascii="Arial" w:eastAsia="宋体" w:hAnsi="Arial" w:cs="Arial"/>
          <w:color w:val="333333"/>
          <w:kern w:val="0"/>
          <w:szCs w:val="21"/>
        </w:rPr>
        <w:t>}  </w:t>
      </w:r>
    </w:p>
    <w:p w:rsidR="003A7B1F" w:rsidRDefault="001A031A"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是用来控制电机的端口，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IN~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控制前进后退，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EN~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控制小车能不能走，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是红外接收的口，为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时表示探测到黑线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</w:p>
    <w:sectPr w:rsidR="003A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95057"/>
    <w:multiLevelType w:val="multilevel"/>
    <w:tmpl w:val="BEA4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1A"/>
    <w:rsid w:val="001A031A"/>
    <w:rsid w:val="003A7B1F"/>
    <w:rsid w:val="00BF6818"/>
    <w:rsid w:val="00F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B8AB"/>
  <w15:chartTrackingRefBased/>
  <w15:docId w15:val="{719516DA-C161-472B-B880-13FED32C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ubw</dc:creator>
  <cp:keywords/>
  <dc:description/>
  <cp:lastModifiedBy>ubw</cp:lastModifiedBy>
  <cp:revision>2</cp:revision>
  <dcterms:created xsi:type="dcterms:W3CDTF">2018-05-20T09:52:00Z</dcterms:created>
  <dcterms:modified xsi:type="dcterms:W3CDTF">2018-05-20T10:09:00Z</dcterms:modified>
</cp:coreProperties>
</file>