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539E82EC" w14:textId="77777777" w:rsidR="00000000" w:rsidRDefault="002C7938">
      <w:pPr>
        <w:widowControl w:val="0"/>
        <w:autoSpaceDE w:val="0"/>
        <w:autoSpaceDN w:val="0"/>
        <w:adjustRightInd w:val="0"/>
        <w:spacing w:before="0.50pt" w:after="0.50pt" w:line="12pt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The SAS System</w:t>
      </w:r>
    </w:p>
    <w:p w14:paraId="031169C9" w14:textId="77777777" w:rsidR="00000000" w:rsidRDefault="002C7938">
      <w:pPr>
        <w:widowControl w:val="0"/>
        <w:autoSpaceDE w:val="0"/>
        <w:autoSpaceDN w:val="0"/>
        <w:adjustRightInd w:val="0"/>
        <w:spacing w:after="0pt" w:line="12pt" w:lineRule="auto"/>
        <w:rPr>
          <w:rFonts w:ascii="Calibri" w:hAnsi="Calibri" w:cs="Calibri"/>
        </w:rPr>
      </w:pPr>
    </w:p>
    <w:tbl>
      <w:tblPr>
        <w:tblW w:w="0pt" w:type="auto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153"/>
        <w:gridCol w:w="557"/>
        <w:gridCol w:w="515"/>
        <w:gridCol w:w="392"/>
        <w:gridCol w:w="515"/>
        <w:gridCol w:w="557"/>
        <w:gridCol w:w="515"/>
      </w:tblGrid>
      <w:tr w:rsidR="00000000" w14:paraId="3C3F26B5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vMerge w:val="restart"/>
            <w:tcBorders>
              <w:top w:val="single" w:sz="4" w:space="0" w:color="836967"/>
              <w:start w:val="single" w:sz="4" w:space="0" w:color="836967"/>
              <w:bottom w:val="single" w:sz="4" w:space="0" w:color="836967"/>
              <w:end w:val="nil"/>
            </w:tcBorders>
            <w:vAlign w:val="center"/>
          </w:tcPr>
          <w:p w14:paraId="4E13F38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.95pt" w:type="dxa"/>
            <w:gridSpan w:val="4"/>
            <w:tcBorders>
              <w:top w:val="single" w:sz="4" w:space="0" w:color="836967"/>
              <w:start w:val="nil"/>
              <w:bottom w:val="nil"/>
              <w:end w:val="nil"/>
            </w:tcBorders>
            <w:vAlign w:val="bottom"/>
          </w:tcPr>
          <w:p w14:paraId="6E723BA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Outcome - 90 days</w:t>
            </w:r>
          </w:p>
        </w:tc>
        <w:tc>
          <w:tcPr>
            <w:tcW w:w="53.60pt" w:type="dxa"/>
            <w:gridSpan w:val="2"/>
            <w:vMerge w:val="restart"/>
            <w:tcBorders>
              <w:top w:val="single" w:sz="4" w:space="0" w:color="836967"/>
              <w:start w:val="nil"/>
              <w:bottom w:val="nil"/>
              <w:end w:val="single" w:sz="4" w:space="0" w:color="836967"/>
            </w:tcBorders>
            <w:vAlign w:val="bottom"/>
          </w:tcPr>
          <w:p w14:paraId="2F67CD6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All patients</w:t>
            </w:r>
          </w:p>
        </w:tc>
      </w:tr>
      <w:tr w:rsidR="00000000" w14:paraId="24A0B256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vMerge/>
            <w:tcBorders>
              <w:top w:val="single" w:sz="4" w:space="0" w:color="836967"/>
              <w:start w:val="single" w:sz="4" w:space="0" w:color="836967"/>
              <w:bottom w:val="single" w:sz="4" w:space="0" w:color="836967"/>
              <w:end w:val="nil"/>
            </w:tcBorders>
            <w:vAlign w:val="center"/>
          </w:tcPr>
          <w:p w14:paraId="5DBCBC2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3.60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C8A17A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45.35pt" w:type="dxa"/>
            <w:gridSpan w:val="2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8BB31F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53.60pt" w:type="dxa"/>
            <w:gridSpan w:val="2"/>
            <w:vMerge/>
            <w:tcBorders>
              <w:top w:val="single" w:sz="4" w:space="0" w:color="836967"/>
              <w:start w:val="nil"/>
              <w:bottom w:val="nil"/>
              <w:end w:val="single" w:sz="4" w:space="0" w:color="836967"/>
            </w:tcBorders>
            <w:vAlign w:val="bottom"/>
          </w:tcPr>
          <w:p w14:paraId="5077F28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640575B9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vMerge/>
            <w:tcBorders>
              <w:top w:val="single" w:sz="4" w:space="0" w:color="836967"/>
              <w:start w:val="single" w:sz="4" w:space="0" w:color="836967"/>
              <w:bottom w:val="single" w:sz="4" w:space="0" w:color="836967"/>
              <w:end w:val="nil"/>
            </w:tcBorders>
            <w:vAlign w:val="center"/>
          </w:tcPr>
          <w:p w14:paraId="43E6600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77FF2E7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</w:t>
            </w:r>
          </w:p>
        </w:tc>
        <w:tc>
          <w:tcPr>
            <w:tcW w:w="25.75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13A61BA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%</w:t>
            </w:r>
          </w:p>
        </w:tc>
        <w:tc>
          <w:tcPr>
            <w:tcW w:w="19.60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667F340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</w:t>
            </w:r>
          </w:p>
        </w:tc>
        <w:tc>
          <w:tcPr>
            <w:tcW w:w="25.75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38FBB50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%</w:t>
            </w:r>
          </w:p>
        </w:tc>
        <w:tc>
          <w:tcPr>
            <w:tcW w:w="27.85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2B5CA82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</w:t>
            </w:r>
          </w:p>
        </w:tc>
        <w:tc>
          <w:tcPr>
            <w:tcW w:w="25.75pt" w:type="dxa"/>
            <w:tcBorders>
              <w:top w:val="nil"/>
              <w:start w:val="nil"/>
              <w:bottom w:val="single" w:sz="4" w:space="0" w:color="836967"/>
              <w:end w:val="single" w:sz="4" w:space="0" w:color="836967"/>
            </w:tcBorders>
            <w:vAlign w:val="bottom"/>
          </w:tcPr>
          <w:p w14:paraId="1CAAEAF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%</w:t>
            </w:r>
          </w:p>
        </w:tc>
      </w:tr>
      <w:tr w:rsidR="00000000" w14:paraId="10B77219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082328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Total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DD9CD6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18444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7A97FC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C98825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1CDE7A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33DB30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18854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10A3C4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</w:tr>
      <w:tr w:rsidR="00000000" w14:paraId="32B77E2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8A0D7A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Age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D7F540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871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8C7694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4.7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51DE53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6EF397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2.2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27C2C7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880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0C2F82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4.7</w:t>
            </w:r>
          </w:p>
        </w:tc>
      </w:tr>
      <w:tr w:rsidR="00000000" w14:paraId="4E8171A9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46EC98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&lt;50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935039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1D7E51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27C7B6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C96BBF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DB4D5C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D7938B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6B5F867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6F24E8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50-&lt;60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8BBDE6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2415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A50AA5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13.1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3A425B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B47FAA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368C23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2460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4EEE1F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13.0</w:t>
            </w:r>
          </w:p>
        </w:tc>
      </w:tr>
      <w:tr w:rsidR="00000000" w14:paraId="690F9B41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AB7475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60-&lt;70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439D8F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5114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A4519D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27.7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7FD9AE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72D9B6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27.3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BAF19C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5226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77CC7F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27.7</w:t>
            </w:r>
          </w:p>
        </w:tc>
      </w:tr>
      <w:tr w:rsidR="00000000" w14:paraId="005A807C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6C3EE9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70-&lt;80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5A613B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7037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F4F380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38.2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D25821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2FD927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40.0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E7AED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7201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72BA4B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38.2</w:t>
            </w:r>
          </w:p>
        </w:tc>
      </w:tr>
      <w:tr w:rsidR="00000000" w14:paraId="557F286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AFFC88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80+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1BC8E5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3007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9ADFA7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16.3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26EBD6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D64591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19.5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DBB27F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3087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FFA042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16.4</w:t>
            </w:r>
          </w:p>
        </w:tc>
      </w:tr>
      <w:tr w:rsidR="00000000" w14:paraId="40FEC249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A3F0E5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Sex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0167F5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7738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A2014F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42.0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BD1BBF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201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826052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49.0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5A1333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7939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437853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42.1</w:t>
            </w:r>
          </w:p>
        </w:tc>
      </w:tr>
      <w:tr w:rsidR="00000000" w14:paraId="7A11FB4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870378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Male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40FC53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C0D69C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9A0DEB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B8D45C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5BAFD0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18A84B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3B1E762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EE2BA3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B0F034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10706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9FDD48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58.0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9CFCE3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426AEC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51.0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B0CEFB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10915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A5572B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57.9</w:t>
            </w:r>
          </w:p>
        </w:tc>
      </w:tr>
      <w:tr w:rsidR="00000000" w14:paraId="2D15F1C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AA86FE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BMI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AD96BF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6746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21009C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36.6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C52B98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101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CA370E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24.6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52EAB4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6847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A6E85F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36.3</w:t>
            </w:r>
          </w:p>
        </w:tc>
      </w:tr>
      <w:tr w:rsidR="00000000" w14:paraId="30BF4035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DEA319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Under/normal weight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C7D722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392200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7E2C9A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25E550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7F1773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5783CB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2F98197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40EFC6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Overweight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DF602B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7264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1D3E82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39.4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97DCB5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152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9EE20F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37.1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F73A08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7416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1E37F5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39.3</w:t>
            </w:r>
          </w:p>
        </w:tc>
      </w:tr>
      <w:tr w:rsidR="00000000" w14:paraId="135B4567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79150E2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Class I obesity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7CC723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3261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9467AA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17.7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FDB336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74ECF4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571C13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3347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80F05B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17.8</w:t>
            </w:r>
          </w:p>
        </w:tc>
      </w:tr>
      <w:tr w:rsidR="00000000" w14:paraId="06AFACAA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F8246E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Class II-III obesity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3E7C90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1173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E176CE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6.4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3B9BA9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7377F6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17.3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71E8E3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1244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A43D0D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6.6</w:t>
            </w:r>
          </w:p>
        </w:tc>
      </w:tr>
      <w:tr w:rsidR="00000000" w14:paraId="0A2A2AB6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C7FA01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ASA class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72D843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3898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837425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21.1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AF8310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44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E7DF9A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10.7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1DFCEF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3942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213BC4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20.9</w:t>
            </w:r>
          </w:p>
        </w:tc>
      </w:tr>
      <w:tr w:rsidR="00000000" w14:paraId="3F996469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EB54FD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CC424F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BCB3DB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F0ABC5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9E7439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818114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E5BB77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117F90E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7AADDB5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II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AC5B36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11325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D81A72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61.4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1F575E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0B9F63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61.7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92866A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11578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DF66B5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61.4</w:t>
            </w:r>
          </w:p>
        </w:tc>
      </w:tr>
      <w:tr w:rsidR="00000000" w14:paraId="63E58271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5E6307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III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ADE944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3221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7EA7CF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17.5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9C8290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ED9E41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27.6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80FAF8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3334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CCCB26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17.7</w:t>
            </w:r>
          </w:p>
        </w:tc>
      </w:tr>
      <w:tr w:rsidR="00000000" w14:paraId="5DBCB8F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76CA258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Diagnosis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40DBAC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15597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DC23F6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84.6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00627B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72F135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80.2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404D0D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15926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37CD658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84.5</w:t>
            </w:r>
          </w:p>
        </w:tc>
      </w:tr>
      <w:tr w:rsidR="00000000" w14:paraId="73E1825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C11D70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Primary osteoarthritis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372A02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F75C62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43F16B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3582B5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882E0B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FF4F82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57AE739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D51C25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Secondary osteoarthritis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4990D6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1781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EA4BA3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9.7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088522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8C4865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13.9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662D88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1838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91A795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9.7</w:t>
            </w:r>
          </w:p>
        </w:tc>
      </w:tr>
      <w:tr w:rsidR="00000000" w14:paraId="66291B7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A96734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>
              <w:rPr>
                <w:rFonts w:ascii="Calibri" w:hAnsi="Calibri" w:cs="Calibri"/>
                <w:sz w:val="16"/>
                <w:szCs w:val="16"/>
                <w:highlight w:val="yellow"/>
              </w:rPr>
              <w:t>Sequelae after childhood hip disease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8D04BF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9FE59C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DC62EF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70451C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BC24B4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>
              <w:rPr>
                <w:rFonts w:ascii="Calibri" w:hAnsi="Calibri" w:cs="Calibri"/>
                <w:sz w:val="16"/>
                <w:szCs w:val="16"/>
                <w:highlight w:val="yellow"/>
              </w:rPr>
              <w:t>626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7CE088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>
              <w:rPr>
                <w:rFonts w:ascii="Calibri" w:hAnsi="Calibri" w:cs="Calibri"/>
                <w:sz w:val="16"/>
                <w:szCs w:val="16"/>
                <w:highlight w:val="yellow"/>
              </w:rPr>
              <w:t>3.3</w:t>
            </w:r>
          </w:p>
        </w:tc>
      </w:tr>
      <w:tr w:rsidR="00000000" w14:paraId="20D75EB1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210C0C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Avascular necrosis of the femoral head (AVN)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7C0BD3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303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8275A1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8B81B4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9FAE3A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3.7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8FC89B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318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B3BD14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</w:tr>
      <w:tr w:rsidR="00000000" w14:paraId="04ECFE79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15868F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>
              <w:rPr>
                <w:rFonts w:ascii="Calibri" w:hAnsi="Calibri" w:cs="Calibri"/>
                <w:sz w:val="16"/>
                <w:szCs w:val="16"/>
                <w:highlight w:val="yellow"/>
              </w:rPr>
              <w:t>Inflammatory joint disease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7C0B70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73B8BA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26A26E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D62D7C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3FC32F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>
              <w:rPr>
                <w:rFonts w:ascii="Calibri" w:hAnsi="Calibri" w:cs="Calibri"/>
                <w:sz w:val="16"/>
                <w:szCs w:val="16"/>
                <w:highlight w:val="yellow"/>
              </w:rPr>
              <w:t>146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D3D54D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>
              <w:rPr>
                <w:rFonts w:ascii="Calibri" w:hAnsi="Calibri" w:cs="Calibri"/>
                <w:sz w:val="16"/>
                <w:szCs w:val="16"/>
                <w:highlight w:val="yellow"/>
              </w:rPr>
              <w:t>0.8</w:t>
            </w:r>
          </w:p>
        </w:tc>
      </w:tr>
      <w:tr w:rsidR="00000000" w14:paraId="56B37997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2EB222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Cemented stem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18AF75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13511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B40443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73.3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B84AF0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304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C3B148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74.1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18F645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13815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50973F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73.3</w:t>
            </w:r>
          </w:p>
        </w:tc>
      </w:tr>
      <w:tr w:rsidR="00000000" w14:paraId="11F3E15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E4C770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67F84A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51132E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FDB2DF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67E8F2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047B1B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978FFA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35012BB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4198A2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2D593B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4933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690D15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26.7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CBC964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9DD21A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25.9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3615FE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5039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9A834E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26.7</w:t>
            </w:r>
          </w:p>
        </w:tc>
      </w:tr>
      <w:tr w:rsidR="00000000" w14:paraId="75D181D7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8F63FF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Cemented cup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A0049E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16988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81F3F9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92.1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1D656B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365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6C8CD4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89.0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077AB6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17353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9F7785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92.0</w:t>
            </w:r>
          </w:p>
        </w:tc>
      </w:tr>
      <w:tr w:rsidR="00000000" w14:paraId="284A0222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16F1CB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EAC6CA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7D1C91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61B7A9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739BF5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D6DCB4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81BA9B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62F91FB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A409E7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C0C9D2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1456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AF53A5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7.9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CCC8B7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E0EA54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2E6665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1501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BF1B6A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8.0</w:t>
            </w:r>
          </w:p>
        </w:tc>
      </w:tr>
      <w:tr w:rsidR="00000000" w14:paraId="29208C0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A42109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Region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38410C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4879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C858A6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26.5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A1B438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2FB193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34.1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60243A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5019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FE9D86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26.6</w:t>
            </w:r>
          </w:p>
        </w:tc>
      </w:tr>
      <w:tr w:rsidR="00000000" w14:paraId="49FA0802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0A834B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Hovedstaden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FFA4FD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0D5569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367281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7798FF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D93A9A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4E03FB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5098C02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812001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Sjælland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59ADB5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3429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0DC34D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18.6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AE3554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E4C2BD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23.2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B3B7C4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3524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41C669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18.7</w:t>
            </w:r>
          </w:p>
        </w:tc>
      </w:tr>
      <w:tr w:rsidR="00000000" w14:paraId="51B92EC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F1006A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Syddanmark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4DB61B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4398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F40CD2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23.8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0A131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18AA08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16.1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E3E73E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4464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CF22D1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23.7</w:t>
            </w:r>
          </w:p>
        </w:tc>
      </w:tr>
      <w:tr w:rsidR="00000000" w14:paraId="552EEDA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843D36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Midtjylland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D119A6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4361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75CB9D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23.6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B52E3F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601748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0DFE5B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4451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87C575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23.6</w:t>
            </w:r>
          </w:p>
        </w:tc>
      </w:tr>
      <w:tr w:rsidR="00000000" w14:paraId="337B4F8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461270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Nordjylland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E22B97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1377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532E5F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7.5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CAD5B1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18BA4A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4.6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53919F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1396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AA5535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7.4</w:t>
            </w:r>
          </w:p>
        </w:tc>
      </w:tr>
      <w:tr w:rsidR="00000000" w14:paraId="1881D4A5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CA6D1E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Education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6D0297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5994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AD2C4A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32.5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2CFAE2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164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45A27A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40.0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1AFFEB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6158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7CAC20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32.7</w:t>
            </w:r>
          </w:p>
        </w:tc>
      </w:tr>
      <w:tr w:rsidR="00000000" w14:paraId="43C0A4B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7C7897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CF19E0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C485FC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F8F9BC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358019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2414DE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E56672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3D7CC071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07B5D3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Middle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7B2E57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8409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518BBD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45.6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0EB5C9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04B976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39.8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EFCD53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8572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48D582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45.5</w:t>
            </w:r>
          </w:p>
        </w:tc>
      </w:tr>
      <w:tr w:rsidR="00000000" w14:paraId="0E13503A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75EF7FD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007942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4041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DCB4F3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21.9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BA9FF6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3B778B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20.2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09EF91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4124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DC5F34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21.9</w:t>
            </w:r>
          </w:p>
        </w:tc>
      </w:tr>
      <w:tr w:rsidR="00000000" w14:paraId="58FE79F5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5F97B9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Civil status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F07246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1532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00B4C8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8.3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C83556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56FDDD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9.3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F9DFBA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1570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ACB6C1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8.3</w:t>
            </w:r>
          </w:p>
        </w:tc>
      </w:tr>
      <w:tr w:rsidR="00000000" w14:paraId="7B780E6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599906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F45CEE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1F6E0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CDC56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51B1B1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BEA57C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836701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7A5A7461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7CE828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Married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871621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10724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0CD9E7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58.1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B443FD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451554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49.8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F412D2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10928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26F13E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58.0</w:t>
            </w:r>
          </w:p>
        </w:tc>
      </w:tr>
      <w:tr w:rsidR="00000000" w14:paraId="1DCD7EA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7B2F9EA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Divorced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CE76A4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2861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4E5036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15.5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0BF752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BFD6B7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20.7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410DDC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2946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619909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15.6</w:t>
            </w:r>
          </w:p>
        </w:tc>
      </w:tr>
      <w:tr w:rsidR="00000000" w14:paraId="5CC8D7BC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F8169B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Widow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2C0AA0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3327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446C83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18.0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A7B0C3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D9082F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20.2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BFCB6D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3410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8FF14A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18.1</w:t>
            </w:r>
          </w:p>
        </w:tc>
      </w:tr>
      <w:tr w:rsidR="00000000" w14:paraId="785D931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0092B8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Charlson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AD89B6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15804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2CEE72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85.7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686C57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328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B52619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80.0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275C16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16132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A89826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85.6</w:t>
            </w:r>
          </w:p>
        </w:tc>
      </w:tr>
      <w:tr w:rsidR="00000000" w14:paraId="0CE97BF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8E0F77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982012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B73BB4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1E4081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416C22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82338A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3A41E48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24326996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744599E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D2E37B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2180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11B560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11.8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0C0CE8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FC08F9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15.4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950D59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2243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D1EDDD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11.9</w:t>
            </w:r>
          </w:p>
        </w:tc>
      </w:tr>
      <w:tr w:rsidR="00000000" w14:paraId="4BBD214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D09748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2+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EC88BD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460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EA9189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2.5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821F54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9CBB87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4.6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770FAA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479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44DE7A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2.5</w:t>
            </w:r>
          </w:p>
        </w:tc>
      </w:tr>
      <w:tr w:rsidR="00000000" w14:paraId="3F74A996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1B357D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Elixhauser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83CECC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14473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4537D4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78.5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1FB075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280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655143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68.3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8F5F8D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14753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F5949E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78.2</w:t>
            </w:r>
          </w:p>
        </w:tc>
      </w:tr>
      <w:tr w:rsidR="00000000" w14:paraId="7D33B3A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799ABFB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0B9188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7EFFA6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C65C35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704BC5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BBA7C0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C34B5E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25E0CB2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37F680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9C7B40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2639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D5273A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14.3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F2C3C0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F07379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18.8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2EBDF3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2716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DE0030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14.4</w:t>
            </w:r>
          </w:p>
        </w:tc>
      </w:tr>
      <w:tr w:rsidR="00000000" w14:paraId="4845628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BDF80E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861B61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865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792D6A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4.7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741F07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7B3656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8.5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8467F5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900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38FA1F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4.8</w:t>
            </w:r>
          </w:p>
        </w:tc>
      </w:tr>
      <w:tr w:rsidR="00000000" w14:paraId="274D10F7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8E1170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3+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E3C4BE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467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A3945F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2.5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23D2B0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FA7BA4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4.4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0A110E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485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E11433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2.6</w:t>
            </w:r>
          </w:p>
        </w:tc>
      </w:tr>
      <w:tr w:rsidR="00000000" w14:paraId="423C3FC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290A82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Elixhauser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290950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14473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FB1D66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78.5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47A20D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280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C4B2E5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68.3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B3D0BF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14753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3001704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78.2</w:t>
            </w:r>
          </w:p>
        </w:tc>
      </w:tr>
      <w:tr w:rsidR="00000000" w14:paraId="2DCFB3B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C68CC0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B671A1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D614C2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8B480E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FC262A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F50869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F48902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1462D001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42F25A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1-3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FC3BF1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3971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386F69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21.5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BAF479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E5A36E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31.7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5FA48D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4101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DC8333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21.8</w:t>
            </w:r>
          </w:p>
        </w:tc>
      </w:tr>
      <w:tr w:rsidR="00000000" w14:paraId="6717CC6B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DD2813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Rx index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FB4066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8106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8676F9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43.9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330042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123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1B933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30.0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0EBC9C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8229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0A78EA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43.6</w:t>
            </w:r>
          </w:p>
        </w:tc>
      </w:tr>
      <w:tr w:rsidR="00000000" w14:paraId="4AFDDD90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70A1C1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-5-0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9E42B1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1560CE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D3A34B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D0523C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93B48B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26154C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0DBCD4C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829A88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1-3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1339E0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6277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4437CD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34.0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C182FD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6EF79A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37.3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C1B113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6430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570A6D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34.1</w:t>
            </w:r>
          </w:p>
        </w:tc>
      </w:tr>
      <w:tr w:rsidR="00000000" w14:paraId="4A5B5D0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03CA8B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4-6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2226CE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2684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DB962C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14.6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C0FBD0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2D42AC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07A280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2770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95F5C0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14.7</w:t>
            </w:r>
          </w:p>
        </w:tc>
      </w:tr>
      <w:tr w:rsidR="00000000" w14:paraId="0A35484B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E0D9F0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7+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B99B6B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1377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302692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7.5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E8920F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DC259C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11.7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3FA199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1425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3CB516B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7.6</w:t>
            </w:r>
          </w:p>
        </w:tc>
      </w:tr>
      <w:tr w:rsidR="00000000" w14:paraId="04ED7F49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923289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AIDS/HIV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D9A77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18436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CFA3BF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6DAAA3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DC046F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46F1C7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18846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5A2E30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</w:tr>
      <w:tr w:rsidR="00000000" w14:paraId="6CD198E5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638B5E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8A793C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FDDBF0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8F5E85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CDF8DC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74DDC7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11063C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6C76CD57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FE378D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9F817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637406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0.0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0AF48E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F8D6FD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008200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2C0E0A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0.0</w:t>
            </w:r>
          </w:p>
        </w:tc>
      </w:tr>
      <w:tr w:rsidR="00000000" w14:paraId="3D6AC120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4B073D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Anemia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0582AD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18395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16F3A2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99.7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31642F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814712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346849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18805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3598C5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99.7</w:t>
            </w:r>
          </w:p>
        </w:tc>
      </w:tr>
      <w:tr w:rsidR="00000000" w14:paraId="6BA95DDA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37FAD5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29856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7EE722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19DA6B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812B4C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0AEAD8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8450A4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4678E12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B82564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234B2C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ABBD6C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32BA9F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D247DD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BFC666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CF1E20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0.3</w:t>
            </w:r>
          </w:p>
        </w:tc>
      </w:tr>
      <w:tr w:rsidR="00000000" w14:paraId="177CCA42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661D73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Arrhythmia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289B76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17629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84E28F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95.6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9863BD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382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DB24BB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93.2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C10B17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18011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775A66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95.5</w:t>
            </w:r>
          </w:p>
        </w:tc>
      </w:tr>
      <w:tr w:rsidR="00000000" w14:paraId="620CEE46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967F27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3CE54D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D99951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7FA980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3A6652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183A6F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2A9401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7AE48F4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51DE28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688FD0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815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05F21F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4.4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CA81F8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8CE93D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6.8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809E36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843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E652FB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4.5</w:t>
            </w:r>
          </w:p>
        </w:tc>
      </w:tr>
      <w:tr w:rsidR="00000000" w14:paraId="59F606B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D59135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Arterial hypertension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D4809A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17049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FA85BE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92.4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8DBC61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365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24BAAF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89.0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BEA7F3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17414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E1EAD9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92.4</w:t>
            </w:r>
          </w:p>
        </w:tc>
      </w:tr>
      <w:tr w:rsidR="00000000" w14:paraId="42C7B500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E6D8A2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B59DFE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1F02DD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61B411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E9BBFE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81CF60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A1640F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2F8A492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277965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0CF838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1395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3F6093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7.6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0CD84A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766377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76A5FF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1440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6F0661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7.6</w:t>
            </w:r>
          </w:p>
        </w:tc>
      </w:tr>
      <w:tr w:rsidR="00000000" w14:paraId="1E234726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724C56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Cancer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8B65D7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17642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72C253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95.7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39BEB3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F9CA1E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95.1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6FD23B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18032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84F1D4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95.6</w:t>
            </w:r>
          </w:p>
        </w:tc>
      </w:tr>
      <w:tr w:rsidR="00000000" w14:paraId="3AB3EA21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A6D372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AEA7FE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13AAB5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2CC3FA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0B3176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196932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8972D5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7E91975B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329C75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CFFAF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802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9DAAFD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4.3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5989F1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B1C73A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4.9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D8E756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822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1D3B149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4.4</w:t>
            </w:r>
          </w:p>
        </w:tc>
      </w:tr>
      <w:tr w:rsidR="00000000" w14:paraId="625F6EA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268683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CNS disease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A73881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18151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D396A7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98.4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EB7592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393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AE5523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95.9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A8EEDC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18544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844CC5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98.4</w:t>
            </w:r>
          </w:p>
        </w:tc>
      </w:tr>
      <w:tr w:rsidR="00000000" w14:paraId="2C4FE700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22603F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77222A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0A7011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1E172D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100569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5068B3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71784D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6946CE7C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105DBC0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7020D0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4BB059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5D213F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7541D8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4.1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0FEA6F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310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458AF3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</w:tr>
      <w:tr w:rsidR="00000000" w14:paraId="615AAA42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C6C4E6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Coagulopathy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20899B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18427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EFDC23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99.9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810B5C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41AB8E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033A04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18837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798860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99.9</w:t>
            </w:r>
          </w:p>
        </w:tc>
      </w:tr>
      <w:tr w:rsidR="00000000" w14:paraId="1BA325E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E429F8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CEE2FE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8B02CC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9B3685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2B6064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C1CA31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1AAAC5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6C39B0E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CF2F38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F745FB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E8A11F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1DFA94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C6F3C9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273BD6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D36D94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0.1</w:t>
            </w:r>
          </w:p>
        </w:tc>
      </w:tr>
      <w:tr w:rsidR="00000000" w14:paraId="3C34FCA7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7C45B9A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Diabetes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9F147F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17968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8629D0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97.4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A2F0EA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393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A50FE5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95.9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03A573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18361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9311D1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97.4</w:t>
            </w:r>
          </w:p>
        </w:tc>
      </w:tr>
      <w:tr w:rsidR="00000000" w14:paraId="68B463C0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7CD669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DE5731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67E0B9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C8F2A4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B557C6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9930F8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9C7953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25B1763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B63B7D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B91371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476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CFBEC0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2.6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79AFE6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01E3C7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4.1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302578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493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BE5B08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2.6</w:t>
            </w:r>
          </w:p>
        </w:tc>
      </w:tr>
      <w:tr w:rsidR="00000000" w14:paraId="11503B47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4111A0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Drug alcohol abuse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F1FAC7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18345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D2961F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99.5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79F6AA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404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9CAD45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98.5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541FC6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18749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3F7BF41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99.4</w:t>
            </w:r>
          </w:p>
        </w:tc>
      </w:tr>
      <w:tr w:rsidR="00000000" w14:paraId="2EFB552A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DFEBE4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0D5849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A4BE7B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D067D4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CFFEB8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0FC37E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6F9248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3786AD1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7AFF0B5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562F5B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078BFD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364D04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D973BF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DE3419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2587B8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0.6</w:t>
            </w:r>
          </w:p>
        </w:tc>
      </w:tr>
      <w:tr w:rsidR="00000000" w14:paraId="40FD7FD6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4AA87F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Fluid electolyte disorders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D30102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18257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7E8DC8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99.0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B60BC2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402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91FC65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98.0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309CA9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18659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9AD861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99.0</w:t>
            </w:r>
          </w:p>
        </w:tc>
      </w:tr>
      <w:tr w:rsidR="00000000" w14:paraId="39AB720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81E150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51970A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C04937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699DDF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7E4831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855AE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AFD121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6E2D39A0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141DAC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6719C5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F869B7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A078AA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E5E579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4534DE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195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ADFFE5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</w:tr>
      <w:tr w:rsidR="00000000" w14:paraId="0E9769C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808B02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Heart condition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05A99E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18036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ECF865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97.8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A628E4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397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1F81FB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96.8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6E6847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18433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34752EF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97.8</w:t>
            </w:r>
          </w:p>
        </w:tc>
      </w:tr>
      <w:tr w:rsidR="00000000" w14:paraId="6126E03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1C121D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93D658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36C5C4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F1E16F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064F56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C263B5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1BE6B4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316ACF1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B74216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1333A1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408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547BED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2.2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C7068E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F759EB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3.2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E55C37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421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B37A96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2.2</w:t>
            </w:r>
          </w:p>
        </w:tc>
      </w:tr>
      <w:tr w:rsidR="00000000" w14:paraId="057E33D2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996F30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Myocardial infarction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EF544C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18371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25D6BB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99.6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4F99C3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6EA392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29E875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18781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6BB2B6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99.6</w:t>
            </w:r>
          </w:p>
        </w:tc>
      </w:tr>
      <w:tr w:rsidR="00000000" w14:paraId="20429D67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596A16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EB9F8E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F8DA62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82B2A6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B05EF1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DB2C22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DCF998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22AC536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369D308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75BF9D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E8CB9E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0.4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7C46BA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562708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C83F83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73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DD5EB2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0.4</w:t>
            </w:r>
          </w:p>
        </w:tc>
      </w:tr>
      <w:tr w:rsidR="00000000" w14:paraId="296D24A2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8093EE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Lung airways disease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5BF40F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17927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52C392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97.2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C990C1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672C64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95.1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C2D2A2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18317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BB6A88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97.2</w:t>
            </w:r>
          </w:p>
        </w:tc>
      </w:tr>
      <w:tr w:rsidR="00000000" w14:paraId="6B01DB3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B23149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BDAF35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9B58FA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554745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400582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C4246C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55A30BA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7CFD777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143512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E8E0BC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517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A66C8B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2.8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42F75F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BCC676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4.9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BA6E35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537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7C6D024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2.8</w:t>
            </w:r>
          </w:p>
        </w:tc>
      </w:tr>
      <w:tr w:rsidR="00000000" w14:paraId="07A05282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2DD256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Rheumatic disease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8F11FD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18072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560184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98.0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290687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398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90341E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97.1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D0494D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18470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03CDC23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98.0</w:t>
            </w:r>
          </w:p>
        </w:tc>
      </w:tr>
      <w:tr w:rsidR="00000000" w14:paraId="6A6F265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2C8A043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5D18F2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36D695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76FF65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D4A547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797A33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F5E299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1B14CD6A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51E4A7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61CA5C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372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410B39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2.0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FC74C3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BC41DC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2.9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DB6DA1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384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4AD9A82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2.0</w:t>
            </w:r>
          </w:p>
        </w:tc>
      </w:tr>
      <w:tr w:rsidR="00000000" w14:paraId="01B3ED5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08192EE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Vascular disease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929342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17959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CC1922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97.4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910DCE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389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6F751A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94.9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9033A7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18348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3BE600A7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97.3</w:t>
            </w:r>
          </w:p>
        </w:tc>
      </w:tr>
      <w:tr w:rsidR="00000000" w14:paraId="71E0A4CB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6EA436C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CD6884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D35D7E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5A81B1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D245CA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7046DC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FF55593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2ADEEAA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21EE90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6DE469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485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84736F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2.6</w:t>
            </w:r>
          </w:p>
        </w:tc>
        <w:tc>
          <w:tcPr>
            <w:tcW w:w="19.6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F159F3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B88EA5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5.1</w:t>
            </w:r>
          </w:p>
        </w:tc>
        <w:tc>
          <w:tcPr>
            <w:tcW w:w="27.8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E943B1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506</w:t>
            </w:r>
          </w:p>
        </w:tc>
        <w:tc>
          <w:tcPr>
            <w:tcW w:w="25.75pt" w:type="dxa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27ACCA70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2.7</w:t>
            </w:r>
          </w:p>
        </w:tc>
      </w:tr>
      <w:tr w:rsidR="00000000" w14:paraId="26DBD51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44DDCD5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Weight loss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C1B1198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18415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57EB44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99.8</w:t>
            </w:r>
          </w:p>
        </w:tc>
        <w:tc>
          <w:tcPr>
            <w:tcW w:w="19.60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8D7139B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410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E181F4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100.0</w:t>
            </w:r>
          </w:p>
        </w:tc>
        <w:tc>
          <w:tcPr>
            <w:tcW w:w="27.85pt" w:type="dxa"/>
            <w:vMerge w:val="restart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1E743425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18825</w:t>
            </w:r>
          </w:p>
        </w:tc>
        <w:tc>
          <w:tcPr>
            <w:tcW w:w="25.75pt" w:type="dxa"/>
            <w:vMerge w:val="restart"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6B012B02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99.8</w:t>
            </w:r>
          </w:p>
        </w:tc>
      </w:tr>
      <w:tr w:rsidR="00000000" w14:paraId="4DDC6D49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nil"/>
              <w:end w:val="nil"/>
            </w:tcBorders>
          </w:tcPr>
          <w:p w14:paraId="5A8A22B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06317D6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4960D2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.60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B84B6DE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6D682EFF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.85pt" w:type="dxa"/>
            <w:vMerge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50DFF05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.75pt" w:type="dxa"/>
            <w:vMerge/>
            <w:tcBorders>
              <w:top w:val="nil"/>
              <w:start w:val="nil"/>
              <w:bottom w:val="nil"/>
              <w:end w:val="single" w:sz="4" w:space="0" w:color="836967"/>
            </w:tcBorders>
            <w:vAlign w:val="bottom"/>
          </w:tcPr>
          <w:p w14:paraId="3A14DFD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after="0pt" w:line="12pt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000" w14:paraId="61187442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57.65pt" w:type="dxa"/>
            <w:tcBorders>
              <w:top w:val="nil"/>
              <w:start w:val="single" w:sz="4" w:space="0" w:color="836967"/>
              <w:bottom w:val="single" w:sz="4" w:space="0" w:color="836967"/>
              <w:end w:val="nil"/>
            </w:tcBorders>
          </w:tcPr>
          <w:p w14:paraId="1C59611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Yes</w:t>
            </w:r>
          </w:p>
        </w:tc>
        <w:tc>
          <w:tcPr>
            <w:tcW w:w="27.85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2BEF55FA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</w:t>
            </w:r>
          </w:p>
        </w:tc>
        <w:tc>
          <w:tcPr>
            <w:tcW w:w="25.75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17C21364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  <w:tc>
          <w:tcPr>
            <w:tcW w:w="19.60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0B6EA651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5.75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2EEF33BD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27.85pt" w:type="dxa"/>
            <w:tcBorders>
              <w:top w:val="nil"/>
              <w:start w:val="nil"/>
              <w:bottom w:val="single" w:sz="4" w:space="0" w:color="836967"/>
              <w:end w:val="nil"/>
            </w:tcBorders>
            <w:vAlign w:val="bottom"/>
          </w:tcPr>
          <w:p w14:paraId="29A0A9FC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</w:t>
            </w:r>
          </w:p>
        </w:tc>
        <w:tc>
          <w:tcPr>
            <w:tcW w:w="25.75pt" w:type="dxa"/>
            <w:tcBorders>
              <w:top w:val="nil"/>
              <w:start w:val="nil"/>
              <w:bottom w:val="single" w:sz="4" w:space="0" w:color="836967"/>
              <w:end w:val="single" w:sz="4" w:space="0" w:color="836967"/>
            </w:tcBorders>
            <w:vAlign w:val="bottom"/>
          </w:tcPr>
          <w:p w14:paraId="13A5F799" w14:textId="77777777" w:rsidR="00000000" w:rsidRDefault="002C7938">
            <w:pPr>
              <w:widowControl w:val="0"/>
              <w:autoSpaceDE w:val="0"/>
              <w:autoSpaceDN w:val="0"/>
              <w:adjustRightInd w:val="0"/>
              <w:spacing w:before="3.35pt" w:after="3.35pt" w:line="12pt" w:lineRule="auto"/>
              <w:jc w:val="en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0.2</w:t>
            </w:r>
          </w:p>
        </w:tc>
      </w:tr>
    </w:tbl>
    <w:p w14:paraId="0230F35A" w14:textId="77777777" w:rsidR="00000000" w:rsidRDefault="002C7938">
      <w:pPr>
        <w:widowControl w:val="0"/>
        <w:autoSpaceDE w:val="0"/>
        <w:autoSpaceDN w:val="0"/>
        <w:adjustRightInd w:val="0"/>
        <w:spacing w:after="0pt" w:line="12pt" w:lineRule="auto"/>
        <w:rPr>
          <w:rFonts w:ascii="Calibri" w:hAnsi="Calibri" w:cs="Calibri"/>
          <w:sz w:val="16"/>
          <w:szCs w:val="16"/>
        </w:rPr>
      </w:pPr>
    </w:p>
    <w:p w14:paraId="2AF48256" w14:textId="77777777" w:rsidR="00000000" w:rsidRDefault="002C7938">
      <w:pPr>
        <w:widowControl w:val="0"/>
        <w:autoSpaceDE w:val="0"/>
        <w:autoSpaceDN w:val="0"/>
        <w:adjustRightInd w:val="0"/>
        <w:spacing w:after="0pt" w:line="12pt" w:lineRule="auto"/>
        <w:rPr>
          <w:rFonts w:ascii="Calibri" w:hAnsi="Calibri" w:cs="Calibri"/>
          <w:sz w:val="16"/>
          <w:szCs w:val="16"/>
        </w:rPr>
      </w:pPr>
    </w:p>
    <w:p w14:paraId="0138F165" w14:textId="77777777" w:rsidR="002C7938" w:rsidRDefault="002C7938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Calibri" w:hAnsi="Calibri" w:cs="Calibri"/>
          <w:sz w:val="24"/>
          <w:szCs w:val="24"/>
        </w:rPr>
      </w:pPr>
    </w:p>
    <w:sectPr w:rsidR="002C7938">
      <w:pgSz w:w="612pt" w:h="792pt"/>
      <w:pgMar w:top="70.85pt" w:right="70.85pt" w:bottom="70.85pt" w:left="70.85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bordersDoNotSurroundHeader/>
  <w:bordersDoNotSurroundFooter/>
  <w:defaultTabStop w:val="36pt"/>
  <w:hyphenationZone w:val="21.25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2BBB"/>
    <w:rsid w:val="002C7938"/>
    <w:rsid w:val="008B7728"/>
    <w:rsid w:val="00C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22F15F8"/>
  <w14:defaultImageDpi w14:val="0"/>
  <w15:docId w15:val="{40801F55-61C1-426E-BAB0-4BDDF6FFB93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</TotalTime>
  <Pages>4</Pages>
  <Words>550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Bülow</dc:creator>
  <cp:keywords/>
  <dc:description/>
  <cp:lastModifiedBy>Erik Bülow</cp:lastModifiedBy>
  <cp:revision>2</cp:revision>
  <dcterms:created xsi:type="dcterms:W3CDTF">2021-05-11T15:11:00Z</dcterms:created>
  <dcterms:modified xsi:type="dcterms:W3CDTF">2021-05-11T15:11:00Z</dcterms:modified>
</cp:coreProperties>
</file>