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55.png" ContentType="image/png"/>
  <Override PartName="/word/media/rId59.png" ContentType="image/png"/>
  <Override PartName="/word/media/rId51.png" ContentType="image/png"/>
  <Override PartName="/word/media/rId53.png" ContentType="image/png"/>
  <Override PartName="/word/media/rId57.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Bülow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5,6</w:t>
      </w:r>
      <w:r>
        <w:t xml:space="preserve">,</w:t>
      </w:r>
      <w:r>
        <w:t xml:space="preserve"> </w:t>
      </w:r>
      <w:r>
        <w:t xml:space="preserve">J.</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2020-05-23</w:t>
      </w:r>
    </w:p>
    <w:p>
      <w:pPr>
        <w:pStyle w:val="Heading1"/>
      </w:pPr>
      <w:bookmarkStart w:id="20" w:name="affiliation-and-contact"/>
      <w:r>
        <w:t xml:space="preserve">Affiliation and contact</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FirstParagraph"/>
      </w:pPr>
      <w:r>
        <w:rPr>
          <w:rStyle w:val="VerbatimChar"/>
        </w:rPr>
        <w:t xml:space="preserve">*</w:t>
      </w:r>
      <w:r>
        <w:t xml:space="preserve"> </w:t>
      </w:r>
      <w:r>
        <w:t xml:space="preserve">Authors contributed equally.</w:t>
      </w:r>
    </w:p>
    <w:p>
      <w:pPr>
        <w:pStyle w:val="BodyText"/>
      </w:pPr>
      <w:r>
        <w:rPr>
          <w:b/>
        </w:rPr>
        <w:t xml:space="preserve">Correspondence:</w:t>
      </w:r>
      <w:r>
        <w:t xml:space="preserve"> </w:t>
      </w:r>
      <w:hyperlink r:id="rId21">
        <w:r>
          <w:rPr>
            <w:rStyle w:val="Hyperlink"/>
          </w:rPr>
          <w:t xml:space="preserve">erik.bulow@vgregion.se</w:t>
        </w:r>
      </w:hyperlink>
      <w:r>
        <w:t xml:space="preserve">.</w:t>
      </w:r>
      <w:r>
        <w:t xml:space="preserve"> </w:t>
      </w:r>
      <w:r>
        <w:t xml:space="preserve">Postal: Svenska Höftprotesregistret, Registercentrum Västra Götaland, SE-413 45, Sweden</w:t>
      </w:r>
    </w:p>
    <w:p>
      <w:pPr>
        <w:pStyle w:val="Heading1"/>
      </w:pPr>
      <w:bookmarkStart w:id="22" w:name="abstract"/>
      <w:r>
        <w:t xml:space="preserve">Abstract</w:t>
      </w:r>
      <w:bookmarkEnd w:id="22"/>
    </w:p>
    <w:p>
      <w:pPr>
        <w:pStyle w:val="FirstParagraph"/>
      </w:pPr>
      <w:r>
        <w:rPr>
          <w:b/>
        </w:rPr>
        <w:t xml:space="preserve">OBJECTIVES</w:t>
      </w:r>
      <w:r>
        <w:t xml:space="preserve"> </w:t>
      </w:r>
      <w:r>
        <w:t xml:space="preserve">To develop and validate a personalized model to predict 90-day mortality after total hip arthroplasty (THA).</w:t>
      </w:r>
    </w:p>
    <w:p>
      <w:pPr>
        <w:pStyle w:val="BodyText"/>
      </w:pPr>
      <w:r>
        <w:rPr>
          <w:b/>
        </w:rPr>
        <w:t xml:space="preserve">DESIGN</w:t>
      </w:r>
      <w:r>
        <w:t xml:space="preserve"> </w:t>
      </w:r>
      <w:r>
        <w:t xml:space="preserve">Prospective multi-national population-based study.</w:t>
      </w:r>
    </w:p>
    <w:p>
      <w:pPr>
        <w:pStyle w:val="BodyText"/>
      </w:pPr>
      <w:r>
        <w:rPr>
          <w:b/>
        </w:rPr>
        <w:t xml:space="preserve">SETTING</w:t>
      </w:r>
      <w:r>
        <w:t xml:space="preserve"> </w:t>
      </w:r>
      <w:r>
        <w:t xml:space="preserve">Swedish Hip Arthroplasty Registry (SHAR) data for model derivation and internal validation, and data from the National Joint Registry (NJR) for England and Wales for external validation.</w:t>
      </w:r>
    </w:p>
    <w:p>
      <w:pPr>
        <w:pStyle w:val="BodyText"/>
      </w:pPr>
      <w:r>
        <w:rPr>
          <w:b/>
        </w:rPr>
        <w:t xml:space="preserve">PARTICIPANTS</w:t>
      </w:r>
      <w:r>
        <w:t xml:space="preserve"> </w:t>
      </w:r>
      <w:r>
        <w:t xml:space="preserve">53,099 patients with cemented total hip arthroplasty (THA) due to osteoarthritis recorded in the SHAR, and 125,428 similarly selected patients recorded in the NJR.</w:t>
      </w:r>
    </w:p>
    <w:p>
      <w:pPr>
        <w:pStyle w:val="BodyText"/>
      </w:pPr>
      <w:r>
        <w:rPr>
          <w:b/>
        </w:rPr>
        <w:t xml:space="preserve">MAIN OUTCOME MEASURES</w:t>
      </w:r>
      <w:r>
        <w:t xml:space="preserve"> </w:t>
      </w:r>
      <w:r>
        <w:t xml:space="preserve">Predicted probability of death for any reason within 90 days after primary THA, estimated using a bootstrap ranking procedure together with a least absolute shrinkage and selection operator (LASSO) logistic regression model and evaluated by areas under the curve (AUC).</w:t>
      </w:r>
    </w:p>
    <w:p>
      <w:pPr>
        <w:pStyle w:val="BodyText"/>
      </w:pPr>
      <w:r>
        <w:rPr>
          <w:b/>
        </w:rPr>
        <w:t xml:space="preserve">RESULTS</w:t>
      </w:r>
    </w:p>
    <w:p>
      <w:pPr>
        <w:pStyle w:val="BodyText"/>
      </w:pPr>
      <w:r>
        <w:t xml:space="preserve">We found a parsimonious main effects model combining age, sex, American Society for Anesthesiologists (ASA) class, the presence of cancer, diseases of the central nervous system, kidney disease, and obesity. The model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CONCLUSION:</w:t>
      </w:r>
      <w:r>
        <w:t xml:space="preserve"> </w:t>
      </w:r>
      <w:r>
        <w:t xml:space="preserve">We developed a personalized model to predict 90-day mortality after elective cemented THA based on easily available demographic data and the presence of four defined co-morbidities. This may facilitate individualized risk assessment prior to one of the most common surgical interventions, and a web-based calculator to aid clinical decision-making was published (</w:t>
      </w:r>
      <w:hyperlink r:id="rId23">
        <w:r>
          <w:rPr>
            <w:rStyle w:val="Hyperlink"/>
          </w:rPr>
          <w:t xml:space="preserve">https://shpr.registercentrum.se/om-registret-1/forskning/prediktion-av-90-dagarsmortalitet/p/SkyeTsTFB</w:t>
        </w:r>
      </w:hyperlink>
      <w:r>
        <w:t xml:space="preserve">).</w:t>
      </w:r>
    </w:p>
    <w:p>
      <w:pPr>
        <w:pStyle w:val="Heading1"/>
      </w:pPr>
      <w:bookmarkStart w:id="24" w:name="introduction"/>
      <w:r>
        <w:t xml:space="preserve">Introduction</w:t>
      </w:r>
      <w:bookmarkEnd w:id="24"/>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rPr>
          <w:vertAlign w:val="superscript"/>
        </w:rPr>
        <w:t xml:space="preserve">1,2</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2,3,3–6</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rPr>
          <w:vertAlign w:val="superscript"/>
        </w:rPr>
        <w:t xml:space="preserve">7,8</w:t>
      </w:r>
      <w:r>
        <w:t xml:space="preserve"> </w:t>
      </w:r>
      <w:r>
        <w:t xml:space="preserve">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rPr>
          <w:vertAlign w:val="superscript"/>
        </w:rPr>
        <w:t xml:space="preserve">9–15</w:t>
      </w:r>
      <w:r>
        <w:t xml:space="preserve"> </w:t>
      </w:r>
      <w:r>
        <w:t xml:space="preserve">The first prediction model based on a European cohort was the patient decision support tool for joint remplacement in the UK (</w:t>
      </w:r>
      <w:hyperlink r:id="rId25">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Here we aimed to develop a parsimonious prediction model of 90-day postoperative mortality after THA with internal and external validation of discrimination and calibration, and to compare this to the accuracy of prediction models based on existing co-morbidity measures.</w:t>
      </w:r>
      <w:r>
        <w:rPr>
          <w:vertAlign w:val="superscript"/>
        </w:rPr>
        <w:t xml:space="preserve">16</w:t>
      </w:r>
    </w:p>
    <w:p>
      <w:pPr>
        <w:pStyle w:val="Heading1"/>
      </w:pPr>
      <w:bookmarkStart w:id="26" w:name="participants-and-methods"/>
      <w:r>
        <w:t xml:space="preserve">Participants and Methods</w:t>
      </w:r>
      <w:bookmarkEnd w:id="26"/>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rPr>
          <w:vertAlign w:val="superscript"/>
        </w:rPr>
        <w:t xml:space="preserve">17</w:t>
      </w:r>
    </w:p>
    <w:p>
      <w:pPr>
        <w:pStyle w:val="Heading2"/>
      </w:pPr>
      <w:bookmarkStart w:id="27" w:name="derivation-cohort-sweden"/>
      <w:r>
        <w:t xml:space="preserve">Derivation cohort (Sweden)</w:t>
      </w:r>
      <w:bookmarkEnd w:id="27"/>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w:t>
      </w:r>
      <w:r>
        <w:rPr>
          <w:vertAlign w:val="superscript"/>
        </w:rPr>
        <w:t xml:space="preserve">18</w:t>
      </w:r>
      <w:r>
        <w:t xml:space="preserve"> </w:t>
      </w:r>
      <w:r>
        <w:t xml:space="preserve">We used data from a variety of sources, as previously described.</w:t>
      </w:r>
      <w:r>
        <w:rPr>
          <w:vertAlign w:val="superscript"/>
        </w:rPr>
        <w:t xml:space="preserve">19</w:t>
      </w:r>
      <w:r>
        <w:t xml:space="preserve"> </w:t>
      </w:r>
      <w:r>
        <w:t xml:space="preserve">Age, sex, BMI, ASA class, type of hospital (university/county/rural/private) and year of surgery were collected from the SHAR, with a completeness of 96-98 %.</w:t>
      </w:r>
      <w:r>
        <w:rPr>
          <w:vertAlign w:val="superscript"/>
        </w:rPr>
        <w:t xml:space="preserve">20</w:t>
      </w:r>
      <w:r>
        <w:t xml:space="preserve"> </w:t>
      </w:r>
      <w:r>
        <w:t xml:space="preserve">Data on educational level (low = up to 9 years/middle = 10-12 years/high = at least 12 years) was recorded for more than 98 % of the population with 85 % accuracy in the longitudinal integration database for health insurance and labor market studies (LISA) from Statistics Sweden.</w:t>
      </w:r>
      <w:r>
        <w:rPr>
          <w:vertAlign w:val="superscript"/>
        </w:rPr>
        <w:t xml:space="preserve">21</w:t>
      </w:r>
      <w:r>
        <w:t xml:space="preserve"> </w:t>
      </w:r>
      <w:r>
        <w:t xml:space="preserve">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 xml:space="preserve">22</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w:t>
      </w:r>
    </w:p>
    <w:p>
      <w:pPr>
        <w:pStyle w:val="Heading2"/>
      </w:pPr>
      <w:bookmarkStart w:id="28" w:name="X607666395c53d4d7bffb9fa48f5a07f249542af"/>
      <w:r>
        <w:t xml:space="preserve">External validation cohort (England and Wales)</w:t>
      </w:r>
      <w:bookmarkEnd w:id="28"/>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 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 xml:space="preserve">23–27</w:t>
      </w:r>
      <w:r>
        <w:t xml:space="preserve"> </w:t>
      </w:r>
      <w:r>
        <w:t xml:space="preserve">Out-patient deaths were linked from the office of national statistics. Data linkage used NHS-numbers, as well as patient name, age, sex and address.</w:t>
      </w:r>
      <w:r>
        <w:rPr>
          <w:vertAlign w:val="superscript"/>
        </w:rPr>
        <w:t xml:space="preserve">28</w:t>
      </w:r>
    </w:p>
    <w:p>
      <w:pPr>
        <w:pStyle w:val="Heading2"/>
      </w:pPr>
      <w:bookmarkStart w:id="29" w:name="defining-co-morbidity"/>
      <w:r>
        <w:t xml:space="preserve">Defining co-morbidity</w:t>
      </w:r>
      <w:bookmarkEnd w:id="29"/>
    </w:p>
    <w:p>
      <w:pPr>
        <w:pStyle w:val="FirstParagraph"/>
      </w:pPr>
      <w:r>
        <w:t xml:space="preserve">Co-morbidity was defined by individual ICD-10 codes grouped into 17 categories according to Charlson</w:t>
      </w:r>
      <w:r>
        <w:rPr>
          <w:vertAlign w:val="superscript"/>
        </w:rPr>
        <w:t xml:space="preserve">29–31</w:t>
      </w:r>
      <w:r>
        <w:t xml:space="preserve"> </w:t>
      </w:r>
      <w:r>
        <w:t xml:space="preserve">and 31 categories according to Elixhauser.</w:t>
      </w:r>
      <w:r>
        <w:rPr>
          <w:vertAlign w:val="superscript"/>
        </w:rPr>
        <w:t xml:space="preserve">31,32</w:t>
      </w:r>
      <w:r>
        <w:t xml:space="preserve"> </w:t>
      </w:r>
      <w:r>
        <w:t xml:space="preserve">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30" w:name="X3dfb8ce663a1fc2d82d471b5d62397660058101"/>
      <w:r>
        <w:t xml:space="preserve">Statistical analysis for model development</w:t>
      </w:r>
      <w:bookmarkEnd w:id="30"/>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rPr>
          <w:vertAlign w:val="superscript"/>
        </w:rPr>
        <w:t xml:space="preserve">33,34</w:t>
      </w:r>
      <w:r>
        <w:t xml:space="preserve"> </w:t>
      </w:r>
      <w:r>
        <w:t xml:space="preserve">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w:t>
      </w:r>
      <w:r>
        <w:rPr>
          <w:vertAlign w:val="superscript"/>
        </w:rPr>
        <w:t xml:space="preserve">35</w:t>
      </w:r>
      <w:r>
        <w:t xml:space="preserve"> </w:t>
      </w:r>
      <w:r>
        <w:t xml:space="preserve">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r>
        <w:rPr>
          <w:vertAlign w:val="superscript"/>
        </w:rPr>
        <w:t xml:space="preserve">36</w:t>
      </w:r>
    </w:p>
    <w:p>
      <w:pPr>
        <w:pStyle w:val="Heading2"/>
      </w:pPr>
      <w:bookmarkStart w:id="31" w:name="Xff1047e633f212e7c4888ec1ef4e1c3504bdbf7"/>
      <w:r>
        <w:t xml:space="preserve">Statistical analysis for model validation</w:t>
      </w:r>
      <w:bookmarkEnd w:id="31"/>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w:t>
      </w:r>
      <w:r>
        <w:rPr>
          <w:vertAlign w:val="superscript"/>
        </w:rPr>
        <w:t xml:space="preserve">37</w:t>
      </w:r>
      <w:r>
        <w:t xml:space="preserve"> </w:t>
      </w:r>
      <w:r>
        <w:t xml:space="preserve">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38</w:t>
      </w:r>
      <w:r>
        <w:t xml:space="preserve"> </w:t>
      </w:r>
      <w:r>
        <w:t xml:space="preserve">Calibration bands were made to graphically assess model calibration, comparing predicted probabilities and observed proportions.</w:t>
      </w:r>
      <w:r>
        <w:rPr>
          <w:vertAlign w:val="superscript"/>
        </w:rPr>
        <w:t xml:space="preserve">39</w:t>
      </w:r>
      <w:r>
        <w:t xml:space="preserve"> </w:t>
      </w:r>
      <w:r>
        <w:t xml:space="preserve">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40</w:t>
      </w:r>
      <w:r>
        <w:t xml:space="preserve"> </w:t>
      </w:r>
      <w:r>
        <w:t xml:space="preserve">Calibration for this re-calibrated model was illustrated in the same calibration belt plot as for the internal calibration.</w:t>
      </w:r>
    </w:p>
    <w:p>
      <w:pPr>
        <w:pStyle w:val="Heading2"/>
      </w:pPr>
      <w:bookmarkStart w:id="32" w:name="statistical-tools"/>
      <w:r>
        <w:t xml:space="preserve">Statistical tools</w:t>
      </w:r>
      <w:bookmarkEnd w:id="32"/>
    </w:p>
    <w:p>
      <w:pPr>
        <w:pStyle w:val="FirstParagraph"/>
      </w:pPr>
      <w:r>
        <w:t xml:space="preserve">We built an online web calculator available at</w:t>
      </w:r>
      <w:r>
        <w:t xml:space="preserve"> </w:t>
      </w:r>
      <w:hyperlink r:id="rId23">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3">
        <w:r>
          <w:rPr>
            <w:rStyle w:val="Hyperlink"/>
          </w:rPr>
          <w:t xml:space="preserve">http://doi.org/10.5281/zenodo.3732852</w:t>
        </w:r>
      </w:hyperlink>
      <w:r>
        <w:t xml:space="preserve">. A linked Binder environment is also available for interactive usage.</w:t>
      </w:r>
    </w:p>
    <w:p>
      <w:pPr>
        <w:pStyle w:val="Heading2"/>
      </w:pPr>
      <w:bookmarkStart w:id="34" w:name="ethical-approval"/>
      <w:r>
        <w:t xml:space="preserve">Ethical approval</w:t>
      </w:r>
      <w:bookmarkEnd w:id="34"/>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35" w:name="indirect-patient-and-public-involvement"/>
      <w:r>
        <w:t xml:space="preserve">Indirect Patient and Public Involvement</w:t>
      </w:r>
      <w:bookmarkEnd w:id="35"/>
    </w:p>
    <w:p>
      <w:pPr>
        <w:pStyle w:val="FirstParagraph"/>
      </w:pPr>
      <w:r>
        <w:t xml:space="preserve">There is a patient representative at SHAR to ensure that the patients’ interests are respected in planned research.</w:t>
      </w:r>
    </w:p>
    <w:p>
      <w:pPr>
        <w:pStyle w:val="Heading1"/>
      </w:pPr>
      <w:bookmarkStart w:id="36" w:name="results"/>
      <w:r>
        <w:t xml:space="preserve">Results</w:t>
      </w:r>
      <w:bookmarkEnd w:id="36"/>
    </w:p>
    <w:p>
      <w:pPr>
        <w:pStyle w:val="Heading2"/>
      </w:pPr>
      <w:bookmarkStart w:id="37" w:name="study-participants"/>
      <w:r>
        <w:t xml:space="preserve">Study participants</w:t>
      </w:r>
      <w:bookmarkEnd w:id="37"/>
    </w:p>
    <w:p>
      <w:pPr>
        <w:pStyle w:val="FirstParagraph"/>
      </w:pPr>
      <w:r>
        <w:t xml:space="preserve">53,099 patients (age 35 - 99, 61 % females) were included in the derivation cohort from SHAR (Figure</w:t>
      </w:r>
      <w:r>
        <w:t xml:space="preserve"> </w:t>
      </w:r>
      <w:r>
        <w:t xml:space="preserve">1</w:t>
      </w:r>
      <w:r>
        <w:t xml:space="preserve"> </w:t>
      </w:r>
      <w:r>
        <w:t xml:space="preserve">left panel). 175 (0.33 %) of those patients died within 90 days and no one was censored before that. The unadjusted risk of 90-day mortality was therefore 0.33 % (95 % CI 0.28 - 0.38). Further characteristics of the study population are presented in Table</w:t>
      </w:r>
      <w:r>
        <w:t xml:space="preserve"> </w:t>
      </w:r>
      <w:r>
        <w:t xml:space="preserve">2</w:t>
      </w:r>
      <w:r>
        <w:t xml:space="preserve">. 26 % and 48 % of the Swedish patients had at least one pre-surgery co-morbidity according to Charlson and Elixhauser. The proportion of patients with ASA class III was 18 %.</w:t>
      </w:r>
    </w:p>
    <w:p>
      <w:pPr>
        <w:pStyle w:val="BodyText"/>
      </w:pPr>
      <w:r>
        <w:t xml:space="preserve">In addition, 125,428 patients were included for the external validation cohort from England and Wales (Figure</w:t>
      </w:r>
      <w:r>
        <w:t xml:space="preserve"> </w:t>
      </w:r>
      <w:r>
        <w:t xml:space="preserve">1</w:t>
      </w:r>
      <w:r>
        <w:t xml:space="preserve"> </w:t>
      </w:r>
      <w:r>
        <w:t xml:space="preserve">right panel). Their unadjusted risk of 90 day mortality was 0.52 % (95 % CI 0.49 - 0.56), which was higher compared to the derivation cohort from Sweden.</w:t>
      </w:r>
    </w:p>
    <w:p>
      <w:pPr>
        <w:pStyle w:val="Heading2"/>
      </w:pPr>
      <w:bookmarkStart w:id="38" w:name="X97f55da61655794c4500bb5dee5b0e7e0a00da4"/>
      <w:r>
        <w:t xml:space="preserve">Model development and internal validation</w:t>
      </w:r>
      <w:bookmarkEnd w:id="38"/>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2</w:t>
      </w:r>
      <w:r>
        <w:t xml:space="preserve"> </w:t>
      </w:r>
      <w:r>
        <w:t xml:space="preserve">left panel and Figure</w:t>
      </w:r>
      <w:r>
        <w:t xml:space="preserve"> </w:t>
      </w:r>
      <w:r>
        <w:t xml:space="preserve">3</w:t>
      </w:r>
      <w:r>
        <w:t xml:space="preserve">).</w:t>
      </w:r>
    </w:p>
    <w:p>
      <w:pPr>
        <w:pStyle w:val="BodyText"/>
      </w:pPr>
      <w:r>
        <w:t xml:space="preserve">The ability of the reduced model to estimate probabilities of death within 90 days is further illustrated in Figure</w:t>
      </w:r>
      <w:r>
        <w:t xml:space="preserve"> </w:t>
      </w:r>
      <w:r>
        <w:t xml:space="preserve">4</w:t>
      </w:r>
      <w:r>
        <w:t xml:space="preserve">. Model calibration was good for estimated probabilities up to 3 % and acceptable up to 5 %, although with predicted probabilities usually higher than observed proportions (Figure</w:t>
      </w:r>
      <w:r>
        <w:t xml:space="preserve"> </w:t>
      </w:r>
      <w:r>
        <w:t xml:space="preserve">5</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39" w:name="external-validation"/>
      <w:r>
        <w:t xml:space="preserve">External validation</w:t>
      </w:r>
      <w:bookmarkEnd w:id="39"/>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still good however for predicted probabilities below 3 % and acceptable below 5 % (Figure</w:t>
      </w:r>
      <w:r>
        <w:t xml:space="preserve"> </w:t>
      </w:r>
      <w:r>
        <w:t xml:space="preserve">5</w:t>
      </w:r>
      <w:r>
        <w:t xml:space="preserve">).</w:t>
      </w:r>
    </w:p>
    <w:p>
      <w:pPr>
        <w:pStyle w:val="Heading1"/>
      </w:pPr>
      <w:bookmarkStart w:id="40" w:name="discussion"/>
      <w:r>
        <w:t xml:space="preserve">Discussion</w:t>
      </w:r>
      <w:bookmarkEnd w:id="40"/>
    </w:p>
    <w:p>
      <w:pPr>
        <w:pStyle w:val="Heading2"/>
      </w:pPr>
      <w:bookmarkStart w:id="41" w:name="principal-findings"/>
      <w:r>
        <w:t xml:space="preserve">Principal findings</w:t>
      </w:r>
      <w:bookmarkEnd w:id="41"/>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when compared to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42" w:name="clinical-usage"/>
      <w:r>
        <w:t xml:space="preserve">Clinical usage</w:t>
      </w:r>
      <w:bookmarkEnd w:id="42"/>
    </w:p>
    <w:p>
      <w:pPr>
        <w:pStyle w:val="FirstParagraph"/>
      </w:pPr>
      <w:r>
        <w:t xml:space="preserve">Our model could be used in clinical practice, either by the formula above, or by accessing a simple web calculator online (</w:t>
      </w:r>
      <w:hyperlink r:id="rId23">
        <w:r>
          <w:rPr>
            <w:rStyle w:val="Hyperlink"/>
          </w:rPr>
          <w:t xml:space="preserve">https://shpr.registercentrum.se/om-registret-1/forskning/prediktion-av-90-dagarsmortalitet/p/SkyeTsTFB</w:t>
        </w:r>
      </w:hyperlink>
      <w:r>
        <w:t xml:space="preserve">). For example, a 35 year old woman with ASA class I and none of the important co-morbidities would have a 0·028 ‰ risk to die within 90 days of surgery. A woman, 67 years old, i.e. the first age quantile, would have an elevated risk of 0·37 ‰. A 99 year 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rPr>
          <w:vertAlign w:val="superscript"/>
        </w:rPr>
        <w:t xml:space="preserve">9,15</w:t>
      </w:r>
      <w:r>
        <w:t xml:space="preserve"> </w:t>
      </w:r>
      <w:r>
        <w:t xml:space="preserve">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r>
        <w:rPr>
          <w:vertAlign w:val="superscript"/>
        </w:rPr>
        <w:t xml:space="preserve">41</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high degree of internal variability.</w:t>
      </w:r>
      <w:r>
        <w:rPr>
          <w:vertAlign w:val="superscript"/>
        </w:rPr>
        <w:t xml:space="preserve">42</w:t>
      </w:r>
      <w:r>
        <w:t xml:space="preserve"> </w:t>
      </w:r>
      <w:r>
        <w:t xml:space="preserve">It has previously been compared to the Charlson co-morbidity index, but not with respect to mortality after THA.</w:t>
      </w:r>
      <w:r>
        <w:rPr>
          <w:vertAlign w:val="superscript"/>
        </w:rPr>
        <w:t xml:space="preserve">43,44</w:t>
      </w:r>
      <w:r>
        <w:t xml:space="preserve"> </w:t>
      </w:r>
      <w:r>
        <w:t xml:space="preserve">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w:t>
      </w:r>
      <w:r>
        <w:rPr>
          <w:vertAlign w:val="superscript"/>
        </w:rPr>
        <w:t xml:space="preserve">45</w:t>
      </w:r>
      <w:r>
        <w:t xml:space="preserve"> </w:t>
      </w:r>
      <w:r>
        <w:t xml:space="preserve">We noted that the proportion of patients with BMI above 30, the WHO definition of obesity was much higher (23 %) in the Swedish cohort than the proportion of patients with a diagnosis code for obesity (ICD-10 = E66) recorded in the national patient register (1.9 %). We believe this might be due to the fact that BMI is systematically recorded in the SHAR, but the diagnosis of obesity might not have been made during previous contacts with the healthcare system.</w:t>
      </w:r>
    </w:p>
    <w:p>
      <w:pPr>
        <w:pStyle w:val="Heading2"/>
      </w:pPr>
      <w:bookmarkStart w:id="43" w:name="strengths-and-limitations"/>
      <w:r>
        <w:t xml:space="preserve">Strengths and limitations</w:t>
      </w:r>
      <w:bookmarkEnd w:id="43"/>
    </w:p>
    <w:p>
      <w:pPr>
        <w:pStyle w:val="FirstParagraph"/>
      </w:pPr>
      <w:r>
        <w:t xml:space="preserve">A strength of this study is its nationwide design with data from both Sweden, England and Wales. The Swedish registers are valid with low proportions of missing data.</w:t>
      </w:r>
      <w:r>
        <w:rPr>
          <w:vertAlign w:val="superscript"/>
        </w:rPr>
        <w:t xml:space="preserve">20,22,46,47</w:t>
      </w:r>
      <w:r>
        <w:t xml:space="preserve"> </w:t>
      </w:r>
      <w:r>
        <w:t xml:space="preserve">Some concerns have been raised regarding validity of the hospital episodes statistics (HES) database from England and Wales however.</w:t>
      </w:r>
      <w:r>
        <w:rPr>
          <w:vertAlign w:val="superscript"/>
        </w:rPr>
        <w:t xml:space="preserve">48–50</w:t>
      </w:r>
      <w:r>
        <w:t xml:space="preserve"> </w:t>
      </w:r>
      <w:r>
        <w:t xml:space="preserve">A systematic review found that the overall median diagnostic accuracy (comparing ICD-codes from HES to individual case notes) was 80 %.</w:t>
      </w:r>
      <w:r>
        <w:rPr>
          <w:vertAlign w:val="superscript"/>
        </w:rPr>
        <w:t xml:space="preserve">24</w:t>
      </w:r>
      <w:r>
        <w:t xml:space="preserve"> </w:t>
      </w:r>
      <w:r>
        <w:t xml:space="preserve">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rPr>
          <w:vertAlign w:val="superscript"/>
        </w:rPr>
        <w:t xml:space="preserve">51</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rPr>
          <w:vertAlign w:val="superscript"/>
        </w:rPr>
        <w:t xml:space="preserve">52</w:t>
      </w:r>
      <w:r>
        <w:t xml:space="preserve"> </w:t>
      </w:r>
      <w:r>
        <w:t xml:space="preserve">Our recordings of BMI might be imprecise however.</w:t>
      </w:r>
      <w:r>
        <w:rPr>
          <w:vertAlign w:val="superscript"/>
        </w:rPr>
        <w:t xml:space="preserve">53</w:t>
      </w:r>
      <w:r>
        <w:t xml:space="preserve"> </w:t>
      </w:r>
      <w:r>
        <w:t xml:space="preserve">Some hospitals might report actual measurements but it is unknown to what extent those data are self-estimated by the patients or estimated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4" w:name="conclusion"/>
      <w:r>
        <w:t xml:space="preserve">Conclusion</w:t>
      </w:r>
      <w:bookmarkEnd w:id="44"/>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1"/>
      </w:pPr>
      <w:bookmarkStart w:id="45" w:name="contribution-of-authors"/>
      <w:r>
        <w:t xml:space="preserve">Contribution of authors</w:t>
      </w:r>
      <w:bookmarkEnd w:id="45"/>
    </w:p>
    <w:p>
      <w:pPr>
        <w:pStyle w:val="FirstParagraph"/>
      </w:pPr>
      <w:r>
        <w:t xml:space="preserve">AG and NPH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46" w:name="exclusive-licence"/>
      <w:r>
        <w:t xml:space="preserve">Exclusive licence</w:t>
      </w:r>
      <w:bookmarkEnd w:id="46"/>
    </w:p>
    <w:p>
      <w:pPr>
        <w:pStyle w:val="FirstParagraph"/>
      </w:pPr>
      <w:r>
        <w:t xml:space="preserve">We grant a worldwide licence to the publishers and its licensees in perpetuity, in all forms, formats and media (whether known now or created in the future), to i) publish, reproduce, distribute, display and store the Contribution, ii) translate the Contribution into other languages, create adaptations, reprints, include within collections and create summaries, extracts and/or, abstracts of the Contribution and convert or allow conversion into any format including without limitation audio, iii) create any other derivative work(s) based in whole or part on the on the Contribution, iv) to exploit all subsidiary rights to exploit all subsidiary rights that currently exist or as may exist in the future in the Contribution, v) the inclusion of electronic links from the Contribution to third party material where-ever it may be located; and, vi) licence any third party to do any or all of the above.</w:t>
      </w:r>
    </w:p>
    <w:p>
      <w:pPr>
        <w:pStyle w:val="Heading1"/>
      </w:pPr>
      <w:bookmarkStart w:id="47" w:name="competing-interests-statement"/>
      <w:r>
        <w:t xml:space="preserve">Competing interests statement</w:t>
      </w:r>
      <w:bookmarkEnd w:id="47"/>
    </w:p>
    <w:p>
      <w:pPr>
        <w:pStyle w:val="FirstParagraph"/>
      </w:pPr>
      <w:r>
        <w:t xml:space="preserve">All authors have completed the ICMJE uniform disclosure form at www.icmje.org/coi_disclosure.pdf and declare no financial relationships with any organisations that might have an interest in the submitted work in the previous three years, and no other relationships or activities that could appear to have influenced the submitted work.</w:t>
      </w:r>
    </w:p>
    <w:p>
      <w:pPr>
        <w:pStyle w:val="Heading1"/>
      </w:pPr>
      <w:bookmarkStart w:id="48" w:name="transparency-statement"/>
      <w:r>
        <w:t xml:space="preserve">Transparency Statement</w:t>
      </w:r>
      <w:bookmarkEnd w:id="48"/>
    </w:p>
    <w:p>
      <w:pPr>
        <w:pStyle w:val="FirstParagraph"/>
      </w:pPr>
      <w:r>
        <w:t xml:space="preserve">NH, the principal investigator of this study, affirms that this is an accurate report with no relevant data or aspects omitted.</w:t>
      </w:r>
    </w:p>
    <w:p>
      <w:pPr>
        <w:pStyle w:val="Heading1"/>
      </w:pPr>
      <w:bookmarkStart w:id="49" w:name="data-sharing-statement"/>
      <w:r>
        <w:t xml:space="preserve">Data sharing statement</w:t>
      </w:r>
      <w:bookmarkEnd w:id="49"/>
    </w:p>
    <w:p>
      <w:pPr>
        <w:pStyle w:val="FirstParagraph"/>
      </w:pPr>
      <w:r>
        <w:t xml:space="preserve">Data is available upon request to the principal investigator.</w:t>
      </w:r>
    </w:p>
    <w:p>
      <w:pPr>
        <w:pStyle w:val="Heading1"/>
      </w:pPr>
      <w:bookmarkStart w:id="50" w:name="acknowledgement"/>
      <w:r>
        <w:t xml:space="preserve">Acknowledgement</w:t>
      </w:r>
      <w:bookmarkEnd w:id="50"/>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contributers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CaptionedFigure"/>
      </w:pPr>
      <w:r>
        <w:drawing>
          <wp:inline>
            <wp:extent cx="5969000" cy="4045396"/>
            <wp:effectExtent b="0" l="0" r="0" t="0"/>
            <wp:docPr descr="Figure 1: Flowchart depicting inclusion criteria and number of patients. Data from the Swedish Hip Arthroplasty Register were used for model derivation and internal validation (left). Data from the National Joint Registry in England and Wales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1"/>
                    <a:stretch>
                      <a:fillRect/>
                    </a:stretch>
                  </pic:blipFill>
                  <pic:spPr bwMode="auto">
                    <a:xfrm>
                      <a:off x="0" y="0"/>
                      <a:ext cx="5969000" cy="4045396"/>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were used for model derivation and internal validation (left). Data from the National Joint Registry in England and Wales were used for external validation (right).</w:t>
      </w:r>
    </w:p>
    <w:p>
      <w:pPr>
        <w:pStyle w:val="Heading5"/>
      </w:pPr>
      <w:bookmarkStart w:id="52" w:name="page-break"/>
      <w:r>
        <w:t xml:space="preserve">PAGE BREAK</w:t>
      </w:r>
      <w:bookmarkEnd w:id="52"/>
    </w:p>
    <w:p>
      <w:pPr>
        <w:pStyle w:val="CaptionedFigure"/>
      </w:pPr>
      <w:r>
        <w:drawing>
          <wp:inline>
            <wp:extent cx="5416061" cy="3611727"/>
            <wp:effectExtent b="0" l="0" r="0" t="0"/>
            <wp:docPr descr="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 title="" id="1" name="Picture"/>
            <a:graphic>
              <a:graphicData uri="http://schemas.openxmlformats.org/drawingml/2006/picture">
                <pic:pic>
                  <pic:nvPicPr>
                    <pic:cNvPr descr="../graphs/roc.png" id="0" name="Picture"/>
                    <pic:cNvPicPr>
                      <a:picLocks noChangeArrowheads="1" noChangeAspect="1"/>
                    </pic:cNvPicPr>
                  </pic:nvPicPr>
                  <pic:blipFill>
                    <a:blip r:embed="rId53"/>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w:t>
      </w:r>
    </w:p>
    <w:p>
      <w:pPr>
        <w:pStyle w:val="Heading5"/>
      </w:pPr>
      <w:bookmarkStart w:id="54" w:name="page-break-1"/>
      <w:r>
        <w:t xml:space="preserve">PAGE BREAK</w:t>
      </w:r>
      <w:bookmarkEnd w:id="54"/>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auc_ci.png" id="0" name="Picture"/>
                    <pic:cNvPicPr>
                      <a:picLocks noChangeArrowheads="1" noChangeAspect="1"/>
                    </pic:cNvPicPr>
                  </pic:nvPicPr>
                  <pic:blipFill>
                    <a:blip r:embed="rId55"/>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Heading5"/>
      </w:pPr>
      <w:bookmarkStart w:id="56" w:name="page-break-2"/>
      <w:r>
        <w:t xml:space="preserve">PAGE BREAK</w:t>
      </w:r>
      <w:bookmarkEnd w:id="56"/>
    </w:p>
    <w:p>
      <w:pPr>
        <w:pStyle w:val="CaptionedFigure"/>
      </w:pPr>
      <w:r>
        <w:drawing>
          <wp:inline>
            <wp:extent cx="4333460" cy="5416061"/>
            <wp:effectExtent b="0" l="0" r="0" t="0"/>
            <wp:docPr descr="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57"/>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w:t>
      </w:r>
    </w:p>
    <w:p>
      <w:pPr>
        <w:pStyle w:val="Heading5"/>
      </w:pPr>
      <w:bookmarkStart w:id="58" w:name="page-break-3"/>
      <w:r>
        <w:t xml:space="preserve">PAGE BREAK</w:t>
      </w:r>
      <w:bookmarkEnd w:id="58"/>
    </w:p>
    <w:p>
      <w:pPr>
        <w:pStyle w:val="CaptionedFigure"/>
      </w:pPr>
      <w:r>
        <w:drawing>
          <wp:inline>
            <wp:extent cx="3611727" cy="3611727"/>
            <wp:effectExtent b="0" l="0" r="0" t="0"/>
            <wp:docPr descr="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59"/>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60" w:name="page-break-4"/>
      <w:r>
        <w:t xml:space="preserve">PAGE BREAK</w:t>
      </w:r>
      <w:bookmarkEnd w:id="60"/>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61" w:name="page-break-5"/>
      <w:r>
        <w:t xml:space="preserve">PAGE BREAK</w:t>
      </w:r>
      <w:bookmarkEnd w:id="61"/>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62" w:name="page-break-6"/>
      <w:r>
        <w:t xml:space="preserve">PAGE BREAK</w:t>
      </w:r>
      <w:bookmarkEnd w:id="62"/>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Heart infarct</w:t>
            </w:r>
          </w:p>
        </w:tc>
        <w:tc>
          <w:p>
            <w:pPr>
              <w:pStyle w:val="Compact"/>
              <w:jc w:val="right"/>
            </w:pPr>
            <w:r>
              <w:t xml:space="preserve">6</w:t>
            </w:r>
          </w:p>
        </w:tc>
      </w:tr>
    </w:tbl>
    <w:p>
      <w:pPr>
        <w:pStyle w:val="Heading5"/>
      </w:pPr>
      <w:bookmarkStart w:id="63" w:name="page-break-7"/>
      <w:r>
        <w:t xml:space="preserve">PAGE BREAK</w:t>
      </w:r>
      <w:bookmarkEnd w:id="63"/>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1"/>
      </w:pPr>
      <w:bookmarkStart w:id="64" w:name="bibliography"/>
      <w:r>
        <w:t xml:space="preserve">Bibliography</w:t>
      </w:r>
      <w:bookmarkEnd w:id="64"/>
    </w:p>
    <w:bookmarkStart w:id="123" w:name="refs"/>
    <w:bookmarkStart w:id="65" w:name="ref-Hunt2013"/>
    <w:p>
      <w:pPr>
        <w:pStyle w:val="Bibliography"/>
      </w:pPr>
      <w:r>
        <w:t xml:space="preserve">1 Hunt LP, Ben-Shlomo Y, Clark EM</w:t>
      </w:r>
      <w:r>
        <w:t xml:space="preserve"> </w:t>
      </w:r>
      <w:r>
        <w:rPr>
          <w:i/>
        </w:rPr>
        <w:t xml:space="preserve">et al.</w:t>
      </w:r>
      <w:r>
        <w:t xml:space="preserve"> </w:t>
      </w:r>
      <w:r>
        <w:t xml:space="preserve">90-day mortality after 409 096 total hip replacements for osteoarthritis, from the National Joint Registry for England and Wales: A retrospective analysis.</w:t>
      </w:r>
      <w:r>
        <w:t xml:space="preserve"> </w:t>
      </w:r>
      <w:r>
        <w:rPr>
          <w:i/>
        </w:rPr>
        <w:t xml:space="preserve">The Lancet</w:t>
      </w:r>
      <w:r>
        <w:t xml:space="preserve"> </w:t>
      </w:r>
      <w:r>
        <w:t xml:space="preserve">2013;</w:t>
      </w:r>
      <w:r>
        <w:t xml:space="preserve"> </w:t>
      </w:r>
      <w:r>
        <w:rPr>
          <w:b/>
        </w:rPr>
        <w:t xml:space="preserve">382</w:t>
      </w:r>
      <w:r>
        <w:t xml:space="preserve">: 1097–104.</w:t>
      </w:r>
    </w:p>
    <w:bookmarkEnd w:id="65"/>
    <w:bookmarkStart w:id="66" w:name="ref-Garland2017"/>
    <w:p>
      <w:pPr>
        <w:pStyle w:val="Bibliography"/>
      </w:pPr>
      <w:r>
        <w:t xml:space="preserve">2 Garland A, Gordon M, Garellick G, Kärrholm J, Sköldenberg O, Hailer NP. Risk of early mortality after cemented compared with cementless total hip arthroplasty.</w:t>
      </w:r>
      <w:r>
        <w:t xml:space="preserve"> </w:t>
      </w:r>
      <w:r>
        <w:rPr>
          <w:i/>
        </w:rPr>
        <w:t xml:space="preserve">The Bone &amp; Joint Journal</w:t>
      </w:r>
      <w:r>
        <w:t xml:space="preserve"> </w:t>
      </w:r>
      <w:r>
        <w:t xml:space="preserve">2017;</w:t>
      </w:r>
      <w:r>
        <w:t xml:space="preserve"> </w:t>
      </w:r>
      <w:r>
        <w:rPr>
          <w:b/>
        </w:rPr>
        <w:t xml:space="preserve">99-B</w:t>
      </w:r>
      <w:r>
        <w:t xml:space="preserve">: 37–43.</w:t>
      </w:r>
    </w:p>
    <w:bookmarkEnd w:id="66"/>
    <w:bookmarkStart w:id="67" w:name="ref-Inacio2015"/>
    <w:p>
      <w:pPr>
        <w:pStyle w:val="Bibliography"/>
      </w:pPr>
      <w:r>
        <w:t xml:space="preserve">3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67"/>
    <w:bookmarkStart w:id="68" w:name="ref-Gordon2013"/>
    <w:p>
      <w:pPr>
        <w:pStyle w:val="Bibliography"/>
      </w:pPr>
      <w:r>
        <w:t xml:space="preserve">4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2013;</w:t>
      </w:r>
      <w:r>
        <w:t xml:space="preserve"> </w:t>
      </w:r>
      <w:r>
        <w:rPr>
          <w:b/>
        </w:rPr>
        <w:t xml:space="preserve">95-B</w:t>
      </w:r>
      <w:r>
        <w:t xml:space="preserve">: 1184–91.</w:t>
      </w:r>
    </w:p>
    <w:bookmarkEnd w:id="68"/>
    <w:bookmarkStart w:id="69" w:name="ref-Hofstede2016"/>
    <w:p>
      <w:pPr>
        <w:pStyle w:val="Bibliography"/>
      </w:pPr>
      <w:r>
        <w:t xml:space="preserve">5 Hofstede SN, Gademan MGJ, Vlieland TPMV, Nelissen RGHH, de Mheen PJM-v. Preoperative predictors for outcomes after total hip replacement in patients with osteoarthritis: A systematic review.</w:t>
      </w:r>
      <w:r>
        <w:t xml:space="preserve"> </w:t>
      </w:r>
      <w:r>
        <w:rPr>
          <w:i/>
        </w:rPr>
        <w:t xml:space="preserve">BMC musculoskeletal disorders</w:t>
      </w:r>
      <w:r>
        <w:t xml:space="preserve"> </w:t>
      </w:r>
      <w:r>
        <w:t xml:space="preserve">2016;</w:t>
      </w:r>
      <w:r>
        <w:t xml:space="preserve"> </w:t>
      </w:r>
      <w:r>
        <w:rPr>
          <w:b/>
        </w:rPr>
        <w:t xml:space="preserve">17</w:t>
      </w:r>
      <w:r>
        <w:t xml:space="preserve">: 212.</w:t>
      </w:r>
    </w:p>
    <w:bookmarkEnd w:id="69"/>
    <w:bookmarkStart w:id="70" w:name="ref-Bulow2017"/>
    <w:p>
      <w:pPr>
        <w:pStyle w:val="Bibliography"/>
      </w:pPr>
      <w:r>
        <w:t xml:space="preserve">6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70"/>
    <w:bookmarkStart w:id="71" w:name="ref-Brusselaers2017"/>
    <w:p>
      <w:pPr>
        <w:pStyle w:val="Bibliography"/>
      </w:pPr>
      <w:r>
        <w:t xml:space="preserve">7 Brusselaers N, Lagergren J. The charlson comorbidity index in registry-based research.</w:t>
      </w:r>
      <w:r>
        <w:t xml:space="preserve"> </w:t>
      </w:r>
      <w:r>
        <w:rPr>
          <w:i/>
        </w:rPr>
        <w:t xml:space="preserve">Methods of Information in Medicine</w:t>
      </w:r>
      <w:r>
        <w:t xml:space="preserve"> </w:t>
      </w:r>
      <w:r>
        <w:t xml:space="preserve">2017;</w:t>
      </w:r>
      <w:r>
        <w:t xml:space="preserve"> </w:t>
      </w:r>
      <w:r>
        <w:rPr>
          <w:b/>
        </w:rPr>
        <w:t xml:space="preserve">56</w:t>
      </w:r>
      <w:r>
        <w:t xml:space="preserve">: 401–6.</w:t>
      </w:r>
    </w:p>
    <w:bookmarkEnd w:id="71"/>
    <w:bookmarkStart w:id="72" w:name="ref-Walraven2009"/>
    <w:p>
      <w:pPr>
        <w:pStyle w:val="Bibliography"/>
      </w:pPr>
      <w:r>
        <w:t xml:space="preserve">8 Walraven CV, Austin PC, Jennings A</w:t>
      </w:r>
      <w:r>
        <w:t xml:space="preserve"> </w:t>
      </w:r>
      <w:r>
        <w:rPr>
          <w:i/>
        </w:rPr>
        <w:t xml:space="preserve">et al.</w:t>
      </w:r>
      <w:r>
        <w:t xml:space="preserve"> </w:t>
      </w:r>
      <w:r>
        <w:t xml:space="preserve">A modification of the elixhauser comorbidity measures into a point system for hospital death using administrative data.</w:t>
      </w:r>
      <w:r>
        <w:t xml:space="preserve"> </w:t>
      </w:r>
      <w:r>
        <w:rPr>
          <w:i/>
        </w:rPr>
        <w:t xml:space="preserve">Med</w:t>
      </w:r>
      <w:r>
        <w:t xml:space="preserve"> </w:t>
      </w:r>
      <w:r>
        <w:t xml:space="preserve">2009;</w:t>
      </w:r>
      <w:r>
        <w:t xml:space="preserve"> </w:t>
      </w:r>
      <w:r>
        <w:rPr>
          <w:b/>
        </w:rPr>
        <w:t xml:space="preserve">47</w:t>
      </w:r>
      <w:r>
        <w:t xml:space="preserve">: 626–33.</w:t>
      </w:r>
    </w:p>
    <w:bookmarkEnd w:id="72"/>
    <w:bookmarkStart w:id="73" w:name="ref-Bozic2013a"/>
    <w:p>
      <w:pPr>
        <w:pStyle w:val="Bibliography"/>
      </w:pPr>
      <w:r>
        <w:t xml:space="preserve">9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73"/>
    <w:bookmarkStart w:id="74" w:name="ref-Bozic2013b"/>
    <w:p>
      <w:pPr>
        <w:pStyle w:val="Bibliography"/>
      </w:pPr>
      <w:r>
        <w:t xml:space="preserve">10 Bozic KJ. Orthopaedic healthcare worldwide: Shared medical decision making in orthopaedics.</w:t>
      </w:r>
      <w:r>
        <w:t xml:space="preserve"> </w:t>
      </w:r>
      <w:r>
        <w:rPr>
          <w:i/>
        </w:rPr>
        <w:t xml:space="preserve">Clinical Orthopaedics and Related Research</w:t>
      </w:r>
      <w:r>
        <w:t xml:space="preserve"> </w:t>
      </w:r>
      <w:r>
        <w:t xml:space="preserve">2013;</w:t>
      </w:r>
      <w:r>
        <w:t xml:space="preserve"> </w:t>
      </w:r>
      <w:r>
        <w:rPr>
          <w:b/>
        </w:rPr>
        <w:t xml:space="preserve">471</w:t>
      </w:r>
      <w:r>
        <w:t xml:space="preserve">: 1412–4.</w:t>
      </w:r>
    </w:p>
    <w:bookmarkEnd w:id="74"/>
    <w:bookmarkStart w:id="75" w:name="ref-Harris2018"/>
    <w:p>
      <w:pPr>
        <w:pStyle w:val="Bibliography"/>
      </w:pPr>
      <w:r>
        <w:t xml:space="preserve">11 Harris AHS, Kuo AC, Bozic KJ</w:t>
      </w:r>
      <w:r>
        <w:t xml:space="preserve"> </w:t>
      </w:r>
      <w:r>
        <w:rPr>
          <w:i/>
        </w:rPr>
        <w:t xml:space="preserve">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2018;</w:t>
      </w:r>
      <w:r>
        <w:t xml:space="preserve"> </w:t>
      </w:r>
      <w:r>
        <w:rPr>
          <w:b/>
        </w:rPr>
        <w:t xml:space="preserve">476</w:t>
      </w:r>
      <w:r>
        <w:t xml:space="preserve">: 1869–75.</w:t>
      </w:r>
    </w:p>
    <w:bookmarkEnd w:id="75"/>
    <w:bookmarkStart w:id="76" w:name="ref-Harris2018a"/>
    <w:p>
      <w:pPr>
        <w:pStyle w:val="Bibliography"/>
      </w:pPr>
      <w:r>
        <w:t xml:space="preserve">12 Harris AH, Kuo AC, Bowe T, Gupta S, Nordin D, Giori NJ.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2018;</w:t>
      </w:r>
      <w:r>
        <w:t xml:space="preserve"> </w:t>
      </w:r>
      <w:r>
        <w:rPr>
          <w:b/>
        </w:rPr>
        <w:t xml:space="preserve">33</w:t>
      </w:r>
      <w:r>
        <w:t xml:space="preserve">: 1539–45.</w:t>
      </w:r>
    </w:p>
    <w:bookmarkEnd w:id="76"/>
    <w:bookmarkStart w:id="77" w:name="ref-Inacio2016"/>
    <w:p>
      <w:pPr>
        <w:pStyle w:val="Bibliography"/>
      </w:pPr>
      <w:r>
        <w:t xml:space="preserve">13 Inacio MCCS, Pratt NLL, Roughead EEE, Graves SEE. Evaluation of three co-morbidity measures to predict mortality in patients undergoing total joint arthroplasty.</w:t>
      </w:r>
      <w:r>
        <w:t xml:space="preserve"> </w:t>
      </w:r>
      <w:r>
        <w:rPr>
          <w:i/>
        </w:rPr>
        <w:t xml:space="preserve">Osteoarthritis and cartilage</w:t>
      </w:r>
      <w:r>
        <w:t xml:space="preserve"> </w:t>
      </w:r>
      <w:r>
        <w:t xml:space="preserve">2016;</w:t>
      </w:r>
      <w:r>
        <w:t xml:space="preserve"> </w:t>
      </w:r>
      <w:r>
        <w:rPr>
          <w:b/>
        </w:rPr>
        <w:t xml:space="preserve">24</w:t>
      </w:r>
      <w:r>
        <w:t xml:space="preserve">: 1718–26.</w:t>
      </w:r>
    </w:p>
    <w:bookmarkEnd w:id="77"/>
    <w:bookmarkStart w:id="78" w:name="ref-Price2019"/>
    <w:p>
      <w:pPr>
        <w:pStyle w:val="Bibliography"/>
      </w:pPr>
      <w:r>
        <w:t xml:space="preserve">14 Price A, Smith J, Dakin H</w:t>
      </w:r>
      <w:r>
        <w:t xml:space="preserve"> </w:t>
      </w:r>
      <w:r>
        <w:rPr>
          <w:i/>
        </w:rPr>
        <w:t xml:space="preserve">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2019;</w:t>
      </w:r>
      <w:r>
        <w:t xml:space="preserve"> </w:t>
      </w:r>
      <w:r>
        <w:rPr>
          <w:b/>
        </w:rPr>
        <w:t xml:space="preserve">23</w:t>
      </w:r>
      <w:r>
        <w:t xml:space="preserve">: 1–216.</w:t>
      </w:r>
    </w:p>
    <w:bookmarkEnd w:id="78"/>
    <w:bookmarkStart w:id="79" w:name="ref-Harris2019"/>
    <w:p>
      <w:pPr>
        <w:pStyle w:val="Bibliography"/>
      </w:pPr>
      <w:r>
        <w:t xml:space="preserve">15 Harris AHS, Kuo AC, Weng Y, Trickey AW, Bowe T, Giori NJ.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2019;</w:t>
      </w:r>
      <w:r>
        <w:t xml:space="preserve"> </w:t>
      </w:r>
      <w:r>
        <w:rPr>
          <w:b/>
        </w:rPr>
        <w:t xml:space="preserve">477</w:t>
      </w:r>
      <w:r>
        <w:t xml:space="preserve">: 452–60.</w:t>
      </w:r>
    </w:p>
    <w:bookmarkEnd w:id="79"/>
    <w:bookmarkStart w:id="80" w:name="ref-Manning2016"/>
    <w:p>
      <w:pPr>
        <w:pStyle w:val="Bibliography"/>
      </w:pPr>
      <w:r>
        <w:t xml:space="preserve">16 Manning DW, Edelstein AI, Alvi HM. Risk prediction tools for hip and knee arthroplasty.</w:t>
      </w:r>
      <w:r>
        <w:t xml:space="preserve"> </w:t>
      </w:r>
      <w:r>
        <w:rPr>
          <w:i/>
        </w:rPr>
        <w:t xml:space="preserve">The Journal of the American Academy of Orthopaedic Surgeons</w:t>
      </w:r>
      <w:r>
        <w:t xml:space="preserve"> </w:t>
      </w:r>
      <w:r>
        <w:t xml:space="preserve">2016;</w:t>
      </w:r>
      <w:r>
        <w:t xml:space="preserve"> </w:t>
      </w:r>
      <w:r>
        <w:rPr>
          <w:b/>
        </w:rPr>
        <w:t xml:space="preserve">24</w:t>
      </w:r>
      <w:r>
        <w:t xml:space="preserve">: 19–27.</w:t>
      </w:r>
    </w:p>
    <w:bookmarkEnd w:id="80"/>
    <w:bookmarkStart w:id="81" w:name="ref-Bulow2020"/>
    <w:p>
      <w:pPr>
        <w:pStyle w:val="Bibliography"/>
      </w:pPr>
      <w:r>
        <w:t xml:space="preserve">17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 1.</w:t>
      </w:r>
    </w:p>
    <w:bookmarkEnd w:id="81"/>
    <w:bookmarkStart w:id="82" w:name="ref-Ludvigsson2009"/>
    <w:p>
      <w:pPr>
        <w:pStyle w:val="Bibliography"/>
      </w:pPr>
      <w:r>
        <w:t xml:space="preserve">18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82"/>
    <w:bookmarkStart w:id="83" w:name="ref-Cnudde2016"/>
    <w:p>
      <w:pPr>
        <w:pStyle w:val="Bibliography"/>
      </w:pPr>
      <w:r>
        <w:t xml:space="preserve">19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83"/>
    <w:bookmarkStart w:id="85" w:name="ref-Karrholm2018"/>
    <w:p>
      <w:pPr>
        <w:pStyle w:val="Bibliography"/>
      </w:pPr>
      <w:r>
        <w:t xml:space="preserve">20 Kärrholm J, Mohaddes M, Odin D, Vinblad J, Rogmark C, Rolfson O. Svenska höftprotesregistret årsrapport 2017. 2018</w:t>
      </w:r>
      <w:r>
        <w:t xml:space="preserve"> </w:t>
      </w:r>
      <w:hyperlink r:id="rId84">
        <w:r>
          <w:rPr>
            <w:rStyle w:val="Hyperlink"/>
          </w:rPr>
          <w:t xml:space="preserve">https://registercentrum.blob.core.windows.net/shpr/r/-rsrapport-2016-SJirXXUsb.pdf</w:t>
        </w:r>
      </w:hyperlink>
      <w:r>
        <w:t xml:space="preserve">.</w:t>
      </w:r>
    </w:p>
    <w:bookmarkEnd w:id="85"/>
    <w:bookmarkStart w:id="86" w:name="ref-Ludvigsson2019"/>
    <w:p>
      <w:pPr>
        <w:pStyle w:val="Bibliography"/>
      </w:pPr>
      <w:r>
        <w:t xml:space="preserve">21 Ludvigsson JF, Svedberg P, Olén O, Bruze G, Neovius M.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2019;</w:t>
      </w:r>
      <w:r>
        <w:t xml:space="preserve"> </w:t>
      </w:r>
      <w:r>
        <w:rPr>
          <w:b/>
        </w:rPr>
        <w:t xml:space="preserve">34</w:t>
      </w:r>
      <w:r>
        <w:t xml:space="preserve">: 423–37.</w:t>
      </w:r>
    </w:p>
    <w:bookmarkEnd w:id="86"/>
    <w:bookmarkStart w:id="87" w:name="ref-Ludvigsson2011"/>
    <w:p>
      <w:pPr>
        <w:pStyle w:val="Bibliography"/>
      </w:pPr>
      <w:r>
        <w:t xml:space="preserve">22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87"/>
    <w:bookmarkStart w:id="88" w:name="ref-Brophy2006"/>
    <w:p>
      <w:pPr>
        <w:pStyle w:val="Bibliography"/>
      </w:pPr>
      <w:r>
        <w:t xml:space="preserve">23 Brophy S, John G, Evans E, Lyons RA. Methodological issues in the identification of hip fractures using routine hospital data: A database study.</w:t>
      </w:r>
      <w:r>
        <w:t xml:space="preserve"> </w:t>
      </w:r>
      <w:r>
        <w:rPr>
          <w:i/>
        </w:rPr>
        <w:t xml:space="preserve">Osteoporosis International</w:t>
      </w:r>
      <w:r>
        <w:t xml:space="preserve"> </w:t>
      </w:r>
      <w:r>
        <w:t xml:space="preserve">2006;</w:t>
      </w:r>
      <w:r>
        <w:t xml:space="preserve"> </w:t>
      </w:r>
      <w:r>
        <w:rPr>
          <w:b/>
        </w:rPr>
        <w:t xml:space="preserve">17</w:t>
      </w:r>
      <w:r>
        <w:t xml:space="preserve">: 405–9.</w:t>
      </w:r>
    </w:p>
    <w:bookmarkEnd w:id="88"/>
    <w:bookmarkStart w:id="89" w:name="ref-Burns2012"/>
    <w:p>
      <w:pPr>
        <w:pStyle w:val="Bibliography"/>
      </w:pPr>
      <w:r>
        <w:t xml:space="preserve">24 Burns EM, Rigby E, Mamidanna R</w:t>
      </w:r>
      <w:r>
        <w:t xml:space="preserve"> </w:t>
      </w:r>
      <w:r>
        <w:rPr>
          <w:i/>
        </w:rPr>
        <w:t xml:space="preserve">et al.</w:t>
      </w:r>
      <w:r>
        <w:t xml:space="preserve"> </w:t>
      </w:r>
      <w:r>
        <w:t xml:space="preserve">Systematic review of discharge coding accuracy.</w:t>
      </w:r>
      <w:r>
        <w:t xml:space="preserve"> </w:t>
      </w:r>
      <w:r>
        <w:rPr>
          <w:i/>
        </w:rPr>
        <w:t xml:space="preserve">Journal of Public Health</w:t>
      </w:r>
      <w:r>
        <w:t xml:space="preserve"> </w:t>
      </w:r>
      <w:r>
        <w:t xml:space="preserve">2012;</w:t>
      </w:r>
      <w:r>
        <w:t xml:space="preserve"> </w:t>
      </w:r>
      <w:r>
        <w:rPr>
          <w:b/>
        </w:rPr>
        <w:t xml:space="preserve">34</w:t>
      </w:r>
      <w:r>
        <w:t xml:space="preserve">: 138–48.</w:t>
      </w:r>
    </w:p>
    <w:bookmarkEnd w:id="89"/>
    <w:bookmarkStart w:id="90" w:name="ref-Sinha2013"/>
    <w:p>
      <w:pPr>
        <w:pStyle w:val="Bibliography"/>
      </w:pPr>
      <w:r>
        <w:t xml:space="preserve">25 Sinha S, Peach G, Poloniecki JD, Thompson MM, Holt PJ. Studies using English administrative data (Hospital Episode Statistics) to assess health-care outcomes—systematic review and recommendations for reporting.</w:t>
      </w:r>
      <w:r>
        <w:t xml:space="preserve"> </w:t>
      </w:r>
      <w:r>
        <w:rPr>
          <w:i/>
        </w:rPr>
        <w:t xml:space="preserve">European Journal of Public Health</w:t>
      </w:r>
      <w:r>
        <w:t xml:space="preserve"> </w:t>
      </w:r>
      <w:r>
        <w:t xml:space="preserve">2013;</w:t>
      </w:r>
      <w:r>
        <w:t xml:space="preserve"> </w:t>
      </w:r>
      <w:r>
        <w:rPr>
          <w:b/>
        </w:rPr>
        <w:t xml:space="preserve">23</w:t>
      </w:r>
      <w:r>
        <w:t xml:space="preserve">: 86–92.</w:t>
      </w:r>
    </w:p>
    <w:bookmarkEnd w:id="90"/>
    <w:bookmarkStart w:id="91" w:name="ref-Simmonds2014"/>
    <w:p>
      <w:pPr>
        <w:pStyle w:val="Bibliography"/>
      </w:pPr>
      <w:r>
        <w:t xml:space="preserve">26 Simmonds SJ, Syddall HE, Walsh B</w:t>
      </w:r>
      <w:r>
        <w:t xml:space="preserve"> </w:t>
      </w:r>
      <w:r>
        <w:rPr>
          <w:i/>
        </w:rPr>
        <w:t xml:space="preserve">et al.</w:t>
      </w:r>
      <w:r>
        <w:t xml:space="preserve"> </w:t>
      </w:r>
      <w:r>
        <w:t xml:space="preserve">Understanding NHS hospital admissions in england: Linkage of hospital episode statistics to the hertfordshire cohort study.</w:t>
      </w:r>
      <w:r>
        <w:t xml:space="preserve"> </w:t>
      </w:r>
      <w:r>
        <w:rPr>
          <w:i/>
        </w:rPr>
        <w:t xml:space="preserve">Age and Ageing</w:t>
      </w:r>
      <w:r>
        <w:t xml:space="preserve"> </w:t>
      </w:r>
      <w:r>
        <w:t xml:space="preserve">2014;</w:t>
      </w:r>
      <w:r>
        <w:t xml:space="preserve"> </w:t>
      </w:r>
      <w:r>
        <w:rPr>
          <w:b/>
        </w:rPr>
        <w:t xml:space="preserve">43</w:t>
      </w:r>
      <w:r>
        <w:t xml:space="preserve">: 653–60.</w:t>
      </w:r>
    </w:p>
    <w:bookmarkEnd w:id="91"/>
    <w:bookmarkStart w:id="92" w:name="ref-Thorn2016"/>
    <w:p>
      <w:pPr>
        <w:pStyle w:val="Bibliography"/>
      </w:pPr>
      <w:r>
        <w:t xml:space="preserve">27 Thorn JC, Turner E, Hounsome L</w:t>
      </w:r>
      <w:r>
        <w:t xml:space="preserve"> </w:t>
      </w:r>
      <w:r>
        <w:rPr>
          <w:i/>
        </w:rPr>
        <w:t xml:space="preserve">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2016;</w:t>
      </w:r>
      <w:r>
        <w:t xml:space="preserve"> </w:t>
      </w:r>
      <w:r>
        <w:rPr>
          <w:b/>
        </w:rPr>
        <w:t xml:space="preserve">34</w:t>
      </w:r>
      <w:r>
        <w:t xml:space="preserve">: 161–8.</w:t>
      </w:r>
    </w:p>
    <w:bookmarkEnd w:id="92"/>
    <w:bookmarkStart w:id="93" w:name="ref-Sayers2016"/>
    <w:p>
      <w:pPr>
        <w:pStyle w:val="Bibliography"/>
      </w:pPr>
      <w:r>
        <w:t xml:space="preserve">28 Sayers A, Ben-Shlomo Y, Blom AW, Steele F. Probabilistic record linkage.</w:t>
      </w:r>
      <w:r>
        <w:t xml:space="preserve"> </w:t>
      </w:r>
      <w:r>
        <w:rPr>
          <w:i/>
        </w:rPr>
        <w:t xml:space="preserve">International Journal of Epidemiology</w:t>
      </w:r>
      <w:r>
        <w:t xml:space="preserve"> </w:t>
      </w:r>
      <w:r>
        <w:t xml:space="preserve">2016;</w:t>
      </w:r>
      <w:r>
        <w:t xml:space="preserve"> </w:t>
      </w:r>
      <w:r>
        <w:rPr>
          <w:b/>
        </w:rPr>
        <w:t xml:space="preserve">45</w:t>
      </w:r>
      <w:r>
        <w:t xml:space="preserve">: 954–64.</w:t>
      </w:r>
    </w:p>
    <w:bookmarkEnd w:id="93"/>
    <w:bookmarkStart w:id="94" w:name="ref-Charlson1987"/>
    <w:p>
      <w:pPr>
        <w:pStyle w:val="Bibliography"/>
      </w:pPr>
      <w:r>
        <w:t xml:space="preserve">29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94"/>
    <w:bookmarkStart w:id="95" w:name="ref-Deyo1992"/>
    <w:p>
      <w:pPr>
        <w:pStyle w:val="Bibliography"/>
      </w:pPr>
      <w:r>
        <w:t xml:space="preserve">30 Deyo RA, Cherkin DC, Ciol MA. Adapting a clinical comorbidity index for use with ICD-9-CM administrative databases.</w:t>
      </w:r>
      <w:r>
        <w:t xml:space="preserve"> </w:t>
      </w:r>
      <w:r>
        <w:rPr>
          <w:i/>
        </w:rPr>
        <w:t xml:space="preserve">Journal of Clinical Epidemiology</w:t>
      </w:r>
      <w:r>
        <w:t xml:space="preserve"> </w:t>
      </w:r>
      <w:r>
        <w:t xml:space="preserve">1992;</w:t>
      </w:r>
      <w:r>
        <w:t xml:space="preserve"> </w:t>
      </w:r>
      <w:r>
        <w:rPr>
          <w:b/>
        </w:rPr>
        <w:t xml:space="preserve">45</w:t>
      </w:r>
      <w:r>
        <w:t xml:space="preserve">: 613–9.</w:t>
      </w:r>
    </w:p>
    <w:bookmarkEnd w:id="95"/>
    <w:bookmarkStart w:id="96" w:name="ref-Quan2005"/>
    <w:p>
      <w:pPr>
        <w:pStyle w:val="Bibliography"/>
      </w:pPr>
      <w:r>
        <w:t xml:space="preserve">31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96"/>
    <w:bookmarkStart w:id="97" w:name="ref-Elixhauser1998"/>
    <w:p>
      <w:pPr>
        <w:pStyle w:val="Bibliography"/>
      </w:pPr>
      <w:r>
        <w:t xml:space="preserve">32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97"/>
    <w:bookmarkStart w:id="98" w:name="ref-Guo2015"/>
    <w:p>
      <w:pPr>
        <w:pStyle w:val="Bibliography"/>
      </w:pPr>
      <w:r>
        <w:t xml:space="preserve">33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98"/>
    <w:bookmarkStart w:id="100" w:name="ref-Baranowski2020"/>
    <w:p>
      <w:pPr>
        <w:pStyle w:val="Bibliography"/>
      </w:pPr>
      <w:r>
        <w:t xml:space="preserve">34 Baranowski R, Chen Y, Fryzlewicz P. Ranking-based variable selection for high-dimensional data.</w:t>
      </w:r>
      <w:r>
        <w:t xml:space="preserve"> </w:t>
      </w:r>
      <w:r>
        <w:rPr>
          <w:i/>
        </w:rPr>
        <w:t xml:space="preserve">Statistica Sinica</w:t>
      </w:r>
      <w:r>
        <w:t xml:space="preserve"> </w:t>
      </w:r>
      <w:r>
        <w:t xml:space="preserve">2020. DOI:</w:t>
      </w:r>
      <w:hyperlink r:id="rId99">
        <w:r>
          <w:rPr>
            <w:rStyle w:val="Hyperlink"/>
          </w:rPr>
          <w:t xml:space="preserve">10.5705/ss.202017.0139</w:t>
        </w:r>
      </w:hyperlink>
      <w:r>
        <w:t xml:space="preserve">.</w:t>
      </w:r>
    </w:p>
    <w:bookmarkEnd w:id="100"/>
    <w:bookmarkStart w:id="101" w:name="ref-Austin2004"/>
    <w:p>
      <w:pPr>
        <w:pStyle w:val="Bibliography"/>
      </w:pPr>
      <w:r>
        <w:t xml:space="preserve">35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101"/>
    <w:bookmarkStart w:id="102" w:name="ref-Ripley2002"/>
    <w:p>
      <w:pPr>
        <w:pStyle w:val="Bibliography"/>
      </w:pPr>
      <w:r>
        <w:t xml:space="preserve">36 Ripley B, Venables WN. Modern applied statistics with S. Springer, New York, 2002.</w:t>
      </w:r>
    </w:p>
    <w:bookmarkEnd w:id="102"/>
    <w:bookmarkStart w:id="103" w:name="ref-Fawcett2006"/>
    <w:p>
      <w:pPr>
        <w:pStyle w:val="Bibliography"/>
      </w:pPr>
      <w:r>
        <w:t xml:space="preserve">37 Fawcett T. An introduction to ROC analysis.</w:t>
      </w:r>
      <w:r>
        <w:t xml:space="preserve"> </w:t>
      </w:r>
      <w:r>
        <w:rPr>
          <w:i/>
        </w:rPr>
        <w:t xml:space="preserve">Pattern Recognition Letters</w:t>
      </w:r>
      <w:r>
        <w:t xml:space="preserve"> </w:t>
      </w:r>
      <w:r>
        <w:t xml:space="preserve">2006;</w:t>
      </w:r>
      <w:r>
        <w:t xml:space="preserve"> </w:t>
      </w:r>
      <w:r>
        <w:rPr>
          <w:b/>
        </w:rPr>
        <w:t xml:space="preserve">27</w:t>
      </w:r>
      <w:r>
        <w:t xml:space="preserve">: 861–74.</w:t>
      </w:r>
    </w:p>
    <w:bookmarkEnd w:id="103"/>
    <w:bookmarkStart w:id="104" w:name="ref-Miller1991"/>
    <w:p>
      <w:pPr>
        <w:pStyle w:val="Bibliography"/>
      </w:pPr>
      <w:r>
        <w:t xml:space="preserve">38 Miller ME, Hui SL, Tierney WM. Validation techniques for logistic regression models.</w:t>
      </w:r>
      <w:r>
        <w:t xml:space="preserve"> </w:t>
      </w:r>
      <w:r>
        <w:rPr>
          <w:i/>
        </w:rPr>
        <w:t xml:space="preserve">Statistics in Medicine</w:t>
      </w:r>
      <w:r>
        <w:t xml:space="preserve"> </w:t>
      </w:r>
      <w:r>
        <w:t xml:space="preserve">1991;</w:t>
      </w:r>
      <w:r>
        <w:t xml:space="preserve"> </w:t>
      </w:r>
      <w:r>
        <w:rPr>
          <w:b/>
        </w:rPr>
        <w:t xml:space="preserve">10</w:t>
      </w:r>
      <w:r>
        <w:t xml:space="preserve">: 1213–26.</w:t>
      </w:r>
    </w:p>
    <w:bookmarkEnd w:id="104"/>
    <w:bookmarkStart w:id="105" w:name="ref-Nattino2016"/>
    <w:p>
      <w:pPr>
        <w:pStyle w:val="Bibliography"/>
      </w:pPr>
      <w:r>
        <w:t xml:space="preserve">39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05"/>
    <w:bookmarkStart w:id="106" w:name="ref-Steyerberg2004"/>
    <w:p>
      <w:pPr>
        <w:pStyle w:val="Bibliography"/>
      </w:pPr>
      <w:r>
        <w:t xml:space="preserve">40 Steyerberg EW, Borsboom GJJM, van Houwelingen HC, Eijkemans MJC, Habbema JDF. Validation and updating of predictive logistic regression models: A study on sample size and shrinkage.</w:t>
      </w:r>
      <w:r>
        <w:t xml:space="preserve"> </w:t>
      </w:r>
      <w:r>
        <w:rPr>
          <w:i/>
        </w:rPr>
        <w:t xml:space="preserve">Statistics in Medicine</w:t>
      </w:r>
      <w:r>
        <w:t xml:space="preserve"> </w:t>
      </w:r>
      <w:r>
        <w:t xml:space="preserve">2004;</w:t>
      </w:r>
      <w:r>
        <w:t xml:space="preserve"> </w:t>
      </w:r>
      <w:r>
        <w:rPr>
          <w:b/>
        </w:rPr>
        <w:t xml:space="preserve">23</w:t>
      </w:r>
      <w:r>
        <w:t xml:space="preserve">: 2567–86.</w:t>
      </w:r>
    </w:p>
    <w:bookmarkEnd w:id="106"/>
    <w:bookmarkStart w:id="107" w:name="ref-Breiman2001"/>
    <w:p>
      <w:pPr>
        <w:pStyle w:val="Bibliography"/>
      </w:pPr>
      <w:r>
        <w:t xml:space="preserve">41 Breiman L. Statistical modeling: The two cultures.</w:t>
      </w:r>
      <w:r>
        <w:t xml:space="preserve"> </w:t>
      </w:r>
      <w:r>
        <w:rPr>
          <w:i/>
        </w:rPr>
        <w:t xml:space="preserve">Statistical Science</w:t>
      </w:r>
      <w:r>
        <w:t xml:space="preserve"> </w:t>
      </w:r>
      <w:r>
        <w:t xml:space="preserve">2001;</w:t>
      </w:r>
      <w:r>
        <w:t xml:space="preserve"> </w:t>
      </w:r>
      <w:r>
        <w:rPr>
          <w:b/>
        </w:rPr>
        <w:t xml:space="preserve">16</w:t>
      </w:r>
      <w:r>
        <w:t xml:space="preserve">: 199–215.</w:t>
      </w:r>
    </w:p>
    <w:bookmarkEnd w:id="107"/>
    <w:bookmarkStart w:id="108" w:name="ref-Haynes1995"/>
    <w:p>
      <w:pPr>
        <w:pStyle w:val="Bibliography"/>
      </w:pPr>
      <w:r>
        <w:t xml:space="preserve">42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108"/>
    <w:bookmarkStart w:id="109" w:name="ref-Whitmore2014"/>
    <w:p>
      <w:pPr>
        <w:pStyle w:val="Bibliography"/>
      </w:pPr>
      <w:r>
        <w:t xml:space="preserve">43 Whitmore RG, Stephen JH, Vernick C</w:t>
      </w:r>
      <w:r>
        <w:t xml:space="preserve"> </w:t>
      </w:r>
      <w:r>
        <w:rPr>
          <w:i/>
        </w:rPr>
        <w:t xml:space="preserve">et al.</w:t>
      </w:r>
      <w:r>
        <w:t xml:space="preserve"> </w:t>
      </w:r>
      <w:r>
        <w:t xml:space="preserve">ASA grade and Charlson Comorbidity Index of spinal surgery patients: Correlation with complications and societal costs.</w:t>
      </w:r>
      <w:r>
        <w:t xml:space="preserve"> </w:t>
      </w:r>
      <w:r>
        <w:rPr>
          <w:i/>
        </w:rPr>
        <w:t xml:space="preserve">The spine journal : official journal of the North American Spine Society</w:t>
      </w:r>
      <w:r>
        <w:t xml:space="preserve"> </w:t>
      </w:r>
      <w:r>
        <w:t xml:space="preserve">2014;</w:t>
      </w:r>
      <w:r>
        <w:t xml:space="preserve"> </w:t>
      </w:r>
      <w:r>
        <w:rPr>
          <w:b/>
        </w:rPr>
        <w:t xml:space="preserve">14</w:t>
      </w:r>
      <w:r>
        <w:t xml:space="preserve">: 31–8.</w:t>
      </w:r>
    </w:p>
    <w:bookmarkEnd w:id="109"/>
    <w:bookmarkStart w:id="110" w:name="ref-Kork2015"/>
    <w:p>
      <w:pPr>
        <w:pStyle w:val="Bibliography"/>
      </w:pPr>
      <w:r>
        <w:t xml:space="preserve">44 Kork F, Balzer F, Krannich A, Weiss B, Wernecke K-D, Spies C. Association of comorbidities with postoperative in-hospital mortality: A retrospective cohort study.</w:t>
      </w:r>
      <w:r>
        <w:t xml:space="preserve"> </w:t>
      </w:r>
      <w:r>
        <w:rPr>
          <w:i/>
        </w:rPr>
        <w:t xml:space="preserve">Medicine</w:t>
      </w:r>
      <w:r>
        <w:t xml:space="preserve"> </w:t>
      </w:r>
      <w:r>
        <w:t xml:space="preserve">2015;</w:t>
      </w:r>
      <w:r>
        <w:t xml:space="preserve"> </w:t>
      </w:r>
      <w:r>
        <w:rPr>
          <w:b/>
        </w:rPr>
        <w:t xml:space="preserve">94</w:t>
      </w:r>
      <w:r>
        <w:t xml:space="preserve">: e576.</w:t>
      </w:r>
    </w:p>
    <w:bookmarkEnd w:id="110"/>
    <w:bookmarkStart w:id="111" w:name="ref-Mood2010"/>
    <w:p>
      <w:pPr>
        <w:pStyle w:val="Bibliography"/>
      </w:pPr>
      <w:r>
        <w:t xml:space="preserve">45 Mood C. Logistic regression: Why we cannot do what we think we can do, and what we can do about it.</w:t>
      </w:r>
      <w:r>
        <w:t xml:space="preserve"> </w:t>
      </w:r>
      <w:r>
        <w:rPr>
          <w:i/>
        </w:rPr>
        <w:t xml:space="preserve">European Sociological Review</w:t>
      </w:r>
      <w:r>
        <w:t xml:space="preserve"> </w:t>
      </w:r>
      <w:r>
        <w:t xml:space="preserve">2010;</w:t>
      </w:r>
      <w:r>
        <w:t xml:space="preserve"> </w:t>
      </w:r>
      <w:r>
        <w:rPr>
          <w:b/>
        </w:rPr>
        <w:t xml:space="preserve">26</w:t>
      </w:r>
      <w:r>
        <w:t xml:space="preserve">: 67–82.</w:t>
      </w:r>
    </w:p>
    <w:bookmarkEnd w:id="111"/>
    <w:bookmarkStart w:id="112" w:name="ref-Soderman2000"/>
    <w:p>
      <w:pPr>
        <w:pStyle w:val="Bibliography"/>
      </w:pPr>
      <w:r>
        <w:t xml:space="preserve">46 Söderman P, Malchau H, Herberts P, Johnell O. Are the findings in the swedish national total hip arthroplasty register valid? A comparison between the swedish national total hip arthroplasty register, the national discharge register, and the national death register.</w:t>
      </w:r>
      <w:r>
        <w:t xml:space="preserve"> </w:t>
      </w:r>
      <w:r>
        <w:rPr>
          <w:i/>
        </w:rPr>
        <w:t xml:space="preserve">The Journal of arthroplasty</w:t>
      </w:r>
      <w:r>
        <w:t xml:space="preserve"> </w:t>
      </w:r>
      <w:r>
        <w:t xml:space="preserve">2000;</w:t>
      </w:r>
      <w:r>
        <w:t xml:space="preserve"> </w:t>
      </w:r>
      <w:r>
        <w:rPr>
          <w:b/>
        </w:rPr>
        <w:t xml:space="preserve">15</w:t>
      </w:r>
      <w:r>
        <w:t xml:space="preserve">: 884–9.</w:t>
      </w:r>
    </w:p>
    <w:bookmarkEnd w:id="112"/>
    <w:bookmarkStart w:id="113" w:name="ref-Soderman2001"/>
    <w:p>
      <w:pPr>
        <w:pStyle w:val="Bibliography"/>
      </w:pPr>
      <w:r>
        <w:t xml:space="preserve">47 Söderman P, Malchau H, Herberts P, Zügner R, Regnér H, Garellick G. Outcome after total hip arthroplasty: Part II. Disease-specific follow-up and the swedish national total hip arthroplasty register.</w:t>
      </w:r>
      <w:r>
        <w:t xml:space="preserve"> </w:t>
      </w:r>
      <w:r>
        <w:rPr>
          <w:i/>
        </w:rPr>
        <w:t xml:space="preserve">Acta orthopaedica Scandinavica</w:t>
      </w:r>
      <w:r>
        <w:t xml:space="preserve"> </w:t>
      </w:r>
      <w:r>
        <w:t xml:space="preserve">2001;</w:t>
      </w:r>
      <w:r>
        <w:t xml:space="preserve"> </w:t>
      </w:r>
      <w:r>
        <w:rPr>
          <w:b/>
        </w:rPr>
        <w:t xml:space="preserve">72</w:t>
      </w:r>
      <w:r>
        <w:t xml:space="preserve">: 113–9.</w:t>
      </w:r>
    </w:p>
    <w:bookmarkEnd w:id="113"/>
    <w:bookmarkStart w:id="115" w:name="ref-Spencer2012"/>
    <w:p>
      <w:pPr>
        <w:pStyle w:val="Bibliography"/>
      </w:pPr>
      <w:r>
        <w:t xml:space="preserve">48 Spencer SA, Davies MP. Hospital episode statistics: Improving the quality and value of hospital data: A national internet e-survey of hospital consultants.</w:t>
      </w:r>
      <w:r>
        <w:t xml:space="preserve"> </w:t>
      </w:r>
      <w:r>
        <w:rPr>
          <w:i/>
        </w:rPr>
        <w:t xml:space="preserve">BMJ Open</w:t>
      </w:r>
      <w:r>
        <w:t xml:space="preserve"> </w:t>
      </w:r>
      <w:r>
        <w:t xml:space="preserve">2012;</w:t>
      </w:r>
      <w:r>
        <w:t xml:space="preserve"> </w:t>
      </w:r>
      <w:r>
        <w:rPr>
          <w:b/>
        </w:rPr>
        <w:t xml:space="preserve">2</w:t>
      </w:r>
      <w:r>
        <w:t xml:space="preserve">. DOI:</w:t>
      </w:r>
      <w:hyperlink r:id="rId114">
        <w:r>
          <w:rPr>
            <w:rStyle w:val="Hyperlink"/>
          </w:rPr>
          <w:t xml:space="preserve">10.1136/bmjopen-2012-001651</w:t>
        </w:r>
      </w:hyperlink>
      <w:r>
        <w:t xml:space="preserve">.</w:t>
      </w:r>
    </w:p>
    <w:bookmarkEnd w:id="115"/>
    <w:bookmarkStart w:id="116" w:name="ref-Williams2002"/>
    <w:p>
      <w:pPr>
        <w:pStyle w:val="Bibliography"/>
      </w:pPr>
      <w:r>
        <w:t xml:space="preserve">49 Williams JG, Mann RY. Hospital episode statistics: Time for clinicians to get involved?</w:t>
      </w:r>
      <w:r>
        <w:t xml:space="preserve"> </w:t>
      </w:r>
      <w:r>
        <w:rPr>
          <w:i/>
        </w:rPr>
        <w:t xml:space="preserve">Clinical medicine (London, England)</w:t>
      </w:r>
      <w:r>
        <w:t xml:space="preserve"> </w:t>
      </w:r>
      <w:r>
        <w:t xml:space="preserve">2002;</w:t>
      </w:r>
      <w:r>
        <w:t xml:space="preserve"> </w:t>
      </w:r>
      <w:r>
        <w:rPr>
          <w:b/>
        </w:rPr>
        <w:t xml:space="preserve">2</w:t>
      </w:r>
      <w:r>
        <w:t xml:space="preserve">: 34–7.</w:t>
      </w:r>
    </w:p>
    <w:bookmarkEnd w:id="116"/>
    <w:bookmarkStart w:id="118" w:name="ref-Brennan2012"/>
    <w:p>
      <w:pPr>
        <w:pStyle w:val="Bibliography"/>
      </w:pPr>
      <w:r>
        <w:t xml:space="preserve">50 Brennan L, Watson M, Klaber R, Charles T. The importance of knowing context of hospital episode statistics when reconfiguring the NHS.</w:t>
      </w:r>
      <w:r>
        <w:t xml:space="preserve"> </w:t>
      </w:r>
      <w:r>
        <w:rPr>
          <w:i/>
        </w:rPr>
        <w:t xml:space="preserve">BMJ (Online)</w:t>
      </w:r>
      <w:r>
        <w:t xml:space="preserve"> </w:t>
      </w:r>
      <w:r>
        <w:t xml:space="preserve">2012;</w:t>
      </w:r>
      <w:r>
        <w:t xml:space="preserve"> </w:t>
      </w:r>
      <w:r>
        <w:rPr>
          <w:b/>
        </w:rPr>
        <w:t xml:space="preserve">344</w:t>
      </w:r>
      <w:r>
        <w:t xml:space="preserve">. DOI:</w:t>
      </w:r>
      <w:hyperlink r:id="rId117">
        <w:r>
          <w:rPr>
            <w:rStyle w:val="Hyperlink"/>
          </w:rPr>
          <w:t xml:space="preserve">10.1136/bmj.e2432</w:t>
        </w:r>
      </w:hyperlink>
      <w:r>
        <w:t xml:space="preserve">.</w:t>
      </w:r>
    </w:p>
    <w:bookmarkEnd w:id="118"/>
    <w:bookmarkStart w:id="120" w:name="ref-Smith2012"/>
    <w:p>
      <w:pPr>
        <w:pStyle w:val="Bibliography"/>
      </w:pPr>
      <w:r>
        <w:t xml:space="preserve">51 Smith AJ, Dieppe P, Porter M, Blom AW.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w:t>
      </w:r>
      <w:r>
        <w:t xml:space="preserve"> </w:t>
      </w:r>
      <w:r>
        <w:rPr>
          <w:b/>
        </w:rPr>
        <w:t xml:space="preserve">344</w:t>
      </w:r>
      <w:r>
        <w:t xml:space="preserve">. DOI:</w:t>
      </w:r>
      <w:hyperlink r:id="rId119">
        <w:r>
          <w:rPr>
            <w:rStyle w:val="Hyperlink"/>
          </w:rPr>
          <w:t xml:space="preserve">10.1136/bmj.e2383</w:t>
        </w:r>
      </w:hyperlink>
      <w:r>
        <w:t xml:space="preserve">.</w:t>
      </w:r>
    </w:p>
    <w:bookmarkEnd w:id="120"/>
    <w:bookmarkStart w:id="121" w:name="ref-Mouchti2018"/>
    <w:p>
      <w:pPr>
        <w:pStyle w:val="Bibliography"/>
      </w:pPr>
      <w:r>
        <w:t xml:space="preserve">52 Mouchti S, Whitehouse MR, Sayers A, Hunt LP, MacGregor A, Blom AW.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2018;</w:t>
      </w:r>
      <w:r>
        <w:t xml:space="preserve"> </w:t>
      </w:r>
      <w:r>
        <w:rPr>
          <w:b/>
        </w:rPr>
        <w:t xml:space="preserve">100</w:t>
      </w:r>
      <w:r>
        <w:t xml:space="preserve">: 2140–52.</w:t>
      </w:r>
    </w:p>
    <w:bookmarkEnd w:id="121"/>
    <w:bookmarkStart w:id="122" w:name="ref-Stommel2009"/>
    <w:p>
      <w:pPr>
        <w:pStyle w:val="Bibliography"/>
      </w:pPr>
      <w:r>
        <w:t xml:space="preserve">53 Stommel M, Schoenborn CA. Accuracy and usefulness of BMI measures based on self-reported weight and height: Findings from the NHANES &amp; NHIS 2001-2006.</w:t>
      </w:r>
      <w:r>
        <w:t xml:space="preserve"> </w:t>
      </w:r>
      <w:r>
        <w:rPr>
          <w:i/>
        </w:rPr>
        <w:t xml:space="preserve">BMC Public Health</w:t>
      </w:r>
      <w:r>
        <w:t xml:space="preserve"> </w:t>
      </w:r>
      <w:r>
        <w:t xml:space="preserve">2009;</w:t>
      </w:r>
      <w:r>
        <w:t xml:space="preserve"> </w:t>
      </w:r>
      <w:r>
        <w:rPr>
          <w:b/>
        </w:rPr>
        <w:t xml:space="preserve">9</w:t>
      </w:r>
      <w:r>
        <w:t xml:space="preserve">: 1–10.</w:t>
      </w:r>
    </w:p>
    <w:bookmarkEnd w:id="122"/>
    <w:bookmarkEnd w:id="123"/>
    <w:sectPr w:rsidR="000833EA" w:rsidSect="005438CC">
      <w:headerReference w:type="even" r:id="rId11"/>
      <w:headerReference w:type="default" r:id="rId9"/>
      <w:footerReference w:type="even" r:id="rId13"/>
      <w:footerReference w:type="default" r:id="rId12"/>
      <w:headerReference w:type="first" r:id="rId10"/>
      <w:footerReference w:type="first" r:id="rId14"/>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5438CC">
        <w:pPr>
          <w:pStyle w:val="Header"/>
          <w:jc w:val="right"/>
        </w:pPr>
        <w:r>
          <w:rPr>
            <w:lang w:val="sv-SE"/>
          </w:rPr>
          <w:t>Page</w:t>
        </w:r>
        <w:r w:rsidR="002C5781">
          <w:rPr>
            <w:lang w:val="sv-SE"/>
          </w:rPr>
          <w:t xml:space="preserve"> </w:t>
        </w:r>
        <w:r w:rsidR="002C5781">
          <w:rPr>
            <w:b/>
            <w:bCs/>
          </w:rPr>
          <w:fldChar w:fldCharType="begin"/>
        </w:r>
        <w:r w:rsidR="002C5781">
          <w:rPr>
            <w:b/>
            <w:bCs/>
          </w:rPr>
          <w:instrText>PAGE</w:instrText>
        </w:r>
        <w:r w:rsidR="002C5781">
          <w:rPr>
            <w:b/>
            <w:bCs/>
          </w:rPr>
          <w:fldChar w:fldCharType="separate"/>
        </w:r>
        <w:r>
          <w:rPr>
            <w:b/>
            <w:bCs/>
            <w:noProof/>
          </w:rPr>
          <w:t>1</w:t>
        </w:r>
        <w:r w:rsidR="002C5781">
          <w:rPr>
            <w:b/>
            <w:bCs/>
          </w:rPr>
          <w:fldChar w:fldCharType="end"/>
        </w:r>
        <w:r w:rsidR="002C5781">
          <w:rPr>
            <w:lang w:val="sv-SE"/>
          </w:rPr>
          <w:t xml:space="preserve"> </w:t>
        </w:r>
        <w:r>
          <w:rPr>
            <w:lang w:val="sv-SE"/>
          </w:rPr>
          <w:t>of</w:t>
        </w:r>
        <w:r w:rsidR="002C5781">
          <w:rPr>
            <w:lang w:val="sv-SE"/>
          </w:rPr>
          <w:t xml:space="preserve"> </w:t>
        </w:r>
        <w:r w:rsidR="002C5781">
          <w:rPr>
            <w:b/>
            <w:bCs/>
          </w:rPr>
          <w:fldChar w:fldCharType="begin"/>
        </w:r>
        <w:r w:rsidR="002C5781">
          <w:rPr>
            <w:b/>
            <w:bCs/>
          </w:rPr>
          <w:instrText>NUMPAGES</w:instrText>
        </w:r>
        <w:r w:rsidR="002C5781">
          <w:rPr>
            <w:b/>
            <w:bCs/>
          </w:rPr>
          <w:fldChar w:fldCharType="separate"/>
        </w:r>
        <w:r>
          <w:rPr>
            <w:b/>
            <w:bCs/>
            <w:noProof/>
          </w:rPr>
          <w:t>26</w:t>
        </w:r>
        <w:r w:rsidR="002C5781">
          <w:rPr>
            <w:b/>
            <w:bCs/>
          </w:rPr>
          <w:fldChar w:fldCharType="end"/>
        </w:r>
      </w:p>
    </w:sdtContent>
  </w:sdt>
  <w:p w:rsidR="00A5728A" w:rsidRDefault="005438CC" w:rsidP="005438CC">
    <w:pPr>
      <w:pStyle w:val="Header"/>
      <w:tabs>
        <w:tab w:val="clear" w:pos="4703"/>
        <w:tab w:val="clear" w:pos="9406"/>
        <w:tab w:val="left" w:pos="6775"/>
      </w:tabs>
    </w:pPr>
    <w:r>
      <w:tab/>
    </w:r>
    <w:bookmarkStart w:id="56" w:name="_GoBack"/>
    <w:bookmarkEnd w:id="56"/>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hyperlink" Id="rId33" Target="http://doi.org/10.5281/zenodo.3732852" TargetMode="External" /><Relationship Type="http://schemas.openxmlformats.org/officeDocument/2006/relationships/hyperlink" Id="rId119" Target="https://doi.org/10.1136/bmj.e2383" TargetMode="External" /><Relationship Type="http://schemas.openxmlformats.org/officeDocument/2006/relationships/hyperlink" Id="rId117" Target="https://doi.org/10.1136/bmj.e2432" TargetMode="External" /><Relationship Type="http://schemas.openxmlformats.org/officeDocument/2006/relationships/hyperlink" Id="rId114" Target="https://doi.org/10.1136/bmjopen-2012-001651" TargetMode="External" /><Relationship Type="http://schemas.openxmlformats.org/officeDocument/2006/relationships/hyperlink" Id="rId99" Target="https://doi.org/10.5705/ss.202017.0139" TargetMode="External" /><Relationship Type="http://schemas.openxmlformats.org/officeDocument/2006/relationships/hyperlink" Id="rId25" Target="https://jointcalc.shef.ac.uk/" TargetMode="External" /><Relationship Type="http://schemas.openxmlformats.org/officeDocument/2006/relationships/hyperlink" Id="rId84" Target="https://registercentrum.blob.core.windows.net/shpr/r/-rsrapport-2016-SJirXXUsb.pdf" TargetMode="External" /><Relationship Type="http://schemas.openxmlformats.org/officeDocument/2006/relationships/hyperlink" Id="rId23"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3" Target="http://doi.org/10.5281/zenodo.3732852" TargetMode="External" /><Relationship Type="http://schemas.openxmlformats.org/officeDocument/2006/relationships/hyperlink" Id="rId119" Target="https://doi.org/10.1136/bmj.e2383" TargetMode="External" /><Relationship Type="http://schemas.openxmlformats.org/officeDocument/2006/relationships/hyperlink" Id="rId117" Target="https://doi.org/10.1136/bmj.e2432" TargetMode="External" /><Relationship Type="http://schemas.openxmlformats.org/officeDocument/2006/relationships/hyperlink" Id="rId114" Target="https://doi.org/10.1136/bmjopen-2012-001651" TargetMode="External" /><Relationship Type="http://schemas.openxmlformats.org/officeDocument/2006/relationships/hyperlink" Id="rId99" Target="https://doi.org/10.5705/ss.202017.0139" TargetMode="External" /><Relationship Type="http://schemas.openxmlformats.org/officeDocument/2006/relationships/hyperlink" Id="rId25" Target="https://jointcalc.shef.ac.uk/" TargetMode="External" /><Relationship Type="http://schemas.openxmlformats.org/officeDocument/2006/relationships/hyperlink" Id="rId84" Target="https://registercentrum.blob.core.windows.net/shpr/r/-rsrapport-2016-SJirXXUsb.pdf" TargetMode="External" /><Relationship Type="http://schemas.openxmlformats.org/officeDocument/2006/relationships/hyperlink" Id="rId23"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Bülow*2,4, Erik Lenguerrand5, Ashley Blom5,6, J. Mark Wilkinson7, Adrian Sayers5, Ola Rolfson2,4, Nils P. Hailer1,2</dc:creator>
  <cp:keywords/>
  <dcterms:created xsi:type="dcterms:W3CDTF">2020-05-23T14:54:37Z</dcterms:created>
  <dcterms:modified xsi:type="dcterms:W3CDTF">2020-05-23T14:54:37Z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the-lancet.csl</vt:lpwstr>
  </property>
  <property fmtid="{D5CDD505-2E9C-101B-9397-08002B2CF9AE}" pid="4" name="date">
    <vt:lpwstr>2020-05-23</vt:lpwstr>
  </property>
  <property fmtid="{D5CDD505-2E9C-101B-9397-08002B2CF9AE}" pid="5" name="output">
    <vt:lpwstr/>
  </property>
</Properties>
</file>