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2020-08-27</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w:t>
      </w:r>
      <w:r>
        <w:t xml:space="preserve"> </w:t>
      </w:r>
      <w:r>
        <w:rPr>
          <w:strike/>
        </w:rPr>
        <w:t xml:space="preserve">diagnosed</w:t>
      </w:r>
      <w:r>
        <w:t xml:space="preserve"> </w:t>
      </w:r>
      <w:r>
        <w:t xml:space="preserve">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w:t>
      </w:r>
      <w:r>
        <w:t xml:space="preserve"> </w:t>
      </w:r>
      <w:r>
        <w:rPr>
          <w:strike/>
        </w:rPr>
        <w:t xml:space="preserve">diagnosed</w:t>
      </w:r>
      <w:r>
        <w:t xml:space="preserve"> </w:t>
      </w:r>
      <w:r>
        <w:t xml:space="preserve">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w:t>
      </w:r>
      <w:r>
        <w:t xml:space="preserve"> </w:t>
      </w:r>
      <w:r>
        <w:rPr>
          <w:strike/>
        </w:rPr>
        <w:t xml:space="preserve">The median age of patients who died within 90 days were 79 years (range 57-95) with distribution in Table</w:t>
      </w:r>
      <w:r>
        <w:rPr>
          <w:strike/>
        </w:rPr>
        <w:t xml:space="preserve"> </w:t>
      </w:r>
      <w:r>
        <w:rPr>
          <w:strike/>
        </w:rPr>
        <w:t xml:space="preserve">3</w:t>
      </w:r>
      <w:r>
        <w:rPr>
          <w:strike/>
        </w:rPr>
        <w:t xml:space="preserve">.</w:t>
      </w:r>
      <w:r>
        <w:t xml:space="preserve"> </w:t>
      </w:r>
      <w:r>
        <w:t xml:space="preserve">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26,27</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rPr>
          <w:strike/>
        </w:rPr>
        <w:t xml:space="preserve">Diagnosed</w:t>
      </w:r>
      <w:r>
        <w:t xml:space="preserve"> </w:t>
      </w: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pertinent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28</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r>
        <w:t xml:space="preserve"> </w:t>
      </w:r>
      <w:r>
        <w:rPr>
          <w:strike/>
        </w:rPr>
        <w:t xml:space="preserve">Possible adaptations of the model to other settings or countries should therfore always be preceeded by additional external validation with data from that target population.</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the Charlson and Elixhauser comorbidity indices.</w:t>
      </w:r>
      <w:r>
        <w:t xml:space="preserve"> </w:t>
      </w:r>
      <w:r>
        <w:rPr>
          <w:strike/>
        </w:rPr>
        <w:t xml:space="preserve">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w:t>
      </w:r>
      <w:r>
        <w:t xml:space="preserve">. (CNS = central nervous system.)</w:t>
      </w:r>
    </w:p>
    <w:tbl>
      <w:tblPr>
        <w:tblStyle w:val="Table"/>
        <w:tblW w:type="pct" w:w="5000.0"/>
        <w:tblLook w:firstRow="1"/>
        <w:tblCaption w:val="Table 1: Categorization of comorbidities based on diagnostic groups according to the Charlson and Elixhauser comorbidity indices. 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rPr>
                <w:strike/>
              </w:rPr>
              <w:t xml:space="preserve">Diagnosed</w:t>
            </w:r>
            <w:r>
              <w:t xml:space="preserve"> </w:t>
            </w: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rPr>
                <w:strike/>
              </w:rPr>
              <w:t xml:space="preserve">Diagnosed</w:t>
            </w:r>
            <w:r>
              <w:t xml:space="preserve"> </w:t>
            </w: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w:t>
      </w:r>
      <w:r>
        <w:t xml:space="preserve"> </w:t>
      </w:r>
      <w:r>
        <w:rPr>
          <w:strike/>
        </w:rPr>
        <w:t xml:space="preserve">Age distribution among patients who died (range 57-95years).</w:t>
      </w:r>
    </w:p>
    <w:tbl>
      <w:tblPr>
        <w:tblStyle w:val="Table"/>
        <w:tblW w:type="pct" w:w="0.0"/>
        <w:tblLook w:firstRow="1"/>
        <w:tblCaption w:val="Table 3: Age distribution among patients who died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3" w:name="page-break-5"/>
      <w:r>
        <w:t xml:space="preserve">PAGE BREAK</w:t>
      </w:r>
      <w:bookmarkEnd w:id="53"/>
    </w:p>
    <w:p>
      <w:pPr>
        <w:pStyle w:val="TableCaption"/>
      </w:pPr>
      <w:r>
        <w:t xml:space="preserve">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rPr>
                <w:strike/>
              </w:rPr>
              <w:t xml:space="preserve">Diagnosed</w:t>
            </w:r>
            <w:r>
              <w:t xml:space="preserve"> </w:t>
            </w: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4" w:name="page-break-6"/>
      <w:r>
        <w:t xml:space="preserve">PAGE BREAK</w:t>
      </w:r>
      <w:bookmarkEnd w:id="54"/>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rPr>
                <w:strike/>
              </w:rPr>
              <w:t xml:space="preserve">Diagnosed</w:t>
            </w:r>
            <w:r>
              <w:t xml:space="preserve"> </w:t>
            </w:r>
            <w:r>
              <w:t xml:space="preserve">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5" w:name="page-break-7"/>
      <w:r>
        <w:t xml:space="preserve">PAGE BREAK</w:t>
      </w:r>
      <w:bookmarkEnd w:id="55"/>
    </w:p>
    <w:p>
      <w:pPr>
        <w:pStyle w:val="Heading1"/>
      </w:pPr>
      <w:bookmarkStart w:id="56" w:name="bibliography"/>
      <w:r>
        <w:t xml:space="preserve">Bibliography</w:t>
      </w:r>
      <w:bookmarkEnd w:id="56"/>
    </w:p>
    <w:bookmarkStart w:id="87" w:name="refs"/>
    <w:bookmarkStart w:id="5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7"/>
    <w:bookmarkStart w:id="5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8"/>
    <w:bookmarkStart w:id="5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9"/>
    <w:bookmarkStart w:id="6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0"/>
    <w:bookmarkStart w:id="6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1"/>
    <w:bookmarkStart w:id="62"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2"/>
    <w:bookmarkStart w:id="63"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3"/>
    <w:bookmarkStart w:id="64"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4"/>
    <w:bookmarkStart w:id="65"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5"/>
    <w:bookmarkStart w:id="66"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6"/>
    <w:bookmarkStart w:id="67"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7"/>
    <w:bookmarkStart w:id="68"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8"/>
    <w:bookmarkStart w:id="69"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9"/>
    <w:bookmarkStart w:id="70"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70"/>
    <w:bookmarkStart w:id="71"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1"/>
    <w:bookmarkStart w:id="72"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2"/>
    <w:bookmarkStart w:id="73"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3"/>
    <w:bookmarkStart w:id="74"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4"/>
    <w:bookmarkStart w:id="75"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5"/>
    <w:bookmarkStart w:id="76"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6"/>
    <w:bookmarkStart w:id="77"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7"/>
    <w:bookmarkStart w:id="78"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8"/>
    <w:bookmarkStart w:id="79"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9"/>
    <w:bookmarkStart w:id="80"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0"/>
    <w:bookmarkStart w:id="81"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1"/>
    <w:bookmarkStart w:id="82" w:name="ref-Gibbs2020"/>
    <w:p>
      <w:pPr>
        <w:pStyle w:val="Bibliography"/>
      </w:pPr>
      <w:r>
        <w:t xml:space="preserve">26.</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2"/>
    <w:bookmarkStart w:id="83" w:name="ref-Shohat2020"/>
    <w:p>
      <w:pPr>
        <w:pStyle w:val="Bibliography"/>
      </w:pPr>
      <w:r>
        <w:t xml:space="preserve">27.</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3"/>
    <w:bookmarkStart w:id="84"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4"/>
    <w:bookmarkStart w:id="85"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5"/>
    <w:bookmarkStart w:id="86"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6"/>
    <w:bookmarkEnd w:id="87"/>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2020-08-27T04:44:17Z</dcterms:created>
  <dcterms:modified xsi:type="dcterms:W3CDTF">2020-08-27T04:44:17Z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2020-08-27</vt:lpwstr>
  </property>
  <property fmtid="{D5CDD505-2E9C-101B-9397-08002B2CF9AE}" pid="5" name="output">
    <vt:lpwstr/>
  </property>
</Properties>
</file>