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29E2E" w14:textId="77777777" w:rsidR="006356B1" w:rsidRPr="006356B1" w:rsidRDefault="006356B1" w:rsidP="006356B1">
      <w:pPr>
        <w:spacing w:line="480" w:lineRule="auto"/>
        <w:rPr>
          <w:rFonts w:ascii="Times New Roman" w:hAnsi="Times New Roman" w:cs="Times New Roman"/>
          <w:b/>
          <w:bCs/>
        </w:rPr>
      </w:pPr>
      <w:r w:rsidRPr="006356B1">
        <w:rPr>
          <w:rFonts w:ascii="Times New Roman" w:hAnsi="Times New Roman" w:cs="Times New Roman"/>
          <w:b/>
          <w:bCs/>
        </w:rPr>
        <w:t>Smart Thermostat Prototype Architecture Analysis</w:t>
      </w:r>
    </w:p>
    <w:p w14:paraId="31FB29B9" w14:textId="77777777" w:rsidR="006356B1" w:rsidRPr="006356B1" w:rsidRDefault="006356B1" w:rsidP="006356B1">
      <w:pPr>
        <w:spacing w:line="480" w:lineRule="auto"/>
        <w:rPr>
          <w:rFonts w:ascii="Times New Roman" w:hAnsi="Times New Roman" w:cs="Times New Roman"/>
          <w:b/>
          <w:bCs/>
        </w:rPr>
      </w:pPr>
      <w:r w:rsidRPr="006356B1">
        <w:rPr>
          <w:rFonts w:ascii="Times New Roman" w:hAnsi="Times New Roman" w:cs="Times New Roman"/>
          <w:b/>
          <w:bCs/>
        </w:rPr>
        <w:t>Introduction and Prototype Validation</w:t>
      </w:r>
    </w:p>
    <w:p w14:paraId="0B7C5DF9" w14:textId="57D0904F" w:rsidR="006356B1" w:rsidRPr="006356B1" w:rsidRDefault="006356B1" w:rsidP="006356B1">
      <w:pPr>
        <w:spacing w:line="480" w:lineRule="auto"/>
        <w:rPr>
          <w:rFonts w:ascii="Times New Roman" w:hAnsi="Times New Roman" w:cs="Times New Roman"/>
        </w:rPr>
      </w:pPr>
      <w:r w:rsidRPr="006356B1">
        <w:rPr>
          <w:rFonts w:ascii="Times New Roman" w:hAnsi="Times New Roman" w:cs="Times New Roman"/>
        </w:rPr>
        <w:t>This report documents the successful completion of the low</w:t>
      </w:r>
      <w:r w:rsidRPr="006356B1">
        <w:rPr>
          <w:rFonts w:ascii="Times New Roman" w:hAnsi="Times New Roman" w:cs="Times New Roman"/>
        </w:rPr>
        <w:t>-</w:t>
      </w:r>
      <w:r w:rsidRPr="006356B1">
        <w:rPr>
          <w:rFonts w:ascii="Times New Roman" w:hAnsi="Times New Roman" w:cs="Times New Roman"/>
        </w:rPr>
        <w:t xml:space="preserve">level smart thermostat prototype, validating the system's ability to meet </w:t>
      </w:r>
      <w:proofErr w:type="spellStart"/>
      <w:r w:rsidRPr="006356B1">
        <w:rPr>
          <w:rFonts w:ascii="Times New Roman" w:hAnsi="Times New Roman" w:cs="Times New Roman"/>
        </w:rPr>
        <w:t>SysTec's</w:t>
      </w:r>
      <w:proofErr w:type="spellEnd"/>
      <w:r w:rsidRPr="006356B1">
        <w:rPr>
          <w:rFonts w:ascii="Times New Roman" w:hAnsi="Times New Roman" w:cs="Times New Roman"/>
        </w:rPr>
        <w:t xml:space="preserve"> initial technical specifications. The global smart thermostat market is forecasted to reach almost $</w:t>
      </w:r>
      <w:r w:rsidR="00A91B7F">
        <w:rPr>
          <w:rFonts w:ascii="Times New Roman" w:hAnsi="Times New Roman" w:cs="Times New Roman"/>
        </w:rPr>
        <w:t>12.59</w:t>
      </w:r>
      <w:r w:rsidRPr="006356B1">
        <w:rPr>
          <w:rFonts w:ascii="Times New Roman" w:hAnsi="Times New Roman" w:cs="Times New Roman"/>
        </w:rPr>
        <w:t xml:space="preserve"> billion by 20</w:t>
      </w:r>
      <w:r w:rsidR="00A91B7F">
        <w:rPr>
          <w:rFonts w:ascii="Times New Roman" w:hAnsi="Times New Roman" w:cs="Times New Roman"/>
        </w:rPr>
        <w:t>30</w:t>
      </w:r>
      <w:r w:rsidRPr="006356B1">
        <w:rPr>
          <w:rFonts w:ascii="Times New Roman" w:hAnsi="Times New Roman" w:cs="Times New Roman"/>
        </w:rPr>
        <w:t xml:space="preserve"> </w:t>
      </w:r>
      <w:r w:rsidR="00204642" w:rsidRPr="00204642">
        <w:rPr>
          <w:rFonts w:ascii="Times New Roman" w:hAnsi="Times New Roman" w:cs="Times New Roman"/>
        </w:rPr>
        <w:t>(</w:t>
      </w:r>
      <w:r w:rsidR="00204642" w:rsidRPr="00204642">
        <w:rPr>
          <w:rFonts w:ascii="Times New Roman" w:hAnsi="Times New Roman" w:cs="Times New Roman"/>
          <w:i/>
          <w:iCs/>
        </w:rPr>
        <w:t>Smart Thermostat Market | Growth, Trends and Forecast (2020-2025)</w:t>
      </w:r>
      <w:r w:rsidR="00204642" w:rsidRPr="00204642">
        <w:rPr>
          <w:rFonts w:ascii="Times New Roman" w:hAnsi="Times New Roman" w:cs="Times New Roman"/>
        </w:rPr>
        <w:t>, n.d.)</w:t>
      </w:r>
      <w:r w:rsidRPr="006356B1">
        <w:rPr>
          <w:rFonts w:ascii="Times New Roman" w:hAnsi="Times New Roman" w:cs="Times New Roman"/>
        </w:rPr>
        <w:t xml:space="preserve">, a key factor in </w:t>
      </w:r>
      <w:proofErr w:type="spellStart"/>
      <w:r w:rsidRPr="006356B1">
        <w:rPr>
          <w:rFonts w:ascii="Times New Roman" w:hAnsi="Times New Roman" w:cs="Times New Roman"/>
        </w:rPr>
        <w:t>SysTec's</w:t>
      </w:r>
      <w:proofErr w:type="spellEnd"/>
      <w:r w:rsidRPr="006356B1">
        <w:rPr>
          <w:rFonts w:ascii="Times New Roman" w:hAnsi="Times New Roman" w:cs="Times New Roman"/>
        </w:rPr>
        <w:t xml:space="preserve"> decision to enter this lucrative sector. The prototype phase focused on implementing core functionality</w:t>
      </w:r>
      <w:r w:rsidRPr="006356B1">
        <w:rPr>
          <w:rFonts w:ascii="Times New Roman" w:hAnsi="Times New Roman" w:cs="Times New Roman"/>
        </w:rPr>
        <w:t>, as follows:</w:t>
      </w:r>
      <w:r w:rsidRPr="006356B1">
        <w:rPr>
          <w:rFonts w:ascii="Times New Roman" w:hAnsi="Times New Roman" w:cs="Times New Roman"/>
        </w:rPr>
        <w:t xml:space="preserve"> state management, temperature sensing, control logic, and user interface feedback. The system successfully employs a state machine to transition reliably between Off, Heat, and Cool states, triggered by a button press. Temperature sensing is achieved using the AHT20 sensor via I2C, providing readings in Fahrenheit for the control logic. The indicator lights (red and blue LEDs) accurately reflect the system's operational status: fading when active heating or cooling is required and remaining solid when the set point is achieved. User interaction is supported by dedicated buttons for state cycling and set point adjustment. Furthermore, the LCD provides a clean interface, alternating between the current date/time and the system's state/set point. Crucially, the prototype validates the required communication protocol by outputting a comma</w:t>
      </w:r>
      <w:r w:rsidRPr="006356B1">
        <w:rPr>
          <w:rFonts w:ascii="Times New Roman" w:hAnsi="Times New Roman" w:cs="Times New Roman"/>
        </w:rPr>
        <w:t>-</w:t>
      </w:r>
      <w:r w:rsidRPr="006356B1">
        <w:rPr>
          <w:rFonts w:ascii="Times New Roman" w:hAnsi="Times New Roman" w:cs="Times New Roman"/>
        </w:rPr>
        <w:t xml:space="preserve">delimited status string over UART every 30 seconds, demonstrating the necessary data structure for integration with </w:t>
      </w:r>
      <w:proofErr w:type="spellStart"/>
      <w:r w:rsidRPr="006356B1">
        <w:rPr>
          <w:rFonts w:ascii="Times New Roman" w:hAnsi="Times New Roman" w:cs="Times New Roman"/>
        </w:rPr>
        <w:t>SysTec's</w:t>
      </w:r>
      <w:proofErr w:type="spellEnd"/>
      <w:r w:rsidRPr="006356B1">
        <w:rPr>
          <w:rFonts w:ascii="Times New Roman" w:hAnsi="Times New Roman" w:cs="Times New Roman"/>
        </w:rPr>
        <w:t xml:space="preserve"> future server</w:t>
      </w:r>
      <w:r w:rsidRPr="006356B1">
        <w:rPr>
          <w:rFonts w:ascii="Times New Roman" w:hAnsi="Times New Roman" w:cs="Times New Roman"/>
        </w:rPr>
        <w:t>-</w:t>
      </w:r>
      <w:r w:rsidRPr="006356B1">
        <w:rPr>
          <w:rFonts w:ascii="Times New Roman" w:hAnsi="Times New Roman" w:cs="Times New Roman"/>
        </w:rPr>
        <w:t>side analytics. The successful execution of this prototype confirms the foundational technical soundness of the design, allowing the project to proceed to the crucial next phase</w:t>
      </w:r>
      <w:r w:rsidRPr="006356B1">
        <w:rPr>
          <w:rFonts w:ascii="Times New Roman" w:hAnsi="Times New Roman" w:cs="Times New Roman"/>
        </w:rPr>
        <w:t>,</w:t>
      </w:r>
      <w:r w:rsidRPr="006356B1">
        <w:rPr>
          <w:rFonts w:ascii="Times New Roman" w:hAnsi="Times New Roman" w:cs="Times New Roman"/>
        </w:rPr>
        <w:t xml:space="preserve"> cloud integration.</w:t>
      </w:r>
    </w:p>
    <w:p w14:paraId="3D2DE30A" w14:textId="77777777" w:rsidR="006356B1" w:rsidRPr="006356B1" w:rsidRDefault="006356B1" w:rsidP="006356B1">
      <w:pPr>
        <w:spacing w:line="480" w:lineRule="auto"/>
        <w:rPr>
          <w:rFonts w:ascii="Times New Roman" w:hAnsi="Times New Roman" w:cs="Times New Roman"/>
          <w:b/>
          <w:bCs/>
        </w:rPr>
      </w:pPr>
      <w:r w:rsidRPr="006356B1">
        <w:rPr>
          <w:rFonts w:ascii="Times New Roman" w:hAnsi="Times New Roman" w:cs="Times New Roman"/>
          <w:b/>
          <w:bCs/>
        </w:rPr>
        <w:t>Hardware Architecture Analysis for Cloud Connectivity</w:t>
      </w:r>
    </w:p>
    <w:p w14:paraId="246BB859" w14:textId="387C4DC4" w:rsidR="006356B1" w:rsidRPr="006356B1" w:rsidRDefault="006356B1" w:rsidP="006356B1">
      <w:pPr>
        <w:spacing w:line="480" w:lineRule="auto"/>
        <w:rPr>
          <w:rFonts w:ascii="Times New Roman" w:hAnsi="Times New Roman" w:cs="Times New Roman"/>
        </w:rPr>
      </w:pPr>
      <w:r w:rsidRPr="006356B1">
        <w:rPr>
          <w:rFonts w:ascii="Times New Roman" w:hAnsi="Times New Roman" w:cs="Times New Roman"/>
        </w:rPr>
        <w:lastRenderedPageBreak/>
        <w:t xml:space="preserve">The next step in </w:t>
      </w:r>
      <w:proofErr w:type="spellStart"/>
      <w:r w:rsidRPr="006356B1">
        <w:rPr>
          <w:rFonts w:ascii="Times New Roman" w:hAnsi="Times New Roman" w:cs="Times New Roman"/>
        </w:rPr>
        <w:t>SysTec’s</w:t>
      </w:r>
      <w:proofErr w:type="spellEnd"/>
      <w:r w:rsidRPr="006356B1">
        <w:rPr>
          <w:rFonts w:ascii="Times New Roman" w:hAnsi="Times New Roman" w:cs="Times New Roman"/>
        </w:rPr>
        <w:t xml:space="preserve"> entry into the smart thermostat market requires selecting a production</w:t>
      </w:r>
      <w:r>
        <w:rPr>
          <w:rFonts w:ascii="Times New Roman" w:hAnsi="Times New Roman" w:cs="Times New Roman"/>
        </w:rPr>
        <w:t>-</w:t>
      </w:r>
      <w:r w:rsidRPr="006356B1">
        <w:rPr>
          <w:rFonts w:ascii="Times New Roman" w:hAnsi="Times New Roman" w:cs="Times New Roman"/>
        </w:rPr>
        <w:t>ready hardware platform that integrates Wi</w:t>
      </w:r>
      <w:r>
        <w:rPr>
          <w:rFonts w:ascii="Times New Roman" w:hAnsi="Times New Roman" w:cs="Times New Roman"/>
        </w:rPr>
        <w:t>-</w:t>
      </w:r>
      <w:r w:rsidRPr="006356B1">
        <w:rPr>
          <w:rFonts w:ascii="Times New Roman" w:hAnsi="Times New Roman" w:cs="Times New Roman"/>
        </w:rPr>
        <w:t>Fi capabilities while meeting strict technical constraints. Specifically, the chosen architecture must support all peripherals used in the prototype (I2C, PWM, and Digital I/O)</w:t>
      </w:r>
      <w:r>
        <w:rPr>
          <w:rFonts w:ascii="Times New Roman" w:hAnsi="Times New Roman" w:cs="Times New Roman"/>
        </w:rPr>
        <w:t>,</w:t>
      </w:r>
      <w:r w:rsidRPr="006356B1">
        <w:rPr>
          <w:rFonts w:ascii="Times New Roman" w:hAnsi="Times New Roman" w:cs="Times New Roman"/>
        </w:rPr>
        <w:t xml:space="preserve"> inherently support cloud connection via Wi-Fi</w:t>
      </w:r>
      <w:r>
        <w:rPr>
          <w:rFonts w:ascii="Times New Roman" w:hAnsi="Times New Roman" w:cs="Times New Roman"/>
        </w:rPr>
        <w:t>,</w:t>
      </w:r>
      <w:r w:rsidRPr="006356B1">
        <w:rPr>
          <w:rFonts w:ascii="Times New Roman" w:hAnsi="Times New Roman" w:cs="Times New Roman"/>
        </w:rPr>
        <w:t xml:space="preserve"> and possess sufficient Flash and RAM to handle the final C/C++ application code, TLS security libraries, and MQTT client. We analyzed potential platforms from three major embedded manufacturers: Raspberry Pi, Microchip, and Freescale (NXP). The Raspberry Pi Pico W platform utilizes the RP2040 microcontroller with an integrated Infineon Wi</w:t>
      </w:r>
      <w:r w:rsidRPr="006356B1">
        <w:rPr>
          <w:rFonts w:ascii="Times New Roman" w:hAnsi="Times New Roman" w:cs="Times New Roman"/>
        </w:rPr>
        <w:t>-</w:t>
      </w:r>
      <w:r w:rsidRPr="006356B1">
        <w:rPr>
          <w:rFonts w:ascii="Times New Roman" w:hAnsi="Times New Roman" w:cs="Times New Roman"/>
        </w:rPr>
        <w:t>Fi chip, offering 2MB of Flash and 264KB of RAM (Raspberry Pi Ltd., 2021). The Microchip SAM D51 often requires an external Wi</w:t>
      </w:r>
      <w:r>
        <w:rPr>
          <w:rFonts w:ascii="Times New Roman" w:hAnsi="Times New Roman" w:cs="Times New Roman"/>
        </w:rPr>
        <w:t>-</w:t>
      </w:r>
      <w:r w:rsidRPr="006356B1">
        <w:rPr>
          <w:rFonts w:ascii="Times New Roman" w:hAnsi="Times New Roman" w:cs="Times New Roman"/>
        </w:rPr>
        <w:t>Fi module like the WINC1500, offering 1MB of internal Flash and 256KB of RAM. The Freescale (NXP) i.MX RT1060, a Crossover MCU, provides significantly more power with 1MB of SRAM but also requires an external Wi</w:t>
      </w:r>
      <w:r>
        <w:rPr>
          <w:rFonts w:ascii="Times New Roman" w:hAnsi="Times New Roman" w:cs="Times New Roman"/>
        </w:rPr>
        <w:t>-</w:t>
      </w:r>
      <w:r w:rsidRPr="006356B1">
        <w:rPr>
          <w:rFonts w:ascii="Times New Roman" w:hAnsi="Times New Roman" w:cs="Times New Roman"/>
        </w:rPr>
        <w:t>Fi solution.</w:t>
      </w:r>
    </w:p>
    <w:p w14:paraId="538BED45" w14:textId="77777777" w:rsidR="006356B1" w:rsidRPr="006356B1" w:rsidRDefault="006356B1" w:rsidP="006356B1">
      <w:pPr>
        <w:spacing w:line="480" w:lineRule="auto"/>
        <w:rPr>
          <w:rFonts w:ascii="Times New Roman" w:hAnsi="Times New Roman" w:cs="Times New Roman"/>
          <w:b/>
          <w:bCs/>
        </w:rPr>
      </w:pPr>
      <w:r w:rsidRPr="006356B1">
        <w:rPr>
          <w:rFonts w:ascii="Times New Roman" w:hAnsi="Times New Roman" w:cs="Times New Roman"/>
          <w:b/>
          <w:bCs/>
        </w:rPr>
        <w:t>Architecture Recommendation and Justification</w:t>
      </w:r>
    </w:p>
    <w:p w14:paraId="3A1A6016" w14:textId="005E994D" w:rsidR="006356B1" w:rsidRPr="006356B1" w:rsidRDefault="006356B1" w:rsidP="006356B1">
      <w:pPr>
        <w:spacing w:line="480" w:lineRule="auto"/>
        <w:rPr>
          <w:rFonts w:ascii="Times New Roman" w:hAnsi="Times New Roman" w:cs="Times New Roman"/>
        </w:rPr>
      </w:pPr>
      <w:r w:rsidRPr="006356B1">
        <w:rPr>
          <w:rFonts w:ascii="Times New Roman" w:hAnsi="Times New Roman" w:cs="Times New Roman"/>
        </w:rPr>
        <w:t xml:space="preserve">The recommended production architecture for the </w:t>
      </w:r>
      <w:proofErr w:type="spellStart"/>
      <w:r w:rsidRPr="006356B1">
        <w:rPr>
          <w:rFonts w:ascii="Times New Roman" w:hAnsi="Times New Roman" w:cs="Times New Roman"/>
        </w:rPr>
        <w:t>SysTec</w:t>
      </w:r>
      <w:proofErr w:type="spellEnd"/>
      <w:r w:rsidRPr="006356B1">
        <w:rPr>
          <w:rFonts w:ascii="Times New Roman" w:hAnsi="Times New Roman" w:cs="Times New Roman"/>
        </w:rPr>
        <w:t xml:space="preserve"> smart thermostat is the Raspberry Pi Pico W. This recommendation is based on a compelling balance of cost</w:t>
      </w:r>
      <w:r>
        <w:rPr>
          <w:rFonts w:ascii="Times New Roman" w:hAnsi="Times New Roman" w:cs="Times New Roman"/>
        </w:rPr>
        <w:t>-</w:t>
      </w:r>
      <w:r w:rsidRPr="006356B1">
        <w:rPr>
          <w:rFonts w:ascii="Times New Roman" w:hAnsi="Times New Roman" w:cs="Times New Roman"/>
        </w:rPr>
        <w:t xml:space="preserve">effectiveness, integration simplicity, and technical capability. First, </w:t>
      </w:r>
      <w:proofErr w:type="gramStart"/>
      <w:r w:rsidRPr="006356B1">
        <w:rPr>
          <w:rFonts w:ascii="Times New Roman" w:hAnsi="Times New Roman" w:cs="Times New Roman"/>
        </w:rPr>
        <w:t>the Pico</w:t>
      </w:r>
      <w:proofErr w:type="gramEnd"/>
      <w:r w:rsidRPr="006356B1">
        <w:rPr>
          <w:rFonts w:ascii="Times New Roman" w:hAnsi="Times New Roman" w:cs="Times New Roman"/>
        </w:rPr>
        <w:t xml:space="preserve"> W is an extremely cost</w:t>
      </w:r>
      <w:r>
        <w:rPr>
          <w:rFonts w:ascii="Times New Roman" w:hAnsi="Times New Roman" w:cs="Times New Roman"/>
        </w:rPr>
        <w:t>-</w:t>
      </w:r>
      <w:r w:rsidRPr="006356B1">
        <w:rPr>
          <w:rFonts w:ascii="Times New Roman" w:hAnsi="Times New Roman" w:cs="Times New Roman"/>
        </w:rPr>
        <w:t>effective solution, critical for scaling a consumer product in a competitive market. Second, it is the only viable candidate that provides integrated Wi</w:t>
      </w:r>
      <w:r>
        <w:rPr>
          <w:rFonts w:ascii="Times New Roman" w:hAnsi="Times New Roman" w:cs="Times New Roman"/>
        </w:rPr>
        <w:t>-</w:t>
      </w:r>
      <w:r w:rsidRPr="006356B1">
        <w:rPr>
          <w:rFonts w:ascii="Times New Roman" w:hAnsi="Times New Roman" w:cs="Times New Roman"/>
        </w:rPr>
        <w:t>Fi using the on</w:t>
      </w:r>
      <w:r>
        <w:rPr>
          <w:rFonts w:ascii="Times New Roman" w:hAnsi="Times New Roman" w:cs="Times New Roman"/>
        </w:rPr>
        <w:t>-</w:t>
      </w:r>
      <w:r w:rsidRPr="006356B1">
        <w:rPr>
          <w:rFonts w:ascii="Times New Roman" w:hAnsi="Times New Roman" w:cs="Times New Roman"/>
        </w:rPr>
        <w:t xml:space="preserve">board Infineon CYW43439 chip. This integration eliminates the cost, footprint, and complexity associated with designing in and driving an external Wi-Fi module, as would be required with the SAM D51 or i.MX RT1060. Third, the platform fully supports all necessary peripherals (I2C for AHT20, PWM for LEDs, and GPIO for the LCD and buttons), ensuring compatibility with the successful prototype logic (Raspberry Pi Ltd., 2021). Finally, the 2MB Flash and 264KB RAM are more than adequate to </w:t>
      </w:r>
      <w:r w:rsidRPr="006356B1">
        <w:rPr>
          <w:rFonts w:ascii="Times New Roman" w:hAnsi="Times New Roman" w:cs="Times New Roman"/>
        </w:rPr>
        <w:lastRenderedPageBreak/>
        <w:t>house the complete embedded C/C++ firmware, a lightweight Real</w:t>
      </w:r>
      <w:r>
        <w:rPr>
          <w:rFonts w:ascii="Times New Roman" w:hAnsi="Times New Roman" w:cs="Times New Roman"/>
        </w:rPr>
        <w:t>-</w:t>
      </w:r>
      <w:r w:rsidRPr="006356B1">
        <w:rPr>
          <w:rFonts w:ascii="Times New Roman" w:hAnsi="Times New Roman" w:cs="Times New Roman"/>
        </w:rPr>
        <w:t xml:space="preserve">Time Operating System (RTOS) if necessary, and the required secure MQTT client libraries for connecting to </w:t>
      </w:r>
      <w:proofErr w:type="spellStart"/>
      <w:r w:rsidRPr="006356B1">
        <w:rPr>
          <w:rFonts w:ascii="Times New Roman" w:hAnsi="Times New Roman" w:cs="Times New Roman"/>
        </w:rPr>
        <w:t>SysTec's</w:t>
      </w:r>
      <w:proofErr w:type="spellEnd"/>
      <w:r w:rsidRPr="006356B1">
        <w:rPr>
          <w:rFonts w:ascii="Times New Roman" w:hAnsi="Times New Roman" w:cs="Times New Roman"/>
        </w:rPr>
        <w:t xml:space="preserve"> server. While the NXP i.MX RT1060 offers higher computational power, it represents significant overkill for a simple control application like a thermostat, resulting in unnecessary material and development cost. The Pico W offers the ideal combination of low cost, minimal footprint, and necessary technical specifications to transition the prototype into a market</w:t>
      </w:r>
      <w:r>
        <w:rPr>
          <w:rFonts w:ascii="Times New Roman" w:hAnsi="Times New Roman" w:cs="Times New Roman"/>
        </w:rPr>
        <w:t>-</w:t>
      </w:r>
      <w:r w:rsidRPr="006356B1">
        <w:rPr>
          <w:rFonts w:ascii="Times New Roman" w:hAnsi="Times New Roman" w:cs="Times New Roman"/>
        </w:rPr>
        <w:t>ready cloud</w:t>
      </w:r>
      <w:r>
        <w:rPr>
          <w:rFonts w:ascii="Times New Roman" w:hAnsi="Times New Roman" w:cs="Times New Roman"/>
        </w:rPr>
        <w:t>-</w:t>
      </w:r>
      <w:r w:rsidRPr="006356B1">
        <w:rPr>
          <w:rFonts w:ascii="Times New Roman" w:hAnsi="Times New Roman" w:cs="Times New Roman"/>
        </w:rPr>
        <w:t>connected product.</w:t>
      </w:r>
    </w:p>
    <w:p w14:paraId="20E4F4AD" w14:textId="77777777" w:rsidR="006356B1" w:rsidRPr="006356B1" w:rsidRDefault="006356B1" w:rsidP="006356B1">
      <w:pPr>
        <w:spacing w:line="480" w:lineRule="auto"/>
        <w:rPr>
          <w:rFonts w:ascii="Times New Roman" w:hAnsi="Times New Roman" w:cs="Times New Roman"/>
          <w:b/>
          <w:bCs/>
        </w:rPr>
      </w:pPr>
      <w:r w:rsidRPr="006356B1">
        <w:rPr>
          <w:rFonts w:ascii="Times New Roman" w:hAnsi="Times New Roman" w:cs="Times New Roman"/>
          <w:b/>
          <w:bCs/>
        </w:rPr>
        <w:t>Conclusion and Next Steps</w:t>
      </w:r>
    </w:p>
    <w:p w14:paraId="0A8B4BAC" w14:textId="77777777" w:rsidR="006356B1" w:rsidRDefault="006356B1" w:rsidP="006356B1">
      <w:pPr>
        <w:spacing w:line="480" w:lineRule="auto"/>
        <w:rPr>
          <w:rFonts w:ascii="Times New Roman" w:hAnsi="Times New Roman" w:cs="Times New Roman"/>
        </w:rPr>
      </w:pPr>
      <w:r w:rsidRPr="006356B1">
        <w:rPr>
          <w:rFonts w:ascii="Times New Roman" w:hAnsi="Times New Roman" w:cs="Times New Roman"/>
        </w:rPr>
        <w:t xml:space="preserve">The thermostat prototype successfully validated all core functional requirements. The Raspberry Pi Pico W is the architecturally sound choice for the next phase of development due to its integrated Wi-Fi, necessary peripheral support, and optimal memory profile, all within a highly cost-effective package. The immediate next step for the engineering team is to transition the validated Python control logic to C/C++ firmware on the Pico W, focusing on the integration of the AHT20 driver and the development of a secure MQTT client for continuous data transmission to the </w:t>
      </w:r>
      <w:proofErr w:type="spellStart"/>
      <w:r w:rsidRPr="006356B1">
        <w:rPr>
          <w:rFonts w:ascii="Times New Roman" w:hAnsi="Times New Roman" w:cs="Times New Roman"/>
        </w:rPr>
        <w:t>SysTec</w:t>
      </w:r>
      <w:proofErr w:type="spellEnd"/>
      <w:r w:rsidRPr="006356B1">
        <w:rPr>
          <w:rFonts w:ascii="Times New Roman" w:hAnsi="Times New Roman" w:cs="Times New Roman"/>
        </w:rPr>
        <w:t xml:space="preserve"> cloud analytics server.</w:t>
      </w:r>
    </w:p>
    <w:p w14:paraId="53C25C9F" w14:textId="77777777" w:rsidR="006356B1" w:rsidRDefault="006356B1" w:rsidP="006356B1">
      <w:pPr>
        <w:spacing w:line="480" w:lineRule="auto"/>
        <w:rPr>
          <w:rFonts w:ascii="Times New Roman" w:hAnsi="Times New Roman" w:cs="Times New Roman"/>
        </w:rPr>
      </w:pPr>
    </w:p>
    <w:p w14:paraId="52768EE7" w14:textId="77777777" w:rsidR="006356B1" w:rsidRDefault="006356B1" w:rsidP="006356B1">
      <w:pPr>
        <w:spacing w:line="480" w:lineRule="auto"/>
        <w:rPr>
          <w:rFonts w:ascii="Times New Roman" w:hAnsi="Times New Roman" w:cs="Times New Roman"/>
        </w:rPr>
      </w:pPr>
    </w:p>
    <w:p w14:paraId="42E5F025" w14:textId="77777777" w:rsidR="006356B1" w:rsidRDefault="006356B1" w:rsidP="006356B1">
      <w:pPr>
        <w:spacing w:line="480" w:lineRule="auto"/>
        <w:rPr>
          <w:rFonts w:ascii="Times New Roman" w:hAnsi="Times New Roman" w:cs="Times New Roman"/>
        </w:rPr>
      </w:pPr>
    </w:p>
    <w:p w14:paraId="023916F5" w14:textId="77777777" w:rsidR="006356B1" w:rsidRDefault="006356B1" w:rsidP="006356B1">
      <w:pPr>
        <w:spacing w:line="480" w:lineRule="auto"/>
        <w:rPr>
          <w:rFonts w:ascii="Times New Roman" w:hAnsi="Times New Roman" w:cs="Times New Roman"/>
        </w:rPr>
      </w:pPr>
    </w:p>
    <w:p w14:paraId="1E131D0D" w14:textId="77777777" w:rsidR="006356B1" w:rsidRDefault="006356B1" w:rsidP="006356B1">
      <w:pPr>
        <w:spacing w:line="480" w:lineRule="auto"/>
        <w:rPr>
          <w:rFonts w:ascii="Times New Roman" w:hAnsi="Times New Roman" w:cs="Times New Roman"/>
        </w:rPr>
      </w:pPr>
    </w:p>
    <w:p w14:paraId="7CEAB5DA" w14:textId="77777777" w:rsidR="006356B1" w:rsidRDefault="006356B1" w:rsidP="006356B1">
      <w:pPr>
        <w:spacing w:line="480" w:lineRule="auto"/>
        <w:rPr>
          <w:rFonts w:ascii="Times New Roman" w:hAnsi="Times New Roman" w:cs="Times New Roman"/>
        </w:rPr>
      </w:pPr>
    </w:p>
    <w:p w14:paraId="2AF5603F" w14:textId="15C40F04" w:rsidR="006356B1" w:rsidRDefault="006356B1" w:rsidP="006356B1">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2FB46B94" w14:textId="77777777" w:rsidR="001D3BA1" w:rsidRDefault="001D3BA1" w:rsidP="001D3BA1">
      <w:pPr>
        <w:pStyle w:val="NormalWeb"/>
        <w:spacing w:before="0" w:beforeAutospacing="0" w:after="0" w:afterAutospacing="0" w:line="480" w:lineRule="auto"/>
        <w:ind w:left="720" w:hanging="720"/>
      </w:pPr>
      <w:r>
        <w:t xml:space="preserve">Raspberry Pi Ltd. (2021). </w:t>
      </w:r>
      <w:r>
        <w:rPr>
          <w:i/>
          <w:iCs/>
        </w:rPr>
        <w:t>RP2040 Datasheet: A microcontroller by Raspberry Pi.</w:t>
      </w:r>
      <w:r>
        <w:t xml:space="preserve"> </w:t>
      </w:r>
    </w:p>
    <w:p w14:paraId="72077FD5" w14:textId="4A915A60" w:rsidR="006356B1" w:rsidRPr="006356B1" w:rsidRDefault="001D3BA1" w:rsidP="001D3BA1">
      <w:pPr>
        <w:pStyle w:val="NormalWeb"/>
        <w:spacing w:before="0" w:beforeAutospacing="0" w:after="0" w:afterAutospacing="0" w:line="480" w:lineRule="auto"/>
        <w:ind w:left="720" w:hanging="720"/>
      </w:pPr>
      <w:r>
        <w:rPr>
          <w:i/>
          <w:iCs/>
        </w:rPr>
        <w:t>Smart Thermostat Market | Growth, Trends and Forecast (2020-2025)</w:t>
      </w:r>
      <w:r>
        <w:t xml:space="preserve">. (n.d.). Www.mordorintelligence.com. </w:t>
      </w:r>
      <w:hyperlink r:id="rId4" w:history="1">
        <w:r w:rsidRPr="00A4498C">
          <w:rPr>
            <w:rStyle w:val="Hyperlink"/>
          </w:rPr>
          <w:t>https://www.mordorintelligence.com/industry-reports/smart-thermostat-market</w:t>
        </w:r>
      </w:hyperlink>
      <w:r>
        <w:t xml:space="preserve"> </w:t>
      </w:r>
    </w:p>
    <w:p w14:paraId="1C233761" w14:textId="77777777" w:rsidR="006356B1" w:rsidRDefault="006356B1"/>
    <w:sectPr w:rsidR="0063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B1"/>
    <w:rsid w:val="00137F46"/>
    <w:rsid w:val="001D3BA1"/>
    <w:rsid w:val="00204642"/>
    <w:rsid w:val="006356B1"/>
    <w:rsid w:val="007F76A1"/>
    <w:rsid w:val="00880255"/>
    <w:rsid w:val="00A91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76C4"/>
  <w15:chartTrackingRefBased/>
  <w15:docId w15:val="{AC5907FF-B7AC-4349-B9EA-3636AB552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6B1"/>
    <w:rPr>
      <w:rFonts w:eastAsiaTheme="majorEastAsia" w:cstheme="majorBidi"/>
      <w:color w:val="272727" w:themeColor="text1" w:themeTint="D8"/>
    </w:rPr>
  </w:style>
  <w:style w:type="paragraph" w:styleId="Title">
    <w:name w:val="Title"/>
    <w:basedOn w:val="Normal"/>
    <w:next w:val="Normal"/>
    <w:link w:val="TitleChar"/>
    <w:uiPriority w:val="10"/>
    <w:qFormat/>
    <w:rsid w:val="00635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6B1"/>
    <w:pPr>
      <w:spacing w:before="160"/>
      <w:jc w:val="center"/>
    </w:pPr>
    <w:rPr>
      <w:i/>
      <w:iCs/>
      <w:color w:val="404040" w:themeColor="text1" w:themeTint="BF"/>
    </w:rPr>
  </w:style>
  <w:style w:type="character" w:customStyle="1" w:styleId="QuoteChar">
    <w:name w:val="Quote Char"/>
    <w:basedOn w:val="DefaultParagraphFont"/>
    <w:link w:val="Quote"/>
    <w:uiPriority w:val="29"/>
    <w:rsid w:val="006356B1"/>
    <w:rPr>
      <w:i/>
      <w:iCs/>
      <w:color w:val="404040" w:themeColor="text1" w:themeTint="BF"/>
    </w:rPr>
  </w:style>
  <w:style w:type="paragraph" w:styleId="ListParagraph">
    <w:name w:val="List Paragraph"/>
    <w:basedOn w:val="Normal"/>
    <w:uiPriority w:val="34"/>
    <w:qFormat/>
    <w:rsid w:val="006356B1"/>
    <w:pPr>
      <w:ind w:left="720"/>
      <w:contextualSpacing/>
    </w:pPr>
  </w:style>
  <w:style w:type="character" w:styleId="IntenseEmphasis">
    <w:name w:val="Intense Emphasis"/>
    <w:basedOn w:val="DefaultParagraphFont"/>
    <w:uiPriority w:val="21"/>
    <w:qFormat/>
    <w:rsid w:val="006356B1"/>
    <w:rPr>
      <w:i/>
      <w:iCs/>
      <w:color w:val="0F4761" w:themeColor="accent1" w:themeShade="BF"/>
    </w:rPr>
  </w:style>
  <w:style w:type="paragraph" w:styleId="IntenseQuote">
    <w:name w:val="Intense Quote"/>
    <w:basedOn w:val="Normal"/>
    <w:next w:val="Normal"/>
    <w:link w:val="IntenseQuoteChar"/>
    <w:uiPriority w:val="30"/>
    <w:qFormat/>
    <w:rsid w:val="00635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6B1"/>
    <w:rPr>
      <w:i/>
      <w:iCs/>
      <w:color w:val="0F4761" w:themeColor="accent1" w:themeShade="BF"/>
    </w:rPr>
  </w:style>
  <w:style w:type="character" w:styleId="IntenseReference">
    <w:name w:val="Intense Reference"/>
    <w:basedOn w:val="DefaultParagraphFont"/>
    <w:uiPriority w:val="32"/>
    <w:qFormat/>
    <w:rsid w:val="006356B1"/>
    <w:rPr>
      <w:b/>
      <w:bCs/>
      <w:smallCaps/>
      <w:color w:val="0F4761" w:themeColor="accent1" w:themeShade="BF"/>
      <w:spacing w:val="5"/>
    </w:rPr>
  </w:style>
  <w:style w:type="paragraph" w:styleId="NormalWeb">
    <w:name w:val="Normal (Web)"/>
    <w:basedOn w:val="Normal"/>
    <w:uiPriority w:val="99"/>
    <w:unhideWhenUsed/>
    <w:rsid w:val="001D3B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D3BA1"/>
    <w:rPr>
      <w:color w:val="467886" w:themeColor="hyperlink"/>
      <w:u w:val="single"/>
    </w:rPr>
  </w:style>
  <w:style w:type="character" w:styleId="UnresolvedMention">
    <w:name w:val="Unresolved Mention"/>
    <w:basedOn w:val="DefaultParagraphFont"/>
    <w:uiPriority w:val="99"/>
    <w:semiHidden/>
    <w:unhideWhenUsed/>
    <w:rsid w:val="001D3B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mordorintelligence.com/industry-reports/smart-thermostat-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Foster, Eric</dc:creator>
  <cp:keywords/>
  <dc:description/>
  <cp:lastModifiedBy>Foster, Eric</cp:lastModifiedBy>
  <cp:revision>6</cp:revision>
  <dcterms:created xsi:type="dcterms:W3CDTF">2025-12-15T23:26:00Z</dcterms:created>
  <dcterms:modified xsi:type="dcterms:W3CDTF">2025-12-15T23:47:00Z</dcterms:modified>
</cp:coreProperties>
</file>