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E472" w14:textId="40EBD4DC" w:rsidR="009C0F91" w:rsidRDefault="00696FDF">
      <w:bookmarkStart w:id="0" w:name="OLE_LINK2"/>
      <w:r>
        <w:t>UI Fixes Recommended.</w:t>
      </w:r>
    </w:p>
    <w:bookmarkEnd w:id="0"/>
    <w:p w14:paraId="080F70B0" w14:textId="77777777" w:rsidR="00696FDF" w:rsidRDefault="00696FDF"/>
    <w:p w14:paraId="46A75172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High-level verdict (tell-it-like-it-is)</w:t>
      </w:r>
    </w:p>
    <w:p w14:paraId="1BEC5464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working extremely well</w:t>
      </w:r>
    </w:p>
    <w:p w14:paraId="546E3454" w14:textId="77777777" w:rsidR="00696FDF" w:rsidRPr="00696FDF" w:rsidRDefault="00696FDF" w:rsidP="00696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The app already feels </w:t>
      </w:r>
      <w:r w:rsidRPr="00696F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unlike anything else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in news. That’s rare.</w:t>
      </w:r>
    </w:p>
    <w:p w14:paraId="22DA569B" w14:textId="77777777" w:rsidR="00696FDF" w:rsidRPr="00696FDF" w:rsidRDefault="00696FDF" w:rsidP="00696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The restraint is real. No fake calm, no “Zen news” gimmicks.</w:t>
      </w:r>
    </w:p>
    <w:p w14:paraId="2D3934DA" w14:textId="77777777" w:rsidR="00696FDF" w:rsidRPr="00696FDF" w:rsidRDefault="00696FDF" w:rsidP="00696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Article Brief → Full → NTRL view ladder is conceptually excellent.</w:t>
      </w:r>
    </w:p>
    <w:p w14:paraId="06AD600C" w14:textId="77777777" w:rsidR="00696FDF" w:rsidRPr="00696FDF" w:rsidRDefault="00696FDF" w:rsidP="00696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You are correctly avoiding engagement traps most teams add “just in case.”</w:t>
      </w:r>
    </w:p>
    <w:p w14:paraId="444A5F76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at risk</w:t>
      </w:r>
    </w:p>
    <w:p w14:paraId="743D070F" w14:textId="77777777" w:rsidR="00696FDF" w:rsidRPr="00696FDF" w:rsidRDefault="00696FDF" w:rsidP="00696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Some UI details subtly </w:t>
      </w: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reintroduce cognitive effort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where you want effortlessness.</w:t>
      </w:r>
    </w:p>
    <w:p w14:paraId="6444B871" w14:textId="77777777" w:rsidR="00696FDF" w:rsidRPr="00696FDF" w:rsidRDefault="00696FDF" w:rsidP="00696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Navigation and completion cues are </w:t>
      </w: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underpowered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relative to your philosophy.</w:t>
      </w:r>
    </w:p>
    <w:p w14:paraId="3B64B9C4" w14:textId="77777777" w:rsidR="00696FDF" w:rsidRPr="00696FDF" w:rsidRDefault="00696FDF" w:rsidP="00696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A few typography and spacing choices slightly undermine the “printed page / morning paper” ambition.</w:t>
      </w:r>
    </w:p>
    <w:p w14:paraId="22377191" w14:textId="77777777" w:rsidR="00696FDF" w:rsidRPr="00696FDF" w:rsidRDefault="00696FDF" w:rsidP="00696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The app still </w:t>
      </w:r>
      <w:r w:rsidRPr="00696F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feels like a prototype of an idea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a finished daily ritual.</w:t>
      </w:r>
    </w:p>
    <w:p w14:paraId="440C8797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None of this is structural failure. It’s refinement.</w:t>
      </w:r>
    </w:p>
    <w:p w14:paraId="2FBA835F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77B70C9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14EB359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Findings by bucket (prioritized)</w:t>
      </w:r>
    </w:p>
    <w:p w14:paraId="63431D05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4A2BF24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0BD31CB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 Aesthetic changes (visual + typographic)</w:t>
      </w:r>
    </w:p>
    <w:p w14:paraId="152BFE95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A1. Improve typographic hierarchy in Article Detail (VERY HIGH impact)</w:t>
      </w:r>
    </w:p>
    <w:p w14:paraId="53D258B1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</w:p>
    <w:p w14:paraId="47A171D7" w14:textId="77777777" w:rsidR="00696FDF" w:rsidRPr="00696FDF" w:rsidRDefault="00696FDF" w:rsidP="00696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Headline, brief paragraphs, and full article text are too close in visual weight.</w:t>
      </w:r>
    </w:p>
    <w:p w14:paraId="17992265" w14:textId="77777777" w:rsidR="00696FDF" w:rsidRPr="00696FDF" w:rsidRDefault="00696FDF" w:rsidP="00696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This reduces the “book page” feeling you’re aiming for.</w:t>
      </w:r>
    </w:p>
    <w:p w14:paraId="68C935A2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</w:p>
    <w:p w14:paraId="0A1B89DB" w14:textId="77777777" w:rsidR="00696FDF" w:rsidRPr="00696FDF" w:rsidRDefault="00696FDF" w:rsidP="00696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Increase </w:t>
      </w: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 size + weight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slightly.</w:t>
      </w:r>
    </w:p>
    <w:p w14:paraId="5D844FA7" w14:textId="77777777" w:rsidR="00696FDF" w:rsidRPr="00696FDF" w:rsidRDefault="00696FDF" w:rsidP="00696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Increase </w:t>
      </w: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paragraph line-height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(especially in Brief).</w:t>
      </w:r>
    </w:p>
    <w:p w14:paraId="37F0A33E" w14:textId="77777777" w:rsidR="00696FDF" w:rsidRPr="00696FDF" w:rsidRDefault="00696FDF" w:rsidP="00696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Add a subtle </w:t>
      </w: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first-paragraph emphasis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(slightly darker or marginally larger).</w:t>
      </w:r>
    </w:p>
    <w:p w14:paraId="25B358BE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This makes reading feel intentional and luxurious instead of “app text.”</w:t>
      </w:r>
    </w:p>
    <w:p w14:paraId="6C6034FB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for you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Do you want the Article Brief to feel more like:</w:t>
      </w:r>
    </w:p>
    <w:p w14:paraId="41DD77B8" w14:textId="77777777" w:rsidR="00696FDF" w:rsidRPr="00696FDF" w:rsidRDefault="00696FDF" w:rsidP="00696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A printed essay (NYRB / Economist), or</w:t>
      </w:r>
    </w:p>
    <w:p w14:paraId="6846B551" w14:textId="77777777" w:rsidR="00696FDF" w:rsidRPr="00696FDF" w:rsidRDefault="00696FDF" w:rsidP="00696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A wire memo (AP / Reuters)?</w:t>
      </w:r>
    </w:p>
    <w:p w14:paraId="7BA6DEB5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That choice affects paragraph density.</w:t>
      </w:r>
    </w:p>
    <w:p w14:paraId="4BBAB060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5D2B8CC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40D3EFF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A2. Metadata row needs calmer spacing (HIGH impact)</w:t>
      </w:r>
    </w:p>
    <w:p w14:paraId="1B369A99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</w:p>
    <w:p w14:paraId="18D5B0E2" w14:textId="77777777" w:rsidR="00696FDF" w:rsidRPr="00696FDF" w:rsidRDefault="00696FDF" w:rsidP="00696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Source · time sits visually too close to summary text.</w:t>
      </w:r>
    </w:p>
    <w:p w14:paraId="58EF84A6" w14:textId="77777777" w:rsidR="00696FDF" w:rsidRPr="00696FDF" w:rsidRDefault="00696FDF" w:rsidP="00696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It reads like part of the content, not orientation metadata.</w:t>
      </w:r>
    </w:p>
    <w:p w14:paraId="77C0B722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</w:p>
    <w:p w14:paraId="373E8398" w14:textId="77777777" w:rsidR="00696FDF" w:rsidRPr="00696FDF" w:rsidRDefault="00696FDF" w:rsidP="00696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Add more vertical breathing room above metadata.</w:t>
      </w:r>
    </w:p>
    <w:p w14:paraId="744B3BCD" w14:textId="77777777" w:rsidR="00696FDF" w:rsidRPr="00696FDF" w:rsidRDefault="00696FDF" w:rsidP="00696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Slightly reduce opacity or size (not both).</w:t>
      </w:r>
    </w:p>
    <w:p w14:paraId="054222A9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Metadata should </w:t>
      </w:r>
      <w:r w:rsidRPr="00696F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orient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696F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compete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38522F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66C654A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CB5B607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A3. Feed density is slightly too tight for a “calm morning” read (HIGH)</w:t>
      </w:r>
    </w:p>
    <w:p w14:paraId="12152C66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</w:p>
    <w:p w14:paraId="5154F04A" w14:textId="77777777" w:rsidR="00696FDF" w:rsidRPr="00696FDF" w:rsidRDefault="00696FDF" w:rsidP="00696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Feed cards are clean but a bit compressed vertically.</w:t>
      </w:r>
    </w:p>
    <w:p w14:paraId="4293194E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</w:p>
    <w:p w14:paraId="203E97AF" w14:textId="77777777" w:rsidR="00696FDF" w:rsidRPr="00696FDF" w:rsidRDefault="00696FDF" w:rsidP="00696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Increase vertical padding per card by ~10–15%.</w:t>
      </w:r>
    </w:p>
    <w:p w14:paraId="1C4DDFF4" w14:textId="77777777" w:rsidR="00696FDF" w:rsidRPr="00696FDF" w:rsidRDefault="00696FDF" w:rsidP="00696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Slightly increase section header top margin.</w:t>
      </w:r>
    </w:p>
    <w:p w14:paraId="72956323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want </w:t>
      </w:r>
      <w:r w:rsidRPr="00696F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completion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, not scanning fatigue.</w:t>
      </w:r>
    </w:p>
    <w:p w14:paraId="68092B33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7EF0477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2CB3C89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A4. Section headers could be more “page markers” (MEDIUM)</w:t>
      </w:r>
    </w:p>
    <w:p w14:paraId="09DE3B06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</w:p>
    <w:p w14:paraId="2D8B1432" w14:textId="77777777" w:rsidR="00696FDF" w:rsidRPr="00696FDF" w:rsidRDefault="00696FDF" w:rsidP="00696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ALL CAPS works, but headers visually disappear too much.</w:t>
      </w:r>
    </w:p>
    <w:p w14:paraId="4B9292C9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</w:p>
    <w:p w14:paraId="511613F1" w14:textId="77777777" w:rsidR="00696FDF" w:rsidRPr="00696FDF" w:rsidRDefault="00696FDF" w:rsidP="00696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Add a very subtle divider line above section headers.</w:t>
      </w:r>
    </w:p>
    <w:p w14:paraId="5707E61B" w14:textId="77777777" w:rsidR="00696FDF" w:rsidRPr="00696FDF" w:rsidRDefault="00696FDF" w:rsidP="00696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Keep color neutral and ultra-light.</w:t>
      </w:r>
    </w:p>
    <w:p w14:paraId="651386AD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Improves orientation without urgency.</w:t>
      </w:r>
    </w:p>
    <w:p w14:paraId="39229821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3828984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F32F86F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A5. Highlight color in NTRL view: reduce saturation further (MEDIUM)</w:t>
      </w:r>
    </w:p>
    <w:p w14:paraId="6171C158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</w:p>
    <w:p w14:paraId="641332F2" w14:textId="77777777" w:rsidR="00696FDF" w:rsidRPr="00696FDF" w:rsidRDefault="00696FDF" w:rsidP="00696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Even muted highlights still attract the eye strongly.</w:t>
      </w:r>
    </w:p>
    <w:p w14:paraId="4F964FEB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</w:p>
    <w:p w14:paraId="5484DAB0" w14:textId="77777777" w:rsidR="00696FDF" w:rsidRPr="00696FDF" w:rsidRDefault="00696FDF" w:rsidP="00696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Lower opacity another ~10–15%.</w:t>
      </w:r>
    </w:p>
    <w:p w14:paraId="07C6767F" w14:textId="77777777" w:rsidR="00696FDF" w:rsidRPr="00696FDF" w:rsidRDefault="00696FDF" w:rsidP="00696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Consider a warmer paper-tone highlight instead of gray.</w:t>
      </w:r>
    </w:p>
    <w:p w14:paraId="63BC9078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Transparency without visual dominance.</w:t>
      </w:r>
    </w:p>
    <w:p w14:paraId="53FF3D7C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7D5E2D7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E69B7D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User experience changes (flow, cognition, interaction)</w:t>
      </w:r>
    </w:p>
    <w:p w14:paraId="06E7AAEF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333A768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953FDD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B1. Add a persistent bottom navigation (Feed · Today · Profile)</w:t>
      </w:r>
    </w:p>
    <w:p w14:paraId="78BFABC2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HIGH impact</w:t>
      </w:r>
    </w:p>
    <w:p w14:paraId="6C2D220C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</w:p>
    <w:p w14:paraId="1A800C57" w14:textId="77777777" w:rsidR="00696FDF" w:rsidRPr="00696FDF" w:rsidRDefault="00696FDF" w:rsidP="00696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Navigation relies on cognitive memory, not affordance.</w:t>
      </w:r>
    </w:p>
    <w:p w14:paraId="3D662153" w14:textId="77777777" w:rsidR="00696FDF" w:rsidRPr="00696FDF" w:rsidRDefault="00696FDF" w:rsidP="00696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 can feel “lost” deep in Article → NTRL → Source.</w:t>
      </w:r>
    </w:p>
    <w:p w14:paraId="12193E14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Bottom nav with </w:t>
      </w: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items only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6F3F55" w14:textId="77777777" w:rsidR="00696FDF" w:rsidRPr="00696FDF" w:rsidRDefault="00696FDF" w:rsidP="00696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(Feed)</w:t>
      </w:r>
    </w:p>
    <w:p w14:paraId="5FDD9750" w14:textId="77777777" w:rsidR="00696FDF" w:rsidRPr="00696FDF" w:rsidRDefault="00696FDF" w:rsidP="00696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(current article context, auto-highlights)</w:t>
      </w:r>
    </w:p>
    <w:p w14:paraId="5302C66E" w14:textId="77777777" w:rsidR="00696FDF" w:rsidRPr="00696FDF" w:rsidRDefault="00696FDF" w:rsidP="00696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</w:t>
      </w:r>
    </w:p>
    <w:p w14:paraId="2C835928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No badges. No counts.</w:t>
      </w:r>
    </w:p>
    <w:p w14:paraId="46001C49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does </w:t>
      </w: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violate Phase-1 calm. It reduces friction and mental load.</w:t>
      </w:r>
    </w:p>
    <w:p w14:paraId="0D4A04AC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Are you philosophically opposed to bottom nav, or just cautious?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Because right now, </w:t>
      </w:r>
      <w:r w:rsidRPr="00696F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absence increases effort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A20064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3943453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0F5E83A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B2. Stronger “end-of-feed completion” signal (VERY HIGH)</w:t>
      </w:r>
    </w:p>
    <w:p w14:paraId="34DAC220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</w:p>
    <w:p w14:paraId="47562349" w14:textId="77777777" w:rsidR="00696FDF" w:rsidRPr="00696FDF" w:rsidRDefault="00696FDF" w:rsidP="00696F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The feed technically ends, but emotionally it doesn’t land.</w:t>
      </w:r>
    </w:p>
    <w:p w14:paraId="4E94834E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Add a calm closing marker:</w:t>
      </w:r>
    </w:p>
    <w:p w14:paraId="327E34BB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“You’re up to date.”</w:t>
      </w:r>
    </w:p>
    <w:p w14:paraId="2EB9CB44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Or a subtle horizontal rule + whitespace.</w:t>
      </w:r>
    </w:p>
    <w:p w14:paraId="28B7C7AC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Completion is core to your philosophy. Finish the ritual.</w:t>
      </w:r>
    </w:p>
    <w:p w14:paraId="2D73CE67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2A40894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EC212BE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B3. Clarify the ladder: Brief → Full → NTRL view (HIGH)</w:t>
      </w:r>
    </w:p>
    <w:p w14:paraId="0655EE40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</w:p>
    <w:p w14:paraId="29A1BDF5" w14:textId="77777777" w:rsidR="00696FDF" w:rsidRPr="00696FDF" w:rsidRDefault="00696FDF" w:rsidP="00696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Users may not fully understand </w:t>
      </w:r>
      <w:r w:rsidRPr="00696F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there are multiple views.</w:t>
      </w:r>
    </w:p>
    <w:p w14:paraId="3D011607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Add ultra-minimal inline labels:</w:t>
      </w:r>
    </w:p>
    <w:p w14:paraId="6DB6E2F5" w14:textId="77777777" w:rsidR="00696FDF" w:rsidRPr="00696FDF" w:rsidRDefault="00696FDF" w:rsidP="00696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“Brief”</w:t>
      </w:r>
    </w:p>
    <w:p w14:paraId="1C2DB7BC" w14:textId="77777777" w:rsidR="00696FDF" w:rsidRPr="00696FDF" w:rsidRDefault="00696FDF" w:rsidP="00696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“Full article”</w:t>
      </w:r>
    </w:p>
    <w:p w14:paraId="20EE5BF9" w14:textId="77777777" w:rsidR="00696FDF" w:rsidRPr="00696FDF" w:rsidRDefault="00696FDF" w:rsidP="00696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“What was removed”</w:t>
      </w:r>
    </w:p>
    <w:p w14:paraId="734B2D88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Only visible on first few uses, then fade.</w:t>
      </w:r>
    </w:p>
    <w:p w14:paraId="261E9E96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Understanding builds trust; mystery here costs confidence.</w:t>
      </w:r>
    </w:p>
    <w:p w14:paraId="7FB6B4C8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5005074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426A20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B4. Make “View original source” visually quieter but more obvious (MEDIUM)</w:t>
      </w:r>
    </w:p>
    <w:p w14:paraId="51EDFEB4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</w:p>
    <w:p w14:paraId="32511842" w14:textId="77777777" w:rsidR="00696FDF" w:rsidRPr="00696FDF" w:rsidRDefault="00696FDF" w:rsidP="00696F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The link exists, but discovery isn’t instant.</w:t>
      </w:r>
    </w:p>
    <w:p w14:paraId="6C1C5FC9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</w:p>
    <w:p w14:paraId="17938A9F" w14:textId="77777777" w:rsidR="00696FDF" w:rsidRPr="00696FDF" w:rsidRDefault="00696FDF" w:rsidP="00696F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Move it into a consistent footer block.</w:t>
      </w:r>
    </w:p>
    <w:p w14:paraId="1239BF1F" w14:textId="77777777" w:rsidR="00696FDF" w:rsidRPr="00696FDF" w:rsidRDefault="00696FDF" w:rsidP="00696F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Keep text-only, no icon.</w:t>
      </w:r>
    </w:p>
    <w:p w14:paraId="4C65B512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It reinforces honesty without inviting exit.</w:t>
      </w:r>
    </w:p>
    <w:p w14:paraId="74E03ED7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7D0D89F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9D7AD00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B5. Reduce top-bar cognitive load in Article screens (MEDIUM)</w:t>
      </w:r>
    </w:p>
    <w:p w14:paraId="4214AC3F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</w:p>
    <w:p w14:paraId="2E20BF29" w14:textId="77777777" w:rsidR="00696FDF" w:rsidRPr="00696FDF" w:rsidRDefault="00696FDF" w:rsidP="00696F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Back arrow + centered NTRL + date is slightly busy.</w:t>
      </w:r>
    </w:p>
    <w:p w14:paraId="39524C4E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</w:p>
    <w:p w14:paraId="25461FF5" w14:textId="77777777" w:rsidR="00696FDF" w:rsidRPr="00696FDF" w:rsidRDefault="00696FDF" w:rsidP="00696F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Remove date from top bar; move it into metadata below headline.</w:t>
      </w:r>
    </w:p>
    <w:p w14:paraId="0E44C8C2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Top bar should disappear mentally.</w:t>
      </w:r>
    </w:p>
    <w:p w14:paraId="7FD66A47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2C8C3B2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FB821A6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Feature / page changes (bigger moves)</w:t>
      </w:r>
    </w:p>
    <w:p w14:paraId="35EFC0E3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4D3E887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9C7874D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C1. Add a lightweight “Today’s Brief” mode (VERY HIGH)</w:t>
      </w:r>
    </w:p>
    <w:p w14:paraId="069E6FB7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A single condensed page:</w:t>
      </w:r>
    </w:p>
    <w:p w14:paraId="073071B0" w14:textId="77777777" w:rsidR="00696FDF" w:rsidRPr="00696FDF" w:rsidRDefault="00696FDF" w:rsidP="00696F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1–2 sentences per section</w:t>
      </w:r>
    </w:p>
    <w:p w14:paraId="688614DF" w14:textId="77777777" w:rsidR="00696FDF" w:rsidRPr="00696FDF" w:rsidRDefault="00696FDF" w:rsidP="00696F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Fixed order</w:t>
      </w:r>
    </w:p>
    <w:p w14:paraId="7ADBA818" w14:textId="77777777" w:rsidR="00696FDF" w:rsidRPr="00696FDF" w:rsidRDefault="00696FDF" w:rsidP="00696F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No tapping required</w:t>
      </w:r>
    </w:p>
    <w:p w14:paraId="57CC8EF0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becomes the </w:t>
      </w:r>
      <w:r w:rsidRPr="00696F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 habit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for many users.</w:t>
      </w:r>
    </w:p>
    <w:p w14:paraId="5D946E85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This is not personalization or engagement. It’s compression.</w:t>
      </w:r>
    </w:p>
    <w:p w14:paraId="2260BC49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5D39328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23F96F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C2. Add a Reading History (private, local only) view (HIGH)</w:t>
      </w:r>
    </w:p>
    <w:p w14:paraId="23250B04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A simple chronological list of what the user read today.</w:t>
      </w:r>
    </w:p>
    <w:p w14:paraId="5F245D50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</w:p>
    <w:p w14:paraId="111C9D22" w14:textId="77777777" w:rsidR="00696FDF" w:rsidRPr="00696FDF" w:rsidRDefault="00696FDF" w:rsidP="00696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Reinforces completion.</w:t>
      </w:r>
    </w:p>
    <w:p w14:paraId="11C4D761" w14:textId="77777777" w:rsidR="00696FDF" w:rsidRPr="00696FDF" w:rsidRDefault="00696FDF" w:rsidP="00696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Zero social signaling.</w:t>
      </w:r>
    </w:p>
    <w:p w14:paraId="4787564A" w14:textId="77777777" w:rsidR="00696FDF" w:rsidRPr="00696FDF" w:rsidRDefault="00696FDF" w:rsidP="00696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Helps users resume calmly.</w:t>
      </w:r>
    </w:p>
    <w:p w14:paraId="2E063B9C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Are you okay with </w:t>
      </w:r>
      <w:r w:rsidRPr="00696F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local-only state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(no accounts) for this?</w:t>
      </w:r>
    </w:p>
    <w:p w14:paraId="4029AAA3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1DB7E6A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83F653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C3. Profile page: make it feel less like “settings” and more like “ethos” (MEDIUM)</w:t>
      </w:r>
    </w:p>
    <w:p w14:paraId="768D9016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</w:t>
      </w:r>
    </w:p>
    <w:p w14:paraId="2FDD9634" w14:textId="77777777" w:rsidR="00696FDF" w:rsidRPr="00696FDF" w:rsidRDefault="00696FDF" w:rsidP="00696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Profile reads utilitarian.</w:t>
      </w:r>
    </w:p>
    <w:p w14:paraId="62D80641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</w:t>
      </w:r>
    </w:p>
    <w:p w14:paraId="1474E2C1" w14:textId="77777777" w:rsidR="00696FDF" w:rsidRPr="00696FDF" w:rsidRDefault="00696FDF" w:rsidP="00696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Lead with: “How NTRL works for you.”</w:t>
      </w:r>
    </w:p>
    <w:p w14:paraId="632BB23F" w14:textId="77777777" w:rsidR="00696FDF" w:rsidRPr="00696FDF" w:rsidRDefault="00696FDF" w:rsidP="00696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Settings second.</w:t>
      </w:r>
    </w:p>
    <w:p w14:paraId="1E61F434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Trust &gt; configuration.</w:t>
      </w:r>
    </w:p>
    <w:p w14:paraId="2EE23626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34A384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441FAE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C4. Add a “Why this story appears” micro-link (LOW–MEDIUM)</w:t>
      </w:r>
    </w:p>
    <w:p w14:paraId="4B8021D0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Explains: time window + category inclusion.</w:t>
      </w:r>
    </w:p>
    <w:p w14:paraId="0D9E0CF8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br/>
        <w:t>Defuses suspicion without explanation creep.</w:t>
      </w:r>
    </w:p>
    <w:p w14:paraId="036448DC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41F2CA7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4BCD54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Steelman pass (what I missed or adjusted)</w:t>
      </w:r>
    </w:p>
    <w:p w14:paraId="2C10EC34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Missed initially, adding now</w:t>
      </w:r>
    </w:p>
    <w:p w14:paraId="204254D1" w14:textId="77777777" w:rsidR="00696FDF" w:rsidRPr="00696FDF" w:rsidRDefault="00696FDF" w:rsidP="00696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Feed top needs a </w:t>
      </w: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treatment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that feels editorial, not app-like.</w:t>
      </w:r>
    </w:p>
    <w:p w14:paraId="2BBCAC2B" w14:textId="77777777" w:rsidR="00696FDF" w:rsidRPr="00696FDF" w:rsidRDefault="00696FDF" w:rsidP="00696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Consider </w:t>
      </w: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slightly wider margins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on Article Brief to enhance page feel.</w:t>
      </w:r>
    </w:p>
    <w:p w14:paraId="0025CA16" w14:textId="77777777" w:rsidR="00696FDF" w:rsidRPr="00696FDF" w:rsidRDefault="00696FDF" w:rsidP="00696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Empty states are good, but could use </w:t>
      </w: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vertical stillness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C66703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Edits to earlier suggestions</w:t>
      </w:r>
    </w:p>
    <w:p w14:paraId="0A6AC0B3" w14:textId="77777777" w:rsidR="00696FDF" w:rsidRPr="00696FDF" w:rsidRDefault="00696FDF" w:rsidP="00696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Bottom nav must be visually </w:t>
      </w:r>
      <w:r w:rsidRPr="00696F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extremely quiet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— text only, no icons.</w:t>
      </w:r>
    </w:p>
    <w:p w14:paraId="3C6F5663" w14:textId="77777777" w:rsidR="00696FDF" w:rsidRPr="00696FDF" w:rsidRDefault="00696FDF" w:rsidP="00696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kern w:val="0"/>
          <w14:ligatures w14:val="none"/>
        </w:rPr>
        <w:t>Today’s Brief must never feel like “summary of summaries.”</w:t>
      </w:r>
    </w:p>
    <w:p w14:paraId="1651F91F" w14:textId="77777777" w:rsidR="00696FDF" w:rsidRPr="00696FDF" w:rsidRDefault="005C67DF" w:rsidP="0069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7DF">
        <w:rPr>
          <w:rFonts w:ascii="Times New Roman" w:eastAsia="Times New Roman" w:hAnsi="Times New Roman" w:cs="Times New Roman"/>
          <w:noProof/>
          <w:kern w:val="0"/>
        </w:rPr>
        <w:pict w14:anchorId="24C924A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CED5FA" w14:textId="77777777" w:rsidR="00696FDF" w:rsidRPr="00696FDF" w:rsidRDefault="00696FDF" w:rsidP="00696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Final master table (scored &amp; sorted)</w:t>
      </w:r>
    </w:p>
    <w:p w14:paraId="56F3CF1B" w14:textId="77777777" w:rsidR="00696FDF" w:rsidRPr="00696FDF" w:rsidRDefault="00696FDF" w:rsidP="00696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6F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= impact ÷ effort</w:t>
      </w:r>
      <w:r w:rsidRPr="00696FDF">
        <w:rPr>
          <w:rFonts w:ascii="Times New Roman" w:eastAsia="Times New Roman" w:hAnsi="Times New Roman" w:cs="Times New Roman"/>
          <w:kern w:val="0"/>
          <w14:ligatures w14:val="none"/>
        </w:rPr>
        <w:t xml:space="preserve"> (100 = huge gain, low risk)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4666"/>
        <w:gridCol w:w="967"/>
        <w:gridCol w:w="649"/>
      </w:tblGrid>
      <w:tr w:rsidR="00696FDF" w:rsidRPr="00696FDF" w14:paraId="224A4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D1F3D" w14:textId="77777777" w:rsidR="00696FDF" w:rsidRPr="00696FDF" w:rsidRDefault="00696FDF" w:rsidP="00696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9845E99" w14:textId="77777777" w:rsidR="00696FDF" w:rsidRPr="00696FDF" w:rsidRDefault="00696FDF" w:rsidP="00696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Suggestion</w:t>
            </w:r>
          </w:p>
        </w:tc>
        <w:tc>
          <w:tcPr>
            <w:tcW w:w="0" w:type="auto"/>
            <w:vAlign w:val="center"/>
            <w:hideMark/>
          </w:tcPr>
          <w:p w14:paraId="562DDB96" w14:textId="77777777" w:rsidR="00696FDF" w:rsidRPr="00696FDF" w:rsidRDefault="00696FDF" w:rsidP="00696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384DF8B0" w14:textId="77777777" w:rsidR="00696FDF" w:rsidRPr="00696FDF" w:rsidRDefault="00696FDF" w:rsidP="00696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696FDF" w:rsidRPr="00696FDF" w14:paraId="5166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AE74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515E0C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bottom navigation (Today · Read · Profile)</w:t>
            </w:r>
          </w:p>
        </w:tc>
        <w:tc>
          <w:tcPr>
            <w:tcW w:w="0" w:type="auto"/>
            <w:vAlign w:val="center"/>
            <w:hideMark/>
          </w:tcPr>
          <w:p w14:paraId="5C91DE41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63085308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</w:t>
            </w:r>
          </w:p>
        </w:tc>
      </w:tr>
      <w:tr w:rsidR="00696FDF" w:rsidRPr="00696FDF" w14:paraId="5E2B8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9176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CF4944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Stronger end-of-feed completion signal</w:t>
            </w:r>
          </w:p>
        </w:tc>
        <w:tc>
          <w:tcPr>
            <w:tcW w:w="0" w:type="auto"/>
            <w:vAlign w:val="center"/>
            <w:hideMark/>
          </w:tcPr>
          <w:p w14:paraId="083A70AD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45014E74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</w:t>
            </w:r>
          </w:p>
        </w:tc>
      </w:tr>
      <w:tr w:rsidR="00696FDF" w:rsidRPr="00696FDF" w14:paraId="5B68A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AA0F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90EB66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Article Detail typographic hierarchy</w:t>
            </w:r>
          </w:p>
        </w:tc>
        <w:tc>
          <w:tcPr>
            <w:tcW w:w="0" w:type="auto"/>
            <w:vAlign w:val="center"/>
            <w:hideMark/>
          </w:tcPr>
          <w:p w14:paraId="4EA37BC0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Aesthetic</w:t>
            </w:r>
          </w:p>
        </w:tc>
        <w:tc>
          <w:tcPr>
            <w:tcW w:w="0" w:type="auto"/>
            <w:vAlign w:val="center"/>
            <w:hideMark/>
          </w:tcPr>
          <w:p w14:paraId="70CF4A77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</w:t>
            </w:r>
          </w:p>
        </w:tc>
      </w:tr>
      <w:tr w:rsidR="00696FDF" w:rsidRPr="00696FDF" w14:paraId="5D8AF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FC85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B26145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Introduce Today’s Brief mode</w:t>
            </w:r>
          </w:p>
        </w:tc>
        <w:tc>
          <w:tcPr>
            <w:tcW w:w="0" w:type="auto"/>
            <w:vAlign w:val="center"/>
            <w:hideMark/>
          </w:tcPr>
          <w:p w14:paraId="6A4A5D92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F48B25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</w:tr>
      <w:tr w:rsidR="00696FDF" w:rsidRPr="00696FDF" w14:paraId="3A9C8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54EE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58FAAA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 Feed card vertical spacing</w:t>
            </w:r>
          </w:p>
        </w:tc>
        <w:tc>
          <w:tcPr>
            <w:tcW w:w="0" w:type="auto"/>
            <w:vAlign w:val="center"/>
            <w:hideMark/>
          </w:tcPr>
          <w:p w14:paraId="61951B2E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Aesthetic</w:t>
            </w:r>
          </w:p>
        </w:tc>
        <w:tc>
          <w:tcPr>
            <w:tcW w:w="0" w:type="auto"/>
            <w:vAlign w:val="center"/>
            <w:hideMark/>
          </w:tcPr>
          <w:p w14:paraId="3040A23B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</w:t>
            </w:r>
          </w:p>
        </w:tc>
      </w:tr>
      <w:tr w:rsidR="00696FDF" w:rsidRPr="00696FDF" w14:paraId="6DC39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F368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839F52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Clarify Brief → Full → NTRL ladder</w:t>
            </w:r>
          </w:p>
        </w:tc>
        <w:tc>
          <w:tcPr>
            <w:tcW w:w="0" w:type="auto"/>
            <w:vAlign w:val="center"/>
            <w:hideMark/>
          </w:tcPr>
          <w:p w14:paraId="5383CBA7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0228AEB9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</w:t>
            </w:r>
          </w:p>
        </w:tc>
      </w:tr>
      <w:tr w:rsidR="00696FDF" w:rsidRPr="00696FDF" w14:paraId="680CF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BBC1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3F993A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lightweight reading history (local)</w:t>
            </w:r>
          </w:p>
        </w:tc>
        <w:tc>
          <w:tcPr>
            <w:tcW w:w="0" w:type="auto"/>
            <w:vAlign w:val="center"/>
            <w:hideMark/>
          </w:tcPr>
          <w:p w14:paraId="61E6362A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B8CFE9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84</w:t>
            </w:r>
          </w:p>
        </w:tc>
      </w:tr>
      <w:tr w:rsidR="00696FDF" w:rsidRPr="00696FDF" w14:paraId="5A3BC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EBCE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C925C4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 metadata spacing adjustments</w:t>
            </w:r>
          </w:p>
        </w:tc>
        <w:tc>
          <w:tcPr>
            <w:tcW w:w="0" w:type="auto"/>
            <w:vAlign w:val="center"/>
            <w:hideMark/>
          </w:tcPr>
          <w:p w14:paraId="49BA8135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Aesthetic</w:t>
            </w:r>
          </w:p>
        </w:tc>
        <w:tc>
          <w:tcPr>
            <w:tcW w:w="0" w:type="auto"/>
            <w:vAlign w:val="center"/>
            <w:hideMark/>
          </w:tcPr>
          <w:p w14:paraId="12FBA027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</w:t>
            </w:r>
          </w:p>
        </w:tc>
      </w:tr>
      <w:tr w:rsidR="00696FDF" w:rsidRPr="00696FDF" w14:paraId="7CDA6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674F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E990E94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Simplify Article top bar</w:t>
            </w:r>
          </w:p>
        </w:tc>
        <w:tc>
          <w:tcPr>
            <w:tcW w:w="0" w:type="auto"/>
            <w:vAlign w:val="center"/>
            <w:hideMark/>
          </w:tcPr>
          <w:p w14:paraId="70D1052D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1DC07F25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</w:t>
            </w:r>
          </w:p>
        </w:tc>
      </w:tr>
      <w:tr w:rsidR="00696FDF" w:rsidRPr="00696FDF" w14:paraId="2DC43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C586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0494F2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Subtle section header dividers</w:t>
            </w:r>
          </w:p>
        </w:tc>
        <w:tc>
          <w:tcPr>
            <w:tcW w:w="0" w:type="auto"/>
            <w:vAlign w:val="center"/>
            <w:hideMark/>
          </w:tcPr>
          <w:p w14:paraId="28D2FE01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Aesthetic</w:t>
            </w:r>
          </w:p>
        </w:tc>
        <w:tc>
          <w:tcPr>
            <w:tcW w:w="0" w:type="auto"/>
            <w:vAlign w:val="center"/>
            <w:hideMark/>
          </w:tcPr>
          <w:p w14:paraId="41672A08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</w:tr>
      <w:tr w:rsidR="00696FDF" w:rsidRPr="00696FDF" w14:paraId="1A7CE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88D0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0D06E60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Soften NTRL highlight saturation</w:t>
            </w:r>
          </w:p>
        </w:tc>
        <w:tc>
          <w:tcPr>
            <w:tcW w:w="0" w:type="auto"/>
            <w:vAlign w:val="center"/>
            <w:hideMark/>
          </w:tcPr>
          <w:p w14:paraId="17273869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Aesthetic</w:t>
            </w:r>
          </w:p>
        </w:tc>
        <w:tc>
          <w:tcPr>
            <w:tcW w:w="0" w:type="auto"/>
            <w:vAlign w:val="center"/>
            <w:hideMark/>
          </w:tcPr>
          <w:p w14:paraId="56ABDE53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</w:t>
            </w:r>
          </w:p>
        </w:tc>
      </w:tr>
      <w:tr w:rsidR="00696FDF" w:rsidRPr="00696FDF" w14:paraId="4BF52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0096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DC4725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Reframe Profile page around ethos</w:t>
            </w:r>
          </w:p>
        </w:tc>
        <w:tc>
          <w:tcPr>
            <w:tcW w:w="0" w:type="auto"/>
            <w:vAlign w:val="center"/>
            <w:hideMark/>
          </w:tcPr>
          <w:p w14:paraId="03A22951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17B7DA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  <w:tr w:rsidR="00696FDF" w:rsidRPr="00696FDF" w14:paraId="1A728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4A27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DBC7429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Quieter but clearer source link</w:t>
            </w:r>
          </w:p>
        </w:tc>
        <w:tc>
          <w:tcPr>
            <w:tcW w:w="0" w:type="auto"/>
            <w:vAlign w:val="center"/>
            <w:hideMark/>
          </w:tcPr>
          <w:p w14:paraId="21C1395D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0CC270EA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</w:t>
            </w:r>
          </w:p>
        </w:tc>
      </w:tr>
      <w:tr w:rsidR="00696FDF" w:rsidRPr="00696FDF" w14:paraId="3EFE0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6682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B395F9F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“Why this story appears” micro-link</w:t>
            </w:r>
          </w:p>
        </w:tc>
        <w:tc>
          <w:tcPr>
            <w:tcW w:w="0" w:type="auto"/>
            <w:vAlign w:val="center"/>
            <w:hideMark/>
          </w:tcPr>
          <w:p w14:paraId="33161ACC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0EDB40" w14:textId="77777777" w:rsidR="00696FDF" w:rsidRPr="00696FDF" w:rsidRDefault="00696FDF" w:rsidP="00696F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6FD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</w:t>
            </w:r>
          </w:p>
        </w:tc>
      </w:tr>
    </w:tbl>
    <w:p w14:paraId="1093384D" w14:textId="77777777" w:rsidR="00696FDF" w:rsidRDefault="00696FDF"/>
    <w:sectPr w:rsidR="00696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F61"/>
    <w:multiLevelType w:val="multilevel"/>
    <w:tmpl w:val="7FC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0AE"/>
    <w:multiLevelType w:val="multilevel"/>
    <w:tmpl w:val="A22C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B401E"/>
    <w:multiLevelType w:val="multilevel"/>
    <w:tmpl w:val="DD3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B27A5"/>
    <w:multiLevelType w:val="multilevel"/>
    <w:tmpl w:val="3C5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C5B0F"/>
    <w:multiLevelType w:val="multilevel"/>
    <w:tmpl w:val="22E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A7B39"/>
    <w:multiLevelType w:val="multilevel"/>
    <w:tmpl w:val="3ADC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2605A"/>
    <w:multiLevelType w:val="multilevel"/>
    <w:tmpl w:val="753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34FA9"/>
    <w:multiLevelType w:val="multilevel"/>
    <w:tmpl w:val="9B8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94019"/>
    <w:multiLevelType w:val="multilevel"/>
    <w:tmpl w:val="9A0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657D0"/>
    <w:multiLevelType w:val="multilevel"/>
    <w:tmpl w:val="38F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941B7"/>
    <w:multiLevelType w:val="multilevel"/>
    <w:tmpl w:val="A7E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B5F64"/>
    <w:multiLevelType w:val="multilevel"/>
    <w:tmpl w:val="74F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F420C"/>
    <w:multiLevelType w:val="multilevel"/>
    <w:tmpl w:val="19C2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E7CF4"/>
    <w:multiLevelType w:val="multilevel"/>
    <w:tmpl w:val="C0B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A3BF3"/>
    <w:multiLevelType w:val="multilevel"/>
    <w:tmpl w:val="121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4DA8"/>
    <w:multiLevelType w:val="multilevel"/>
    <w:tmpl w:val="DA3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D59BE"/>
    <w:multiLevelType w:val="multilevel"/>
    <w:tmpl w:val="0D44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52948"/>
    <w:multiLevelType w:val="multilevel"/>
    <w:tmpl w:val="BDB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E103C"/>
    <w:multiLevelType w:val="multilevel"/>
    <w:tmpl w:val="0D68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550"/>
    <w:multiLevelType w:val="multilevel"/>
    <w:tmpl w:val="F338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E56B7"/>
    <w:multiLevelType w:val="multilevel"/>
    <w:tmpl w:val="FD7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C7577"/>
    <w:multiLevelType w:val="multilevel"/>
    <w:tmpl w:val="4C8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D333E"/>
    <w:multiLevelType w:val="multilevel"/>
    <w:tmpl w:val="2DDA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90A7C"/>
    <w:multiLevelType w:val="multilevel"/>
    <w:tmpl w:val="DB88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707A6"/>
    <w:multiLevelType w:val="multilevel"/>
    <w:tmpl w:val="3A2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C2E0B"/>
    <w:multiLevelType w:val="multilevel"/>
    <w:tmpl w:val="15E2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13E7B"/>
    <w:multiLevelType w:val="multilevel"/>
    <w:tmpl w:val="557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B241E"/>
    <w:multiLevelType w:val="multilevel"/>
    <w:tmpl w:val="AF34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793755">
    <w:abstractNumId w:val="17"/>
  </w:num>
  <w:num w:numId="2" w16cid:durableId="1200627269">
    <w:abstractNumId w:val="8"/>
  </w:num>
  <w:num w:numId="3" w16cid:durableId="300352074">
    <w:abstractNumId w:val="2"/>
  </w:num>
  <w:num w:numId="4" w16cid:durableId="411466640">
    <w:abstractNumId w:val="4"/>
  </w:num>
  <w:num w:numId="5" w16cid:durableId="1674917831">
    <w:abstractNumId w:val="3"/>
  </w:num>
  <w:num w:numId="6" w16cid:durableId="136264782">
    <w:abstractNumId w:val="1"/>
  </w:num>
  <w:num w:numId="7" w16cid:durableId="273950731">
    <w:abstractNumId w:val="16"/>
  </w:num>
  <w:num w:numId="8" w16cid:durableId="479083855">
    <w:abstractNumId w:val="23"/>
  </w:num>
  <w:num w:numId="9" w16cid:durableId="326593319">
    <w:abstractNumId w:val="15"/>
  </w:num>
  <w:num w:numId="10" w16cid:durableId="777598449">
    <w:abstractNumId w:val="0"/>
  </w:num>
  <w:num w:numId="11" w16cid:durableId="1087733233">
    <w:abstractNumId w:val="10"/>
  </w:num>
  <w:num w:numId="12" w16cid:durableId="1672635019">
    <w:abstractNumId w:val="18"/>
  </w:num>
  <w:num w:numId="13" w16cid:durableId="1563056471">
    <w:abstractNumId w:val="11"/>
  </w:num>
  <w:num w:numId="14" w16cid:durableId="1107116819">
    <w:abstractNumId w:val="6"/>
  </w:num>
  <w:num w:numId="15" w16cid:durableId="337267606">
    <w:abstractNumId w:val="25"/>
  </w:num>
  <w:num w:numId="16" w16cid:durableId="873273169">
    <w:abstractNumId w:val="27"/>
  </w:num>
  <w:num w:numId="17" w16cid:durableId="1126268580">
    <w:abstractNumId w:val="12"/>
  </w:num>
  <w:num w:numId="18" w16cid:durableId="1105688115">
    <w:abstractNumId w:val="13"/>
  </w:num>
  <w:num w:numId="19" w16cid:durableId="1970238109">
    <w:abstractNumId w:val="22"/>
  </w:num>
  <w:num w:numId="20" w16cid:durableId="2103649117">
    <w:abstractNumId w:val="19"/>
  </w:num>
  <w:num w:numId="21" w16cid:durableId="281421813">
    <w:abstractNumId w:val="26"/>
  </w:num>
  <w:num w:numId="22" w16cid:durableId="876426252">
    <w:abstractNumId w:val="7"/>
  </w:num>
  <w:num w:numId="23" w16cid:durableId="165248476">
    <w:abstractNumId w:val="24"/>
  </w:num>
  <w:num w:numId="24" w16cid:durableId="1025906616">
    <w:abstractNumId w:val="14"/>
  </w:num>
  <w:num w:numId="25" w16cid:durableId="1892499705">
    <w:abstractNumId w:val="9"/>
  </w:num>
  <w:num w:numId="26" w16cid:durableId="1443764767">
    <w:abstractNumId w:val="20"/>
  </w:num>
  <w:num w:numId="27" w16cid:durableId="1929460643">
    <w:abstractNumId w:val="21"/>
  </w:num>
  <w:num w:numId="28" w16cid:durableId="17127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DF"/>
    <w:rsid w:val="00187EA9"/>
    <w:rsid w:val="005C67DF"/>
    <w:rsid w:val="00687569"/>
    <w:rsid w:val="00696FDF"/>
    <w:rsid w:val="009C0F91"/>
    <w:rsid w:val="00A41042"/>
    <w:rsid w:val="00EA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4B504"/>
  <w15:chartTrackingRefBased/>
  <w15:docId w15:val="{AC24105F-CBDB-E84B-8CF9-8E47CBD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6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6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F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6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6FDF"/>
    <w:rPr>
      <w:b/>
      <w:bCs/>
    </w:rPr>
  </w:style>
  <w:style w:type="character" w:styleId="Emphasis">
    <w:name w:val="Emphasis"/>
    <w:basedOn w:val="DefaultParagraphFont"/>
    <w:uiPriority w:val="20"/>
    <w:qFormat/>
    <w:rsid w:val="00696F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2189</Words>
  <Characters>4378</Characters>
  <Application>Microsoft Office Word</Application>
  <DocSecurity>0</DocSecurity>
  <Lines>2189</Lines>
  <Paragraphs>2188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Brown</dc:creator>
  <cp:keywords/>
  <dc:description/>
  <cp:lastModifiedBy>Eric Brown</cp:lastModifiedBy>
  <cp:revision>1</cp:revision>
  <dcterms:created xsi:type="dcterms:W3CDTF">2026-01-28T00:57:00Z</dcterms:created>
  <dcterms:modified xsi:type="dcterms:W3CDTF">2026-01-28T01:00:00Z</dcterms:modified>
</cp:coreProperties>
</file>