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0"/>
          <w:szCs w:val="40"/>
        </w:rPr>
        <w:t xml:space="preserve">CampCommand — Product A Build Specification</w:t>
      </w:r>
    </w:p>
    <w:p>
      <w:pPr>
        <w:spacing w:after="120"/>
      </w:pPr>
      <w:r>
        <w:rPr>
          <w:rFonts w:ascii="Arial" w:cs="Arial" w:eastAsia="Arial" w:hAnsi="Arial"/>
          <w:b/>
          <w:bCs/>
          <w:color w:val="1F3864"/>
          <w:sz w:val="30"/>
          <w:szCs w:val="30"/>
        </w:rPr>
        <w:t xml:space="preserve">Compliance &amp; Evidence Pack</w:t>
      </w:r>
    </w:p>
    <w:p>
      <w:pPr>
        <w:spacing w:after="120" w:line="268"/>
      </w:pPr>
      <w:r>
        <w:rPr>
          <w:rFonts w:ascii="Arial" w:cs="Arial" w:eastAsia="Arial" w:hAnsi="Arial"/>
          <w:color w:val="333333"/>
          <w:sz w:val="22"/>
          <w:szCs w:val="22"/>
        </w:rPr>
        <w:t xml:space="preserve">The compliance home base: one place that shows a camp every requirement it must meet — based on its state, region, facilities and activities — pulls the evidence from the modules the platform already has, and exports each package in the exact format the reviewing party expects.</w:t>
      </w:r>
    </w:p>
    <w:p>
      <w:pPr>
        <w:spacing w:after="40" w:line="268"/>
      </w:pPr>
      <w:r>
        <w:rPr>
          <w:rFonts w:ascii="Arial" w:cs="Arial" w:eastAsia="Arial" w:hAnsi="Arial"/>
          <w:color w:val="666666"/>
          <w:sz w:val="19"/>
          <w:szCs w:val="19"/>
        </w:rPr>
        <w:t xml:space="preserve">Version 1.1 · August 29, 2026</w:t>
      </w:r>
      <w:r>
        <w:rPr>
          <w:rFonts w:ascii="Arial" w:cs="Arial" w:eastAsia="Arial" w:hAnsi="Arial"/>
          <w:color w:val="666666"/>
          <w:sz w:val="19"/>
          <w:szCs w:val="19"/>
        </w:rPr>
        <w:t xml:space="preserve">  ·  Owner: Eric (build)  ·  Content owner: Prakash (jurisdiction templates, pilot camps)</w:t>
      </w:r>
    </w:p>
    <w:p>
      <w:pPr>
        <w:spacing w:after="200" w:line="268"/>
      </w:pPr>
      <w:r>
        <w:rPr>
          <w:rFonts w:ascii="Arial" w:cs="Arial" w:eastAsia="Arial" w:hAnsi="Arial"/>
          <w:color w:val="666666"/>
          <w:sz w:val="19"/>
          <w:szCs w:val="19"/>
        </w:rPr>
        <w:t xml:space="preserve">Hand-off document for the coding agent / engineering team. Companion files: CampCommand_Product_Plan.docx, CampCommand_Evidence_Base.xlsx.</w:t>
      </w:r>
    </w:p>
    <w:p>
      <w:pPr>
        <w:spacing w:after="80"/>
      </w:pPr>
      <w:r>
        <w:rPr>
          <w:rFonts w:ascii="Arial" w:cs="Arial" w:eastAsia="Arial" w:hAnsi="Arial"/>
          <w:b/>
          <w:bCs/>
          <w:color w:val="1F3864"/>
          <w:sz w:val="22"/>
          <w:szCs w:val="2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30" w:before="300"/>
      </w:pPr>
      <w:r>
        <w:t xml:space="preserve">0. How to read this document</w:t>
      </w:r>
    </w:p>
    <w:p>
      <w:pPr>
        <w:pStyle w:val="Heading2"/>
        <w:spacing w:after="90" w:before="220"/>
      </w:pPr>
      <w:r>
        <w:t xml:space="preserve">What this is</w:t>
      </w:r>
    </w:p>
    <w:p>
      <w:pPr>
        <w:spacing w:after="120" w:line="268"/>
      </w:pPr>
      <w:r>
        <w:rPr>
          <w:rFonts w:ascii="Arial" w:cs="Arial" w:eastAsia="Arial" w:hAnsi="Arial"/>
          <w:sz w:val="21"/>
          <w:szCs w:val="21"/>
        </w:rPr>
        <w:t xml:space="preserve">The build specification for Product A, the Compliance &amp; Evidence Pack, built on top of the existing CampCommand platform: a React 19 / TypeScript / Vite / Tailwind v3 / Zustand / React Router v7 web app; a Supabase back end (Postgres, Auth, Realtime, Storage, Edge Functions); a SwiftUI iOS field app; deployed on Vercel. It is written for two readers at once — a human who needs to understand what we are building and why, and a coding agent or engineer who needs enough precision to build it without re-deriving the decisions.</w:t>
      </w:r>
    </w:p>
    <w:p>
      <w:pPr>
        <w:pStyle w:val="Heading2"/>
        <w:spacing w:after="90" w:before="220"/>
      </w:pPr>
      <w:r>
        <w:t xml:space="preserve">The product in one paragraph</w:t>
      </w:r>
    </w:p>
    <w:p>
      <w:pPr>
        <w:spacing w:after="120" w:line="268"/>
      </w:pPr>
      <w:r>
        <w:rPr>
          <w:rFonts w:ascii="Arial" w:cs="Arial" w:eastAsia="Arial" w:hAnsi="Arial"/>
          <w:sz w:val="21"/>
          <w:szCs w:val="21"/>
        </w:rPr>
        <w:t xml:space="preserve">One place that holds the plans a camp is already required to keep and the evidence behind them, keeps both current through the season, and exports the exact package each external reader asks for: the local health department (the New York permit file and annual safety plan; the New Jersey Certificate of Approval renewal and September accident report), the American Camp Association (written documentation), the insurer (renewal file), and — for camps that receive security grants — the emergency operations plan. The plan is the document; the evidence is what makes it defensible. A shared Drive folder can hold the document. It cannot show that the lost-swimmer drill ran on June 24 with 212 campers accounted for in six minutes, that every counselor's registry check is dated this year, or that the pool was in range at 7 a.m. and 2 p.m. every day. That gap is the product.</w:t>
      </w:r>
    </w:p>
    <w:p>
      <w:pPr>
        <w:pStyle w:val="Heading2"/>
        <w:spacing w:after="90" w:before="220"/>
      </w:pPr>
      <w:r>
        <w:t xml:space="preserve">Design principles — treat these as hard constraints</w:t>
      </w:r>
    </w:p>
    <w:p>
      <w:pPr>
        <w:pStyle w:val="ListParagraph"/>
        <w:numPr>
          <w:ilvl w:val="0"/>
          <w:numId w:val="2"/>
        </w:numPr>
        <w:spacing w:after="54" w:line="260"/>
      </w:pPr>
      <w:r>
        <w:rPr>
          <w:rFonts w:ascii="Arial" w:cs="Arial" w:eastAsia="Arial" w:hAnsi="Arial"/>
          <w:b/>
          <w:bCs/>
          <w:sz w:val="21"/>
          <w:szCs w:val="21"/>
        </w:rPr>
        <w:t xml:space="preserve">Replace existing, mandated work; never add new work. </w:t>
      </w:r>
      <w:r>
        <w:rPr>
          <w:rFonts w:ascii="Arial" w:cs="Arial" w:eastAsia="Arial" w:hAnsi="Arial"/>
          <w:sz w:val="21"/>
          <w:szCs w:val="21"/>
        </w:rPr>
        <w:t xml:space="preserve">Every field we ask a camp to fill must map to a requirement an external reader already imposes. If it doesn't, cut it.</w:t>
      </w:r>
    </w:p>
    <w:p>
      <w:pPr>
        <w:pStyle w:val="ListParagraph"/>
        <w:numPr>
          <w:ilvl w:val="0"/>
          <w:numId w:val="2"/>
        </w:numPr>
        <w:spacing w:after="54" w:line="260"/>
      </w:pPr>
      <w:r>
        <w:rPr>
          <w:rFonts w:ascii="Arial" w:cs="Arial" w:eastAsia="Arial" w:hAnsi="Arial"/>
          <w:b/>
          <w:bCs/>
          <w:sz w:val="21"/>
          <w:szCs w:val="21"/>
        </w:rPr>
        <w:t xml:space="preserve">Evidence over documents. </w:t>
      </w:r>
      <w:r>
        <w:rPr>
          <w:rFonts w:ascii="Arial" w:cs="Arial" w:eastAsia="Arial" w:hAnsi="Arial"/>
          <w:sz w:val="21"/>
          <w:szCs w:val="21"/>
        </w:rPr>
        <w:t xml:space="preserve">The differentiator is dated, attributed evidence linked to requirements — not a nicer document editor.</w:t>
      </w:r>
    </w:p>
    <w:p>
      <w:pPr>
        <w:pStyle w:val="ListParagraph"/>
        <w:numPr>
          <w:ilvl w:val="0"/>
          <w:numId w:val="2"/>
        </w:numPr>
        <w:spacing w:after="54" w:line="260"/>
      </w:pPr>
      <w:r>
        <w:rPr>
          <w:rFonts w:ascii="Arial" w:cs="Arial" w:eastAsia="Arial" w:hAnsi="Arial"/>
          <w:b/>
          <w:bCs/>
          <w:sz w:val="21"/>
          <w:szCs w:val="21"/>
        </w:rPr>
        <w:t xml:space="preserve">Jurisdiction profiles are data, not code. </w:t>
      </w:r>
      <w:r>
        <w:rPr>
          <w:rFonts w:ascii="Arial" w:cs="Arial" w:eastAsia="Arial" w:hAnsi="Arial"/>
          <w:sz w:val="21"/>
          <w:szCs w:val="21"/>
        </w:rPr>
        <w:t xml:space="preserve">NY, NJ, PA-county, ACA, insurer, security/EOP and Scouting NCAP are rows in a requirements table. Adding a state must never require a migration.</w:t>
      </w:r>
    </w:p>
    <w:p>
      <w:pPr>
        <w:pStyle w:val="ListParagraph"/>
        <w:numPr>
          <w:ilvl w:val="0"/>
          <w:numId w:val="2"/>
        </w:numPr>
        <w:spacing w:after="54" w:line="260"/>
      </w:pPr>
      <w:r>
        <w:rPr>
          <w:rFonts w:ascii="Arial" w:cs="Arial" w:eastAsia="Arial" w:hAnsi="Arial"/>
          <w:b/>
          <w:bCs/>
          <w:sz w:val="21"/>
          <w:szCs w:val="21"/>
        </w:rPr>
        <w:t xml:space="preserve">Exports are the product. </w:t>
      </w:r>
      <w:r>
        <w:rPr>
          <w:rFonts w:ascii="Arial" w:cs="Arial" w:eastAsia="Arial" w:hAnsi="Arial"/>
          <w:sz w:val="21"/>
          <w:szCs w:val="21"/>
        </w:rPr>
        <w:t xml:space="preserve">A camp judges us on the file the sanitarian, underwriter or ACA visitor receives. Build exports early and demo them.</w:t>
      </w:r>
    </w:p>
    <w:p>
      <w:pPr>
        <w:pStyle w:val="ListParagraph"/>
        <w:numPr>
          <w:ilvl w:val="0"/>
          <w:numId w:val="2"/>
        </w:numPr>
        <w:spacing w:after="54" w:line="260"/>
      </w:pPr>
      <w:r>
        <w:rPr>
          <w:rFonts w:ascii="Arial" w:cs="Arial" w:eastAsia="Arial" w:hAnsi="Arial"/>
          <w:b/>
          <w:bCs/>
          <w:sz w:val="21"/>
          <w:szCs w:val="21"/>
        </w:rPr>
        <w:t xml:space="preserve">Stay out of clinical records. </w:t>
      </w:r>
      <w:r>
        <w:rPr>
          <w:rFonts w:ascii="Arial" w:cs="Arial" w:eastAsia="Arial" w:hAnsi="Arial"/>
          <w:sz w:val="21"/>
          <w:szCs w:val="21"/>
        </w:rPr>
        <w:t xml:space="preserve">No medications, no health histories, no clinic notes. Reportable incidents only, minimal fields, restricted access. CampDoc owns the health record; we will not compete on HIPAA turf.</w:t>
      </w:r>
    </w:p>
    <w:p>
      <w:pPr>
        <w:pStyle w:val="ListParagraph"/>
        <w:numPr>
          <w:ilvl w:val="0"/>
          <w:numId w:val="2"/>
        </w:numPr>
        <w:spacing w:after="54" w:line="260"/>
      </w:pPr>
      <w:r>
        <w:rPr>
          <w:rFonts w:ascii="Arial" w:cs="Arial" w:eastAsia="Arial" w:hAnsi="Arial"/>
          <w:b/>
          <w:bCs/>
          <w:sz w:val="21"/>
          <w:szCs w:val="21"/>
        </w:rPr>
        <w:t xml:space="preserve">Minors' data is minimal by design. </w:t>
      </w:r>
      <w:r>
        <w:rPr>
          <w:rFonts w:ascii="Arial" w:cs="Arial" w:eastAsia="Arial" w:hAnsi="Arial"/>
          <w:sz w:val="21"/>
          <w:szCs w:val="21"/>
        </w:rPr>
        <w:t xml:space="preserve">Session rosters carry name, cabin, group and an optional family contact for reunification. Nothing else. Purge at season end unless the camp opts to retain.</w:t>
      </w:r>
    </w:p>
    <w:p>
      <w:pPr>
        <w:pStyle w:val="ListParagraph"/>
        <w:numPr>
          <w:ilvl w:val="0"/>
          <w:numId w:val="2"/>
        </w:numPr>
        <w:spacing w:after="54" w:line="260"/>
      </w:pPr>
      <w:r>
        <w:rPr>
          <w:rFonts w:ascii="Arial" w:cs="Arial" w:eastAsia="Arial" w:hAnsi="Arial"/>
          <w:b/>
          <w:bCs/>
          <w:sz w:val="21"/>
          <w:szCs w:val="21"/>
        </w:rPr>
        <w:t xml:space="preserve">Reuse before build. </w:t>
      </w:r>
      <w:r>
        <w:rPr>
          <w:rFonts w:ascii="Arial" w:cs="Arial" w:eastAsia="Arial" w:hAnsi="Arial"/>
          <w:sz w:val="21"/>
          <w:szCs w:val="21"/>
        </w:rPr>
        <w:t xml:space="preserve">Safety &amp; Compliance, Locations, Sessions, Team, Pool, Building Systems, Issues, the portal token pattern, storage buckets and the send-email function all exist. Extend them; do not fork them.</w:t>
      </w:r>
    </w:p>
    <w:p>
      <w:pPr>
        <w:pStyle w:val="ListParagraph"/>
        <w:numPr>
          <w:ilvl w:val="0"/>
          <w:numId w:val="2"/>
        </w:numPr>
        <w:spacing w:after="54" w:line="260"/>
      </w:pPr>
      <w:r>
        <w:rPr>
          <w:rFonts w:ascii="Arial" w:cs="Arial" w:eastAsia="Arial" w:hAnsi="Arial"/>
          <w:b/>
          <w:bCs/>
          <w:sz w:val="21"/>
          <w:szCs w:val="21"/>
        </w:rPr>
        <w:t xml:space="preserve">Field-first. </w:t>
      </w:r>
      <w:r>
        <w:rPr>
          <w:rFonts w:ascii="Arial" w:cs="Arial" w:eastAsia="Arial" w:hAnsi="Arial"/>
          <w:sz w:val="21"/>
          <w:szCs w:val="21"/>
        </w:rPr>
        <w:t xml:space="preserve">Everything must be usable on a phone in a field with one bar of signal — roll call in particular.</w:t>
      </w:r>
    </w:p>
    <w:p>
      <w:pPr>
        <w:pStyle w:val="Heading2"/>
        <w:spacing w:after="90" w:before="220"/>
      </w:pPr>
      <w:r>
        <w:t xml:space="preserve">Legend</w:t>
      </w:r>
    </w:p>
    <w:p>
      <w:pPr>
        <w:spacing w:after="120" w:line="268"/>
      </w:pPr>
      <w:r>
        <w:rPr>
          <w:rFonts w:ascii="Arial" w:cs="Arial" w:eastAsia="Arial" w:hAnsi="Arial"/>
          <w:b/>
          <w:bCs/>
          <w:sz w:val="21"/>
          <w:szCs w:val="21"/>
        </w:rPr>
        <w:t xml:space="preserve">Priority. </w:t>
      </w:r>
      <w:r>
        <w:rPr>
          <w:rFonts w:ascii="Arial" w:cs="Arial" w:eastAsia="Arial" w:hAnsi="Arial"/>
          <w:sz w:val="21"/>
          <w:szCs w:val="21"/>
        </w:rPr>
        <w:t xml:space="preserve">P0 = must ship for the first paid pilot; P1 = ship before the April permit cycle; P2 = after first revenue.</w:t>
      </w:r>
    </w:p>
    <w:p>
      <w:pPr>
        <w:spacing w:after="120" w:line="268"/>
      </w:pPr>
      <w:r>
        <w:rPr>
          <w:rFonts w:ascii="Arial" w:cs="Arial" w:eastAsia="Arial" w:hAnsi="Arial"/>
          <w:b/>
          <w:bCs/>
          <w:sz w:val="21"/>
          <w:szCs w:val="21"/>
        </w:rPr>
        <w:t xml:space="preserve">VERIFY. </w:t>
      </w:r>
      <w:r>
        <w:rPr>
          <w:rFonts w:ascii="Arial" w:cs="Arial" w:eastAsia="Arial" w:hAnsi="Arial"/>
          <w:sz w:val="21"/>
          <w:szCs w:val="21"/>
        </w:rPr>
        <w:t xml:space="preserve">A flag meaning the exact regulatory wording or detail must be confirmed against the current rule text or the camp's own template before it is shown to a customer. The product never presents unverified regulatory text as fact.</w:t>
      </w:r>
    </w:p>
    <w:p>
      <w:pPr>
        <w:spacing w:after="140" w:line="268"/>
      </w:pPr>
      <w:r>
        <w:rPr>
          <w:rFonts w:ascii="Arial" w:cs="Arial" w:eastAsia="Arial" w:hAnsi="Arial"/>
          <w:i/>
          <w:iCs/>
          <w:color w:val="666666"/>
          <w:sz w:val="19"/>
          <w:szCs w:val="19"/>
        </w:rPr>
        <w:t xml:space="preserve">Every statistic and quotation referenced here is sourced in the companion CampCommand_Evidence_Base.xlsx, cited inline as row IDs (e.g. A01, D03).</w:t>
      </w:r>
    </w:p>
    <w:p>
      <w:r>
        <w:br w:type="page"/>
      </w:r>
    </w:p>
    <w:p>
      <w:pPr>
        <w:pStyle w:val="Heading1"/>
        <w:spacing w:after="130" w:before="300"/>
      </w:pPr>
      <w:r>
        <w:t xml:space="preserve">1. Context and rationale</w:t>
      </w:r>
    </w:p>
    <w:p>
      <w:pPr>
        <w:spacing w:after="120" w:line="268"/>
      </w:pPr>
      <w:r>
        <w:rPr>
          <w:rFonts w:ascii="Arial" w:cs="Arial" w:eastAsia="Arial" w:hAnsi="Arial"/>
          <w:b/>
          <w:bCs/>
          <w:sz w:val="21"/>
          <w:szCs w:val="21"/>
        </w:rPr>
        <w:t xml:space="preserve">Why this product. </w:t>
      </w:r>
      <w:r>
        <w:rPr>
          <w:rFonts w:ascii="Arial" w:cs="Arial" w:eastAsia="Arial" w:hAnsi="Arial"/>
          <w:sz w:val="21"/>
          <w:szCs w:val="21"/>
        </w:rPr>
        <w:t xml:space="preserve">Across four research passes, money in camp software consistently sits where a third party forces the camp's hand. Product A attaches to four such parties: the local health department, the insurer, ACA, and — for some camps — a security-grant program. The previous eight-module platform attached to none, which is why four demos, three of them at $0, produced no adoption (A01–A58, D01–D03).</w:t>
      </w:r>
    </w:p>
    <w:p>
      <w:pPr>
        <w:spacing w:after="120" w:line="268"/>
      </w:pPr>
      <w:r>
        <w:rPr>
          <w:rFonts w:ascii="Arial" w:cs="Arial" w:eastAsia="Arial" w:hAnsi="Arial"/>
          <w:b/>
          <w:bCs/>
          <w:sz w:val="21"/>
          <w:szCs w:val="21"/>
        </w:rPr>
        <w:t xml:space="preserve">What the demos taught us. </w:t>
      </w:r>
      <w:r>
        <w:rPr>
          <w:rFonts w:ascii="Arial" w:cs="Arial" w:eastAsia="Arial" w:hAnsi="Arial"/>
          <w:sz w:val="21"/>
          <w:szCs w:val="21"/>
        </w:rPr>
        <w:t xml:space="preserve">The objection was to new work, not to software. Everything the prospect was happy with replaced work he already did; everything he rejected added work nobody did. Every field in this product must map to work the camp is already required to do (D01–D03).</w:t>
      </w:r>
    </w:p>
    <w:p>
      <w:pPr>
        <w:spacing w:after="120" w:line="268"/>
      </w:pPr>
      <w:r>
        <w:rPr>
          <w:rFonts w:ascii="Arial" w:cs="Arial" w:eastAsia="Arial" w:hAnsi="Arial"/>
          <w:b/>
          <w:bCs/>
          <w:sz w:val="21"/>
          <w:szCs w:val="21"/>
        </w:rPr>
        <w:t xml:space="preserve">Who buys, who forces the buy, who logs the evidence. </w:t>
      </w:r>
      <w:r>
        <w:rPr>
          <w:rFonts w:ascii="Arial" w:cs="Arial" w:eastAsia="Arial" w:hAnsi="Arial"/>
          <w:sz w:val="21"/>
          <w:szCs w:val="21"/>
        </w:rPr>
        <w:t xml:space="preserve">The director buys. The people who force the buy are the sanitarian in June, the underwriter in February, the ACA visitor in July, and the grant program in spring. The people who log evidence are the ones already logging it on paper: the aquatics director, the health director (incident facts only), the office manager, the maintenance lead, and — for roll call — the counselors.</w:t>
      </w:r>
    </w:p>
    <w:p>
      <w:pPr>
        <w:pStyle w:val="Heading2"/>
        <w:spacing w:after="90" w:before="220"/>
      </w:pPr>
      <w:r>
        <w:t xml:space="preserve">The forcing functions by jurisdiction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260"/>
        <w:gridCol w:w="160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Jurisdiction</w:t>
            </w:r>
          </w:p>
        </w:tc>
        <w:tc>
          <w:tcPr>
            <w:tcW w:type="dxa" w:w="62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What forces compliance</w:t>
            </w:r>
          </w:p>
        </w:tc>
        <w:tc>
          <w:tcPr>
            <w:tcW w:type="dxa" w:w="1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Evidence rows</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New York</w:t>
            </w:r>
          </w:p>
        </w:tc>
        <w:tc>
          <w:tcPr>
            <w:tcW w:type="dxa" w:w="62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2,465 regulated camps (467 overnight) each file a written safety plan for LHD approval, submit a permit package ≥60 days before opening (incomplete = delayed opening), are inspected twice a year, report serious incidents (1,112 in 2025; injuries +24.3%), and keep a written record of sex-offender-registry checks for every staff member. Parents may review inspection reports and plans.</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A01–A16</w:t>
            </w:r>
          </w:p>
        </w:tc>
      </w:tr>
      <w:tr>
        <w:tc>
          <w:tcPr>
            <w:tcW w:type="dxa" w:w="15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New Jersey</w:t>
            </w:r>
          </w:p>
        </w:tc>
        <w:tc>
          <w:tcPr>
            <w:tcW w:type="dxa" w:w="62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900+ licensed camps; Certificate of Approval renewal before May 1; pre-operational inspection reviews policies, procedures and records; annual accident report by September 15 with a fine up to $1,000; N.J.A.C. 8:25 readopted March 2025.</w:t>
            </w:r>
          </w:p>
        </w:tc>
        <w:tc>
          <w:tcPr>
            <w:tcW w:type="dxa" w:w="16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A17–A26</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Pennsylvania</w:t>
            </w:r>
          </w:p>
        </w:tc>
        <w:tc>
          <w:tcPr>
            <w:tcW w:type="dxa" w:w="62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State registration is $10 and environmental only; ACA and the insurer are the real audit; some counties permit and inspect. Sell PA camps the ACA / insurer file.</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A27–A30</w:t>
            </w:r>
          </w:p>
        </w:tc>
      </w:tr>
      <w:tr>
        <w:tc>
          <w:tcPr>
            <w:tcW w:type="dxa" w:w="15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ACA</w:t>
            </w:r>
          </w:p>
        </w:tc>
        <w:tc>
          <w:tcPr>
            <w:tcW w:type="dxa" w:w="62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26 standards need written documentation by April 1; ACA recommends a cloud folder. Our competitor here is Google Drive; we win on evidence linkage, currency and exports.</w:t>
            </w:r>
          </w:p>
        </w:tc>
        <w:tc>
          <w:tcPr>
            <w:tcW w:type="dxa" w:w="16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A31–A33</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Insurers</w:t>
            </w:r>
          </w:p>
        </w:tc>
        <w:tc>
          <w:tcPr>
            <w:tcW w:type="dxa" w:w="62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Overnight-camp capacity is down; abuse/molestation premiums up 100–800%; documented, trained-and-enforced response protocols are now underwriting prerequisites; NY brokers report insurers requesting inspection reports and corrective-action plans, certifications, inspection schedules, waivers and incident history.</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A34–A42</w:t>
            </w:r>
          </w:p>
        </w:tc>
      </w:tr>
      <w:tr>
        <w:tc>
          <w:tcPr>
            <w:tcW w:type="dxa" w:w="15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Security grants (NY)</w:t>
            </w:r>
          </w:p>
        </w:tc>
        <w:tc>
          <w:tcPr>
            <w:tcW w:type="dxa" w:w="62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Up to $70M in NY's Securing Communities Against Hate Crimes program; awards up to $250k require a facility vulnerability assessment; UJA/JCRC's CSI has a full-time summer-camp security expert who develops emergency operations plans. The EOP has to live somewhere and stay current — a Product A profile; CSI is a partner.</w:t>
            </w:r>
          </w:p>
        </w:tc>
        <w:tc>
          <w:tcPr>
            <w:tcW w:type="dxa" w:w="16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Turn-8 research</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Texas (precedent, not mandate)</w:t>
            </w:r>
          </w:p>
        </w:tc>
        <w:tc>
          <w:tcPr>
            <w:tcW w:type="dxa" w:w="62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After Camp Mystic, Texas mandated emergency plans (lost campers, aquatic emergencies, muster zones, camper-accountability procedures, drills each session, annual training, rosters to local authorities). Most camps got deficiency letters; many spent &gt;$100k on hardware and paid consultants. Nothing in NY/NJ/PA depends on Texas, but it previews where state rules go.</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A43–A58</w:t>
            </w:r>
          </w:p>
        </w:tc>
      </w:tr>
    </w:tbl>
    <w:p>
      <w:pPr>
        <w:spacing w:after="80"/>
      </w:pPr>
    </w:p>
    <w:p>
      <w:pPr>
        <w:spacing w:after="120" w:line="268"/>
      </w:pPr>
      <w:r>
        <w:rPr>
          <w:rFonts w:ascii="Arial" w:cs="Arial" w:eastAsia="Arial" w:hAnsi="Arial"/>
          <w:b/>
          <w:bCs/>
          <w:sz w:val="21"/>
          <w:szCs w:val="21"/>
        </w:rPr>
        <w:t xml:space="preserve">Pricing context. </w:t>
      </w:r>
      <w:r>
        <w:rPr>
          <w:rFonts w:ascii="Arial" w:cs="Arial" w:eastAsia="Arial" w:hAnsi="Arial"/>
          <w:sz w:val="21"/>
          <w:szCs w:val="21"/>
        </w:rPr>
        <w:t xml:space="preserve">$750–1,200 per season (NY/NJ), $600–900 (PA), plus a $2–4k plan-build service. Anchor: the demo prospect's core registration system costs $2,500–3,000/yr; camps are price-squeezed (prices +20% in 2025) and insurance is the fastest-rising cost line (C01, D01).</w:t>
      </w:r>
    </w:p>
    <w:p>
      <w:pPr>
        <w:spacing w:after="120" w:line="268"/>
      </w:pPr>
      <w:r>
        <w:rPr>
          <w:rFonts w:ascii="Arial" w:cs="Arial" w:eastAsia="Arial" w:hAnsi="Arial"/>
          <w:b/>
          <w:bCs/>
          <w:sz w:val="21"/>
          <w:szCs w:val="21"/>
        </w:rPr>
        <w:t xml:space="preserve">What “done” looks like for the first pilot. </w:t>
      </w:r>
      <w:r>
        <w:rPr>
          <w:rFonts w:ascii="Arial" w:cs="Arial" w:eastAsia="Arial" w:hAnsi="Arial"/>
          <w:sz w:val="21"/>
          <w:szCs w:val="21"/>
        </w:rPr>
        <w:t xml:space="preserve">A New York overnight camp opens the NY profile, sees a completeness score, attaches its documents, runs one roll-call drill from phones, logs one incident, and exports a package its local health department accepts as its permit file and its broker accepts at renewal.</w:t>
      </w:r>
    </w:p>
    <w:p>
      <w:r>
        <w:br w:type="page"/>
      </w:r>
    </w:p>
    <w:p>
      <w:pPr>
        <w:pStyle w:val="Heading1"/>
        <w:spacing w:after="130" w:before="300"/>
      </w:pPr>
      <w:r>
        <w:t xml:space="preserve">2. The applicability engine — “what applies to me?”</w:t>
      </w:r>
    </w:p>
    <w:p>
      <w:pPr>
        <w:spacing w:after="120" w:line="268"/>
      </w:pPr>
      <w:r>
        <w:rPr>
          <w:rFonts w:ascii="Arial" w:cs="Arial" w:eastAsia="Arial" w:hAnsi="Arial"/>
          <w:sz w:val="21"/>
          <w:szCs w:val="21"/>
        </w:rPr>
        <w:t xml:space="preserve">This is the front door. A short guided setup asks the camp for its state, county, camp type, water source, sewage type, activities, facilities, accreditation, insurer and grants, and switches requirement sets on and off so the camp sees only what it must actually do. This is not invented structure: it mirrors how New York's own DOH-2040 written-plan checklist already works, where a camp marks the activities it doesn't provide as N/A and everything else must be addressed. Each answer flips requirement rows (Section 4) to applicable or not-applicable for this camp-season, with a logged reason.</w:t>
      </w:r>
    </w:p>
    <w:p>
      <w:pPr>
        <w:spacing w:after="120" w:line="268"/>
      </w:pPr>
      <w:r>
        <w:rPr>
          <w:rFonts w:ascii="Arial" w:cs="Arial" w:eastAsia="Arial" w:hAnsi="Arial"/>
          <w:b/>
          <w:bCs/>
          <w:sz w:val="21"/>
          <w:szCs w:val="21"/>
        </w:rPr>
        <w:t xml:space="preserve">Build note. </w:t>
      </w:r>
      <w:r>
        <w:rPr>
          <w:rFonts w:ascii="Arial" w:cs="Arial" w:eastAsia="Arial" w:hAnsi="Arial"/>
          <w:sz w:val="21"/>
          <w:szCs w:val="21"/>
        </w:rPr>
        <w:t xml:space="preserve">Store answers as camp_profile_answers (key/value). An applicability_rules table maps each answer to the requirement rows and activity-plan attachments it enables. Adding a state or an activity is data, never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1900"/>
        <w:gridCol w:w="266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Setup question / signal</w:t>
            </w:r>
          </w:p>
        </w:tc>
        <w:tc>
          <w:tcPr>
            <w:tcW w:type="dxa" w:w="2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Why it changes what's required</w:t>
            </w:r>
          </w:p>
        </w:tc>
        <w:tc>
          <w:tcPr>
            <w:tcW w:type="dxa" w:w="1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Field(s) to capture</w:t>
            </w:r>
          </w:p>
        </w:tc>
        <w:tc>
          <w:tcPr>
            <w:tcW w:type="dxa" w:w="26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Effect on the requirement set</w:t>
            </w:r>
          </w:p>
        </w:tc>
      </w:tr>
      <w:tr>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State / jurisdiction</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Which regulatory regime applies</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state (NY/NJ/PA), county/city, operates_in_multiple_counties</w:t>
            </w:r>
          </w:p>
        </w:tc>
        <w:tc>
          <w:tcPr>
            <w:tcW w:type="dxa" w:w="26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NY, NJ, PA seeded; county picker drives the LHD template variant and the NYC fee/lead path</w:t>
            </w:r>
          </w:p>
        </w:tc>
      </w:tr>
      <w:tr>
        <w:tc>
          <w:tcPr>
            <w:tcW w:type="dxa" w:w="1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Camp type</w:t>
            </w:r>
          </w:p>
        </w:tc>
        <w:tc>
          <w:tcPr>
            <w:tcW w:type="dxa" w:w="2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Overnight vs day vs travelling-day changes required forms and infirmary rules</w:t>
            </w:r>
          </w:p>
        </w:tc>
        <w:tc>
          <w:tcPr>
            <w:tcW w:type="dxa" w:w="1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camp_type</w:t>
            </w:r>
          </w:p>
        </w:tc>
        <w:tc>
          <w:tcPr>
            <w:tcW w:type="dxa" w:w="26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NY overnight needs an infirmary (hot/cold water, exam room, isolation); day camp needs only a holding area</w:t>
            </w:r>
          </w:p>
        </w:tc>
      </w:tr>
      <w:tr>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Profit status</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Nonprofit changes the NYC fee path (501c3 letter in lieu of $200)</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is_nonprofit</w:t>
            </w:r>
          </w:p>
        </w:tc>
        <w:tc>
          <w:tcPr>
            <w:tcW w:type="dxa" w:w="26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Toggles the NYC fee requirement and document</w:t>
            </w:r>
          </w:p>
        </w:tc>
      </w:tr>
      <w:tr>
        <w:tc>
          <w:tcPr>
            <w:tcW w:type="dxa" w:w="1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Water supply source</w:t>
            </w:r>
          </w:p>
        </w:tc>
        <w:tc>
          <w:tcPr>
            <w:tcW w:type="dxa" w:w="2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Public vs on-site well drives the whole water-sampling profile (NY-10 / 7-2.6)</w:t>
            </w:r>
          </w:p>
        </w:tc>
        <w:tc>
          <w:tcPr>
            <w:tcW w:type="dxa" w:w="1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water_source</w:t>
            </w:r>
          </w:p>
        </w:tc>
        <w:tc>
          <w:tcPr>
            <w:tcW w:type="dxa" w:w="26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On-site well ⇒ pre-op analysis, annual nitrate, coliform schedule, disinfection log. Public ⇒ minimal.</w:t>
            </w:r>
          </w:p>
        </w:tc>
      </w:tr>
      <w:tr>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Sewage system</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On-site septic triggers its own plan section and inspection</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sewage</w:t>
            </w:r>
          </w:p>
        </w:tc>
        <w:tc>
          <w:tcPr>
            <w:tcW w:type="dxa" w:w="26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DOH-2040 ‘On-Site Sewage Treatment System’ section becomes required</w:t>
            </w:r>
          </w:p>
        </w:tc>
      </w:tr>
      <w:tr>
        <w:tc>
          <w:tcPr>
            <w:tcW w:type="dxa" w:w="1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Swimming — pool on site</w:t>
            </w:r>
          </w:p>
        </w:tc>
        <w:tc>
          <w:tcPr>
            <w:tcW w:type="dxa" w:w="2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Pool ⇒ Part 6 chemistry logs, operator/guard certs, DOH-1309/1323 engineering + operation, DOH-2286 checklist</w:t>
            </w:r>
          </w:p>
        </w:tc>
        <w:tc>
          <w:tcPr>
            <w:tcW w:type="dxa" w:w="1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has_pool, pool_count</w:t>
            </w:r>
          </w:p>
        </w:tc>
        <w:tc>
          <w:tcPr>
            <w:tcW w:type="dxa" w:w="26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Turns on the pool requirement set, the pool safety-plan checklist and the ‘Swimming – On-site’ activity plan</w:t>
            </w:r>
          </w:p>
        </w:tc>
      </w:tr>
      <w:tr>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Swimming — waterfront / beach</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Beach ⇒ DOH-2287 daily beach ops, DOH-2436 engineering, non-swimmer classification, guard rotation</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has_waterfront</w:t>
            </w:r>
          </w:p>
        </w:tc>
        <w:tc>
          <w:tcPr>
            <w:tcW w:type="dxa" w:w="26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Turns on the waterfront profile and beach forms (all three 2025 NY drownings were non-swimmers)</w:t>
            </w:r>
          </w:p>
        </w:tc>
      </w:tr>
      <w:tr>
        <w:tc>
          <w:tcPr>
            <w:tcW w:type="dxa" w:w="1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Swimming — off-site / trips</w:t>
            </w:r>
          </w:p>
        </w:tc>
        <w:tc>
          <w:tcPr>
            <w:tcW w:type="dxa" w:w="2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Off-site or wilderness swim ⇒ trip-leader lifeguard training; two staff CPR at wilderness sites</w:t>
            </w:r>
          </w:p>
        </w:tc>
        <w:tc>
          <w:tcPr>
            <w:tcW w:type="dxa" w:w="1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offers_offsite_swim</w:t>
            </w:r>
          </w:p>
        </w:tc>
        <w:tc>
          <w:tcPr>
            <w:tcW w:type="dxa" w:w="26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Attaches the ‘Swimming – Off-site and Wilderness’ activity plan and a higher certification bar</w:t>
            </w:r>
          </w:p>
        </w:tc>
      </w:tr>
      <w:tr>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Archery</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Activity-specific plan + range safety + activity-leader certs</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has_archery</w:t>
            </w:r>
          </w:p>
        </w:tc>
        <w:tc>
          <w:tcPr>
            <w:tcW w:type="dxa" w:w="26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NY 7-2.11 staff rules; attach Archery activity plan</w:t>
            </w:r>
          </w:p>
        </w:tc>
      </w:tr>
      <w:tr>
        <w:tc>
          <w:tcPr>
            <w:tcW w:type="dxa" w:w="1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Riflery</w:t>
            </w:r>
          </w:p>
        </w:tc>
        <w:tc>
          <w:tcPr>
            <w:tcW w:type="dxa" w:w="2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Activity-specific plan + single-shot rifle rules + range procedures</w:t>
            </w:r>
          </w:p>
        </w:tc>
        <w:tc>
          <w:tcPr>
            <w:tcW w:type="dxa" w:w="1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has_riflery</w:t>
            </w:r>
          </w:p>
        </w:tc>
        <w:tc>
          <w:tcPr>
            <w:tcW w:type="dxa" w:w="26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7-2.11; attach Riflery activity plan</w:t>
            </w:r>
          </w:p>
        </w:tc>
      </w:tr>
      <w:tr>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Horseback riding</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Activity plan + higher-risk trip certification rule</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has_equestrian</w:t>
            </w:r>
          </w:p>
        </w:tc>
        <w:tc>
          <w:tcPr>
            <w:tcW w:type="dxa" w:w="26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Attach Horseback Riding activity plan</w:t>
            </w:r>
          </w:p>
        </w:tc>
      </w:tr>
      <w:tr>
        <w:tc>
          <w:tcPr>
            <w:tcW w:type="dxa" w:w="1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Boating</w:t>
            </w:r>
          </w:p>
        </w:tc>
        <w:tc>
          <w:tcPr>
            <w:tcW w:type="dxa" w:w="2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Activity plan + watercraft (USCG reg, capacity, lifejackets from Assets)</w:t>
            </w:r>
          </w:p>
        </w:tc>
        <w:tc>
          <w:tcPr>
            <w:tcW w:type="dxa" w:w="1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has_boating</w:t>
            </w:r>
          </w:p>
        </w:tc>
        <w:tc>
          <w:tcPr>
            <w:tcW w:type="dxa" w:w="26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Attach Boating activity plan; pull watercraft evidence</w:t>
            </w:r>
          </w:p>
        </w:tc>
      </w:tr>
      <w:tr>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Ropes / challenge course</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Activity plan + inspection schedule + specialized certs</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has_challenge_course</w:t>
            </w:r>
          </w:p>
        </w:tc>
        <w:tc>
          <w:tcPr>
            <w:tcW w:type="dxa" w:w="26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Insurers specifically ask about challenge courses; attach plan</w:t>
            </w:r>
          </w:p>
        </w:tc>
      </w:tr>
      <w:tr>
        <w:tc>
          <w:tcPr>
            <w:tcW w:type="dxa" w:w="1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Camp trips / off-site</w:t>
            </w:r>
          </w:p>
        </w:tc>
        <w:tc>
          <w:tcPr>
            <w:tcW w:type="dxa" w:w="2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Trip-itinerary requirement + trip-leader certs</w:t>
            </w:r>
          </w:p>
        </w:tc>
        <w:tc>
          <w:tcPr>
            <w:tcW w:type="dxa" w:w="1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offers_trips</w:t>
            </w:r>
          </w:p>
        </w:tc>
        <w:tc>
          <w:tcPr>
            <w:tcW w:type="dxa" w:w="26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Trip leader needs CPR/First Aid when higher-risk or no EMS nearby</w:t>
            </w:r>
          </w:p>
        </w:tc>
      </w:tr>
      <w:tr>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Transportation / vehicles</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Camp-owned or rented vehicles ⇒ inspection/registration evidence + driver training</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operates_vehicles</w:t>
            </w:r>
          </w:p>
        </w:tc>
        <w:tc>
          <w:tcPr>
            <w:tcW w:type="dxa" w:w="26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Feeds the insurer file and NJ transportation subchapter</w:t>
            </w:r>
          </w:p>
        </w:tc>
      </w:tr>
      <w:tr>
        <w:tc>
          <w:tcPr>
            <w:tcW w:type="dxa" w:w="1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Food service</w:t>
            </w:r>
          </w:p>
        </w:tc>
        <w:tc>
          <w:tcPr>
            <w:tcW w:type="dxa" w:w="2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On-site kitchen ⇒ food-protection plan section + kitchen temp logs + ServSafe</w:t>
            </w:r>
          </w:p>
        </w:tc>
        <w:tc>
          <w:tcPr>
            <w:tcW w:type="dxa" w:w="1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has_kitchen</w:t>
            </w:r>
          </w:p>
        </w:tc>
        <w:tc>
          <w:tcPr>
            <w:tcW w:type="dxa" w:w="26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DOH-2040 ‘Food Protection’ section; temp logs as evidence</w:t>
            </w:r>
          </w:p>
        </w:tc>
      </w:tr>
      <w:tr>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Campers with disabilities</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Enrolling disabled campers ⇒ Safety Plan Template Addendum required (NY)</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enrolls_campers_with_disabilities</w:t>
            </w:r>
          </w:p>
        </w:tc>
        <w:tc>
          <w:tcPr>
            <w:tcW w:type="dxa" w:w="26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Turns on the NY safety-plan addendum section</w:t>
            </w:r>
          </w:p>
        </w:tc>
      </w:tr>
      <w:tr>
        <w:tc>
          <w:tcPr>
            <w:tcW w:type="dxa" w:w="1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Accreditation</w:t>
            </w:r>
          </w:p>
        </w:tc>
        <w:tc>
          <w:tcPr>
            <w:tcW w:type="dxa" w:w="2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ACA-accredited and/or Scouting NCAP ⇒ their packages turn on</w:t>
            </w:r>
          </w:p>
        </w:tc>
        <w:tc>
          <w:tcPr>
            <w:tcW w:type="dxa" w:w="1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aca_accredited, ncap</w:t>
            </w:r>
          </w:p>
        </w:tc>
        <w:tc>
          <w:tcPr>
            <w:tcW w:type="dxa" w:w="26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Adds ACA (April 1) and/or NCAP (May 15) packages</w:t>
            </w:r>
          </w:p>
        </w:tc>
      </w:tr>
      <w:tr>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Insurance carrier</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Turns on the insurer renewal file; carrier picker shapes the questionnaire</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insurer_name, renewal_date</w:t>
            </w:r>
          </w:p>
        </w:tc>
        <w:tc>
          <w:tcPr>
            <w:tcW w:type="dxa" w:w="26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Renewal date drives the countdown</w:t>
            </w:r>
          </w:p>
        </w:tc>
      </w:tr>
      <w:tr>
        <w:tc>
          <w:tcPr>
            <w:tcW w:type="dxa" w:w="1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Security grant</w:t>
            </w:r>
          </w:p>
        </w:tc>
        <w:tc>
          <w:tcPr>
            <w:tcW w:type="dxa" w:w="2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Receives SCAHC/NSGP ⇒ EOP + vulnerability assessment + funded-equipment package</w:t>
            </w:r>
          </w:p>
        </w:tc>
        <w:tc>
          <w:tcPr>
            <w:tcW w:type="dxa" w:w="1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receives_security_grant</w:t>
            </w:r>
          </w:p>
        </w:tc>
        <w:tc>
          <w:tcPr>
            <w:tcW w:type="dxa" w:w="26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Turns on the EOP/Security package (SEC-01…04); CSI as partner</w:t>
            </w:r>
          </w:p>
        </w:tc>
      </w:tr>
      <w:tr>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Retreats / rentals</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If the camp rents off-season ⇒ Product B hook and COI tracking</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rents_facilities</w:t>
            </w:r>
          </w:p>
        </w:tc>
        <w:tc>
          <w:tcPr>
            <w:tcW w:type="dxa" w:w="26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Out of scope for Product A; note the cross-sell</w:t>
            </w:r>
          </w:p>
        </w:tc>
      </w:tr>
    </w:tbl>
    <w:p>
      <w:r>
        <w:br w:type="page"/>
      </w:r>
    </w:p>
    <w:p>
      <w:pPr>
        <w:pStyle w:val="Heading1"/>
        <w:spacing w:after="130" w:before="300"/>
      </w:pPr>
      <w:r>
        <w:t xml:space="preserve">3. Users and external readers</w:t>
      </w:r>
    </w:p>
    <w:p>
      <w:pPr>
        <w:spacing w:after="120" w:line="268"/>
      </w:pPr>
      <w:r>
        <w:rPr>
          <w:rFonts w:ascii="Arial" w:cs="Arial" w:eastAsia="Arial" w:hAnsi="Arial"/>
          <w:sz w:val="21"/>
          <w:szCs w:val="21"/>
        </w:rPr>
        <w:t xml:space="preserve">Internal users log the evidence; external readers receive the exports. The product is judged by the readers.</w:t>
      </w:r>
    </w:p>
    <w:p>
      <w:pPr>
        <w:pStyle w:val="Heading2"/>
        <w:spacing w:after="90" w:before="220"/>
      </w:pPr>
      <w:r>
        <w:t xml:space="preserve">Internal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160"/>
        <w:gridCol w:w="170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Persona</w:t>
            </w:r>
          </w:p>
        </w:tc>
        <w:tc>
          <w:tcPr>
            <w:tcW w:type="dxa" w:w="2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Job to be done</w:t>
            </w:r>
          </w:p>
        </w:tc>
        <w:tc>
          <w:tcPr>
            <w:tcW w:type="dxa" w:w="31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What they do in the product</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Surface / role</w:t>
            </w:r>
          </w:p>
        </w:tc>
      </w:tr>
      <w:tr>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Camp director / ED</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Owns the permit, the insurance renewal and the ACA visit; signs everything</w:t>
            </w:r>
          </w:p>
        </w:tc>
        <w:tc>
          <w:tcPr>
            <w:tcW w:type="dxa" w:w="31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See completeness by package; assign gaps; export packages; sign attestations; view a board-ready summary</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Web (desktop). Admin. Primary buyer.</w:t>
            </w:r>
          </w:p>
        </w:tc>
      </w:tr>
      <w:tr>
        <w:tc>
          <w:tcPr>
            <w:tcW w:type="dxa" w:w="1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Operations / facilities lead</w:t>
            </w:r>
          </w:p>
        </w:tc>
        <w:tc>
          <w:tcPr>
            <w:tcW w:type="dxa" w:w="26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Keeps buildings, utilities, fire equipment and vehicles safe and documented</w:t>
            </w:r>
          </w:p>
        </w:tc>
        <w:tc>
          <w:tcPr>
            <w:tcW w:type="dxa" w:w="31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Attach inspection docs; log extinguisher/alarm checks; maintain shutoff locations; close corrective actions</w:t>
            </w:r>
          </w:p>
        </w:tc>
        <w:tc>
          <w:tcPr>
            <w:tcW w:type="dxa" w:w="1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Web + iOS. Admin or 'Compliance' group.</w:t>
            </w:r>
          </w:p>
        </w:tc>
      </w:tr>
      <w:tr>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Aquatics / waterfront director</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Certifications, guard ratios, swim classifications, lost-swimmer drills, pool/beach logs</w:t>
            </w:r>
          </w:p>
        </w:tc>
        <w:tc>
          <w:tcPr>
            <w:tcW w:type="dxa" w:w="31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Log drills; keep the swim-classification list; log guard rotation; pool chemistry (existing)</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iOS mostly. 'Aquatics' group. Highest-severity risk area.</w:t>
            </w:r>
          </w:p>
        </w:tc>
      </w:tr>
      <w:tr>
        <w:tc>
          <w:tcPr>
            <w:tcW w:type="dxa" w:w="1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Health director (nurse/EMT)</w:t>
            </w:r>
          </w:p>
        </w:tc>
        <w:tc>
          <w:tcPr>
            <w:tcW w:type="dxa" w:w="26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Reportable incidents to the LHD; parent-notification timestamps</w:t>
            </w:r>
          </w:p>
        </w:tc>
        <w:tc>
          <w:tcPr>
            <w:tcW w:type="dxa" w:w="31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Create an incident report (facts only); mark LHD/parent notified; export to NJ CB15</w:t>
            </w:r>
          </w:p>
        </w:tc>
        <w:tc>
          <w:tcPr>
            <w:tcW w:type="dxa" w:w="1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Web + iOS. 'Health' group. Not an EHR user; clinical records stay in CampDoc/paper.</w:t>
            </w:r>
          </w:p>
        </w:tc>
      </w:tr>
      <w:tr>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Office manager / registrar</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Permit-package assembly; staff paperwork; deadlines</w:t>
            </w:r>
          </w:p>
        </w:tc>
        <w:tc>
          <w:tcPr>
            <w:tcW w:type="dxa" w:w="31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Upload documents; track expirations; run the screening log; chase missing items; send acknowledgment links</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Web. Admin or 'Compliance'. Often the actual assembler of the binder today.</w:t>
            </w:r>
          </w:p>
        </w:tc>
      </w:tr>
      <w:tr>
        <w:tc>
          <w:tcPr>
            <w:tcW w:type="dxa" w:w="1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Counselor / cabin leader</w:t>
            </w:r>
          </w:p>
        </w:tc>
        <w:tc>
          <w:tcPr>
            <w:tcW w:type="dxa" w:w="26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Accounts for campers at muster during drills and real emergencies</w:t>
            </w:r>
          </w:p>
        </w:tc>
        <w:tc>
          <w:tcPr>
            <w:tcW w:type="dxa" w:w="31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Open roll call; tap present/absent/unknown for own cabin; see all-clear</w:t>
            </w:r>
          </w:p>
        </w:tc>
        <w:tc>
          <w:tcPr>
            <w:tcW w:type="dxa" w:w="1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iOS (mobile-web fallback). Staff, scoped to assigned cabins. Seasonal, 18–22: one screen, three buttons.</w:t>
            </w:r>
          </w:p>
        </w:tc>
      </w:tr>
      <w:tr>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Emergency preparedness coordinator</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Runs drills; owns the EOP; liaison to local emergency management</w:t>
            </w:r>
          </w:p>
        </w:tc>
        <w:tc>
          <w:tcPr>
            <w:tcW w:type="dxa" w:w="31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Start/stop drills; view the live muster board; review drill metrics; publish the EOP version</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Web + iOS. Admin. May be the director.</w:t>
            </w:r>
          </w:p>
        </w:tc>
      </w:tr>
      <w:tr>
        <w:tc>
          <w:tcPr>
            <w:tcW w:type="dxa" w:w="1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CampCommand platform admin (us)</w:t>
            </w:r>
          </w:p>
        </w:tc>
        <w:tc>
          <w:tcPr>
            <w:tcW w:type="dxa" w:w="26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Seed jurisdiction profiles; onboard pilots; deliver the plan-build service</w:t>
            </w:r>
          </w:p>
        </w:tc>
        <w:tc>
          <w:tcPr>
            <w:tcW w:type="dxa" w:w="31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Manage compliance_profiles and requirements; clone a demo camp with seed data</w:t>
            </w:r>
          </w:p>
        </w:tc>
        <w:tc>
          <w:tcPr>
            <w:tcW w:type="dxa" w:w="1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/admin console (existing). Profiles are data we curate.</w:t>
            </w:r>
          </w:p>
        </w:tc>
      </w:tr>
    </w:tbl>
    <w:p>
      <w:pPr>
        <w:spacing w:after="80"/>
      </w:pPr>
    </w:p>
    <w:p>
      <w:pPr>
        <w:pStyle w:val="Heading2"/>
        <w:spacing w:after="90" w:before="220"/>
      </w:pPr>
      <w:r>
        <w:t xml:space="preserve">External readers (receive exports; no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4060"/>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Reader</w:t>
            </w:r>
          </w:p>
        </w:tc>
        <w:tc>
          <w:tcPr>
            <w:tcW w:type="dxa" w:w="3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What they do</w:t>
            </w:r>
          </w:p>
        </w:tc>
        <w:tc>
          <w:tcPr>
            <w:tcW w:type="dxa" w:w="40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What they receive</w:t>
            </w:r>
          </w:p>
        </w:tc>
      </w:tr>
      <w:t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LHD sanitarian</w:t>
            </w:r>
          </w:p>
        </w:tc>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Approves the safety plan; runs pre-opening and in-season inspections; investigates incidents</w:t>
            </w:r>
          </w:p>
        </w:tc>
        <w:tc>
          <w:tcPr>
            <w:tcW w:type="dxa" w:w="40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The LHD package (PDF + attachments). NY: county or NYC DOHMH. NJ: local health authority pre-op, state DOH in season.</w:t>
            </w:r>
          </w:p>
        </w:tc>
      </w:tr>
      <w:tr>
        <w:tc>
          <w:tcPr>
            <w:tcW w:type="dxa" w:w="21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Insurance broker / underwriter</w:t>
            </w:r>
          </w:p>
        </w:tc>
        <w:tc>
          <w:tcPr>
            <w:tcW w:type="dxa" w:w="32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Prices and places coverage at renewal</w:t>
            </w:r>
          </w:p>
        </w:tc>
        <w:tc>
          <w:tcPr>
            <w:tcW w:type="dxa" w:w="40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The insurer file: certifications, inspection schedules, incident history, corrective actions, drill and training records, screening log</w:t>
            </w:r>
          </w:p>
        </w:tc>
      </w:tr>
      <w:t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ACA visitor</w:t>
            </w:r>
          </w:p>
        </w:tc>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Reviews written documentation before and during the visit</w:t>
            </w:r>
          </w:p>
        </w:tc>
        <w:tc>
          <w:tcPr>
            <w:tcW w:type="dxa" w:w="40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The ACA package sorted by standard number, with evidence links. (ACA standard text is proprietary — we store standard numbers and the camp's own labels only.)</w:t>
            </w:r>
          </w:p>
        </w:tc>
      </w:tr>
      <w:tr>
        <w:tc>
          <w:tcPr>
            <w:tcW w:type="dxa" w:w="21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Grant program / security assessor (CSI, DCJS, DHSES)</w:t>
            </w:r>
          </w:p>
        </w:tc>
        <w:tc>
          <w:tcPr>
            <w:tcW w:type="dxa" w:w="32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Requires a vulnerability assessment and an EOP; audits grant-funded equipment</w:t>
            </w:r>
          </w:p>
        </w:tc>
        <w:tc>
          <w:tcPr>
            <w:tcW w:type="dxa" w:w="40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The EOP version + training and drill evidence + equipment inventory. Jewish and faith-based camps in NY first.</w:t>
            </w:r>
          </w:p>
        </w:tc>
      </w:tr>
      <w:t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Parent / guardian</w:t>
            </w:r>
          </w:p>
        </w:tc>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Entitled (NY) to review inspection reports and plans; increasingly asks ‘what's your emergency plan?’</w:t>
            </w:r>
          </w:p>
        </w:tc>
        <w:tc>
          <w:tcPr>
            <w:tcW w:type="dxa" w:w="40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 tokenised readiness page; acknowledges receipt of the plan summary. Turns compliance into an enrollment argument (P1).</w:t>
            </w:r>
          </w:p>
        </w:tc>
      </w:tr>
    </w:tbl>
    <w:p>
      <w:r>
        <w:br w:type="page"/>
      </w:r>
    </w:p>
    <w:p>
      <w:pPr>
        <w:pStyle w:val="Heading1"/>
        <w:spacing w:after="130" w:before="300"/>
      </w:pPr>
      <w:r>
        <w:t xml:space="preserve">4. Non-goals and privacy guardrails</w:t>
      </w:r>
    </w:p>
    <w:p>
      <w:pPr>
        <w:spacing w:after="120" w:line="268"/>
      </w:pPr>
      <w:r>
        <w:rPr>
          <w:rFonts w:ascii="Arial" w:cs="Arial" w:eastAsia="Arial" w:hAnsi="Arial"/>
          <w:sz w:val="21"/>
          <w:szCs w:val="21"/>
        </w:rPr>
        <w:t xml:space="preserve">What we deliberately do not build, and the privacy rules the agent must enforce in schema, RLS and UI.</w:t>
      </w:r>
    </w:p>
    <w:p>
      <w:pPr>
        <w:pStyle w:val="Heading2"/>
        <w:spacing w:after="90" w:before="220"/>
      </w:pPr>
      <w:r>
        <w:t xml:space="preserve">Non-goals</w:t>
      </w:r>
    </w:p>
    <w:p>
      <w:pPr>
        <w:pStyle w:val="ListParagraph"/>
        <w:numPr>
          <w:ilvl w:val="0"/>
          <w:numId w:val="3"/>
        </w:numPr>
        <w:spacing w:after="54" w:line="260"/>
      </w:pPr>
      <w:r>
        <w:rPr>
          <w:rFonts w:ascii="Arial" w:cs="Arial" w:eastAsia="Arial" w:hAnsi="Arial"/>
          <w:b/>
          <w:bCs/>
          <w:sz w:val="21"/>
          <w:szCs w:val="21"/>
        </w:rPr>
        <w:t xml:space="preserve">EHR, medication administration (eMAR), clinic notes, health forms, immunizations. </w:t>
      </w:r>
      <w:r>
        <w:rPr>
          <w:rFonts w:ascii="Arial" w:cs="Arial" w:eastAsia="Arial" w:hAnsi="Arial"/>
          <w:sz w:val="21"/>
          <w:szCs w:val="21"/>
        </w:rPr>
        <w:t xml:space="preserve">CampDoc (1,250+ camps, HIPAA/FERPA/SOC 2) and the registration vendors own this. Building it invites a compliance regime we don't want and a competitor we can't beat (K01–K06).</w:t>
      </w:r>
    </w:p>
    <w:p>
      <w:pPr>
        <w:pStyle w:val="ListParagraph"/>
        <w:numPr>
          <w:ilvl w:val="0"/>
          <w:numId w:val="3"/>
        </w:numPr>
        <w:spacing w:after="54" w:line="260"/>
      </w:pPr>
      <w:r>
        <w:rPr>
          <w:rFonts w:ascii="Arial" w:cs="Arial" w:eastAsia="Arial" w:hAnsi="Arial"/>
          <w:b/>
          <w:bCs/>
          <w:sz w:val="21"/>
          <w:szCs w:val="21"/>
        </w:rPr>
        <w:t xml:space="preserve">Parent messaging, photo sharing, camper mail. </w:t>
      </w:r>
      <w:r>
        <w:rPr>
          <w:rFonts w:ascii="Arial" w:cs="Arial" w:eastAsia="Arial" w:hAnsi="Arial"/>
          <w:sz w:val="21"/>
          <w:szCs w:val="21"/>
        </w:rPr>
        <w:t xml:space="preserve">Bunk1, Waldo, Campanion, CampDoc texting. Our only parent-facing surface is the readiness/acknowledgment link (K07–K08).</w:t>
      </w:r>
    </w:p>
    <w:p>
      <w:pPr>
        <w:pStyle w:val="ListParagraph"/>
        <w:numPr>
          <w:ilvl w:val="0"/>
          <w:numId w:val="3"/>
        </w:numPr>
        <w:spacing w:after="54" w:line="260"/>
      </w:pPr>
      <w:r>
        <w:rPr>
          <w:rFonts w:ascii="Arial" w:cs="Arial" w:eastAsia="Arial" w:hAnsi="Arial"/>
          <w:b/>
          <w:bCs/>
          <w:sz w:val="21"/>
          <w:szCs w:val="21"/>
        </w:rPr>
        <w:t xml:space="preserve">Camper registration, tuition billing, financial aid. </w:t>
      </w:r>
      <w:r>
        <w:rPr>
          <w:rFonts w:ascii="Arial" w:cs="Arial" w:eastAsia="Arial" w:hAnsi="Arial"/>
          <w:sz w:val="21"/>
          <w:szCs w:val="21"/>
        </w:rPr>
        <w:t xml:space="preserve">Registration vendors. We import a minimal roster; we never become the system of record for campers.</w:t>
      </w:r>
    </w:p>
    <w:p>
      <w:pPr>
        <w:pStyle w:val="ListParagraph"/>
        <w:numPr>
          <w:ilvl w:val="0"/>
          <w:numId w:val="3"/>
        </w:numPr>
        <w:spacing w:after="54" w:line="260"/>
      </w:pPr>
      <w:r>
        <w:rPr>
          <w:rFonts w:ascii="Arial" w:cs="Arial" w:eastAsia="Arial" w:hAnsi="Arial"/>
          <w:b/>
          <w:bCs/>
          <w:sz w:val="21"/>
          <w:szCs w:val="21"/>
        </w:rPr>
        <w:t xml:space="preserve">Staff hiring / applicant tracking. </w:t>
      </w:r>
      <w:r>
        <w:rPr>
          <w:rFonts w:ascii="Arial" w:cs="Arial" w:eastAsia="Arial" w:hAnsi="Arial"/>
          <w:sz w:val="21"/>
          <w:szCs w:val="21"/>
        </w:rPr>
        <w:t xml:space="preserve">Incumbents have hiring modules. We keep screening, certification and training records for existing staff only (C08–C13).</w:t>
      </w:r>
    </w:p>
    <w:p>
      <w:pPr>
        <w:pStyle w:val="ListParagraph"/>
        <w:numPr>
          <w:ilvl w:val="0"/>
          <w:numId w:val="3"/>
        </w:numPr>
        <w:spacing w:after="54" w:line="260"/>
      </w:pPr>
      <w:r>
        <w:rPr>
          <w:rFonts w:ascii="Arial" w:cs="Arial" w:eastAsia="Arial" w:hAnsi="Arial"/>
          <w:b/>
          <w:bCs/>
          <w:sz w:val="21"/>
          <w:szCs w:val="21"/>
        </w:rPr>
        <w:t xml:space="preserve">Camper behavior / MESH documentation. </w:t>
      </w:r>
      <w:r>
        <w:rPr>
          <w:rFonts w:ascii="Arial" w:cs="Arial" w:eastAsia="Arial" w:hAnsi="Arial"/>
          <w:sz w:val="21"/>
          <w:szCs w:val="21"/>
        </w:rPr>
        <w:t xml:space="preserve">CampDoc shipped MESH tools in April 2026 (K03).</w:t>
      </w:r>
    </w:p>
    <w:p>
      <w:pPr>
        <w:pStyle w:val="ListParagraph"/>
        <w:numPr>
          <w:ilvl w:val="0"/>
          <w:numId w:val="3"/>
        </w:numPr>
        <w:spacing w:after="54" w:line="260"/>
      </w:pPr>
      <w:r>
        <w:rPr>
          <w:rFonts w:ascii="Arial" w:cs="Arial" w:eastAsia="Arial" w:hAnsi="Arial"/>
          <w:b/>
          <w:bCs/>
          <w:sz w:val="21"/>
          <w:szCs w:val="21"/>
        </w:rPr>
        <w:t xml:space="preserve">Full facility-condition assessment / capital planning (v1). </w:t>
      </w:r>
      <w:r>
        <w:rPr>
          <w:rFonts w:ascii="Arial" w:cs="Arial" w:eastAsia="Arial" w:hAnsi="Arial"/>
          <w:sz w:val="21"/>
          <w:szCs w:val="21"/>
        </w:rPr>
        <w:t xml:space="preserve">No evidence of software demand; Building Systems data can feed a report later if a board asks.</w:t>
      </w:r>
    </w:p>
    <w:p>
      <w:pPr>
        <w:pStyle w:val="ListParagraph"/>
        <w:numPr>
          <w:ilvl w:val="0"/>
          <w:numId w:val="3"/>
        </w:numPr>
        <w:spacing w:after="54" w:line="260"/>
      </w:pPr>
      <w:r>
        <w:rPr>
          <w:rFonts w:ascii="Arial" w:cs="Arial" w:eastAsia="Arial" w:hAnsi="Arial"/>
          <w:b/>
          <w:bCs/>
          <w:sz w:val="21"/>
          <w:szCs w:val="21"/>
        </w:rPr>
        <w:t xml:space="preserve">Hardware — sensors, NFC, PA systems, weather alerting (v1). </w:t>
      </w:r>
      <w:r>
        <w:rPr>
          <w:rFonts w:ascii="Arial" w:cs="Arial" w:eastAsia="Arial" w:hAnsi="Arial"/>
          <w:sz w:val="21"/>
          <w:szCs w:val="21"/>
        </w:rPr>
        <w:t xml:space="preserve">Possible later for extinguisher/drill NFC taps; not needed for first revenue (D03).</w:t>
      </w:r>
    </w:p>
    <w:p>
      <w:pPr>
        <w:pStyle w:val="Heading2"/>
        <w:spacing w:after="90" w:before="220"/>
      </w:pPr>
      <w:r>
        <w:t xml:space="preserve">Privacy guardrails (enforce in schema, RLS and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Area</w:t>
            </w:r>
          </w:p>
        </w:tc>
        <w:tc>
          <w:tcPr>
            <w:tcW w:type="dxa" w:w="76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Rule</w:t>
            </w:r>
          </w:p>
        </w:tc>
      </w:tr>
      <w:t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Minors</w:t>
            </w:r>
          </w:p>
        </w:tc>
        <w:tc>
          <w:tcPr>
            <w:tcW w:type="dxa" w:w="76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Roster rows hold first/last name, cabin/group, session, and an optional family-contact name + phone (for reunification). No DOB, no health, no photos, no free-text notes about a camper. Purge at season end by default; configurable retention, max 3 years, for incident-linked rows only.</w:t>
            </w:r>
          </w:p>
        </w:tc>
      </w:tr>
      <w:tr>
        <w:tc>
          <w:tcPr>
            <w:tcW w:type="dxa" w:w="1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Incidents</w:t>
            </w:r>
          </w:p>
        </w:tc>
        <w:tc>
          <w:tcPr>
            <w:tcW w:type="dxa" w:w="76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Reportable incidents only (the NY Pub 3602 list). Fields: type, date/time, location, activity, who supervised, first-aid-given (checkbox), referral (checkbox), LHD-notified (timestamp), parent-notified (timestamp), follow-up. Narrative ≤500 characters; no diagnosis field; no medication field. RLS: admins + 'Health' and 'Compliance' groups only (A04, A12, A25).</w:t>
            </w:r>
          </w:p>
        </w:tc>
      </w:tr>
      <w:t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Abuse allegations</w:t>
            </w:r>
          </w:p>
        </w:tc>
        <w:tc>
          <w:tcPr>
            <w:tcW w:type="dxa" w:w="76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Record only that an allegation was received and referred: date/time received, reported to LHD (Y/N + time), reported to law enforcement / Justice Center where applicable (Y/N + time), camper protected (Y/N), assigned responsible admin. No narrative, no names of the accused in the product. Admins only. Get 1–2 hours of attorney review before shipping this record type (A04, A08; Q5).</w:t>
            </w:r>
          </w:p>
        </w:tc>
      </w:tr>
      <w:tr>
        <w:tc>
          <w:tcPr>
            <w:tcW w:type="dxa" w:w="1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Staff screening</w:t>
            </w:r>
          </w:p>
        </w:tc>
        <w:tc>
          <w:tcPr>
            <w:tcW w:type="dxa" w:w="76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Store check type, date, result (clear/flagged/pending), checked-by, and an optional reference number. Never store SSNs, DOBs, or the underlying report. Flagged results show only 'flagged — see file' to non-admins (A09–A10, A24).</w:t>
            </w:r>
          </w:p>
        </w:tc>
      </w:tr>
      <w:t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Exports</w:t>
            </w:r>
          </w:p>
        </w:tc>
        <w:tc>
          <w:tcPr>
            <w:tcW w:type="dxa" w:w="76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Generated on demand, stored in the private 'compliance-files' bucket with signed URLs that expire (default 7 days). Every export is logged in the activity trail (who, when, which package, which reader).</w:t>
            </w:r>
          </w:p>
        </w:tc>
      </w:tr>
      <w:tr>
        <w:tc>
          <w:tcPr>
            <w:tcW w:type="dxa" w:w="1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No unverified regulatory text</w:t>
            </w:r>
          </w:p>
        </w:tc>
        <w:tc>
          <w:tcPr>
            <w:tcW w:type="dxa" w:w="76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Rows marked VERIFY must be confirmed against current rule text or the camp's LHD template before display. The product shows requirement labels and our own summaries; it never claims to quote a regulation unless the source and date are stored on the row.</w:t>
            </w:r>
          </w:p>
        </w:tc>
      </w:tr>
      <w:t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No white-glove dependency</w:t>
            </w:r>
          </w:p>
        </w:tc>
        <w:tc>
          <w:tcPr>
            <w:tcW w:type="dxa" w:w="76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 camp must be able to start from a staff-roster CSV, a session-roster CSV and its existing documents in one afternoon. Plan-build is a paid service, not a prerequisite.</w:t>
            </w:r>
          </w:p>
        </w:tc>
      </w:tr>
    </w:tbl>
    <w:p>
      <w:r>
        <w:br w:type="page"/>
      </w:r>
    </w:p>
    <w:p>
      <w:pPr>
        <w:pStyle w:val="Heading1"/>
        <w:spacing w:after="130" w:before="300"/>
      </w:pPr>
      <w:r>
        <w:t xml:space="preserve">5. Requirements catalog — the seed data</w:t>
      </w:r>
    </w:p>
    <w:p>
      <w:pPr>
        <w:spacing w:after="120" w:line="268"/>
      </w:pPr>
      <w:r>
        <w:rPr>
          <w:rFonts w:ascii="Arial" w:cs="Arial" w:eastAsia="Arial" w:hAnsi="Arial"/>
          <w:sz w:val="21"/>
          <w:szCs w:val="21"/>
        </w:rPr>
        <w:t xml:space="preserve">This is the heart of the product: one row per requirement per jurisdiction profile, which is what the requirements engine loads. “Source module” tells the agent where the evidence already lives in the platform. VERIFY means confirm the wording or detail against the current rule text or the camp's template before display.</w:t>
      </w:r>
    </w:p>
    <w:p>
      <w:pPr>
        <w:pStyle w:val="Heading2"/>
        <w:spacing w:after="90" w:before="220"/>
      </w:pPr>
      <w:r>
        <w:t xml:space="preserve">New York (LHD)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
        <w:gridCol w:w="3260"/>
        <w:gridCol w:w="1550"/>
        <w:gridCol w:w="1750"/>
        <w:gridCol w:w="1350"/>
        <w:gridCol w:w="700"/>
      </w:tblGrid>
      <w:tr>
        <w:trPr>
          <w:tblHeader/>
        </w:trPr>
        <w:tc>
          <w:tcPr>
            <w:tcW w:type="dxa" w:w="7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ID</w:t>
            </w:r>
          </w:p>
        </w:tc>
        <w:tc>
          <w:tcPr>
            <w:tcW w:type="dxa" w:w="32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Requirement (label shown to the camp)</w:t>
            </w:r>
          </w:p>
        </w:tc>
        <w:tc>
          <w:tcPr>
            <w:tcW w:type="dxa" w:w="15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Evidence type</w:t>
            </w:r>
          </w:p>
        </w:tc>
        <w:tc>
          <w:tcPr>
            <w:tcW w:type="dxa" w:w="17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Source module / new component</w:t>
            </w:r>
          </w:p>
        </w:tc>
        <w:tc>
          <w:tcPr>
            <w:tcW w:type="dxa" w:w="13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Deadline / trigger</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Status</w:t>
            </w:r>
          </w:p>
        </w:tc>
      </w:tr>
      <w:tr>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NY-01</w:t>
            </w:r>
          </w:p>
        </w:tc>
        <w:tc>
          <w:tcPr>
            <w:tcW w:type="dxa" w:w="32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Permit application and required documents to the LHD</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Document + package completeness</w:t>
            </w:r>
          </w:p>
        </w:tc>
        <w:tc>
          <w:tcPr>
            <w:tcW w:type="dxa" w:w="1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New: compliance_documents; package export</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≥60 days before arrival</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verified</w:t>
            </w:r>
          </w:p>
        </w:tc>
      </w:tr>
      <w:tr>
        <w:tc>
          <w:tcPr>
            <w:tcW w:type="dxa" w:w="7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NY-02</w:t>
            </w:r>
          </w:p>
        </w:tc>
        <w:tc>
          <w:tcPr>
            <w:tcW w:type="dxa" w:w="32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Written safety plan: developed, reviewed annually, submitted for LHD approval, kept on file, shared with parents on request</w:t>
            </w:r>
          </w:p>
        </w:tc>
        <w:tc>
          <w:tcPr>
            <w:tcW w:type="dxa" w:w="15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Document (plan) + version history</w:t>
            </w:r>
          </w:p>
        </w:tc>
        <w:tc>
          <w:tcPr>
            <w:tcW w:type="dxa" w:w="17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New plan builder; Building Systems (shutoffs); Locations (routes)</w:t>
            </w:r>
          </w:p>
        </w:tc>
        <w:tc>
          <w:tcPr>
            <w:tcW w:type="dxa" w:w="13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With permit; before opening</w:t>
            </w:r>
          </w:p>
        </w:tc>
        <w:tc>
          <w:tcPr>
            <w:tcW w:type="dxa" w:w="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verified; section list VERIFY</w:t>
            </w:r>
          </w:p>
        </w:tc>
      </w:tr>
      <w:tr>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NY-03</w:t>
            </w:r>
          </w:p>
        </w:tc>
        <w:tc>
          <w:tcPr>
            <w:tcW w:type="dxa" w:w="32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Plan section: supervision/staffing ratios and staff qualifications (director, health director, aquatics director)</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Plan section + staff roster with roles</w:t>
            </w:r>
          </w:p>
        </w:tc>
        <w:tc>
          <w:tcPr>
            <w:tcW w:type="dxa" w:w="1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Team; Safety certifications</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With plan</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VERIFY ratios</w:t>
            </w:r>
          </w:p>
        </w:tc>
      </w:tr>
      <w:tr>
        <w:tc>
          <w:tcPr>
            <w:tcW w:type="dxa" w:w="7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NY-04</w:t>
            </w:r>
          </w:p>
        </w:tc>
        <w:tc>
          <w:tcPr>
            <w:tcW w:type="dxa" w:w="32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Plan sections: lost camper/swimmer; fire evacuation; medical; severe weather; intruder/lockdown; transportation; trips</w:t>
            </w:r>
          </w:p>
        </w:tc>
        <w:tc>
          <w:tcPr>
            <w:tcW w:type="dxa" w:w="15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Plan sections + drill evidence</w:t>
            </w:r>
          </w:p>
        </w:tc>
        <w:tc>
          <w:tcPr>
            <w:tcW w:type="dxa" w:w="17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Safety drills log (existing)</w:t>
            </w:r>
          </w:p>
        </w:tc>
        <w:tc>
          <w:tcPr>
            <w:tcW w:type="dxa" w:w="13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With plan; drills per policy</w:t>
            </w:r>
          </w:p>
        </w:tc>
        <w:tc>
          <w:tcPr>
            <w:tcW w:type="dxa" w:w="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VERIFY mandated vs recommended</w:t>
            </w:r>
          </w:p>
        </w:tc>
      </w:tr>
      <w:tr>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NY-05</w:t>
            </w:r>
          </w:p>
        </w:tc>
        <w:tc>
          <w:tcPr>
            <w:tcW w:type="dxa" w:w="32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Plan must include a table of contents (structure requirement)</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Plan structure</w:t>
            </w:r>
          </w:p>
        </w:tc>
        <w:tc>
          <w:tcPr>
            <w:tcW w:type="dxa" w:w="1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Plan builder</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With plan</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verified</w:t>
            </w:r>
          </w:p>
        </w:tc>
      </w:tr>
      <w:tr>
        <w:tc>
          <w:tcPr>
            <w:tcW w:type="dxa" w:w="7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NY-06</w:t>
            </w:r>
          </w:p>
        </w:tc>
        <w:tc>
          <w:tcPr>
            <w:tcW w:type="dxa" w:w="32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Infirmary/health-service provisions (overnight: infirmary w/ hot &amp; cold water, exam, isolation; day: holding area)</w:t>
            </w:r>
          </w:p>
        </w:tc>
        <w:tc>
          <w:tcPr>
            <w:tcW w:type="dxa" w:w="15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Plan section + building record</w:t>
            </w:r>
          </w:p>
        </w:tc>
        <w:tc>
          <w:tcPr>
            <w:tcW w:type="dxa" w:w="17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Building Systems (rooms); plan builder</w:t>
            </w:r>
          </w:p>
        </w:tc>
        <w:tc>
          <w:tcPr>
            <w:tcW w:type="dxa" w:w="13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With plan; pre-opening</w:t>
            </w:r>
          </w:p>
        </w:tc>
        <w:tc>
          <w:tcPr>
            <w:tcW w:type="dxa" w:w="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verified; details VERIFY</w:t>
            </w:r>
          </w:p>
        </w:tc>
      </w:tr>
      <w:tr>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NY-07</w:t>
            </w:r>
          </w:p>
        </w:tc>
        <w:tc>
          <w:tcPr>
            <w:tcW w:type="dxa" w:w="32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Sex-offender-registry check (state + national) for every employee/volunteer before work and annually; written record on file</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Screening-log entries per person</w:t>
            </w:r>
          </w:p>
        </w:tc>
        <w:tc>
          <w:tcPr>
            <w:tcW w:type="dxa" w:w="1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New: staff_screenings on Team</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Before arrival; on request</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verified; statute cite VERIFY</w:t>
            </w:r>
          </w:p>
        </w:tc>
      </w:tr>
      <w:tr>
        <w:tc>
          <w:tcPr>
            <w:tcW w:type="dxa" w:w="7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NY-08</w:t>
            </w:r>
          </w:p>
        </w:tc>
        <w:tc>
          <w:tcPr>
            <w:tcW w:type="dxa" w:w="32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Staff certifications acceptable to DOH: CPR, first aid, lifeguarding, aquatics director, trip swimming (per fact sheets)</w:t>
            </w:r>
          </w:p>
        </w:tc>
        <w:tc>
          <w:tcPr>
            <w:tcW w:type="dxa" w:w="15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Certification records + copies</w:t>
            </w:r>
          </w:p>
        </w:tc>
        <w:tc>
          <w:tcPr>
            <w:tcW w:type="dxa" w:w="17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Safety certifications (existing)</w:t>
            </w:r>
          </w:p>
        </w:tc>
        <w:tc>
          <w:tcPr>
            <w:tcW w:type="dxa" w:w="13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Before opening; current all season</w:t>
            </w:r>
          </w:p>
        </w:tc>
        <w:tc>
          <w:tcPr>
            <w:tcW w:type="dxa" w:w="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verified; course list VERIFY</w:t>
            </w:r>
          </w:p>
        </w:tc>
      </w:tr>
      <w:tr>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NY-09</w:t>
            </w:r>
          </w:p>
        </w:tc>
        <w:tc>
          <w:tcPr>
            <w:tcW w:type="dxa" w:w="32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Reportable incidents to LHD (serious injuries, suspected communicable illness, rabies exposure, epinephrine, abuse allegations)</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Incident records + notification timestamps</w:t>
            </w:r>
          </w:p>
        </w:tc>
        <w:tc>
          <w:tcPr>
            <w:tcW w:type="dxa" w:w="1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New: incident_reports</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As they occur</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verified (Pub 3602)</w:t>
            </w:r>
          </w:p>
        </w:tc>
      </w:tr>
      <w:tr>
        <w:tc>
          <w:tcPr>
            <w:tcW w:type="dxa" w:w="7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NY-10</w:t>
            </w:r>
          </w:p>
        </w:tc>
        <w:tc>
          <w:tcPr>
            <w:tcW w:type="dxa" w:w="32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Pre-op potable-water analysis before permit; annual nitrate; coliform per schedule; positives reported ≤24h; disinfection after main work</w:t>
            </w:r>
          </w:p>
        </w:tc>
        <w:tc>
          <w:tcPr>
            <w:tcW w:type="dxa" w:w="15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Lab results + sampling calendar + disinfection log</w:t>
            </w:r>
          </w:p>
        </w:tc>
        <w:tc>
          <w:tcPr>
            <w:tcW w:type="dxa" w:w="17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New water-system profile; compliance_documents</w:t>
            </w:r>
          </w:p>
        </w:tc>
        <w:tc>
          <w:tcPr>
            <w:tcW w:type="dxa" w:w="13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Before permit; per schedule</w:t>
            </w:r>
          </w:p>
        </w:tc>
        <w:tc>
          <w:tcPr>
            <w:tcW w:type="dxa" w:w="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verified (7-2.6)</w:t>
            </w:r>
          </w:p>
        </w:tc>
      </w:tr>
      <w:tr>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NY-11</w:t>
            </w:r>
          </w:p>
        </w:tc>
        <w:tc>
          <w:tcPr>
            <w:tcW w:type="dxa" w:w="32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Pools and beaches comply with Part 6: operator/lifeguard, chemistry logs, rescue equipment, supervision</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Pool chemistry log; inspection records; guard certs</w:t>
            </w:r>
          </w:p>
        </w:tc>
        <w:tc>
          <w:tcPr>
            <w:tcW w:type="dxa" w:w="1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Pool Manager (existing); certifications</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Daily / per inspection</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verified; frequency VERIFY</w:t>
            </w:r>
          </w:p>
        </w:tc>
      </w:tr>
      <w:tr>
        <w:tc>
          <w:tcPr>
            <w:tcW w:type="dxa" w:w="7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NY-12</w:t>
            </w:r>
          </w:p>
        </w:tc>
        <w:tc>
          <w:tcPr>
            <w:tcW w:type="dxa" w:w="32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Waterfront supervision: swim classification (non-swimmer), buddy checks, guard rotation, lost-swimmer drill</w:t>
            </w:r>
          </w:p>
        </w:tc>
        <w:tc>
          <w:tcPr>
            <w:tcW w:type="dxa" w:w="15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Classification list; buddy-check log; drill entries</w:t>
            </w:r>
          </w:p>
        </w:tc>
        <w:tc>
          <w:tcPr>
            <w:tcW w:type="dxa" w:w="17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New tables; drills log (existing)</w:t>
            </w:r>
          </w:p>
        </w:tc>
        <w:tc>
          <w:tcPr>
            <w:tcW w:type="dxa" w:w="13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Per session / swim period</w:t>
            </w:r>
          </w:p>
        </w:tc>
        <w:tc>
          <w:tcPr>
            <w:tcW w:type="dxa" w:w="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3 of 3 2025 drownings were non-swimmers; rules VERIFY</w:t>
            </w:r>
          </w:p>
        </w:tc>
      </w:tr>
      <w:tr>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NY-13</w:t>
            </w:r>
          </w:p>
        </w:tc>
        <w:tc>
          <w:tcPr>
            <w:tcW w:type="dxa" w:w="32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Twice-yearly inspections; corrective action for violations; public-health hazards corrected immediately</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Inspection reports + corrective-action log</w:t>
            </w:r>
          </w:p>
        </w:tc>
        <w:tc>
          <w:tcPr>
            <w:tcW w:type="dxa" w:w="1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Issues &amp; Repairs (tag) + compliance_documents</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Pre-opening; in season</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verified (7-2.1)</w:t>
            </w:r>
          </w:p>
        </w:tc>
      </w:tr>
      <w:tr>
        <w:tc>
          <w:tcPr>
            <w:tcW w:type="dxa" w:w="7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NY-14</w:t>
            </w:r>
          </w:p>
        </w:tc>
        <w:tc>
          <w:tcPr>
            <w:tcW w:type="dxa" w:w="32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Parents' right to review inspection reports and plans; written enrollment notifications</w:t>
            </w:r>
          </w:p>
        </w:tc>
        <w:tc>
          <w:tcPr>
            <w:tcW w:type="dxa" w:w="15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Readiness page + acknowledgment receipts</w:t>
            </w:r>
          </w:p>
        </w:tc>
        <w:tc>
          <w:tcPr>
            <w:tcW w:type="dxa" w:w="17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Portal token pattern</w:t>
            </w:r>
          </w:p>
        </w:tc>
        <w:tc>
          <w:tcPr>
            <w:tcW w:type="dxa" w:w="13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On request / at enrollment</w:t>
            </w:r>
          </w:p>
        </w:tc>
        <w:tc>
          <w:tcPr>
            <w:tcW w:type="dxa" w:w="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verified</w:t>
            </w:r>
          </w:p>
        </w:tc>
      </w:tr>
      <w:tr>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NY-15</w:t>
            </w:r>
          </w:p>
        </w:tc>
        <w:tc>
          <w:tcPr>
            <w:tcW w:type="dxa" w:w="32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NYC (DOHMH): proof of workers' comp, disability, liability and auto insurance with application and at inspection</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Insurance certificates (with expiry)</w:t>
            </w:r>
          </w:p>
        </w:tc>
        <w:tc>
          <w:tcPr>
            <w:tcW w:type="dxa" w:w="1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compliance_documents</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With application</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verified</w:t>
            </w:r>
          </w:p>
        </w:tc>
      </w:tr>
      <w:tr>
        <w:tc>
          <w:tcPr>
            <w:tcW w:type="dxa" w:w="7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NY-16</w:t>
            </w:r>
          </w:p>
        </w:tc>
        <w:tc>
          <w:tcPr>
            <w:tcW w:type="dxa" w:w="32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Pesticide application prohibited on playgrounds, turf, athletic fields (with exceptions)</w:t>
            </w:r>
          </w:p>
        </w:tc>
        <w:tc>
          <w:tcPr>
            <w:tcW w:type="dxa" w:w="15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Policy attestation</w:t>
            </w:r>
          </w:p>
        </w:tc>
        <w:tc>
          <w:tcPr>
            <w:tcW w:type="dxa" w:w="17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Plan builder (attestation)</w:t>
            </w:r>
          </w:p>
        </w:tc>
        <w:tc>
          <w:tcPr>
            <w:tcW w:type="dxa" w:w="13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With plan</w:t>
            </w:r>
          </w:p>
        </w:tc>
        <w:tc>
          <w:tcPr>
            <w:tcW w:type="dxa" w:w="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fragment; VERIFY</w:t>
            </w:r>
          </w:p>
        </w:tc>
      </w:tr>
    </w:tbl>
    <w:p>
      <w:pPr>
        <w:spacing w:after="60"/>
      </w:pPr>
    </w:p>
    <w:p>
      <w:pPr>
        <w:pStyle w:val="Heading2"/>
        <w:spacing w:after="90" w:before="220"/>
      </w:pPr>
      <w:r>
        <w:t xml:space="preserve">New Jersey (DOH)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
        <w:gridCol w:w="3260"/>
        <w:gridCol w:w="1550"/>
        <w:gridCol w:w="1750"/>
        <w:gridCol w:w="1350"/>
        <w:gridCol w:w="700"/>
      </w:tblGrid>
      <w:tr>
        <w:trPr>
          <w:tblHeader/>
        </w:trPr>
        <w:tc>
          <w:tcPr>
            <w:tcW w:type="dxa" w:w="7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ID</w:t>
            </w:r>
          </w:p>
        </w:tc>
        <w:tc>
          <w:tcPr>
            <w:tcW w:type="dxa" w:w="32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Requirement (label shown to the camp)</w:t>
            </w:r>
          </w:p>
        </w:tc>
        <w:tc>
          <w:tcPr>
            <w:tcW w:type="dxa" w:w="15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Evidence type</w:t>
            </w:r>
          </w:p>
        </w:tc>
        <w:tc>
          <w:tcPr>
            <w:tcW w:type="dxa" w:w="17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Source module / new component</w:t>
            </w:r>
          </w:p>
        </w:tc>
        <w:tc>
          <w:tcPr>
            <w:tcW w:type="dxa" w:w="13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Deadline / trigger</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Status</w:t>
            </w:r>
          </w:p>
        </w:tc>
      </w:tr>
      <w:tr>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NJ-01</w:t>
            </w:r>
          </w:p>
        </w:tc>
        <w:tc>
          <w:tcPr>
            <w:tcW w:type="dxa" w:w="32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Certificate of Approval renewal (form CB-11) + signed certification of compliance with N.J.A.C. 8:25</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Package completeness + signed form</w:t>
            </w:r>
          </w:p>
        </w:tc>
        <w:tc>
          <w:tcPr>
            <w:tcW w:type="dxa" w:w="1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Package export</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Before May 1</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verified</w:t>
            </w:r>
          </w:p>
        </w:tc>
      </w:tr>
      <w:tr>
        <w:tc>
          <w:tcPr>
            <w:tcW w:type="dxa" w:w="7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NJ-02</w:t>
            </w:r>
          </w:p>
        </w:tc>
        <w:tc>
          <w:tcPr>
            <w:tcW w:type="dxa" w:w="32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Pre-operational inspection: policies, procedures, records, itinerary, facility layout</w:t>
            </w:r>
          </w:p>
        </w:tc>
        <w:tc>
          <w:tcPr>
            <w:tcW w:type="dxa" w:w="15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Records binder (exports)</w:t>
            </w:r>
          </w:p>
        </w:tc>
        <w:tc>
          <w:tcPr>
            <w:tcW w:type="dxa" w:w="17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Package export; Sessions (itinerary)</w:t>
            </w:r>
          </w:p>
        </w:tc>
        <w:tc>
          <w:tcPr>
            <w:tcW w:type="dxa" w:w="13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Before opening</w:t>
            </w:r>
          </w:p>
        </w:tc>
        <w:tc>
          <w:tcPr>
            <w:tcW w:type="dxa" w:w="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verified</w:t>
            </w:r>
          </w:p>
        </w:tc>
      </w:tr>
      <w:tr>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NJ-03</w:t>
            </w:r>
          </w:p>
        </w:tc>
        <w:tc>
          <w:tcPr>
            <w:tcW w:type="dxa" w:w="32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Operational inspection by state DOH during season</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Corrective-action log; records on site</w:t>
            </w:r>
          </w:p>
        </w:tc>
        <w:tc>
          <w:tcPr>
            <w:tcW w:type="dxa" w:w="1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Issues (violations) + exports</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In season</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verified</w:t>
            </w:r>
          </w:p>
        </w:tc>
      </w:tr>
      <w:tr>
        <w:tc>
          <w:tcPr>
            <w:tcW w:type="dxa" w:w="7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NJ-04</w:t>
            </w:r>
          </w:p>
        </w:tc>
        <w:tc>
          <w:tcPr>
            <w:tcW w:type="dxa" w:w="32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Annual accident report (CB15) covering all accidents/injuries</w:t>
            </w:r>
          </w:p>
        </w:tc>
        <w:tc>
          <w:tcPr>
            <w:tcW w:type="dxa" w:w="15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Compiled from incident_reports</w:t>
            </w:r>
          </w:p>
        </w:tc>
        <w:tc>
          <w:tcPr>
            <w:tcW w:type="dxa" w:w="17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incident_reports → CB15 export</w:t>
            </w:r>
          </w:p>
        </w:tc>
        <w:tc>
          <w:tcPr>
            <w:tcW w:type="dxa" w:w="13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After last day; ≤ Sept 15 (fine ≤$1,000)</w:t>
            </w:r>
          </w:p>
        </w:tc>
        <w:tc>
          <w:tcPr>
            <w:tcW w:type="dxa" w:w="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verified</w:t>
            </w:r>
          </w:p>
        </w:tc>
      </w:tr>
      <w:tr>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NJ-05</w:t>
            </w:r>
          </w:p>
        </w:tc>
        <w:tc>
          <w:tcPr>
            <w:tcW w:type="dxa" w:w="32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Health director on duty; bound medical log; parent notified ASAP; serious injuries to state within 24h</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Staff role + cert; incident timestamps</w:t>
            </w:r>
          </w:p>
        </w:tc>
        <w:tc>
          <w:tcPr>
            <w:tcW w:type="dxa" w:w="1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Team; certifications; incident_reports</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24h for serious injury</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verified; subchapter VERIFY</w:t>
            </w:r>
          </w:p>
        </w:tc>
      </w:tr>
      <w:tr>
        <w:tc>
          <w:tcPr>
            <w:tcW w:type="dxa" w:w="7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NJ-06</w:t>
            </w:r>
          </w:p>
        </w:tc>
        <w:tc>
          <w:tcPr>
            <w:tcW w:type="dxa" w:w="32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Director qualifications (≥21) and staff-to-camper ratios</w:t>
            </w:r>
          </w:p>
        </w:tc>
        <w:tc>
          <w:tcPr>
            <w:tcW w:type="dxa" w:w="15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Staff roster + ratio check per session</w:t>
            </w:r>
          </w:p>
        </w:tc>
        <w:tc>
          <w:tcPr>
            <w:tcW w:type="dxa" w:w="17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Team; Sessions</w:t>
            </w:r>
          </w:p>
        </w:tc>
        <w:tc>
          <w:tcPr>
            <w:tcW w:type="dxa" w:w="13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Before opening</w:t>
            </w:r>
          </w:p>
        </w:tc>
        <w:tc>
          <w:tcPr>
            <w:tcW w:type="dxa" w:w="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verified; ratio table VERIFY</w:t>
            </w:r>
          </w:p>
        </w:tc>
      </w:tr>
      <w:tr>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NJ-07</w:t>
            </w:r>
          </w:p>
        </w:tc>
        <w:tc>
          <w:tcPr>
            <w:tcW w:type="dxa" w:w="32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Criminal background checks + pre/in-service training (mandatory for CCAP-funded; recommended broadly)</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Screening log + training attendance</w:t>
            </w:r>
          </w:p>
        </w:tc>
        <w:tc>
          <w:tcPr>
            <w:tcW w:type="dxa" w:w="1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staff_screenings; training_attendance</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Before opening</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verified for CCAP; general VERIFY</w:t>
            </w:r>
          </w:p>
        </w:tc>
      </w:tr>
      <w:tr>
        <w:tc>
          <w:tcPr>
            <w:tcW w:type="dxa" w:w="7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NJ-08</w:t>
            </w:r>
          </w:p>
        </w:tc>
        <w:tc>
          <w:tcPr>
            <w:tcW w:type="dxa" w:w="32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Waterfront safety (subchapter 9) and transportation (subchapter 8) records</w:t>
            </w:r>
          </w:p>
        </w:tc>
        <w:tc>
          <w:tcPr>
            <w:tcW w:type="dxa" w:w="15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Certs, guard logs, vehicle inspection/registration</w:t>
            </w:r>
          </w:p>
        </w:tc>
        <w:tc>
          <w:tcPr>
            <w:tcW w:type="dxa" w:w="17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Assets &amp; Vehicles (existing); waterfront tables</w:t>
            </w:r>
          </w:p>
        </w:tc>
        <w:tc>
          <w:tcPr>
            <w:tcW w:type="dxa" w:w="13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Pre-op inspection</w:t>
            </w:r>
          </w:p>
        </w:tc>
        <w:tc>
          <w:tcPr>
            <w:tcW w:type="dxa" w:w="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titles verified; items VERIFY</w:t>
            </w:r>
          </w:p>
        </w:tc>
      </w:tr>
      <w:tr>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NJ-09</w:t>
            </w:r>
          </w:p>
        </w:tc>
        <w:tc>
          <w:tcPr>
            <w:tcW w:type="dxa" w:w="32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Immunization-exemption handling policy</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Policy attestation</w:t>
            </w:r>
          </w:p>
        </w:tc>
        <w:tc>
          <w:tcPr>
            <w:tcW w:type="dxa" w:w="1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Plan builder</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With renewal</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fragment; VERIFY</w:t>
            </w:r>
          </w:p>
        </w:tc>
      </w:tr>
    </w:tbl>
    <w:p>
      <w:pPr>
        <w:spacing w:after="60"/>
      </w:pPr>
    </w:p>
    <w:p>
      <w:pPr>
        <w:pStyle w:val="Heading2"/>
        <w:spacing w:after="90" w:before="220"/>
      </w:pPr>
      <w:r>
        <w:t xml:space="preserve">Pennsylvania · ACA · Insurer · Security · NCAP · Cross-cutting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
        <w:gridCol w:w="3260"/>
        <w:gridCol w:w="1550"/>
        <w:gridCol w:w="1750"/>
        <w:gridCol w:w="1350"/>
        <w:gridCol w:w="700"/>
      </w:tblGrid>
      <w:tr>
        <w:trPr>
          <w:tblHeader/>
        </w:trPr>
        <w:tc>
          <w:tcPr>
            <w:tcW w:type="dxa" w:w="7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ID</w:t>
            </w:r>
          </w:p>
        </w:tc>
        <w:tc>
          <w:tcPr>
            <w:tcW w:type="dxa" w:w="32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Requirement (label shown to the camp)</w:t>
            </w:r>
          </w:p>
        </w:tc>
        <w:tc>
          <w:tcPr>
            <w:tcW w:type="dxa" w:w="15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Evidence type</w:t>
            </w:r>
          </w:p>
        </w:tc>
        <w:tc>
          <w:tcPr>
            <w:tcW w:type="dxa" w:w="17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Source module / new component</w:t>
            </w:r>
          </w:p>
        </w:tc>
        <w:tc>
          <w:tcPr>
            <w:tcW w:type="dxa" w:w="13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Deadline / trigger</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Status</w:t>
            </w:r>
          </w:p>
        </w:tc>
      </w:tr>
      <w:tr>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PA-01</w:t>
            </w:r>
          </w:p>
        </w:tc>
        <w:tc>
          <w:tcPr>
            <w:tcW w:type="dxa" w:w="32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Annual organized-camp registration with PA DOH ($10; July 1–June 30)</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Document (certificate)</w:t>
            </w:r>
          </w:p>
        </w:tc>
        <w:tc>
          <w:tcPr>
            <w:tcW w:type="dxa" w:w="1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compliance_documents</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By July 1</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verified</w:t>
            </w:r>
          </w:p>
        </w:tc>
      </w:tr>
      <w:tr>
        <w:tc>
          <w:tcPr>
            <w:tcW w:type="dxa" w:w="7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PA-02</w:t>
            </w:r>
          </w:p>
        </w:tc>
        <w:tc>
          <w:tcPr>
            <w:tcW w:type="dxa" w:w="32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County/local permit and inspection where an LHD exists</w:t>
            </w:r>
          </w:p>
        </w:tc>
        <w:tc>
          <w:tcPr>
            <w:tcW w:type="dxa" w:w="15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Document + corrective actions</w:t>
            </w:r>
          </w:p>
        </w:tc>
        <w:tc>
          <w:tcPr>
            <w:tcW w:type="dxa" w:w="17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compliance_documents; Issues</w:t>
            </w:r>
          </w:p>
        </w:tc>
        <w:tc>
          <w:tcPr>
            <w:tcW w:type="dxa" w:w="13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Per county</w:t>
            </w:r>
          </w:p>
        </w:tc>
        <w:tc>
          <w:tcPr>
            <w:tcW w:type="dxa" w:w="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verified; county list VERIFY</w:t>
            </w:r>
          </w:p>
        </w:tc>
      </w:tr>
      <w:tr>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PA-03</w:t>
            </w:r>
          </w:p>
        </w:tc>
        <w:tc>
          <w:tcPr>
            <w:tcW w:type="dxa" w:w="32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Environmental standards: water, sewage, bathing places, vector control (28 Pa. Code Ch. 19)</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Lab results and permits</w:t>
            </w:r>
          </w:p>
        </w:tc>
        <w:tc>
          <w:tcPr>
            <w:tcW w:type="dxa" w:w="1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compliance_documents</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Per schedule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verified</w:t>
            </w:r>
          </w:p>
        </w:tc>
      </w:tr>
      <w:tr>
        <w:tc>
          <w:tcPr>
            <w:tcW w:type="dxa" w:w="7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ACA-01</w:t>
            </w:r>
          </w:p>
        </w:tc>
        <w:tc>
          <w:tcPr>
            <w:tcW w:type="dxa" w:w="32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Written Documentation Review: 26 standards need written documentation before the season and visit</w:t>
            </w:r>
          </w:p>
        </w:tc>
        <w:tc>
          <w:tcPr>
            <w:tcW w:type="dxa" w:w="15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Documents per standard number</w:t>
            </w:r>
          </w:p>
        </w:tc>
        <w:tc>
          <w:tcPr>
            <w:tcW w:type="dxa" w:w="17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compliance_documents keyed by standard number</w:t>
            </w:r>
          </w:p>
        </w:tc>
        <w:tc>
          <w:tcPr>
            <w:tcW w:type="dxa" w:w="13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April 1</w:t>
            </w:r>
          </w:p>
        </w:tc>
        <w:tc>
          <w:tcPr>
            <w:tcW w:type="dxa" w:w="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verified; text proprietary</w:t>
            </w:r>
          </w:p>
        </w:tc>
      </w:tr>
      <w:tr>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ACA-02</w:t>
            </w:r>
          </w:p>
        </w:tc>
        <w:tc>
          <w:tcPr>
            <w:tcW w:type="dxa" w:w="32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Standards categories (Core, Health &amp; Wellness, Facilities, Staff, Program, Aquatics, Adventure, Trip/Travel)</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Category rows; camp maps its APG items</w:t>
            </w:r>
          </w:p>
        </w:tc>
        <w:tc>
          <w:tcPr>
            <w:tcW w:type="dxa" w:w="1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Requirements catalog (camp-editable)</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April 1</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names VERIFY; no ACA wording</w:t>
            </w:r>
          </w:p>
        </w:tc>
      </w:tr>
      <w:tr>
        <w:tc>
          <w:tcPr>
            <w:tcW w:type="dxa" w:w="7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ACA-03</w:t>
            </w:r>
          </w:p>
        </w:tc>
        <w:tc>
          <w:tcPr>
            <w:tcW w:type="dxa" w:w="32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On-site visit evidence available (training, certs, emergency procedures, supervision, facilities, program safety)</w:t>
            </w:r>
          </w:p>
        </w:tc>
        <w:tc>
          <w:tcPr>
            <w:tcW w:type="dxa" w:w="15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Live evidence views + exports</w:t>
            </w:r>
          </w:p>
        </w:tc>
        <w:tc>
          <w:tcPr>
            <w:tcW w:type="dxa" w:w="17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All evidence tables</w:t>
            </w:r>
          </w:p>
        </w:tc>
        <w:tc>
          <w:tcPr>
            <w:tcW w:type="dxa" w:w="13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Summer visit; results by Oct 31</w:t>
            </w:r>
          </w:p>
        </w:tc>
        <w:tc>
          <w:tcPr>
            <w:tcW w:type="dxa" w:w="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verified</w:t>
            </w:r>
          </w:p>
        </w:tc>
      </w:tr>
      <w:tr>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INS-01</w:t>
            </w:r>
          </w:p>
        </w:tc>
        <w:tc>
          <w:tcPr>
            <w:tcW w:type="dxa" w:w="32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Certifications for instructors/guards/health staff, with expiry</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Certification records</w:t>
            </w:r>
          </w:p>
        </w:tc>
        <w:tc>
          <w:tcPr>
            <w:tcW w:type="dxa" w:w="1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Safety certifications (existing)</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Renewal</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verified</w:t>
            </w:r>
          </w:p>
        </w:tc>
      </w:tr>
      <w:tr>
        <w:tc>
          <w:tcPr>
            <w:tcW w:type="dxa" w:w="7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INS-02</w:t>
            </w:r>
          </w:p>
        </w:tc>
        <w:tc>
          <w:tcPr>
            <w:tcW w:type="dxa" w:w="32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Equipment inspection schedules and records (fire, ropes/challenge, vehicles, watercraft)</w:t>
            </w:r>
          </w:p>
        </w:tc>
        <w:tc>
          <w:tcPr>
            <w:tcW w:type="dxa" w:w="15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Inspection records</w:t>
            </w:r>
          </w:p>
        </w:tc>
        <w:tc>
          <w:tcPr>
            <w:tcW w:type="dxa" w:w="17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Safety inspections; Assets &amp; Vehicles</w:t>
            </w:r>
          </w:p>
        </w:tc>
        <w:tc>
          <w:tcPr>
            <w:tcW w:type="dxa" w:w="13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Renewal</w:t>
            </w:r>
          </w:p>
        </w:tc>
        <w:tc>
          <w:tcPr>
            <w:tcW w:type="dxa" w:w="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verified</w:t>
            </w:r>
          </w:p>
        </w:tc>
      </w:tr>
      <w:tr>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INS-03</w:t>
            </w:r>
          </w:p>
        </w:tc>
        <w:tc>
          <w:tcPr>
            <w:tcW w:type="dxa" w:w="32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Incident history (season summary) and claims history</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incident_reports summary export</w:t>
            </w:r>
          </w:p>
        </w:tc>
        <w:tc>
          <w:tcPr>
            <w:tcW w:type="dxa" w:w="1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incident_reports</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Renewal</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verified</w:t>
            </w:r>
          </w:p>
        </w:tc>
      </w:tr>
      <w:tr>
        <w:tc>
          <w:tcPr>
            <w:tcW w:type="dxa" w:w="7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INS-04</w:t>
            </w:r>
          </w:p>
        </w:tc>
        <w:tc>
          <w:tcPr>
            <w:tcW w:type="dxa" w:w="32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Inspection reports and corrective-action plans</w:t>
            </w:r>
          </w:p>
        </w:tc>
        <w:tc>
          <w:tcPr>
            <w:tcW w:type="dxa" w:w="15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Documents + corrective-action log</w:t>
            </w:r>
          </w:p>
        </w:tc>
        <w:tc>
          <w:tcPr>
            <w:tcW w:type="dxa" w:w="17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compliance_documents; Issues</w:t>
            </w:r>
          </w:p>
        </w:tc>
        <w:tc>
          <w:tcPr>
            <w:tcW w:type="dxa" w:w="13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Renewal</w:t>
            </w:r>
          </w:p>
        </w:tc>
        <w:tc>
          <w:tcPr>
            <w:tcW w:type="dxa" w:w="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verified</w:t>
            </w:r>
          </w:p>
        </w:tc>
      </w:tr>
      <w:tr>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INS-05</w:t>
            </w:r>
          </w:p>
        </w:tc>
        <w:tc>
          <w:tcPr>
            <w:tcW w:type="dxa" w:w="32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Documented safety procedures: emergency plan, weather preparedness, evacuation plan</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Plan versions</w:t>
            </w:r>
          </w:p>
        </w:tc>
        <w:tc>
          <w:tcPr>
            <w:tcW w:type="dxa" w:w="1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Plan builder</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Renewal</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verified</w:t>
            </w:r>
          </w:p>
        </w:tc>
      </w:tr>
      <w:tr>
        <w:tc>
          <w:tcPr>
            <w:tcW w:type="dxa" w:w="7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INS-06</w:t>
            </w:r>
          </w:p>
        </w:tc>
        <w:tc>
          <w:tcPr>
            <w:tcW w:type="dxa" w:w="32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Evidence policies are trained and enforced: training attendance, two-adult-rule attestation, supervision policy, checks</w:t>
            </w:r>
          </w:p>
        </w:tc>
        <w:tc>
          <w:tcPr>
            <w:tcW w:type="dxa" w:w="15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Training attendance; screening log; attestations</w:t>
            </w:r>
          </w:p>
        </w:tc>
        <w:tc>
          <w:tcPr>
            <w:tcW w:type="dxa" w:w="17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training_attendance; staff_screenings; plan</w:t>
            </w:r>
          </w:p>
        </w:tc>
        <w:tc>
          <w:tcPr>
            <w:tcW w:type="dxa" w:w="13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Renewal</w:t>
            </w:r>
          </w:p>
        </w:tc>
        <w:tc>
          <w:tcPr>
            <w:tcW w:type="dxa" w:w="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verified</w:t>
            </w:r>
          </w:p>
        </w:tc>
      </w:tr>
      <w:tr>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INS-07</w:t>
            </w:r>
          </w:p>
        </w:tc>
        <w:tc>
          <w:tcPr>
            <w:tcW w:type="dxa" w:w="32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Drill records (dates, participants, time-to-account)</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Drill log with roll-call metrics</w:t>
            </w:r>
          </w:p>
        </w:tc>
        <w:tc>
          <w:tcPr>
            <w:tcW w:type="dxa" w:w="1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drills + musters</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Renewal</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verified; metric is ours</w:t>
            </w:r>
          </w:p>
        </w:tc>
      </w:tr>
      <w:tr>
        <w:tc>
          <w:tcPr>
            <w:tcW w:type="dxa" w:w="7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INS-08</w:t>
            </w:r>
          </w:p>
        </w:tc>
        <w:tc>
          <w:tcPr>
            <w:tcW w:type="dxa" w:w="32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Participant waivers on file</w:t>
            </w:r>
          </w:p>
        </w:tc>
        <w:tc>
          <w:tcPr>
            <w:tcW w:type="dxa" w:w="15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Document attestation</w:t>
            </w:r>
          </w:p>
        </w:tc>
        <w:tc>
          <w:tcPr>
            <w:tcW w:type="dxa" w:w="17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compliance_documents</w:t>
            </w:r>
          </w:p>
        </w:tc>
        <w:tc>
          <w:tcPr>
            <w:tcW w:type="dxa" w:w="13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Renewal</w:t>
            </w:r>
          </w:p>
        </w:tc>
        <w:tc>
          <w:tcPr>
            <w:tcW w:type="dxa" w:w="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verified</w:t>
            </w:r>
          </w:p>
        </w:tc>
      </w:tr>
      <w:tr>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INS-09</w:t>
            </w:r>
          </w:p>
        </w:tc>
        <w:tc>
          <w:tcPr>
            <w:tcW w:type="dxa" w:w="32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Notify carrier before adding a new adventure activity</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Activity register + notification record</w:t>
            </w:r>
          </w:p>
        </w:tc>
        <w:tc>
          <w:tcPr>
            <w:tcW w:type="dxa" w:w="1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Plan builder activity list</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Before launch</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verified</w:t>
            </w:r>
          </w:p>
        </w:tc>
      </w:tr>
      <w:tr>
        <w:tc>
          <w:tcPr>
            <w:tcW w:type="dxa" w:w="7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SEC-01</w:t>
            </w:r>
          </w:p>
        </w:tc>
        <w:tc>
          <w:tcPr>
            <w:tcW w:type="dxa" w:w="32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Facility-specific vulnerability assessment (SCAHC/NSGP)</w:t>
            </w:r>
          </w:p>
        </w:tc>
        <w:tc>
          <w:tcPr>
            <w:tcW w:type="dxa" w:w="15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Document</w:t>
            </w:r>
          </w:p>
        </w:tc>
        <w:tc>
          <w:tcPr>
            <w:tcW w:type="dxa" w:w="17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compliance_documents</w:t>
            </w:r>
          </w:p>
        </w:tc>
        <w:tc>
          <w:tcPr>
            <w:tcW w:type="dxa" w:w="13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Grant RFA deadline (~May)</w:t>
            </w:r>
          </w:p>
        </w:tc>
        <w:tc>
          <w:tcPr>
            <w:tcW w:type="dxa" w:w="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verified</w:t>
            </w:r>
          </w:p>
        </w:tc>
      </w:tr>
      <w:tr>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SEC-02</w:t>
            </w:r>
          </w:p>
        </w:tc>
        <w:tc>
          <w:tcPr>
            <w:tcW w:type="dxa" w:w="32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Emergency Operations Plan (active-threat, lockdown, evacuation, reunification, LE liaison)</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Plan version + drills + training</w:t>
            </w:r>
          </w:p>
        </w:tc>
        <w:tc>
          <w:tcPr>
            <w:tcW w:type="dxa" w:w="1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Plan builder; drills; training_attendance</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Before season</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verified</w:t>
            </w:r>
          </w:p>
        </w:tc>
      </w:tr>
      <w:tr>
        <w:tc>
          <w:tcPr>
            <w:tcW w:type="dxa" w:w="7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SEC-03</w:t>
            </w:r>
          </w:p>
        </w:tc>
        <w:tc>
          <w:tcPr>
            <w:tcW w:type="dxa" w:w="32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Grant-funded security-equipment inventory and maintenance</w:t>
            </w:r>
          </w:p>
        </w:tc>
        <w:tc>
          <w:tcPr>
            <w:tcW w:type="dxa" w:w="15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Asset records with funding-source tag</w:t>
            </w:r>
          </w:p>
        </w:tc>
        <w:tc>
          <w:tcPr>
            <w:tcW w:type="dxa" w:w="17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Assets &amp; Vehicles (add funding_source)</w:t>
            </w:r>
          </w:p>
        </w:tc>
        <w:tc>
          <w:tcPr>
            <w:tcW w:type="dxa" w:w="13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Post-award reporting</w:t>
            </w:r>
          </w:p>
        </w:tc>
        <w:tc>
          <w:tcPr>
            <w:tcW w:type="dxa" w:w="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verified; fields VERIFY</w:t>
            </w:r>
          </w:p>
        </w:tc>
      </w:tr>
      <w:tr>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SEC-04</w:t>
            </w:r>
          </w:p>
        </w:tc>
        <w:tc>
          <w:tcPr>
            <w:tcW w:type="dxa" w:w="32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Session rosters available to local emergency management</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Roster export per session</w:t>
            </w:r>
          </w:p>
        </w:tc>
        <w:tc>
          <w:tcPr>
            <w:tcW w:type="dxa" w:w="1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Sessions + roster_campers</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Before each session</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TX verified; NY practice VERIFY</w:t>
            </w:r>
          </w:p>
        </w:tc>
      </w:tr>
      <w:tr>
        <w:tc>
          <w:tcPr>
            <w:tcW w:type="dxa" w:w="7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NCAP-01</w:t>
            </w:r>
          </w:p>
        </w:tc>
        <w:tc>
          <w:tcPr>
            <w:tcW w:type="dxa" w:w="32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Scouting NCAP: Intent to Operate; Declaration of Readiness by May 15; continuous-improvement plan; facility review</w:t>
            </w:r>
          </w:p>
        </w:tc>
        <w:tc>
          <w:tcPr>
            <w:tcW w:type="dxa" w:w="15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Documents + checklist</w:t>
            </w:r>
          </w:p>
        </w:tc>
        <w:tc>
          <w:tcPr>
            <w:tcW w:type="dxa" w:w="17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compliance_documents; camp-entered rows</w:t>
            </w:r>
          </w:p>
        </w:tc>
        <w:tc>
          <w:tcPr>
            <w:tcW w:type="dxa" w:w="13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May 15</w:t>
            </w:r>
          </w:p>
        </w:tc>
        <w:tc>
          <w:tcPr>
            <w:tcW w:type="dxa" w:w="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verified</w:t>
            </w:r>
          </w:p>
        </w:tc>
      </w:tr>
      <w:tr>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EV-01</w:t>
            </w:r>
          </w:p>
        </w:tc>
        <w:tc>
          <w:tcPr>
            <w:tcW w:type="dxa" w:w="32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Drill log: type, date/time, participants, duration, time-to-account, issues, corrective actions</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Drill records + muster metrics</w:t>
            </w:r>
          </w:p>
        </w:tc>
        <w:tc>
          <w:tcPr>
            <w:tcW w:type="dxa" w:w="1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Safety drills (existing); musters</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Per policy / session</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existing; extend</w:t>
            </w:r>
          </w:p>
        </w:tc>
      </w:tr>
      <w:tr>
        <w:tc>
          <w:tcPr>
            <w:tcW w:type="dxa" w:w="7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EV-02</w:t>
            </w:r>
          </w:p>
        </w:tc>
        <w:tc>
          <w:tcPr>
            <w:tcW w:type="dxa" w:w="32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Training sessions and attendance (orientation, emergency plan, safeguarding, aquatics, driver)</w:t>
            </w:r>
          </w:p>
        </w:tc>
        <w:tc>
          <w:tcPr>
            <w:tcW w:type="dxa" w:w="15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training_sessions + training_attendance</w:t>
            </w:r>
          </w:p>
        </w:tc>
        <w:tc>
          <w:tcPr>
            <w:tcW w:type="dxa" w:w="17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New tables on Team</w:t>
            </w:r>
          </w:p>
        </w:tc>
        <w:tc>
          <w:tcPr>
            <w:tcW w:type="dxa" w:w="13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Before opening</w:t>
            </w:r>
          </w:p>
        </w:tc>
        <w:tc>
          <w:tcPr>
            <w:tcW w:type="dxa" w:w="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new</w:t>
            </w:r>
          </w:p>
        </w:tc>
      </w:tr>
      <w:tr>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EV-03</w:t>
            </w:r>
          </w:p>
        </w:tc>
        <w:tc>
          <w:tcPr>
            <w:tcW w:type="dxa" w:w="32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Muster roll call: per-cabin accountability during drills and real events</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musters + muster_entries</w:t>
            </w:r>
          </w:p>
        </w:tc>
        <w:tc>
          <w:tcPr>
            <w:tcW w:type="dxa" w:w="1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New (web + iOS)</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Per drill/event</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see Section 10</w:t>
            </w:r>
          </w:p>
        </w:tc>
      </w:tr>
      <w:tr>
        <w:tc>
          <w:tcPr>
            <w:tcW w:type="dxa" w:w="7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EV-04</w:t>
            </w:r>
          </w:p>
        </w:tc>
        <w:tc>
          <w:tcPr>
            <w:tcW w:type="dxa" w:w="32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Utility shutoff locations, panel schedules, evacuation routes per building</w:t>
            </w:r>
          </w:p>
        </w:tc>
        <w:tc>
          <w:tcPr>
            <w:tcW w:type="dxa" w:w="15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Building Systems records</w:t>
            </w:r>
          </w:p>
        </w:tc>
        <w:tc>
          <w:tcPr>
            <w:tcW w:type="dxa" w:w="17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Building Systems (existing)</w:t>
            </w:r>
          </w:p>
        </w:tc>
        <w:tc>
          <w:tcPr>
            <w:tcW w:type="dxa" w:w="13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With plan</w:t>
            </w:r>
          </w:p>
        </w:tc>
        <w:tc>
          <w:tcPr>
            <w:tcW w:type="dxa" w:w="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existing; export map</w:t>
            </w:r>
          </w:p>
        </w:tc>
      </w:tr>
      <w:tr>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EV-05</w:t>
            </w:r>
          </w:p>
        </w:tc>
        <w:tc>
          <w:tcPr>
            <w:tcW w:type="dxa" w:w="32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Kitchen temperature logs (walk-in, freezer, dish machine, am/pm)</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Existing logs</w:t>
            </w:r>
          </w:p>
        </w:tc>
        <w:tc>
          <w:tcPr>
            <w:tcW w:type="dxa" w:w="1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Safety kitchen logs (existing)</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All season</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existing; export map</w:t>
            </w:r>
          </w:p>
        </w:tc>
      </w:tr>
      <w:tr>
        <w:tc>
          <w:tcPr>
            <w:tcW w:type="dxa" w:w="7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EV-06</w:t>
            </w:r>
          </w:p>
        </w:tc>
        <w:tc>
          <w:tcPr>
            <w:tcW w:type="dxa" w:w="32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Fire extinguisher, smoke/CO alarm, hood inspection records on frequency</w:t>
            </w:r>
          </w:p>
        </w:tc>
        <w:tc>
          <w:tcPr>
            <w:tcW w:type="dxa" w:w="15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Existing inspection records</w:t>
            </w:r>
          </w:p>
        </w:tc>
        <w:tc>
          <w:tcPr>
            <w:tcW w:type="dxa" w:w="17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Safety fire (existing)</w:t>
            </w:r>
          </w:p>
        </w:tc>
        <w:tc>
          <w:tcPr>
            <w:tcW w:type="dxa" w:w="13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All season</w:t>
            </w:r>
          </w:p>
        </w:tc>
        <w:tc>
          <w:tcPr>
            <w:tcW w:type="dxa" w:w="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existing; export map</w:t>
            </w:r>
          </w:p>
        </w:tc>
      </w:tr>
      <w:tr>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EV-07</w:t>
            </w:r>
          </w:p>
        </w:tc>
        <w:tc>
          <w:tcPr>
            <w:tcW w:type="dxa" w:w="32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Vehicle/watercraft registration, inspection and USCG expiries</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Existing asset records</w:t>
            </w:r>
          </w:p>
        </w:tc>
        <w:tc>
          <w:tcPr>
            <w:tcW w:type="dxa" w:w="17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Assets &amp; Vehicles (existing)</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All season</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existing; export map</w:t>
            </w:r>
          </w:p>
        </w:tc>
      </w:tr>
    </w:tbl>
    <w:p>
      <w:pPr>
        <w:spacing w:after="60"/>
      </w:pPr>
    </w:p>
    <w:p>
      <w:r>
        <w:br w:type="page"/>
      </w:r>
    </w:p>
    <w:p>
      <w:pPr>
        <w:pStyle w:val="Heading1"/>
        <w:spacing w:after="130" w:before="300"/>
      </w:pPr>
      <w:r>
        <w:t xml:space="preserve">6. Feature list</w:t>
      </w:r>
    </w:p>
    <w:p>
      <w:pPr>
        <w:spacing w:after="120" w:line="268"/>
      </w:pPr>
      <w:r>
        <w:rPr>
          <w:rFonts w:ascii="Arial" w:cs="Arial" w:eastAsia="Arial" w:hAnsi="Arial"/>
          <w:sz w:val="21"/>
          <w:szCs w:val="21"/>
        </w:rPr>
        <w:t xml:space="preserve">Effort is in engineer-days assuming Claude Code plus the existing patterns. Totals: </w:t>
      </w:r>
      <w:r>
        <w:rPr>
          <w:rFonts w:ascii="Arial" w:cs="Arial" w:eastAsia="Arial" w:hAnsi="Arial"/>
          <w:b/>
          <w:bCs/>
          <w:sz w:val="21"/>
          <w:szCs w:val="21"/>
        </w:rPr>
        <w:t xml:space="preserve">75 days overall — 54 P0 (first paid pilot), 17.5 P1 (before the April permit cycle), 3.5 P2 (after first revenue).</w:t>
      </w:r>
      <w:r>
        <w:rPr>
          <w:rFonts w:ascii="Arial" w:cs="Arial" w:eastAsia="Arial" w:hAnsi="Arial"/>
          <w:sz w:val="21"/>
          <w:szCs w:val="21"/>
        </w:rPr>
        <w:t xml:space="preserve"> The acceptance criteria are the definition of done.</w:t>
      </w:r>
    </w:p>
    <w:p>
      <w:pPr>
        <w:shd w:fill="FDE9D9" w:color="auto" w:val="clear"/>
        <w:spacing w:after="40" w:before="180"/>
      </w:pPr>
      <w:r>
        <w:rPr>
          <w:rFonts w:ascii="Arial" w:cs="Arial" w:eastAsia="Arial" w:hAnsi="Arial"/>
          <w:b/>
          <w:bCs/>
          <w:color w:val="1F3864"/>
          <w:sz w:val="22"/>
          <w:szCs w:val="22"/>
        </w:rPr>
        <w:t xml:space="preserve">F01 · Requirements engine</w:t>
      </w:r>
    </w:p>
    <w:p>
      <w:pPr>
        <w:spacing w:after="50" w:line="268"/>
      </w:pPr>
      <w:r>
        <w:rPr>
          <w:rFonts w:ascii="Arial" w:cs="Arial" w:eastAsia="Arial" w:hAnsi="Arial"/>
          <w:b/>
          <w:bCs/>
          <w:sz w:val="18"/>
          <w:szCs w:val="18"/>
        </w:rPr>
        <w:t xml:space="preserve">Priority </w:t>
      </w:r>
      <w:r>
        <w:rPr>
          <w:rFonts w:ascii="Arial" w:cs="Arial" w:eastAsia="Arial" w:hAnsi="Arial"/>
          <w:sz w:val="18"/>
          <w:szCs w:val="18"/>
        </w:rPr>
        <w:t xml:space="preserve">P0   </w:t>
      </w:r>
      <w:r>
        <w:rPr>
          <w:rFonts w:ascii="Arial" w:cs="Arial" w:eastAsia="Arial" w:hAnsi="Arial"/>
          <w:b/>
          <w:bCs/>
          <w:sz w:val="18"/>
          <w:szCs w:val="18"/>
        </w:rPr>
        <w:t xml:space="preserve">Phase </w:t>
      </w:r>
      <w:r>
        <w:rPr>
          <w:rFonts w:ascii="Arial" w:cs="Arial" w:eastAsia="Arial" w:hAnsi="Arial"/>
          <w:sz w:val="18"/>
          <w:szCs w:val="18"/>
        </w:rPr>
        <w:t xml:space="preserve">W1–W2   </w:t>
      </w:r>
      <w:r>
        <w:rPr>
          <w:rFonts w:ascii="Arial" w:cs="Arial" w:eastAsia="Arial" w:hAnsi="Arial"/>
          <w:b/>
          <w:bCs/>
          <w:sz w:val="18"/>
          <w:szCs w:val="18"/>
        </w:rPr>
        <w:t xml:space="preserve">Effort </w:t>
      </w:r>
      <w:r>
        <w:rPr>
          <w:rFonts w:ascii="Arial" w:cs="Arial" w:eastAsia="Arial" w:hAnsi="Arial"/>
          <w:sz w:val="18"/>
          <w:szCs w:val="18"/>
        </w:rPr>
        <w:t xml:space="preserve">8 d   </w:t>
      </w:r>
      <w:r>
        <w:rPr>
          <w:rFonts w:ascii="Arial" w:cs="Arial" w:eastAsia="Arial" w:hAnsi="Arial"/>
          <w:b/>
          <w:bCs/>
          <w:sz w:val="18"/>
          <w:szCs w:val="18"/>
        </w:rPr>
        <w:t xml:space="preserve">Type </w:t>
      </w:r>
      <w:r>
        <w:rPr>
          <w:rFonts w:ascii="Arial" w:cs="Arial" w:eastAsia="Arial" w:hAnsi="Arial"/>
          <w:sz w:val="18"/>
          <w:szCs w:val="18"/>
        </w:rPr>
        <w:t xml:space="preserve">New   </w:t>
      </w:r>
      <w:r>
        <w:rPr>
          <w:rFonts w:ascii="Arial" w:cs="Arial" w:eastAsia="Arial" w:hAnsi="Arial"/>
          <w:b/>
          <w:bCs/>
          <w:sz w:val="18"/>
          <w:szCs w:val="18"/>
        </w:rPr>
        <w:t xml:space="preserve">Builds on </w:t>
      </w:r>
      <w:r>
        <w:rPr>
          <w:rFonts w:ascii="Arial" w:cs="Arial" w:eastAsia="Arial" w:hAnsi="Arial"/>
          <w:sz w:val="18"/>
          <w:szCs w:val="18"/>
        </w:rPr>
        <w:t xml:space="preserve">Safety &amp; Compliance; Seasons   </w:t>
      </w:r>
      <w:r>
        <w:rPr>
          <w:rFonts w:ascii="Arial" w:cs="Arial" w:eastAsia="Arial" w:hAnsi="Arial"/>
          <w:b/>
          <w:bCs/>
          <w:sz w:val="18"/>
          <w:szCs w:val="18"/>
        </w:rPr>
        <w:t xml:space="preserve">Deps </w:t>
      </w:r>
      <w:r>
        <w:rPr>
          <w:rFonts w:ascii="Arial" w:cs="Arial" w:eastAsia="Arial" w:hAnsi="Arial"/>
          <w:sz w:val="18"/>
          <w:szCs w:val="18"/>
        </w:rPr>
        <w:t xml:space="preserve">seed + store</w:t>
      </w:r>
    </w:p>
    <w:p>
      <w:pPr>
        <w:spacing w:after="40" w:line="268"/>
      </w:pPr>
      <w:r>
        <w:rPr>
          <w:rFonts w:ascii="Arial" w:cs="Arial" w:eastAsia="Arial" w:hAnsi="Arial"/>
          <w:b/>
          <w:bCs/>
          <w:sz w:val="21"/>
          <w:szCs w:val="21"/>
        </w:rPr>
        <w:t xml:space="preserve">What. </w:t>
      </w:r>
      <w:r>
        <w:rPr>
          <w:rFonts w:ascii="Arial" w:cs="Arial" w:eastAsia="Arial" w:hAnsi="Arial"/>
          <w:sz w:val="21"/>
          <w:szCs w:val="21"/>
        </w:rPr>
        <w:t xml:space="preserve">Data model and service that loads jurisdiction profiles (Section 5) and computes completeness per package for a camp/season. Each requirement has an evidence_type; evidence is linked from existing tables or uploaded documents. Camps can add their own requirements (e.g. APG items) without a migration.</w:t>
      </w:r>
    </w:p>
    <w:p>
      <w:pPr>
        <w:spacing w:after="40" w:line="268"/>
      </w:pPr>
      <w:r>
        <w:rPr>
          <w:rFonts w:ascii="Arial" w:cs="Arial" w:eastAsia="Arial" w:hAnsi="Arial"/>
          <w:b/>
          <w:bCs/>
          <w:i/>
          <w:iCs/>
          <w:sz w:val="21"/>
          <w:szCs w:val="21"/>
        </w:rPr>
        <w:t xml:space="preserve">User story. </w:t>
      </w:r>
      <w:r>
        <w:rPr>
          <w:rFonts w:ascii="Arial" w:cs="Arial" w:eastAsia="Arial" w:hAnsi="Arial"/>
          <w:i/>
          <w:iCs/>
          <w:sz w:val="21"/>
          <w:szCs w:val="21"/>
        </w:rPr>
        <w:t xml:space="preserve">As a director, I want to open the NY package and see what's green, amber (expiring/partial) and red, so I know what to fix before the LHD deadline.</w:t>
      </w:r>
    </w:p>
    <w:p>
      <w:pPr>
        <w:spacing w:after="40" w:line="268"/>
      </w:pPr>
      <w:r>
        <w:rPr>
          <w:rFonts w:ascii="Arial" w:cs="Arial" w:eastAsia="Arial" w:hAnsi="Arial"/>
          <w:b/>
          <w:bCs/>
          <w:sz w:val="21"/>
          <w:szCs w:val="21"/>
        </w:rPr>
        <w:t xml:space="preserve">Acceptance. </w:t>
      </w:r>
      <w:r>
        <w:rPr>
          <w:rFonts w:ascii="Arial" w:cs="Arial" w:eastAsia="Arial" w:hAnsi="Arial"/>
          <w:sz w:val="21"/>
          <w:szCs w:val="21"/>
        </w:rPr>
        <w:t xml:space="preserve">(1) Seed NY/NJ/PA/ACA/INS/SEC/NCAP from the catalog via migration + seed script. (2) Completeness = satisfied / applicable; status derived per evidence_type (e.g. certification: all required roles have a non-expired cert). (3) Camp can mark a requirement not-applicable with a logged reason. (4) Adding a state = inserting rows, no code. (5) Stored per camp-season.</w:t>
      </w:r>
    </w:p>
    <w:p>
      <w:pPr>
        <w:spacing w:after="40" w:line="268"/>
      </w:pPr>
      <w:r>
        <w:rPr>
          <w:rFonts w:ascii="Arial" w:cs="Arial" w:eastAsia="Arial" w:hAnsi="Arial"/>
          <w:b/>
          <w:bCs/>
          <w:sz w:val="21"/>
          <w:szCs w:val="21"/>
        </w:rPr>
        <w:t xml:space="preserve">Why. </w:t>
      </w:r>
      <w:r>
        <w:rPr>
          <w:rFonts w:ascii="Arial" w:cs="Arial" w:eastAsia="Arial" w:hAnsi="Arial"/>
          <w:sz w:val="21"/>
          <w:szCs w:val="21"/>
        </w:rPr>
        <w:t xml:space="preserve">Turns the catalog into the product; everything else hangs off it.</w:t>
      </w:r>
    </w:p>
    <w:p>
      <w:pPr>
        <w:shd w:fill="FDE9D9" w:color="auto" w:val="clear"/>
        <w:spacing w:after="40" w:before="180"/>
      </w:pPr>
      <w:r>
        <w:rPr>
          <w:rFonts w:ascii="Arial" w:cs="Arial" w:eastAsia="Arial" w:hAnsi="Arial"/>
          <w:b/>
          <w:bCs/>
          <w:color w:val="1F3864"/>
          <w:sz w:val="22"/>
          <w:szCs w:val="22"/>
        </w:rPr>
        <w:t xml:space="preserve">F23 · Applicability setup interview</w:t>
      </w:r>
    </w:p>
    <w:p>
      <w:pPr>
        <w:spacing w:after="50" w:line="268"/>
      </w:pPr>
      <w:r>
        <w:rPr>
          <w:rFonts w:ascii="Arial" w:cs="Arial" w:eastAsia="Arial" w:hAnsi="Arial"/>
          <w:b/>
          <w:bCs/>
          <w:sz w:val="18"/>
          <w:szCs w:val="18"/>
        </w:rPr>
        <w:t xml:space="preserve">Priority </w:t>
      </w:r>
      <w:r>
        <w:rPr>
          <w:rFonts w:ascii="Arial" w:cs="Arial" w:eastAsia="Arial" w:hAnsi="Arial"/>
          <w:sz w:val="18"/>
          <w:szCs w:val="18"/>
        </w:rPr>
        <w:t xml:space="preserve">P0   </w:t>
      </w:r>
      <w:r>
        <w:rPr>
          <w:rFonts w:ascii="Arial" w:cs="Arial" w:eastAsia="Arial" w:hAnsi="Arial"/>
          <w:b/>
          <w:bCs/>
          <w:sz w:val="18"/>
          <w:szCs w:val="18"/>
        </w:rPr>
        <w:t xml:space="preserve">Phase </w:t>
      </w:r>
      <w:r>
        <w:rPr>
          <w:rFonts w:ascii="Arial" w:cs="Arial" w:eastAsia="Arial" w:hAnsi="Arial"/>
          <w:sz w:val="18"/>
          <w:szCs w:val="18"/>
        </w:rPr>
        <w:t xml:space="preserve">W1–W2   </w:t>
      </w:r>
      <w:r>
        <w:rPr>
          <w:rFonts w:ascii="Arial" w:cs="Arial" w:eastAsia="Arial" w:hAnsi="Arial"/>
          <w:b/>
          <w:bCs/>
          <w:sz w:val="18"/>
          <w:szCs w:val="18"/>
        </w:rPr>
        <w:t xml:space="preserve">Effort </w:t>
      </w:r>
      <w:r>
        <w:rPr>
          <w:rFonts w:ascii="Arial" w:cs="Arial" w:eastAsia="Arial" w:hAnsi="Arial"/>
          <w:sz w:val="18"/>
          <w:szCs w:val="18"/>
        </w:rPr>
        <w:t xml:space="preserve">4 d   </w:t>
      </w:r>
      <w:r>
        <w:rPr>
          <w:rFonts w:ascii="Arial" w:cs="Arial" w:eastAsia="Arial" w:hAnsi="Arial"/>
          <w:b/>
          <w:bCs/>
          <w:sz w:val="18"/>
          <w:szCs w:val="18"/>
        </w:rPr>
        <w:t xml:space="preserve">Type </w:t>
      </w:r>
      <w:r>
        <w:rPr>
          <w:rFonts w:ascii="Arial" w:cs="Arial" w:eastAsia="Arial" w:hAnsi="Arial"/>
          <w:sz w:val="18"/>
          <w:szCs w:val="18"/>
        </w:rPr>
        <w:t xml:space="preserve">New   </w:t>
      </w:r>
      <w:r>
        <w:rPr>
          <w:rFonts w:ascii="Arial" w:cs="Arial" w:eastAsia="Arial" w:hAnsi="Arial"/>
          <w:b/>
          <w:bCs/>
          <w:sz w:val="18"/>
          <w:szCs w:val="18"/>
        </w:rPr>
        <w:t xml:space="preserve">Builds on </w:t>
      </w:r>
      <w:r>
        <w:rPr>
          <w:rFonts w:ascii="Arial" w:cs="Arial" w:eastAsia="Arial" w:hAnsi="Arial"/>
          <w:sz w:val="18"/>
          <w:szCs w:val="18"/>
        </w:rPr>
        <w:t xml:space="preserve">Seasons; Locations; Safety   </w:t>
      </w:r>
      <w:r>
        <w:rPr>
          <w:rFonts w:ascii="Arial" w:cs="Arial" w:eastAsia="Arial" w:hAnsi="Arial"/>
          <w:b/>
          <w:bCs/>
          <w:sz w:val="18"/>
          <w:szCs w:val="18"/>
        </w:rPr>
        <w:t xml:space="preserve">Deps </w:t>
      </w:r>
      <w:r>
        <w:rPr>
          <w:rFonts w:ascii="Arial" w:cs="Arial" w:eastAsia="Arial" w:hAnsi="Arial"/>
          <w:sz w:val="18"/>
          <w:szCs w:val="18"/>
        </w:rPr>
        <w:t xml:space="preserve">F01</w:t>
      </w:r>
    </w:p>
    <w:p>
      <w:pPr>
        <w:spacing w:after="40" w:line="268"/>
      </w:pPr>
      <w:r>
        <w:rPr>
          <w:rFonts w:ascii="Arial" w:cs="Arial" w:eastAsia="Arial" w:hAnsi="Arial"/>
          <w:b/>
          <w:bCs/>
          <w:sz w:val="21"/>
          <w:szCs w:val="21"/>
        </w:rPr>
        <w:t xml:space="preserve">What. </w:t>
      </w:r>
      <w:r>
        <w:rPr>
          <w:rFonts w:ascii="Arial" w:cs="Arial" w:eastAsia="Arial" w:hAnsi="Arial"/>
          <w:sz w:val="21"/>
          <w:szCs w:val="21"/>
        </w:rPr>
        <w:t xml:space="preserve">The guided setup from Section 2 (state, county, camp type, water/sewage, activities, facilities, accreditation, insurer, grants) that switches requirement sets on/off per camp-season, and is re-runnable when the camp changes.</w:t>
      </w:r>
    </w:p>
    <w:p>
      <w:pPr>
        <w:spacing w:after="40" w:line="268"/>
      </w:pPr>
      <w:r>
        <w:rPr>
          <w:rFonts w:ascii="Arial" w:cs="Arial" w:eastAsia="Arial" w:hAnsi="Arial"/>
          <w:b/>
          <w:bCs/>
          <w:i/>
          <w:iCs/>
          <w:sz w:val="21"/>
          <w:szCs w:val="21"/>
        </w:rPr>
        <w:t xml:space="preserve">User story. </w:t>
      </w:r>
      <w:r>
        <w:rPr>
          <w:rFonts w:ascii="Arial" w:cs="Arial" w:eastAsia="Arial" w:hAnsi="Arial"/>
          <w:i/>
          <w:iCs/>
          <w:sz w:val="21"/>
          <w:szCs w:val="21"/>
        </w:rPr>
        <w:t xml:space="preserve">As a director, I answer about twelve questions once and only ever see the requirements that actually apply to my camp.</w:t>
      </w:r>
    </w:p>
    <w:p>
      <w:pPr>
        <w:spacing w:after="40" w:line="268"/>
      </w:pPr>
      <w:r>
        <w:rPr>
          <w:rFonts w:ascii="Arial" w:cs="Arial" w:eastAsia="Arial" w:hAnsi="Arial"/>
          <w:b/>
          <w:bCs/>
          <w:sz w:val="21"/>
          <w:szCs w:val="21"/>
        </w:rPr>
        <w:t xml:space="preserve">Acceptance. </w:t>
      </w:r>
      <w:r>
        <w:rPr>
          <w:rFonts w:ascii="Arial" w:cs="Arial" w:eastAsia="Arial" w:hAnsi="Arial"/>
          <w:sz w:val="21"/>
          <w:szCs w:val="21"/>
        </w:rPr>
        <w:t xml:space="preserve">(1) camp_profile_answers + applicability_rules tables. (2) Each answer flips requirement rows applicable/NA with a logged reason. (3) Attaches the right NY activity-specific plan templates. (4) A re-run diff shows what changed. (5) Adding a state/activity is data only.</w:t>
      </w:r>
    </w:p>
    <w:p>
      <w:pPr>
        <w:spacing w:after="40" w:line="268"/>
      </w:pPr>
      <w:r>
        <w:rPr>
          <w:rFonts w:ascii="Arial" w:cs="Arial" w:eastAsia="Arial" w:hAnsi="Arial"/>
          <w:b/>
          <w:bCs/>
          <w:sz w:val="21"/>
          <w:szCs w:val="21"/>
        </w:rPr>
        <w:t xml:space="preserve">Why. </w:t>
      </w:r>
      <w:r>
        <w:rPr>
          <w:rFonts w:ascii="Arial" w:cs="Arial" w:eastAsia="Arial" w:hAnsi="Arial"/>
          <w:sz w:val="21"/>
          <w:szCs w:val="21"/>
        </w:rPr>
        <w:t xml:space="preserve">This is the front door — the home base that shows all and only what applies.</w:t>
      </w:r>
    </w:p>
    <w:p>
      <w:pPr>
        <w:shd w:fill="FDE9D9" w:color="auto" w:val="clear"/>
        <w:spacing w:after="40" w:before="180"/>
      </w:pPr>
      <w:r>
        <w:rPr>
          <w:rFonts w:ascii="Arial" w:cs="Arial" w:eastAsia="Arial" w:hAnsi="Arial"/>
          <w:b/>
          <w:bCs/>
          <w:color w:val="1F3864"/>
          <w:sz w:val="22"/>
          <w:szCs w:val="22"/>
        </w:rPr>
        <w:t xml:space="preserve">F02 · Package dashboard</w:t>
      </w:r>
    </w:p>
    <w:p>
      <w:pPr>
        <w:spacing w:after="50" w:line="268"/>
      </w:pPr>
      <w:r>
        <w:rPr>
          <w:rFonts w:ascii="Arial" w:cs="Arial" w:eastAsia="Arial" w:hAnsi="Arial"/>
          <w:b/>
          <w:bCs/>
          <w:sz w:val="18"/>
          <w:szCs w:val="18"/>
        </w:rPr>
        <w:t xml:space="preserve">Priority </w:t>
      </w:r>
      <w:r>
        <w:rPr>
          <w:rFonts w:ascii="Arial" w:cs="Arial" w:eastAsia="Arial" w:hAnsi="Arial"/>
          <w:sz w:val="18"/>
          <w:szCs w:val="18"/>
        </w:rPr>
        <w:t xml:space="preserve">P0   </w:t>
      </w:r>
      <w:r>
        <w:rPr>
          <w:rFonts w:ascii="Arial" w:cs="Arial" w:eastAsia="Arial" w:hAnsi="Arial"/>
          <w:b/>
          <w:bCs/>
          <w:sz w:val="18"/>
          <w:szCs w:val="18"/>
        </w:rPr>
        <w:t xml:space="preserve">Phase </w:t>
      </w:r>
      <w:r>
        <w:rPr>
          <w:rFonts w:ascii="Arial" w:cs="Arial" w:eastAsia="Arial" w:hAnsi="Arial"/>
          <w:sz w:val="18"/>
          <w:szCs w:val="18"/>
        </w:rPr>
        <w:t xml:space="preserve">W2   </w:t>
      </w:r>
      <w:r>
        <w:rPr>
          <w:rFonts w:ascii="Arial" w:cs="Arial" w:eastAsia="Arial" w:hAnsi="Arial"/>
          <w:b/>
          <w:bCs/>
          <w:sz w:val="18"/>
          <w:szCs w:val="18"/>
        </w:rPr>
        <w:t xml:space="preserve">Effort </w:t>
      </w:r>
      <w:r>
        <w:rPr>
          <w:rFonts w:ascii="Arial" w:cs="Arial" w:eastAsia="Arial" w:hAnsi="Arial"/>
          <w:sz w:val="18"/>
          <w:szCs w:val="18"/>
        </w:rPr>
        <w:t xml:space="preserve">4 d   </w:t>
      </w:r>
      <w:r>
        <w:rPr>
          <w:rFonts w:ascii="Arial" w:cs="Arial" w:eastAsia="Arial" w:hAnsi="Arial"/>
          <w:b/>
          <w:bCs/>
          <w:sz w:val="18"/>
          <w:szCs w:val="18"/>
        </w:rPr>
        <w:t xml:space="preserve">Type </w:t>
      </w:r>
      <w:r>
        <w:rPr>
          <w:rFonts w:ascii="Arial" w:cs="Arial" w:eastAsia="Arial" w:hAnsi="Arial"/>
          <w:sz w:val="18"/>
          <w:szCs w:val="18"/>
        </w:rPr>
        <w:t xml:space="preserve">New page   </w:t>
      </w:r>
      <w:r>
        <w:rPr>
          <w:rFonts w:ascii="Arial" w:cs="Arial" w:eastAsia="Arial" w:hAnsi="Arial"/>
          <w:b/>
          <w:bCs/>
          <w:sz w:val="18"/>
          <w:szCs w:val="18"/>
        </w:rPr>
        <w:t xml:space="preserve">Builds on </w:t>
      </w:r>
      <w:r>
        <w:rPr>
          <w:rFonts w:ascii="Arial" w:cs="Arial" w:eastAsia="Arial" w:hAnsi="Arial"/>
          <w:sz w:val="18"/>
          <w:szCs w:val="18"/>
        </w:rPr>
        <w:t xml:space="preserve">Pre/Post countdown; Team   </w:t>
      </w:r>
      <w:r>
        <w:rPr>
          <w:rFonts w:ascii="Arial" w:cs="Arial" w:eastAsia="Arial" w:hAnsi="Arial"/>
          <w:b/>
          <w:bCs/>
          <w:sz w:val="18"/>
          <w:szCs w:val="18"/>
        </w:rPr>
        <w:t xml:space="preserve">Deps </w:t>
      </w:r>
      <w:r>
        <w:rPr>
          <w:rFonts w:ascii="Arial" w:cs="Arial" w:eastAsia="Arial" w:hAnsi="Arial"/>
          <w:sz w:val="18"/>
          <w:szCs w:val="18"/>
        </w:rPr>
        <w:t xml:space="preserve">F01</w:t>
      </w:r>
    </w:p>
    <w:p>
      <w:pPr>
        <w:spacing w:after="40" w:line="268"/>
      </w:pPr>
      <w:r>
        <w:rPr>
          <w:rFonts w:ascii="Arial" w:cs="Arial" w:eastAsia="Arial" w:hAnsi="Arial"/>
          <w:b/>
          <w:bCs/>
          <w:sz w:val="21"/>
          <w:szCs w:val="21"/>
        </w:rPr>
        <w:t xml:space="preserve">What. </w:t>
      </w:r>
      <w:r>
        <w:rPr>
          <w:rFonts w:ascii="Arial" w:cs="Arial" w:eastAsia="Arial" w:hAnsi="Arial"/>
          <w:sz w:val="21"/>
          <w:szCs w:val="21"/>
        </w:rPr>
        <w:t xml:space="preserve">A page per package (LHD-NY, LHD-NJ, ACA, Insurer, EOP/Security, NCAP) showing completeness %, countdown to deadline, red/amber items with one-click 'fix it' links into the owning module, and an Export button.</w:t>
      </w:r>
    </w:p>
    <w:p>
      <w:pPr>
        <w:spacing w:after="40" w:line="268"/>
      </w:pPr>
      <w:r>
        <w:rPr>
          <w:rFonts w:ascii="Arial" w:cs="Arial" w:eastAsia="Arial" w:hAnsi="Arial"/>
          <w:b/>
          <w:bCs/>
          <w:i/>
          <w:iCs/>
          <w:sz w:val="21"/>
          <w:szCs w:val="21"/>
        </w:rPr>
        <w:t xml:space="preserve">User story. </w:t>
      </w:r>
      <w:r>
        <w:rPr>
          <w:rFonts w:ascii="Arial" w:cs="Arial" w:eastAsia="Arial" w:hAnsi="Arial"/>
          <w:i/>
          <w:iCs/>
          <w:sz w:val="21"/>
          <w:szCs w:val="21"/>
        </w:rPr>
        <w:t xml:space="preserve">As an office manager, I want a single list of what's missing for the permit so I can chase it.</w:t>
      </w:r>
    </w:p>
    <w:p>
      <w:pPr>
        <w:spacing w:after="40" w:line="268"/>
      </w:pPr>
      <w:r>
        <w:rPr>
          <w:rFonts w:ascii="Arial" w:cs="Arial" w:eastAsia="Arial" w:hAnsi="Arial"/>
          <w:b/>
          <w:bCs/>
          <w:sz w:val="21"/>
          <w:szCs w:val="21"/>
        </w:rPr>
        <w:t xml:space="preserve">Acceptance. </w:t>
      </w:r>
      <w:r>
        <w:rPr>
          <w:rFonts w:ascii="Arial" w:cs="Arial" w:eastAsia="Arial" w:hAnsi="Arial"/>
          <w:sz w:val="21"/>
          <w:szCs w:val="21"/>
        </w:rPr>
        <w:t xml:space="preserve">(1) /compliance route with tabs per applicable package. (2) Countdown uses the days-relative-to-opening pattern. (3) Each red item deep-links to the record to fix. (4) Assigning a red item to a team member creates a task in the Pre/Post list.</w:t>
      </w:r>
    </w:p>
    <w:p>
      <w:pPr>
        <w:spacing w:after="40" w:line="268"/>
      </w:pPr>
      <w:r>
        <w:rPr>
          <w:rFonts w:ascii="Arial" w:cs="Arial" w:eastAsia="Arial" w:hAnsi="Arial"/>
          <w:b/>
          <w:bCs/>
          <w:sz w:val="21"/>
          <w:szCs w:val="21"/>
        </w:rPr>
        <w:t xml:space="preserve">Why. </w:t>
      </w:r>
      <w:r>
        <w:rPr>
          <w:rFonts w:ascii="Arial" w:cs="Arial" w:eastAsia="Arial" w:hAnsi="Arial"/>
          <w:sz w:val="21"/>
          <w:szCs w:val="21"/>
        </w:rPr>
        <w:t xml:space="preserve">The screen the director looks at every week in April.</w:t>
      </w:r>
    </w:p>
    <w:p>
      <w:pPr>
        <w:shd w:fill="FDE9D9" w:color="auto" w:val="clear"/>
        <w:spacing w:after="40" w:before="180"/>
      </w:pPr>
      <w:r>
        <w:rPr>
          <w:rFonts w:ascii="Arial" w:cs="Arial" w:eastAsia="Arial" w:hAnsi="Arial"/>
          <w:b/>
          <w:bCs/>
          <w:color w:val="1F3864"/>
          <w:sz w:val="22"/>
          <w:szCs w:val="22"/>
        </w:rPr>
        <w:t xml:space="preserve">F03 · Document slots</w:t>
      </w:r>
    </w:p>
    <w:p>
      <w:pPr>
        <w:spacing w:after="50" w:line="268"/>
      </w:pPr>
      <w:r>
        <w:rPr>
          <w:rFonts w:ascii="Arial" w:cs="Arial" w:eastAsia="Arial" w:hAnsi="Arial"/>
          <w:b/>
          <w:bCs/>
          <w:sz w:val="18"/>
          <w:szCs w:val="18"/>
        </w:rPr>
        <w:t xml:space="preserve">Priority </w:t>
      </w:r>
      <w:r>
        <w:rPr>
          <w:rFonts w:ascii="Arial" w:cs="Arial" w:eastAsia="Arial" w:hAnsi="Arial"/>
          <w:sz w:val="18"/>
          <w:szCs w:val="18"/>
        </w:rPr>
        <w:t xml:space="preserve">P0   </w:t>
      </w:r>
      <w:r>
        <w:rPr>
          <w:rFonts w:ascii="Arial" w:cs="Arial" w:eastAsia="Arial" w:hAnsi="Arial"/>
          <w:b/>
          <w:bCs/>
          <w:sz w:val="18"/>
          <w:szCs w:val="18"/>
        </w:rPr>
        <w:t xml:space="preserve">Phase </w:t>
      </w:r>
      <w:r>
        <w:rPr>
          <w:rFonts w:ascii="Arial" w:cs="Arial" w:eastAsia="Arial" w:hAnsi="Arial"/>
          <w:sz w:val="18"/>
          <w:szCs w:val="18"/>
        </w:rPr>
        <w:t xml:space="preserve">W1   </w:t>
      </w:r>
      <w:r>
        <w:rPr>
          <w:rFonts w:ascii="Arial" w:cs="Arial" w:eastAsia="Arial" w:hAnsi="Arial"/>
          <w:b/>
          <w:bCs/>
          <w:sz w:val="18"/>
          <w:szCs w:val="18"/>
        </w:rPr>
        <w:t xml:space="preserve">Effort </w:t>
      </w:r>
      <w:r>
        <w:rPr>
          <w:rFonts w:ascii="Arial" w:cs="Arial" w:eastAsia="Arial" w:hAnsi="Arial"/>
          <w:sz w:val="18"/>
          <w:szCs w:val="18"/>
        </w:rPr>
        <w:t xml:space="preserve">3 d   </w:t>
      </w:r>
      <w:r>
        <w:rPr>
          <w:rFonts w:ascii="Arial" w:cs="Arial" w:eastAsia="Arial" w:hAnsi="Arial"/>
          <w:b/>
          <w:bCs/>
          <w:sz w:val="18"/>
          <w:szCs w:val="18"/>
        </w:rPr>
        <w:t xml:space="preserve">Type </w:t>
      </w:r>
      <w:r>
        <w:rPr>
          <w:rFonts w:ascii="Arial" w:cs="Arial" w:eastAsia="Arial" w:hAnsi="Arial"/>
          <w:sz w:val="18"/>
          <w:szCs w:val="18"/>
        </w:rPr>
        <w:t xml:space="preserve">New   </w:t>
      </w:r>
      <w:r>
        <w:rPr>
          <w:rFonts w:ascii="Arial" w:cs="Arial" w:eastAsia="Arial" w:hAnsi="Arial"/>
          <w:b/>
          <w:bCs/>
          <w:sz w:val="18"/>
          <w:szCs w:val="18"/>
        </w:rPr>
        <w:t xml:space="preserve">Builds on </w:t>
      </w:r>
      <w:r>
        <w:rPr>
          <w:rFonts w:ascii="Arial" w:cs="Arial" w:eastAsia="Arial" w:hAnsi="Arial"/>
          <w:sz w:val="18"/>
          <w:szCs w:val="18"/>
        </w:rPr>
        <w:t xml:space="preserve">Storage buckets; send-email   </w:t>
      </w:r>
      <w:r>
        <w:rPr>
          <w:rFonts w:ascii="Arial" w:cs="Arial" w:eastAsia="Arial" w:hAnsi="Arial"/>
          <w:b/>
          <w:bCs/>
          <w:sz w:val="18"/>
          <w:szCs w:val="18"/>
        </w:rPr>
        <w:t xml:space="preserve">Deps </w:t>
      </w:r>
      <w:r>
        <w:rPr>
          <w:rFonts w:ascii="Arial" w:cs="Arial" w:eastAsia="Arial" w:hAnsi="Arial"/>
          <w:sz w:val="18"/>
          <w:szCs w:val="18"/>
        </w:rPr>
        <w:t xml:space="preserve">F01</w:t>
      </w:r>
    </w:p>
    <w:p>
      <w:pPr>
        <w:spacing w:after="40" w:line="268"/>
      </w:pPr>
      <w:r>
        <w:rPr>
          <w:rFonts w:ascii="Arial" w:cs="Arial" w:eastAsia="Arial" w:hAnsi="Arial"/>
          <w:b/>
          <w:bCs/>
          <w:sz w:val="21"/>
          <w:szCs w:val="21"/>
        </w:rPr>
        <w:t xml:space="preserve">What. </w:t>
      </w:r>
      <w:r>
        <w:rPr>
          <w:rFonts w:ascii="Arial" w:cs="Arial" w:eastAsia="Arial" w:hAnsi="Arial"/>
          <w:sz w:val="21"/>
          <w:szCs w:val="21"/>
        </w:rPr>
        <w:t xml:space="preserve">Upload/attach files against any requirement; expiry date; version per season; supersedes chain; preview; signed URLs.</w:t>
      </w:r>
    </w:p>
    <w:p>
      <w:pPr>
        <w:spacing w:after="40" w:line="268"/>
      </w:pPr>
      <w:r>
        <w:rPr>
          <w:rFonts w:ascii="Arial" w:cs="Arial" w:eastAsia="Arial" w:hAnsi="Arial"/>
          <w:b/>
          <w:bCs/>
          <w:i/>
          <w:iCs/>
          <w:sz w:val="21"/>
          <w:szCs w:val="21"/>
        </w:rPr>
        <w:t xml:space="preserve">User story. </w:t>
      </w:r>
      <w:r>
        <w:rPr>
          <w:rFonts w:ascii="Arial" w:cs="Arial" w:eastAsia="Arial" w:hAnsi="Arial"/>
          <w:i/>
          <w:iCs/>
          <w:sz w:val="21"/>
          <w:szCs w:val="21"/>
        </w:rPr>
        <w:t xml:space="preserve">As an office manager, I want to attach the insurance certificate and be warned 30 days before it expires.</w:t>
      </w:r>
    </w:p>
    <w:p>
      <w:pPr>
        <w:spacing w:after="40" w:line="268"/>
      </w:pPr>
      <w:r>
        <w:rPr>
          <w:rFonts w:ascii="Arial" w:cs="Arial" w:eastAsia="Arial" w:hAnsi="Arial"/>
          <w:b/>
          <w:bCs/>
          <w:sz w:val="21"/>
          <w:szCs w:val="21"/>
        </w:rPr>
        <w:t xml:space="preserve">Acceptance. </w:t>
      </w:r>
      <w:r>
        <w:rPr>
          <w:rFonts w:ascii="Arial" w:cs="Arial" w:eastAsia="Arial" w:hAnsi="Arial"/>
          <w:sz w:val="21"/>
          <w:szCs w:val="21"/>
        </w:rPr>
        <w:t xml:space="preserve">(1) New private bucket 'compliance-files' with RLS mirroring implementation-files. (2) compliance_documents rows with requirement_id, season_id, expires_on, uploaded_by. (3) Expiry warnings at 60/30/7 days in dashboard + email. (4) PDF, images, docx; max 25 MB. (5) One document can satisfy several requirements (via requirement_evidence).</w:t>
      </w:r>
    </w:p>
    <w:p>
      <w:pPr>
        <w:spacing w:after="40" w:line="268"/>
      </w:pPr>
      <w:r>
        <w:rPr>
          <w:rFonts w:ascii="Arial" w:cs="Arial" w:eastAsia="Arial" w:hAnsi="Arial"/>
          <w:b/>
          <w:bCs/>
          <w:sz w:val="21"/>
          <w:szCs w:val="21"/>
        </w:rPr>
        <w:t xml:space="preserve">Why. </w:t>
      </w:r>
      <w:r>
        <w:rPr>
          <w:rFonts w:ascii="Arial" w:cs="Arial" w:eastAsia="Arial" w:hAnsi="Arial"/>
          <w:sz w:val="21"/>
          <w:szCs w:val="21"/>
        </w:rPr>
        <w:t xml:space="preserve">Half of every package is the document itself.</w:t>
      </w:r>
    </w:p>
    <w:p>
      <w:pPr>
        <w:shd w:fill="FDE9D9" w:color="auto" w:val="clear"/>
        <w:spacing w:after="40" w:before="180"/>
      </w:pPr>
      <w:r>
        <w:rPr>
          <w:rFonts w:ascii="Arial" w:cs="Arial" w:eastAsia="Arial" w:hAnsi="Arial"/>
          <w:b/>
          <w:bCs/>
          <w:color w:val="1F3864"/>
          <w:sz w:val="22"/>
          <w:szCs w:val="22"/>
        </w:rPr>
        <w:t xml:space="preserve">F14 · Corrective-action log on Issues</w:t>
      </w:r>
    </w:p>
    <w:p>
      <w:pPr>
        <w:spacing w:after="50" w:line="268"/>
      </w:pPr>
      <w:r>
        <w:rPr>
          <w:rFonts w:ascii="Arial" w:cs="Arial" w:eastAsia="Arial" w:hAnsi="Arial"/>
          <w:b/>
          <w:bCs/>
          <w:sz w:val="18"/>
          <w:szCs w:val="18"/>
        </w:rPr>
        <w:t xml:space="preserve">Priority </w:t>
      </w:r>
      <w:r>
        <w:rPr>
          <w:rFonts w:ascii="Arial" w:cs="Arial" w:eastAsia="Arial" w:hAnsi="Arial"/>
          <w:sz w:val="18"/>
          <w:szCs w:val="18"/>
        </w:rPr>
        <w:t xml:space="preserve">P0   </w:t>
      </w:r>
      <w:r>
        <w:rPr>
          <w:rFonts w:ascii="Arial" w:cs="Arial" w:eastAsia="Arial" w:hAnsi="Arial"/>
          <w:b/>
          <w:bCs/>
          <w:sz w:val="18"/>
          <w:szCs w:val="18"/>
        </w:rPr>
        <w:t xml:space="preserve">Phase </w:t>
      </w:r>
      <w:r>
        <w:rPr>
          <w:rFonts w:ascii="Arial" w:cs="Arial" w:eastAsia="Arial" w:hAnsi="Arial"/>
          <w:sz w:val="18"/>
          <w:szCs w:val="18"/>
        </w:rPr>
        <w:t xml:space="preserve">W2   </w:t>
      </w:r>
      <w:r>
        <w:rPr>
          <w:rFonts w:ascii="Arial" w:cs="Arial" w:eastAsia="Arial" w:hAnsi="Arial"/>
          <w:b/>
          <w:bCs/>
          <w:sz w:val="18"/>
          <w:szCs w:val="18"/>
        </w:rPr>
        <w:t xml:space="preserve">Effort </w:t>
      </w:r>
      <w:r>
        <w:rPr>
          <w:rFonts w:ascii="Arial" w:cs="Arial" w:eastAsia="Arial" w:hAnsi="Arial"/>
          <w:sz w:val="18"/>
          <w:szCs w:val="18"/>
        </w:rPr>
        <w:t xml:space="preserve">1 d   </w:t>
      </w:r>
      <w:r>
        <w:rPr>
          <w:rFonts w:ascii="Arial" w:cs="Arial" w:eastAsia="Arial" w:hAnsi="Arial"/>
          <w:b/>
          <w:bCs/>
          <w:sz w:val="18"/>
          <w:szCs w:val="18"/>
        </w:rPr>
        <w:t xml:space="preserve">Type </w:t>
      </w:r>
      <w:r>
        <w:rPr>
          <w:rFonts w:ascii="Arial" w:cs="Arial" w:eastAsia="Arial" w:hAnsi="Arial"/>
          <w:sz w:val="18"/>
          <w:szCs w:val="18"/>
        </w:rPr>
        <w:t xml:space="preserve">Modify   </w:t>
      </w:r>
      <w:r>
        <w:rPr>
          <w:rFonts w:ascii="Arial" w:cs="Arial" w:eastAsia="Arial" w:hAnsi="Arial"/>
          <w:b/>
          <w:bCs/>
          <w:sz w:val="18"/>
          <w:szCs w:val="18"/>
        </w:rPr>
        <w:t xml:space="preserve">Builds on </w:t>
      </w:r>
      <w:r>
        <w:rPr>
          <w:rFonts w:ascii="Arial" w:cs="Arial" w:eastAsia="Arial" w:hAnsi="Arial"/>
          <w:sz w:val="18"/>
          <w:szCs w:val="18"/>
        </w:rPr>
        <w:t xml:space="preserve">Issues &amp; Repairs   </w:t>
      </w:r>
      <w:r>
        <w:rPr>
          <w:rFonts w:ascii="Arial" w:cs="Arial" w:eastAsia="Arial" w:hAnsi="Arial"/>
          <w:b/>
          <w:bCs/>
          <w:sz w:val="18"/>
          <w:szCs w:val="18"/>
        </w:rPr>
        <w:t xml:space="preserve">Deps </w:t>
      </w:r>
      <w:r>
        <w:rPr>
          <w:rFonts w:ascii="Arial" w:cs="Arial" w:eastAsia="Arial" w:hAnsi="Arial"/>
          <w:sz w:val="18"/>
          <w:szCs w:val="18"/>
        </w:rPr>
        <w:t xml:space="preserve">—</w:t>
      </w:r>
    </w:p>
    <w:p>
      <w:pPr>
        <w:spacing w:after="40" w:line="268"/>
      </w:pPr>
      <w:r>
        <w:rPr>
          <w:rFonts w:ascii="Arial" w:cs="Arial" w:eastAsia="Arial" w:hAnsi="Arial"/>
          <w:b/>
          <w:bCs/>
          <w:sz w:val="21"/>
          <w:szCs w:val="21"/>
        </w:rPr>
        <w:t xml:space="preserve">What. </w:t>
      </w:r>
      <w:r>
        <w:rPr>
          <w:rFonts w:ascii="Arial" w:cs="Arial" w:eastAsia="Arial" w:hAnsi="Arial"/>
          <w:sz w:val="21"/>
          <w:szCs w:val="21"/>
        </w:rPr>
        <w:t xml:space="preserve">Tag issues as 'inspection violation' with cited-by, citation date, correction due, corrected-on, verified-by; export the list into the LHD and insurer packages.</w:t>
      </w:r>
    </w:p>
    <w:p>
      <w:pPr>
        <w:spacing w:after="40" w:line="268"/>
      </w:pPr>
      <w:r>
        <w:rPr>
          <w:rFonts w:ascii="Arial" w:cs="Arial" w:eastAsia="Arial" w:hAnsi="Arial"/>
          <w:b/>
          <w:bCs/>
          <w:i/>
          <w:iCs/>
          <w:sz w:val="21"/>
          <w:szCs w:val="21"/>
        </w:rPr>
        <w:t xml:space="preserve">User story. </w:t>
      </w:r>
      <w:r>
        <w:rPr>
          <w:rFonts w:ascii="Arial" w:cs="Arial" w:eastAsia="Arial" w:hAnsi="Arial"/>
          <w:i/>
          <w:iCs/>
          <w:sz w:val="21"/>
          <w:szCs w:val="21"/>
        </w:rPr>
        <w:t xml:space="preserve">As an ops lead, I want every violation from the pre-opening inspection tracked to closure with proof.</w:t>
      </w:r>
    </w:p>
    <w:p>
      <w:pPr>
        <w:spacing w:after="40" w:line="268"/>
      </w:pPr>
      <w:r>
        <w:rPr>
          <w:rFonts w:ascii="Arial" w:cs="Arial" w:eastAsia="Arial" w:hAnsi="Arial"/>
          <w:b/>
          <w:bCs/>
          <w:sz w:val="21"/>
          <w:szCs w:val="21"/>
        </w:rPr>
        <w:t xml:space="preserve">Acceptance. </w:t>
      </w:r>
      <w:r>
        <w:rPr>
          <w:rFonts w:ascii="Arial" w:cs="Arial" w:eastAsia="Arial" w:hAnsi="Arial"/>
          <w:sz w:val="21"/>
          <w:szCs w:val="21"/>
        </w:rPr>
        <w:t xml:space="preserve">(1) New fields on issues (violation_source, cited_on, due_on, corrected_on, verified_by). (2) A filtered view. (3) Included in exports.</w:t>
      </w:r>
    </w:p>
    <w:p>
      <w:pPr>
        <w:spacing w:after="40" w:line="268"/>
      </w:pPr>
      <w:r>
        <w:rPr>
          <w:rFonts w:ascii="Arial" w:cs="Arial" w:eastAsia="Arial" w:hAnsi="Arial"/>
          <w:b/>
          <w:bCs/>
          <w:sz w:val="21"/>
          <w:szCs w:val="21"/>
        </w:rPr>
        <w:t xml:space="preserve">Why. </w:t>
      </w:r>
      <w:r>
        <w:rPr>
          <w:rFonts w:ascii="Arial" w:cs="Arial" w:eastAsia="Arial" w:hAnsi="Arial"/>
          <w:sz w:val="21"/>
          <w:szCs w:val="21"/>
        </w:rPr>
        <w:t xml:space="preserve">Insurers ask for corrective-action plans; NY re-inspects.</w:t>
      </w:r>
    </w:p>
    <w:p>
      <w:pPr>
        <w:shd w:fill="FDE9D9" w:color="auto" w:val="clear"/>
        <w:spacing w:after="40" w:before="180"/>
      </w:pPr>
      <w:r>
        <w:rPr>
          <w:rFonts w:ascii="Arial" w:cs="Arial" w:eastAsia="Arial" w:hAnsi="Arial"/>
          <w:b/>
          <w:bCs/>
          <w:color w:val="1F3864"/>
          <w:sz w:val="22"/>
          <w:szCs w:val="22"/>
        </w:rPr>
        <w:t xml:space="preserve">F15 · Deadline calendar &amp; reminders</w:t>
      </w:r>
    </w:p>
    <w:p>
      <w:pPr>
        <w:spacing w:after="50" w:line="268"/>
      </w:pPr>
      <w:r>
        <w:rPr>
          <w:rFonts w:ascii="Arial" w:cs="Arial" w:eastAsia="Arial" w:hAnsi="Arial"/>
          <w:b/>
          <w:bCs/>
          <w:sz w:val="18"/>
          <w:szCs w:val="18"/>
        </w:rPr>
        <w:t xml:space="preserve">Priority </w:t>
      </w:r>
      <w:r>
        <w:rPr>
          <w:rFonts w:ascii="Arial" w:cs="Arial" w:eastAsia="Arial" w:hAnsi="Arial"/>
          <w:sz w:val="18"/>
          <w:szCs w:val="18"/>
        </w:rPr>
        <w:t xml:space="preserve">P0   </w:t>
      </w:r>
      <w:r>
        <w:rPr>
          <w:rFonts w:ascii="Arial" w:cs="Arial" w:eastAsia="Arial" w:hAnsi="Arial"/>
          <w:b/>
          <w:bCs/>
          <w:sz w:val="18"/>
          <w:szCs w:val="18"/>
        </w:rPr>
        <w:t xml:space="preserve">Phase </w:t>
      </w:r>
      <w:r>
        <w:rPr>
          <w:rFonts w:ascii="Arial" w:cs="Arial" w:eastAsia="Arial" w:hAnsi="Arial"/>
          <w:sz w:val="18"/>
          <w:szCs w:val="18"/>
        </w:rPr>
        <w:t xml:space="preserve">W2   </w:t>
      </w:r>
      <w:r>
        <w:rPr>
          <w:rFonts w:ascii="Arial" w:cs="Arial" w:eastAsia="Arial" w:hAnsi="Arial"/>
          <w:b/>
          <w:bCs/>
          <w:sz w:val="18"/>
          <w:szCs w:val="18"/>
        </w:rPr>
        <w:t xml:space="preserve">Effort </w:t>
      </w:r>
      <w:r>
        <w:rPr>
          <w:rFonts w:ascii="Arial" w:cs="Arial" w:eastAsia="Arial" w:hAnsi="Arial"/>
          <w:sz w:val="18"/>
          <w:szCs w:val="18"/>
        </w:rPr>
        <w:t xml:space="preserve">1 d   </w:t>
      </w:r>
      <w:r>
        <w:rPr>
          <w:rFonts w:ascii="Arial" w:cs="Arial" w:eastAsia="Arial" w:hAnsi="Arial"/>
          <w:b/>
          <w:bCs/>
          <w:sz w:val="18"/>
          <w:szCs w:val="18"/>
        </w:rPr>
        <w:t xml:space="preserve">Type </w:t>
      </w:r>
      <w:r>
        <w:rPr>
          <w:rFonts w:ascii="Arial" w:cs="Arial" w:eastAsia="Arial" w:hAnsi="Arial"/>
          <w:sz w:val="18"/>
          <w:szCs w:val="18"/>
        </w:rPr>
        <w:t xml:space="preserve">Extend   </w:t>
      </w:r>
      <w:r>
        <w:rPr>
          <w:rFonts w:ascii="Arial" w:cs="Arial" w:eastAsia="Arial" w:hAnsi="Arial"/>
          <w:b/>
          <w:bCs/>
          <w:sz w:val="18"/>
          <w:szCs w:val="18"/>
        </w:rPr>
        <w:t xml:space="preserve">Builds on </w:t>
      </w:r>
      <w:r>
        <w:rPr>
          <w:rFonts w:ascii="Arial" w:cs="Arial" w:eastAsia="Arial" w:hAnsi="Arial"/>
          <w:sz w:val="18"/>
          <w:szCs w:val="18"/>
        </w:rPr>
        <w:t xml:space="preserve">Pre/Post; send-email   </w:t>
      </w:r>
      <w:r>
        <w:rPr>
          <w:rFonts w:ascii="Arial" w:cs="Arial" w:eastAsia="Arial" w:hAnsi="Arial"/>
          <w:b/>
          <w:bCs/>
          <w:sz w:val="18"/>
          <w:szCs w:val="18"/>
        </w:rPr>
        <w:t xml:space="preserve">Deps </w:t>
      </w:r>
      <w:r>
        <w:rPr>
          <w:rFonts w:ascii="Arial" w:cs="Arial" w:eastAsia="Arial" w:hAnsi="Arial"/>
          <w:sz w:val="18"/>
          <w:szCs w:val="18"/>
        </w:rPr>
        <w:t xml:space="preserve">F01</w:t>
      </w:r>
    </w:p>
    <w:p>
      <w:pPr>
        <w:spacing w:after="40" w:line="268"/>
      </w:pPr>
      <w:r>
        <w:rPr>
          <w:rFonts w:ascii="Arial" w:cs="Arial" w:eastAsia="Arial" w:hAnsi="Arial"/>
          <w:b/>
          <w:bCs/>
          <w:sz w:val="21"/>
          <w:szCs w:val="21"/>
        </w:rPr>
        <w:t xml:space="preserve">What. </w:t>
      </w:r>
      <w:r>
        <w:rPr>
          <w:rFonts w:ascii="Arial" w:cs="Arial" w:eastAsia="Arial" w:hAnsi="Arial"/>
          <w:sz w:val="21"/>
          <w:szCs w:val="21"/>
        </w:rPr>
        <w:t xml:space="preserve">All package deadlines and expiries in one calendar (relative-to-opening and fixed dates), with email reminders to assignees.</w:t>
      </w:r>
    </w:p>
    <w:p>
      <w:pPr>
        <w:spacing w:after="40" w:line="268"/>
      </w:pPr>
      <w:r>
        <w:rPr>
          <w:rFonts w:ascii="Arial" w:cs="Arial" w:eastAsia="Arial" w:hAnsi="Arial"/>
          <w:b/>
          <w:bCs/>
          <w:i/>
          <w:iCs/>
          <w:sz w:val="21"/>
          <w:szCs w:val="21"/>
        </w:rPr>
        <w:t xml:space="preserve">User story. </w:t>
      </w:r>
      <w:r>
        <w:rPr>
          <w:rFonts w:ascii="Arial" w:cs="Arial" w:eastAsia="Arial" w:hAnsi="Arial"/>
          <w:i/>
          <w:iCs/>
          <w:sz w:val="21"/>
          <w:szCs w:val="21"/>
        </w:rPr>
        <w:t xml:space="preserve">As a director, I want to be told 45 days before the permit package is due, not 5.</w:t>
      </w:r>
    </w:p>
    <w:p>
      <w:pPr>
        <w:spacing w:after="40" w:line="268"/>
      </w:pPr>
      <w:r>
        <w:rPr>
          <w:rFonts w:ascii="Arial" w:cs="Arial" w:eastAsia="Arial" w:hAnsi="Arial"/>
          <w:b/>
          <w:bCs/>
          <w:sz w:val="21"/>
          <w:szCs w:val="21"/>
        </w:rPr>
        <w:t xml:space="preserve">Acceptance. </w:t>
      </w:r>
      <w:r>
        <w:rPr>
          <w:rFonts w:ascii="Arial" w:cs="Arial" w:eastAsia="Arial" w:hAnsi="Arial"/>
          <w:sz w:val="21"/>
          <w:szCs w:val="21"/>
        </w:rPr>
        <w:t xml:space="preserve">(1) compliance_deadlines derived from profile + camp dates. (2) Email via send-email at 60/30/14/7 days. (3) Appears in the Pre/Post list.</w:t>
      </w:r>
    </w:p>
    <w:p>
      <w:pPr>
        <w:spacing w:after="40" w:line="268"/>
      </w:pPr>
      <w:r>
        <w:rPr>
          <w:rFonts w:ascii="Arial" w:cs="Arial" w:eastAsia="Arial" w:hAnsi="Arial"/>
          <w:b/>
          <w:bCs/>
          <w:sz w:val="21"/>
          <w:szCs w:val="21"/>
        </w:rPr>
        <w:t xml:space="preserve">Why. </w:t>
      </w:r>
      <w:r>
        <w:rPr>
          <w:rFonts w:ascii="Arial" w:cs="Arial" w:eastAsia="Arial" w:hAnsi="Arial"/>
          <w:sz w:val="21"/>
          <w:szCs w:val="21"/>
        </w:rPr>
        <w:t xml:space="preserve">Deadlines are the sales trigger.</w:t>
      </w:r>
    </w:p>
    <w:p>
      <w:pPr>
        <w:shd w:fill="FDE9D9" w:color="auto" w:val="clear"/>
        <w:spacing w:after="40" w:before="180"/>
      </w:pPr>
      <w:r>
        <w:rPr>
          <w:rFonts w:ascii="Arial" w:cs="Arial" w:eastAsia="Arial" w:hAnsi="Arial"/>
          <w:b/>
          <w:bCs/>
          <w:color w:val="1F3864"/>
          <w:sz w:val="22"/>
          <w:szCs w:val="22"/>
        </w:rPr>
        <w:t xml:space="preserve">F04 · Staff screening log</w:t>
      </w:r>
    </w:p>
    <w:p>
      <w:pPr>
        <w:spacing w:after="50" w:line="268"/>
      </w:pPr>
      <w:r>
        <w:rPr>
          <w:rFonts w:ascii="Arial" w:cs="Arial" w:eastAsia="Arial" w:hAnsi="Arial"/>
          <w:b/>
          <w:bCs/>
          <w:sz w:val="18"/>
          <w:szCs w:val="18"/>
        </w:rPr>
        <w:t xml:space="preserve">Priority </w:t>
      </w:r>
      <w:r>
        <w:rPr>
          <w:rFonts w:ascii="Arial" w:cs="Arial" w:eastAsia="Arial" w:hAnsi="Arial"/>
          <w:sz w:val="18"/>
          <w:szCs w:val="18"/>
        </w:rPr>
        <w:t xml:space="preserve">P0   </w:t>
      </w:r>
      <w:r>
        <w:rPr>
          <w:rFonts w:ascii="Arial" w:cs="Arial" w:eastAsia="Arial" w:hAnsi="Arial"/>
          <w:b/>
          <w:bCs/>
          <w:sz w:val="18"/>
          <w:szCs w:val="18"/>
        </w:rPr>
        <w:t xml:space="preserve">Phase </w:t>
      </w:r>
      <w:r>
        <w:rPr>
          <w:rFonts w:ascii="Arial" w:cs="Arial" w:eastAsia="Arial" w:hAnsi="Arial"/>
          <w:sz w:val="18"/>
          <w:szCs w:val="18"/>
        </w:rPr>
        <w:t xml:space="preserve">W3   </w:t>
      </w:r>
      <w:r>
        <w:rPr>
          <w:rFonts w:ascii="Arial" w:cs="Arial" w:eastAsia="Arial" w:hAnsi="Arial"/>
          <w:b/>
          <w:bCs/>
          <w:sz w:val="18"/>
          <w:szCs w:val="18"/>
        </w:rPr>
        <w:t xml:space="preserve">Effort </w:t>
      </w:r>
      <w:r>
        <w:rPr>
          <w:rFonts w:ascii="Arial" w:cs="Arial" w:eastAsia="Arial" w:hAnsi="Arial"/>
          <w:sz w:val="18"/>
          <w:szCs w:val="18"/>
        </w:rPr>
        <w:t xml:space="preserve">3 d   </w:t>
      </w:r>
      <w:r>
        <w:rPr>
          <w:rFonts w:ascii="Arial" w:cs="Arial" w:eastAsia="Arial" w:hAnsi="Arial"/>
          <w:b/>
          <w:bCs/>
          <w:sz w:val="18"/>
          <w:szCs w:val="18"/>
        </w:rPr>
        <w:t xml:space="preserve">Type </w:t>
      </w:r>
      <w:r>
        <w:rPr>
          <w:rFonts w:ascii="Arial" w:cs="Arial" w:eastAsia="Arial" w:hAnsi="Arial"/>
          <w:sz w:val="18"/>
          <w:szCs w:val="18"/>
        </w:rPr>
        <w:t xml:space="preserve">New   </w:t>
      </w:r>
      <w:r>
        <w:rPr>
          <w:rFonts w:ascii="Arial" w:cs="Arial" w:eastAsia="Arial" w:hAnsi="Arial"/>
          <w:b/>
          <w:bCs/>
          <w:sz w:val="18"/>
          <w:szCs w:val="18"/>
        </w:rPr>
        <w:t xml:space="preserve">Builds on </w:t>
      </w:r>
      <w:r>
        <w:rPr>
          <w:rFonts w:ascii="Arial" w:cs="Arial" w:eastAsia="Arial" w:hAnsi="Arial"/>
          <w:sz w:val="18"/>
          <w:szCs w:val="18"/>
        </w:rPr>
        <w:t xml:space="preserve">Team &amp; permissions   </w:t>
      </w:r>
      <w:r>
        <w:rPr>
          <w:rFonts w:ascii="Arial" w:cs="Arial" w:eastAsia="Arial" w:hAnsi="Arial"/>
          <w:b/>
          <w:bCs/>
          <w:sz w:val="18"/>
          <w:szCs w:val="18"/>
        </w:rPr>
        <w:t xml:space="preserve">Deps </w:t>
      </w:r>
      <w:r>
        <w:rPr>
          <w:rFonts w:ascii="Arial" w:cs="Arial" w:eastAsia="Arial" w:hAnsi="Arial"/>
          <w:sz w:val="18"/>
          <w:szCs w:val="18"/>
        </w:rPr>
        <w:t xml:space="preserve">F01</w:t>
      </w:r>
    </w:p>
    <w:p>
      <w:pPr>
        <w:spacing w:after="40" w:line="268"/>
      </w:pPr>
      <w:r>
        <w:rPr>
          <w:rFonts w:ascii="Arial" w:cs="Arial" w:eastAsia="Arial" w:hAnsi="Arial"/>
          <w:b/>
          <w:bCs/>
          <w:sz w:val="21"/>
          <w:szCs w:val="21"/>
        </w:rPr>
        <w:t xml:space="preserve">What. </w:t>
      </w:r>
      <w:r>
        <w:rPr>
          <w:rFonts w:ascii="Arial" w:cs="Arial" w:eastAsia="Arial" w:hAnsi="Arial"/>
          <w:sz w:val="21"/>
          <w:szCs w:val="21"/>
        </w:rPr>
        <w:t xml:space="preserve">Per-person registry checks (NY state, national) and background checks (NJ), with date, result, checked-by; a roster grid of who is missing what before opening day; CSV import.</w:t>
      </w:r>
    </w:p>
    <w:p>
      <w:pPr>
        <w:spacing w:after="40" w:line="268"/>
      </w:pPr>
      <w:r>
        <w:rPr>
          <w:rFonts w:ascii="Arial" w:cs="Arial" w:eastAsia="Arial" w:hAnsi="Arial"/>
          <w:b/>
          <w:bCs/>
          <w:i/>
          <w:iCs/>
          <w:sz w:val="21"/>
          <w:szCs w:val="21"/>
        </w:rPr>
        <w:t xml:space="preserve">User story. </w:t>
      </w:r>
      <w:r>
        <w:rPr>
          <w:rFonts w:ascii="Arial" w:cs="Arial" w:eastAsia="Arial" w:hAnsi="Arial"/>
          <w:i/>
          <w:iCs/>
          <w:sz w:val="21"/>
          <w:szCs w:val="21"/>
        </w:rPr>
        <w:t xml:space="preserve">As a director, I want proof that every counselor's registry check is dated this year, printable for the inspector.</w:t>
      </w:r>
    </w:p>
    <w:p>
      <w:pPr>
        <w:spacing w:after="40" w:line="268"/>
      </w:pPr>
      <w:r>
        <w:rPr>
          <w:rFonts w:ascii="Arial" w:cs="Arial" w:eastAsia="Arial" w:hAnsi="Arial"/>
          <w:b/>
          <w:bCs/>
          <w:sz w:val="21"/>
          <w:szCs w:val="21"/>
        </w:rPr>
        <w:t xml:space="preserve">Acceptance. </w:t>
      </w:r>
      <w:r>
        <w:rPr>
          <w:rFonts w:ascii="Arial" w:cs="Arial" w:eastAsia="Arial" w:hAnsi="Arial"/>
          <w:sz w:val="21"/>
          <w:szCs w:val="21"/>
        </w:rPr>
        <w:t xml:space="preserve">(1) staff_screenings table; result enum clear/flagged/pending. (2) Roster grid: staff × required check types; cells green/red. (3) Flagged results visible to admins only. (4) Screening-log PDF (names, check type, date, result, checked-by) — no SSN/DOB fields exist anywhere. (5) CSV import.</w:t>
      </w:r>
    </w:p>
    <w:p>
      <w:pPr>
        <w:spacing w:after="40" w:line="268"/>
      </w:pPr>
      <w:r>
        <w:rPr>
          <w:rFonts w:ascii="Arial" w:cs="Arial" w:eastAsia="Arial" w:hAnsi="Arial"/>
          <w:b/>
          <w:bCs/>
          <w:sz w:val="21"/>
          <w:szCs w:val="21"/>
        </w:rPr>
        <w:t xml:space="preserve">Why. </w:t>
      </w:r>
      <w:r>
        <w:rPr>
          <w:rFonts w:ascii="Arial" w:cs="Arial" w:eastAsia="Arial" w:hAnsi="Arial"/>
          <w:sz w:val="21"/>
          <w:szCs w:val="21"/>
        </w:rPr>
        <w:t xml:space="preserve">NY 7-2.5 requires a written record on file; insurers now require it.</w:t>
      </w:r>
    </w:p>
    <w:p>
      <w:pPr>
        <w:shd w:fill="FDE9D9" w:color="auto" w:val="clear"/>
        <w:spacing w:after="40" w:before="180"/>
      </w:pPr>
      <w:r>
        <w:rPr>
          <w:rFonts w:ascii="Arial" w:cs="Arial" w:eastAsia="Arial" w:hAnsi="Arial"/>
          <w:b/>
          <w:bCs/>
          <w:color w:val="1F3864"/>
          <w:sz w:val="22"/>
          <w:szCs w:val="22"/>
        </w:rPr>
        <w:t xml:space="preserve">F05 · Training sessions &amp; attendance</w:t>
      </w:r>
    </w:p>
    <w:p>
      <w:pPr>
        <w:spacing w:after="50" w:line="268"/>
      </w:pPr>
      <w:r>
        <w:rPr>
          <w:rFonts w:ascii="Arial" w:cs="Arial" w:eastAsia="Arial" w:hAnsi="Arial"/>
          <w:b/>
          <w:bCs/>
          <w:sz w:val="18"/>
          <w:szCs w:val="18"/>
        </w:rPr>
        <w:t xml:space="preserve">Priority </w:t>
      </w:r>
      <w:r>
        <w:rPr>
          <w:rFonts w:ascii="Arial" w:cs="Arial" w:eastAsia="Arial" w:hAnsi="Arial"/>
          <w:sz w:val="18"/>
          <w:szCs w:val="18"/>
        </w:rPr>
        <w:t xml:space="preserve">P0   </w:t>
      </w:r>
      <w:r>
        <w:rPr>
          <w:rFonts w:ascii="Arial" w:cs="Arial" w:eastAsia="Arial" w:hAnsi="Arial"/>
          <w:b/>
          <w:bCs/>
          <w:sz w:val="18"/>
          <w:szCs w:val="18"/>
        </w:rPr>
        <w:t xml:space="preserve">Phase </w:t>
      </w:r>
      <w:r>
        <w:rPr>
          <w:rFonts w:ascii="Arial" w:cs="Arial" w:eastAsia="Arial" w:hAnsi="Arial"/>
          <w:sz w:val="18"/>
          <w:szCs w:val="18"/>
        </w:rPr>
        <w:t xml:space="preserve">W3   </w:t>
      </w:r>
      <w:r>
        <w:rPr>
          <w:rFonts w:ascii="Arial" w:cs="Arial" w:eastAsia="Arial" w:hAnsi="Arial"/>
          <w:b/>
          <w:bCs/>
          <w:sz w:val="18"/>
          <w:szCs w:val="18"/>
        </w:rPr>
        <w:t xml:space="preserve">Effort </w:t>
      </w:r>
      <w:r>
        <w:rPr>
          <w:rFonts w:ascii="Arial" w:cs="Arial" w:eastAsia="Arial" w:hAnsi="Arial"/>
          <w:sz w:val="18"/>
          <w:szCs w:val="18"/>
        </w:rPr>
        <w:t xml:space="preserve">2 d   </w:t>
      </w:r>
      <w:r>
        <w:rPr>
          <w:rFonts w:ascii="Arial" w:cs="Arial" w:eastAsia="Arial" w:hAnsi="Arial"/>
          <w:b/>
          <w:bCs/>
          <w:sz w:val="18"/>
          <w:szCs w:val="18"/>
        </w:rPr>
        <w:t xml:space="preserve">Type </w:t>
      </w:r>
      <w:r>
        <w:rPr>
          <w:rFonts w:ascii="Arial" w:cs="Arial" w:eastAsia="Arial" w:hAnsi="Arial"/>
          <w:sz w:val="18"/>
          <w:szCs w:val="18"/>
        </w:rPr>
        <w:t xml:space="preserve">New   </w:t>
      </w:r>
      <w:r>
        <w:rPr>
          <w:rFonts w:ascii="Arial" w:cs="Arial" w:eastAsia="Arial" w:hAnsi="Arial"/>
          <w:b/>
          <w:bCs/>
          <w:sz w:val="18"/>
          <w:szCs w:val="18"/>
        </w:rPr>
        <w:t xml:space="preserve">Builds on </w:t>
      </w:r>
      <w:r>
        <w:rPr>
          <w:rFonts w:ascii="Arial" w:cs="Arial" w:eastAsia="Arial" w:hAnsi="Arial"/>
          <w:sz w:val="18"/>
          <w:szCs w:val="18"/>
        </w:rPr>
        <w:t xml:space="preserve">Team   </w:t>
      </w:r>
      <w:r>
        <w:rPr>
          <w:rFonts w:ascii="Arial" w:cs="Arial" w:eastAsia="Arial" w:hAnsi="Arial"/>
          <w:b/>
          <w:bCs/>
          <w:sz w:val="18"/>
          <w:szCs w:val="18"/>
        </w:rPr>
        <w:t xml:space="preserve">Deps </w:t>
      </w:r>
      <w:r>
        <w:rPr>
          <w:rFonts w:ascii="Arial" w:cs="Arial" w:eastAsia="Arial" w:hAnsi="Arial"/>
          <w:sz w:val="18"/>
          <w:szCs w:val="18"/>
        </w:rPr>
        <w:t xml:space="preserve">F01</w:t>
      </w:r>
    </w:p>
    <w:p>
      <w:pPr>
        <w:spacing w:after="40" w:line="268"/>
      </w:pPr>
      <w:r>
        <w:rPr>
          <w:rFonts w:ascii="Arial" w:cs="Arial" w:eastAsia="Arial" w:hAnsi="Arial"/>
          <w:b/>
          <w:bCs/>
          <w:sz w:val="21"/>
          <w:szCs w:val="21"/>
        </w:rPr>
        <w:t xml:space="preserve">What. </w:t>
      </w:r>
      <w:r>
        <w:rPr>
          <w:rFonts w:ascii="Arial" w:cs="Arial" w:eastAsia="Arial" w:hAnsi="Arial"/>
          <w:sz w:val="21"/>
          <w:szCs w:val="21"/>
        </w:rPr>
        <w:t xml:space="preserve">Record trainings (orientation, emergency plan, safeguarding, aquatics, driver) with date, trainer, materials link; attendance by staff member; roll-up to the insurer/ACA/NJ packages.</w:t>
      </w:r>
    </w:p>
    <w:p>
      <w:pPr>
        <w:spacing w:after="40" w:line="268"/>
      </w:pPr>
      <w:r>
        <w:rPr>
          <w:rFonts w:ascii="Arial" w:cs="Arial" w:eastAsia="Arial" w:hAnsi="Arial"/>
          <w:b/>
          <w:bCs/>
          <w:i/>
          <w:iCs/>
          <w:sz w:val="21"/>
          <w:szCs w:val="21"/>
        </w:rPr>
        <w:t xml:space="preserve">User story. </w:t>
      </w:r>
      <w:r>
        <w:rPr>
          <w:rFonts w:ascii="Arial" w:cs="Arial" w:eastAsia="Arial" w:hAnsi="Arial"/>
          <w:i/>
          <w:iCs/>
          <w:sz w:val="21"/>
          <w:szCs w:val="21"/>
        </w:rPr>
        <w:t xml:space="preserve">As a coordinator, I want to show the underwriter that all 84 staff completed emergency-plan training on June 20.</w:t>
      </w:r>
    </w:p>
    <w:p>
      <w:pPr>
        <w:spacing w:after="40" w:line="268"/>
      </w:pPr>
      <w:r>
        <w:rPr>
          <w:rFonts w:ascii="Arial" w:cs="Arial" w:eastAsia="Arial" w:hAnsi="Arial"/>
          <w:b/>
          <w:bCs/>
          <w:sz w:val="21"/>
          <w:szCs w:val="21"/>
        </w:rPr>
        <w:t xml:space="preserve">Acceptance. </w:t>
      </w:r>
      <w:r>
        <w:rPr>
          <w:rFonts w:ascii="Arial" w:cs="Arial" w:eastAsia="Arial" w:hAnsi="Arial"/>
          <w:sz w:val="21"/>
          <w:szCs w:val="21"/>
        </w:rPr>
        <w:t xml:space="preserve">(1) training_sessions + training_attendance. (2) Bulk attendance from the staff list. (3) Optional signature (typed name + timestamp; no image). (4) Export by session and by person.</w:t>
      </w:r>
    </w:p>
    <w:p>
      <w:pPr>
        <w:spacing w:after="40" w:line="268"/>
      </w:pPr>
      <w:r>
        <w:rPr>
          <w:rFonts w:ascii="Arial" w:cs="Arial" w:eastAsia="Arial" w:hAnsi="Arial"/>
          <w:b/>
          <w:bCs/>
          <w:sz w:val="21"/>
          <w:szCs w:val="21"/>
        </w:rPr>
        <w:t xml:space="preserve">Why. </w:t>
      </w:r>
      <w:r>
        <w:rPr>
          <w:rFonts w:ascii="Arial" w:cs="Arial" w:eastAsia="Arial" w:hAnsi="Arial"/>
          <w:sz w:val="21"/>
          <w:szCs w:val="21"/>
        </w:rPr>
        <w:t xml:space="preserve">'Trained and enforced, not merely written' is the underwriting bar.</w:t>
      </w:r>
    </w:p>
    <w:p>
      <w:pPr>
        <w:shd w:fill="FDE9D9" w:color="auto" w:val="clear"/>
        <w:spacing w:after="40" w:before="180"/>
      </w:pPr>
      <w:r>
        <w:rPr>
          <w:rFonts w:ascii="Arial" w:cs="Arial" w:eastAsia="Arial" w:hAnsi="Arial"/>
          <w:b/>
          <w:bCs/>
          <w:color w:val="1F3864"/>
          <w:sz w:val="22"/>
          <w:szCs w:val="22"/>
        </w:rPr>
        <w:t xml:space="preserve">F07 · Session roster import (minimal)</w:t>
      </w:r>
    </w:p>
    <w:p>
      <w:pPr>
        <w:spacing w:after="50" w:line="268"/>
      </w:pPr>
      <w:r>
        <w:rPr>
          <w:rFonts w:ascii="Arial" w:cs="Arial" w:eastAsia="Arial" w:hAnsi="Arial"/>
          <w:b/>
          <w:bCs/>
          <w:sz w:val="18"/>
          <w:szCs w:val="18"/>
        </w:rPr>
        <w:t xml:space="preserve">Priority </w:t>
      </w:r>
      <w:r>
        <w:rPr>
          <w:rFonts w:ascii="Arial" w:cs="Arial" w:eastAsia="Arial" w:hAnsi="Arial"/>
          <w:sz w:val="18"/>
          <w:szCs w:val="18"/>
        </w:rPr>
        <w:t xml:space="preserve">P0   </w:t>
      </w:r>
      <w:r>
        <w:rPr>
          <w:rFonts w:ascii="Arial" w:cs="Arial" w:eastAsia="Arial" w:hAnsi="Arial"/>
          <w:b/>
          <w:bCs/>
          <w:sz w:val="18"/>
          <w:szCs w:val="18"/>
        </w:rPr>
        <w:t xml:space="preserve">Phase </w:t>
      </w:r>
      <w:r>
        <w:rPr>
          <w:rFonts w:ascii="Arial" w:cs="Arial" w:eastAsia="Arial" w:hAnsi="Arial"/>
          <w:sz w:val="18"/>
          <w:szCs w:val="18"/>
        </w:rPr>
        <w:t xml:space="preserve">W4   </w:t>
      </w:r>
      <w:r>
        <w:rPr>
          <w:rFonts w:ascii="Arial" w:cs="Arial" w:eastAsia="Arial" w:hAnsi="Arial"/>
          <w:b/>
          <w:bCs/>
          <w:sz w:val="18"/>
          <w:szCs w:val="18"/>
        </w:rPr>
        <w:t xml:space="preserve">Effort </w:t>
      </w:r>
      <w:r>
        <w:rPr>
          <w:rFonts w:ascii="Arial" w:cs="Arial" w:eastAsia="Arial" w:hAnsi="Arial"/>
          <w:sz w:val="18"/>
          <w:szCs w:val="18"/>
        </w:rPr>
        <w:t xml:space="preserve">2 d   </w:t>
      </w:r>
      <w:r>
        <w:rPr>
          <w:rFonts w:ascii="Arial" w:cs="Arial" w:eastAsia="Arial" w:hAnsi="Arial"/>
          <w:b/>
          <w:bCs/>
          <w:sz w:val="18"/>
          <w:szCs w:val="18"/>
        </w:rPr>
        <w:t xml:space="preserve">Type </w:t>
      </w:r>
      <w:r>
        <w:rPr>
          <w:rFonts w:ascii="Arial" w:cs="Arial" w:eastAsia="Arial" w:hAnsi="Arial"/>
          <w:sz w:val="18"/>
          <w:szCs w:val="18"/>
        </w:rPr>
        <w:t xml:space="preserve">New   </w:t>
      </w:r>
      <w:r>
        <w:rPr>
          <w:rFonts w:ascii="Arial" w:cs="Arial" w:eastAsia="Arial" w:hAnsi="Arial"/>
          <w:b/>
          <w:bCs/>
          <w:sz w:val="18"/>
          <w:szCs w:val="18"/>
        </w:rPr>
        <w:t xml:space="preserve">Builds on </w:t>
      </w:r>
      <w:r>
        <w:rPr>
          <w:rFonts w:ascii="Arial" w:cs="Arial" w:eastAsia="Arial" w:hAnsi="Arial"/>
          <w:sz w:val="18"/>
          <w:szCs w:val="18"/>
        </w:rPr>
        <w:t xml:space="preserve">Sessions; Locations   </w:t>
      </w:r>
      <w:r>
        <w:rPr>
          <w:rFonts w:ascii="Arial" w:cs="Arial" w:eastAsia="Arial" w:hAnsi="Arial"/>
          <w:b/>
          <w:bCs/>
          <w:sz w:val="18"/>
          <w:szCs w:val="18"/>
        </w:rPr>
        <w:t xml:space="preserve">Deps </w:t>
      </w:r>
      <w:r>
        <w:rPr>
          <w:rFonts w:ascii="Arial" w:cs="Arial" w:eastAsia="Arial" w:hAnsi="Arial"/>
          <w:sz w:val="18"/>
          <w:szCs w:val="18"/>
        </w:rPr>
        <w:t xml:space="preserve">F01</w:t>
      </w:r>
    </w:p>
    <w:p>
      <w:pPr>
        <w:spacing w:after="40" w:line="268"/>
      </w:pPr>
      <w:r>
        <w:rPr>
          <w:rFonts w:ascii="Arial" w:cs="Arial" w:eastAsia="Arial" w:hAnsi="Arial"/>
          <w:b/>
          <w:bCs/>
          <w:sz w:val="21"/>
          <w:szCs w:val="21"/>
        </w:rPr>
        <w:t xml:space="preserve">What. </w:t>
      </w:r>
      <w:r>
        <w:rPr>
          <w:rFonts w:ascii="Arial" w:cs="Arial" w:eastAsia="Arial" w:hAnsi="Arial"/>
          <w:sz w:val="21"/>
          <w:szCs w:val="21"/>
        </w:rPr>
        <w:t xml:space="preserve">CSV import of campers per session (first, last, cabin, group, optional family contact name/phone), assign cabins to muster zones, purge policy.</w:t>
      </w:r>
    </w:p>
    <w:p>
      <w:pPr>
        <w:spacing w:after="40" w:line="268"/>
      </w:pPr>
      <w:r>
        <w:rPr>
          <w:rFonts w:ascii="Arial" w:cs="Arial" w:eastAsia="Arial" w:hAnsi="Arial"/>
          <w:b/>
          <w:bCs/>
          <w:i/>
          <w:iCs/>
          <w:sz w:val="21"/>
          <w:szCs w:val="21"/>
        </w:rPr>
        <w:t xml:space="preserve">User story. </w:t>
      </w:r>
      <w:r>
        <w:rPr>
          <w:rFonts w:ascii="Arial" w:cs="Arial" w:eastAsia="Arial" w:hAnsi="Arial"/>
          <w:i/>
          <w:iCs/>
          <w:sz w:val="21"/>
          <w:szCs w:val="21"/>
        </w:rPr>
        <w:t xml:space="preserve">As an office manager, I want to paste the roster from CampMinder/CampFront once per session.</w:t>
      </w:r>
    </w:p>
    <w:p>
      <w:pPr>
        <w:spacing w:after="40" w:line="268"/>
      </w:pPr>
      <w:r>
        <w:rPr>
          <w:rFonts w:ascii="Arial" w:cs="Arial" w:eastAsia="Arial" w:hAnsi="Arial"/>
          <w:b/>
          <w:bCs/>
          <w:sz w:val="21"/>
          <w:szCs w:val="21"/>
        </w:rPr>
        <w:t xml:space="preserve">Acceptance. </w:t>
      </w:r>
      <w:r>
        <w:rPr>
          <w:rFonts w:ascii="Arial" w:cs="Arial" w:eastAsia="Arial" w:hAnsi="Arial"/>
          <w:sz w:val="21"/>
          <w:szCs w:val="21"/>
        </w:rPr>
        <w:t xml:space="preserve">(1) roster_campers; CSV mapping UI; dedupe by name+cabin. (2) No health fields; no DOB. (3) Purge at season end by default; retention max 3 years for incident-linked rows. (4) Session-roster PDF export (for local EM / EOP).</w:t>
      </w:r>
    </w:p>
    <w:p>
      <w:pPr>
        <w:spacing w:after="40" w:line="268"/>
      </w:pPr>
      <w:r>
        <w:rPr>
          <w:rFonts w:ascii="Arial" w:cs="Arial" w:eastAsia="Arial" w:hAnsi="Arial"/>
          <w:b/>
          <w:bCs/>
          <w:sz w:val="21"/>
          <w:szCs w:val="21"/>
        </w:rPr>
        <w:t xml:space="preserve">Why. </w:t>
      </w:r>
      <w:r>
        <w:rPr>
          <w:rFonts w:ascii="Arial" w:cs="Arial" w:eastAsia="Arial" w:hAnsi="Arial"/>
          <w:sz w:val="21"/>
          <w:szCs w:val="21"/>
        </w:rPr>
        <w:t xml:space="preserve">Roll call needs names; nothing else does.</w:t>
      </w:r>
    </w:p>
    <w:p>
      <w:pPr>
        <w:shd w:fill="FDE9D9" w:color="auto" w:val="clear"/>
        <w:spacing w:after="40" w:before="180"/>
      </w:pPr>
      <w:r>
        <w:rPr>
          <w:rFonts w:ascii="Arial" w:cs="Arial" w:eastAsia="Arial" w:hAnsi="Arial"/>
          <w:b/>
          <w:bCs/>
          <w:color w:val="1F3864"/>
          <w:sz w:val="22"/>
          <w:szCs w:val="22"/>
        </w:rPr>
        <w:t xml:space="preserve">F06 · Muster roll call (web + iOS)</w:t>
      </w:r>
    </w:p>
    <w:p>
      <w:pPr>
        <w:spacing w:after="50" w:line="268"/>
      </w:pPr>
      <w:r>
        <w:rPr>
          <w:rFonts w:ascii="Arial" w:cs="Arial" w:eastAsia="Arial" w:hAnsi="Arial"/>
          <w:b/>
          <w:bCs/>
          <w:sz w:val="18"/>
          <w:szCs w:val="18"/>
        </w:rPr>
        <w:t xml:space="preserve">Priority </w:t>
      </w:r>
      <w:r>
        <w:rPr>
          <w:rFonts w:ascii="Arial" w:cs="Arial" w:eastAsia="Arial" w:hAnsi="Arial"/>
          <w:sz w:val="18"/>
          <w:szCs w:val="18"/>
        </w:rPr>
        <w:t xml:space="preserve">P0   </w:t>
      </w:r>
      <w:r>
        <w:rPr>
          <w:rFonts w:ascii="Arial" w:cs="Arial" w:eastAsia="Arial" w:hAnsi="Arial"/>
          <w:b/>
          <w:bCs/>
          <w:sz w:val="18"/>
          <w:szCs w:val="18"/>
        </w:rPr>
        <w:t xml:space="preserve">Phase </w:t>
      </w:r>
      <w:r>
        <w:rPr>
          <w:rFonts w:ascii="Arial" w:cs="Arial" w:eastAsia="Arial" w:hAnsi="Arial"/>
          <w:sz w:val="18"/>
          <w:szCs w:val="18"/>
        </w:rPr>
        <w:t xml:space="preserve">W4–W5   </w:t>
      </w:r>
      <w:r>
        <w:rPr>
          <w:rFonts w:ascii="Arial" w:cs="Arial" w:eastAsia="Arial" w:hAnsi="Arial"/>
          <w:b/>
          <w:bCs/>
          <w:sz w:val="18"/>
          <w:szCs w:val="18"/>
        </w:rPr>
        <w:t xml:space="preserve">Effort </w:t>
      </w:r>
      <w:r>
        <w:rPr>
          <w:rFonts w:ascii="Arial" w:cs="Arial" w:eastAsia="Arial" w:hAnsi="Arial"/>
          <w:sz w:val="18"/>
          <w:szCs w:val="18"/>
        </w:rPr>
        <w:t xml:space="preserve">10 d   </w:t>
      </w:r>
      <w:r>
        <w:rPr>
          <w:rFonts w:ascii="Arial" w:cs="Arial" w:eastAsia="Arial" w:hAnsi="Arial"/>
          <w:b/>
          <w:bCs/>
          <w:sz w:val="18"/>
          <w:szCs w:val="18"/>
        </w:rPr>
        <w:t xml:space="preserve">Type </w:t>
      </w:r>
      <w:r>
        <w:rPr>
          <w:rFonts w:ascii="Arial" w:cs="Arial" w:eastAsia="Arial" w:hAnsi="Arial"/>
          <w:sz w:val="18"/>
          <w:szCs w:val="18"/>
        </w:rPr>
        <w:t xml:space="preserve">New   </w:t>
      </w:r>
      <w:r>
        <w:rPr>
          <w:rFonts w:ascii="Arial" w:cs="Arial" w:eastAsia="Arial" w:hAnsi="Arial"/>
          <w:b/>
          <w:bCs/>
          <w:sz w:val="18"/>
          <w:szCs w:val="18"/>
        </w:rPr>
        <w:t xml:space="preserve">Builds on </w:t>
      </w:r>
      <w:r>
        <w:rPr>
          <w:rFonts w:ascii="Arial" w:cs="Arial" w:eastAsia="Arial" w:hAnsi="Arial"/>
          <w:sz w:val="18"/>
          <w:szCs w:val="18"/>
        </w:rPr>
        <w:t xml:space="preserve">Sessions; Locations; drills; iOS; Realtime   </w:t>
      </w:r>
      <w:r>
        <w:rPr>
          <w:rFonts w:ascii="Arial" w:cs="Arial" w:eastAsia="Arial" w:hAnsi="Arial"/>
          <w:b/>
          <w:bCs/>
          <w:sz w:val="18"/>
          <w:szCs w:val="18"/>
        </w:rPr>
        <w:t xml:space="preserve">Deps </w:t>
      </w:r>
      <w:r>
        <w:rPr>
          <w:rFonts w:ascii="Arial" w:cs="Arial" w:eastAsia="Arial" w:hAnsi="Arial"/>
          <w:sz w:val="18"/>
          <w:szCs w:val="18"/>
        </w:rPr>
        <w:t xml:space="preserve">F01, F07</w:t>
      </w:r>
    </w:p>
    <w:p>
      <w:pPr>
        <w:spacing w:after="40" w:line="268"/>
      </w:pPr>
      <w:r>
        <w:rPr>
          <w:rFonts w:ascii="Arial" w:cs="Arial" w:eastAsia="Arial" w:hAnsi="Arial"/>
          <w:b/>
          <w:bCs/>
          <w:sz w:val="21"/>
          <w:szCs w:val="21"/>
        </w:rPr>
        <w:t xml:space="preserve">What. </w:t>
      </w:r>
      <w:r>
        <w:rPr>
          <w:rFonts w:ascii="Arial" w:cs="Arial" w:eastAsia="Arial" w:hAnsi="Arial"/>
          <w:sz w:val="21"/>
          <w:szCs w:val="21"/>
        </w:rPr>
        <w:t xml:space="preserve">Cabin-group accountability during drills and real events; counselor taps present/absent/unknown; director board in realtime; drill mode records time-to-account into the drills log. Full spec in Section 10.</w:t>
      </w:r>
    </w:p>
    <w:p>
      <w:pPr>
        <w:spacing w:after="40" w:line="268"/>
      </w:pPr>
      <w:r>
        <w:rPr>
          <w:rFonts w:ascii="Arial" w:cs="Arial" w:eastAsia="Arial" w:hAnsi="Arial"/>
          <w:b/>
          <w:bCs/>
          <w:i/>
          <w:iCs/>
          <w:sz w:val="21"/>
          <w:szCs w:val="21"/>
        </w:rPr>
        <w:t xml:space="preserve">User story. </w:t>
      </w:r>
      <w:r>
        <w:rPr>
          <w:rFonts w:ascii="Arial" w:cs="Arial" w:eastAsia="Arial" w:hAnsi="Arial"/>
          <w:i/>
          <w:iCs/>
          <w:sz w:val="21"/>
          <w:szCs w:val="21"/>
        </w:rPr>
        <w:t xml:space="preserve">As a counselor, I want three buttons per camper and nothing else during a drill.</w:t>
      </w:r>
    </w:p>
    <w:p>
      <w:pPr>
        <w:spacing w:after="40" w:line="268"/>
      </w:pPr>
      <w:r>
        <w:rPr>
          <w:rFonts w:ascii="Arial" w:cs="Arial" w:eastAsia="Arial" w:hAnsi="Arial"/>
          <w:b/>
          <w:bCs/>
          <w:sz w:val="21"/>
          <w:szCs w:val="21"/>
        </w:rPr>
        <w:t xml:space="preserve">Acceptance. </w:t>
      </w:r>
      <w:r>
        <w:rPr>
          <w:rFonts w:ascii="Arial" w:cs="Arial" w:eastAsia="Arial" w:hAnsi="Arial"/>
          <w:sz w:val="21"/>
          <w:szCs w:val="21"/>
        </w:rPr>
        <w:t xml:space="preserve">See the A1–A12 acceptance list in Section 10.</w:t>
      </w:r>
    </w:p>
    <w:p>
      <w:pPr>
        <w:spacing w:after="40" w:line="268"/>
      </w:pPr>
      <w:r>
        <w:rPr>
          <w:rFonts w:ascii="Arial" w:cs="Arial" w:eastAsia="Arial" w:hAnsi="Arial"/>
          <w:b/>
          <w:bCs/>
          <w:sz w:val="21"/>
          <w:szCs w:val="21"/>
        </w:rPr>
        <w:t xml:space="preserve">Why. </w:t>
      </w:r>
      <w:r>
        <w:rPr>
          <w:rFonts w:ascii="Arial" w:cs="Arial" w:eastAsia="Arial" w:hAnsi="Arial"/>
          <w:sz w:val="21"/>
          <w:szCs w:val="21"/>
        </w:rPr>
        <w:t xml:space="preserve">The demo; the answer to 'where is everyone'; the failure named in the Camp Mystic report.</w:t>
      </w:r>
    </w:p>
    <w:p>
      <w:pPr>
        <w:shd w:fill="FFF2CC" w:color="auto" w:val="clear"/>
        <w:spacing w:after="40" w:before="180"/>
      </w:pPr>
      <w:r>
        <w:rPr>
          <w:rFonts w:ascii="Arial" w:cs="Arial" w:eastAsia="Arial" w:hAnsi="Arial"/>
          <w:b/>
          <w:bCs/>
          <w:color w:val="1F3864"/>
          <w:sz w:val="22"/>
          <w:szCs w:val="22"/>
        </w:rPr>
        <w:t xml:space="preserve">F19 · SMS alerts (urgent)</w:t>
      </w:r>
    </w:p>
    <w:p>
      <w:pPr>
        <w:spacing w:after="50" w:line="268"/>
      </w:pPr>
      <w:r>
        <w:rPr>
          <w:rFonts w:ascii="Arial" w:cs="Arial" w:eastAsia="Arial" w:hAnsi="Arial"/>
          <w:b/>
          <w:bCs/>
          <w:sz w:val="18"/>
          <w:szCs w:val="18"/>
        </w:rPr>
        <w:t xml:space="preserve">Priority </w:t>
      </w:r>
      <w:r>
        <w:rPr>
          <w:rFonts w:ascii="Arial" w:cs="Arial" w:eastAsia="Arial" w:hAnsi="Arial"/>
          <w:sz w:val="18"/>
          <w:szCs w:val="18"/>
        </w:rPr>
        <w:t xml:space="preserve">P1   </w:t>
      </w:r>
      <w:r>
        <w:rPr>
          <w:rFonts w:ascii="Arial" w:cs="Arial" w:eastAsia="Arial" w:hAnsi="Arial"/>
          <w:b/>
          <w:bCs/>
          <w:sz w:val="18"/>
          <w:szCs w:val="18"/>
        </w:rPr>
        <w:t xml:space="preserve">Phase </w:t>
      </w:r>
      <w:r>
        <w:rPr>
          <w:rFonts w:ascii="Arial" w:cs="Arial" w:eastAsia="Arial" w:hAnsi="Arial"/>
          <w:sz w:val="18"/>
          <w:szCs w:val="18"/>
        </w:rPr>
        <w:t xml:space="preserve">W5   </w:t>
      </w:r>
      <w:r>
        <w:rPr>
          <w:rFonts w:ascii="Arial" w:cs="Arial" w:eastAsia="Arial" w:hAnsi="Arial"/>
          <w:b/>
          <w:bCs/>
          <w:sz w:val="18"/>
          <w:szCs w:val="18"/>
        </w:rPr>
        <w:t xml:space="preserve">Effort </w:t>
      </w:r>
      <w:r>
        <w:rPr>
          <w:rFonts w:ascii="Arial" w:cs="Arial" w:eastAsia="Arial" w:hAnsi="Arial"/>
          <w:sz w:val="18"/>
          <w:szCs w:val="18"/>
        </w:rPr>
        <w:t xml:space="preserve">1 d   </w:t>
      </w:r>
      <w:r>
        <w:rPr>
          <w:rFonts w:ascii="Arial" w:cs="Arial" w:eastAsia="Arial" w:hAnsi="Arial"/>
          <w:b/>
          <w:bCs/>
          <w:sz w:val="18"/>
          <w:szCs w:val="18"/>
        </w:rPr>
        <w:t xml:space="preserve">Type </w:t>
      </w:r>
      <w:r>
        <w:rPr>
          <w:rFonts w:ascii="Arial" w:cs="Arial" w:eastAsia="Arial" w:hAnsi="Arial"/>
          <w:sz w:val="18"/>
          <w:szCs w:val="18"/>
        </w:rPr>
        <w:t xml:space="preserve">New   </w:t>
      </w:r>
      <w:r>
        <w:rPr>
          <w:rFonts w:ascii="Arial" w:cs="Arial" w:eastAsia="Arial" w:hAnsi="Arial"/>
          <w:b/>
          <w:bCs/>
          <w:sz w:val="18"/>
          <w:szCs w:val="18"/>
        </w:rPr>
        <w:t xml:space="preserve">Builds on </w:t>
      </w:r>
      <w:r>
        <w:rPr>
          <w:rFonts w:ascii="Arial" w:cs="Arial" w:eastAsia="Arial" w:hAnsi="Arial"/>
          <w:sz w:val="18"/>
          <w:szCs w:val="18"/>
        </w:rPr>
        <w:t xml:space="preserve">Edge functions   </w:t>
      </w:r>
      <w:r>
        <w:rPr>
          <w:rFonts w:ascii="Arial" w:cs="Arial" w:eastAsia="Arial" w:hAnsi="Arial"/>
          <w:b/>
          <w:bCs/>
          <w:sz w:val="18"/>
          <w:szCs w:val="18"/>
        </w:rPr>
        <w:t xml:space="preserve">Deps </w:t>
      </w:r>
      <w:r>
        <w:rPr>
          <w:rFonts w:ascii="Arial" w:cs="Arial" w:eastAsia="Arial" w:hAnsi="Arial"/>
          <w:sz w:val="18"/>
          <w:szCs w:val="18"/>
        </w:rPr>
        <w:t xml:space="preserve">F06</w:t>
      </w:r>
    </w:p>
    <w:p>
      <w:pPr>
        <w:spacing w:after="40" w:line="268"/>
      </w:pPr>
      <w:r>
        <w:rPr>
          <w:rFonts w:ascii="Arial" w:cs="Arial" w:eastAsia="Arial" w:hAnsi="Arial"/>
          <w:b/>
          <w:bCs/>
          <w:sz w:val="21"/>
          <w:szCs w:val="21"/>
        </w:rPr>
        <w:t xml:space="preserve">What. </w:t>
      </w:r>
      <w:r>
        <w:rPr>
          <w:rFonts w:ascii="Arial" w:cs="Arial" w:eastAsia="Arial" w:hAnsi="Arial"/>
          <w:sz w:val="21"/>
          <w:szCs w:val="21"/>
        </w:rPr>
        <w:t xml:space="preserve">Twilio SMS for a roll-call 'unaccounted after N minutes' alert to admins, and for urgent public issues.</w:t>
      </w:r>
    </w:p>
    <w:p>
      <w:pPr>
        <w:spacing w:after="40" w:line="268"/>
      </w:pPr>
      <w:r>
        <w:rPr>
          <w:rFonts w:ascii="Arial" w:cs="Arial" w:eastAsia="Arial" w:hAnsi="Arial"/>
          <w:b/>
          <w:bCs/>
          <w:i/>
          <w:iCs/>
          <w:sz w:val="21"/>
          <w:szCs w:val="21"/>
        </w:rPr>
        <w:t xml:space="preserve">User story. </w:t>
      </w:r>
      <w:r>
        <w:rPr>
          <w:rFonts w:ascii="Arial" w:cs="Arial" w:eastAsia="Arial" w:hAnsi="Arial"/>
          <w:i/>
          <w:iCs/>
          <w:sz w:val="21"/>
          <w:szCs w:val="21"/>
        </w:rPr>
        <w:t xml:space="preserve">As a director, I want a text when a cabin hasn't reported 8 minutes into a drill.</w:t>
      </w:r>
    </w:p>
    <w:p>
      <w:pPr>
        <w:spacing w:after="40" w:line="268"/>
      </w:pPr>
      <w:r>
        <w:rPr>
          <w:rFonts w:ascii="Arial" w:cs="Arial" w:eastAsia="Arial" w:hAnsi="Arial"/>
          <w:b/>
          <w:bCs/>
          <w:sz w:val="21"/>
          <w:szCs w:val="21"/>
        </w:rPr>
        <w:t xml:space="preserve">Acceptance. </w:t>
      </w:r>
      <w:r>
        <w:rPr>
          <w:rFonts w:ascii="Arial" w:cs="Arial" w:eastAsia="Arial" w:hAnsi="Arial"/>
          <w:sz w:val="21"/>
          <w:szCs w:val="21"/>
        </w:rPr>
        <w:t xml:space="preserve">(1) send-sms edge function; opt-in numbers on team profiles; rate-limited.</w:t>
      </w:r>
    </w:p>
    <w:p>
      <w:pPr>
        <w:spacing w:after="40" w:line="268"/>
      </w:pPr>
      <w:r>
        <w:rPr>
          <w:rFonts w:ascii="Arial" w:cs="Arial" w:eastAsia="Arial" w:hAnsi="Arial"/>
          <w:b/>
          <w:bCs/>
          <w:sz w:val="21"/>
          <w:szCs w:val="21"/>
        </w:rPr>
        <w:t xml:space="preserve">Why. </w:t>
      </w:r>
      <w:r>
        <w:rPr>
          <w:rFonts w:ascii="Arial" w:cs="Arial" w:eastAsia="Arial" w:hAnsi="Arial"/>
          <w:sz w:val="21"/>
          <w:szCs w:val="21"/>
        </w:rPr>
        <w:t xml:space="preserve">Push requires an app install; SMS works for everyone.</w:t>
      </w:r>
    </w:p>
    <w:p>
      <w:pPr>
        <w:shd w:fill="FFF2CC" w:color="auto" w:val="clear"/>
        <w:spacing w:after="40" w:before="180"/>
      </w:pPr>
      <w:r>
        <w:rPr>
          <w:rFonts w:ascii="Arial" w:cs="Arial" w:eastAsia="Arial" w:hAnsi="Arial"/>
          <w:b/>
          <w:bCs/>
          <w:color w:val="1F3864"/>
          <w:sz w:val="22"/>
          <w:szCs w:val="22"/>
        </w:rPr>
        <w:t xml:space="preserve">F20 · Offline queue for roll call (iOS)</w:t>
      </w:r>
    </w:p>
    <w:p>
      <w:pPr>
        <w:spacing w:after="50" w:line="268"/>
      </w:pPr>
      <w:r>
        <w:rPr>
          <w:rFonts w:ascii="Arial" w:cs="Arial" w:eastAsia="Arial" w:hAnsi="Arial"/>
          <w:b/>
          <w:bCs/>
          <w:sz w:val="18"/>
          <w:szCs w:val="18"/>
        </w:rPr>
        <w:t xml:space="preserve">Priority </w:t>
      </w:r>
      <w:r>
        <w:rPr>
          <w:rFonts w:ascii="Arial" w:cs="Arial" w:eastAsia="Arial" w:hAnsi="Arial"/>
          <w:sz w:val="18"/>
          <w:szCs w:val="18"/>
        </w:rPr>
        <w:t xml:space="preserve">P1   </w:t>
      </w:r>
      <w:r>
        <w:rPr>
          <w:rFonts w:ascii="Arial" w:cs="Arial" w:eastAsia="Arial" w:hAnsi="Arial"/>
          <w:b/>
          <w:bCs/>
          <w:sz w:val="18"/>
          <w:szCs w:val="18"/>
        </w:rPr>
        <w:t xml:space="preserve">Phase </w:t>
      </w:r>
      <w:r>
        <w:rPr>
          <w:rFonts w:ascii="Arial" w:cs="Arial" w:eastAsia="Arial" w:hAnsi="Arial"/>
          <w:sz w:val="18"/>
          <w:szCs w:val="18"/>
        </w:rPr>
        <w:t xml:space="preserve">W5   </w:t>
      </w:r>
      <w:r>
        <w:rPr>
          <w:rFonts w:ascii="Arial" w:cs="Arial" w:eastAsia="Arial" w:hAnsi="Arial"/>
          <w:b/>
          <w:bCs/>
          <w:sz w:val="18"/>
          <w:szCs w:val="18"/>
        </w:rPr>
        <w:t xml:space="preserve">Effort </w:t>
      </w:r>
      <w:r>
        <w:rPr>
          <w:rFonts w:ascii="Arial" w:cs="Arial" w:eastAsia="Arial" w:hAnsi="Arial"/>
          <w:sz w:val="18"/>
          <w:szCs w:val="18"/>
        </w:rPr>
        <w:t xml:space="preserve">2 d   </w:t>
      </w:r>
      <w:r>
        <w:rPr>
          <w:rFonts w:ascii="Arial" w:cs="Arial" w:eastAsia="Arial" w:hAnsi="Arial"/>
          <w:b/>
          <w:bCs/>
          <w:sz w:val="18"/>
          <w:szCs w:val="18"/>
        </w:rPr>
        <w:t xml:space="preserve">Type </w:t>
      </w:r>
      <w:r>
        <w:rPr>
          <w:rFonts w:ascii="Arial" w:cs="Arial" w:eastAsia="Arial" w:hAnsi="Arial"/>
          <w:sz w:val="18"/>
          <w:szCs w:val="18"/>
        </w:rPr>
        <w:t xml:space="preserve">New   </w:t>
      </w:r>
      <w:r>
        <w:rPr>
          <w:rFonts w:ascii="Arial" w:cs="Arial" w:eastAsia="Arial" w:hAnsi="Arial"/>
          <w:b/>
          <w:bCs/>
          <w:sz w:val="18"/>
          <w:szCs w:val="18"/>
        </w:rPr>
        <w:t xml:space="preserve">Builds on </w:t>
      </w:r>
      <w:r>
        <w:rPr>
          <w:rFonts w:ascii="Arial" w:cs="Arial" w:eastAsia="Arial" w:hAnsi="Arial"/>
          <w:sz w:val="18"/>
          <w:szCs w:val="18"/>
        </w:rPr>
        <w:t xml:space="preserve">iOS app   </w:t>
      </w:r>
      <w:r>
        <w:rPr>
          <w:rFonts w:ascii="Arial" w:cs="Arial" w:eastAsia="Arial" w:hAnsi="Arial"/>
          <w:b/>
          <w:bCs/>
          <w:sz w:val="18"/>
          <w:szCs w:val="18"/>
        </w:rPr>
        <w:t xml:space="preserve">Deps </w:t>
      </w:r>
      <w:r>
        <w:rPr>
          <w:rFonts w:ascii="Arial" w:cs="Arial" w:eastAsia="Arial" w:hAnsi="Arial"/>
          <w:sz w:val="18"/>
          <w:szCs w:val="18"/>
        </w:rPr>
        <w:t xml:space="preserve">F06</w:t>
      </w:r>
    </w:p>
    <w:p>
      <w:pPr>
        <w:spacing w:after="40" w:line="268"/>
      </w:pPr>
      <w:r>
        <w:rPr>
          <w:rFonts w:ascii="Arial" w:cs="Arial" w:eastAsia="Arial" w:hAnsi="Arial"/>
          <w:b/>
          <w:bCs/>
          <w:sz w:val="21"/>
          <w:szCs w:val="21"/>
        </w:rPr>
        <w:t xml:space="preserve">What. </w:t>
      </w:r>
      <w:r>
        <w:rPr>
          <w:rFonts w:ascii="Arial" w:cs="Arial" w:eastAsia="Arial" w:hAnsi="Arial"/>
          <w:sz w:val="21"/>
          <w:szCs w:val="21"/>
        </w:rPr>
        <w:t xml:space="preserve">Local write queue for muster taps with retry; the board shows 'last synced'.</w:t>
      </w:r>
    </w:p>
    <w:p>
      <w:pPr>
        <w:spacing w:after="40" w:line="268"/>
      </w:pPr>
      <w:r>
        <w:rPr>
          <w:rFonts w:ascii="Arial" w:cs="Arial" w:eastAsia="Arial" w:hAnsi="Arial"/>
          <w:b/>
          <w:bCs/>
          <w:i/>
          <w:iCs/>
          <w:sz w:val="21"/>
          <w:szCs w:val="21"/>
        </w:rPr>
        <w:t xml:space="preserve">User story. </w:t>
      </w:r>
      <w:r>
        <w:rPr>
          <w:rFonts w:ascii="Arial" w:cs="Arial" w:eastAsia="Arial" w:hAnsi="Arial"/>
          <w:i/>
          <w:iCs/>
          <w:sz w:val="21"/>
          <w:szCs w:val="21"/>
        </w:rPr>
        <w:t xml:space="preserve">As a counselor at the far field with one bar, my taps must not be lost.</w:t>
      </w:r>
    </w:p>
    <w:p>
      <w:pPr>
        <w:spacing w:after="40" w:line="268"/>
      </w:pPr>
      <w:r>
        <w:rPr>
          <w:rFonts w:ascii="Arial" w:cs="Arial" w:eastAsia="Arial" w:hAnsi="Arial"/>
          <w:b/>
          <w:bCs/>
          <w:sz w:val="21"/>
          <w:szCs w:val="21"/>
        </w:rPr>
        <w:t xml:space="preserve">Acceptance. </w:t>
      </w:r>
      <w:r>
        <w:rPr>
          <w:rFonts w:ascii="Arial" w:cs="Arial" w:eastAsia="Arial" w:hAnsi="Arial"/>
          <w:sz w:val="21"/>
          <w:szCs w:val="21"/>
        </w:rPr>
        <w:t xml:space="preserve">(1) Queue persisted locally; replay on reconnect; idempotent upserts keyed by (muster_id, roster_camper_id). (2) A UI indicator.</w:t>
      </w:r>
    </w:p>
    <w:p>
      <w:pPr>
        <w:spacing w:after="40" w:line="268"/>
      </w:pPr>
      <w:r>
        <w:rPr>
          <w:rFonts w:ascii="Arial" w:cs="Arial" w:eastAsia="Arial" w:hAnsi="Arial"/>
          <w:b/>
          <w:bCs/>
          <w:sz w:val="21"/>
          <w:szCs w:val="21"/>
        </w:rPr>
        <w:t xml:space="preserve">Why. </w:t>
      </w:r>
      <w:r>
        <w:rPr>
          <w:rFonts w:ascii="Arial" w:cs="Arial" w:eastAsia="Arial" w:hAnsi="Arial"/>
          <w:sz w:val="21"/>
          <w:szCs w:val="21"/>
        </w:rPr>
        <w:t xml:space="preserve">No offline mode exists today; roll call is the one place it matters.</w:t>
      </w:r>
    </w:p>
    <w:p>
      <w:pPr>
        <w:shd w:fill="FDE9D9" w:color="auto" w:val="clear"/>
        <w:spacing w:after="40" w:before="180"/>
      </w:pPr>
      <w:r>
        <w:rPr>
          <w:rFonts w:ascii="Arial" w:cs="Arial" w:eastAsia="Arial" w:hAnsi="Arial"/>
          <w:b/>
          <w:bCs/>
          <w:color w:val="1F3864"/>
          <w:sz w:val="22"/>
          <w:szCs w:val="22"/>
        </w:rPr>
        <w:t xml:space="preserve">F08 · Incident reports</w:t>
      </w:r>
    </w:p>
    <w:p>
      <w:pPr>
        <w:spacing w:after="50" w:line="268"/>
      </w:pPr>
      <w:r>
        <w:rPr>
          <w:rFonts w:ascii="Arial" w:cs="Arial" w:eastAsia="Arial" w:hAnsi="Arial"/>
          <w:b/>
          <w:bCs/>
          <w:sz w:val="18"/>
          <w:szCs w:val="18"/>
        </w:rPr>
        <w:t xml:space="preserve">Priority </w:t>
      </w:r>
      <w:r>
        <w:rPr>
          <w:rFonts w:ascii="Arial" w:cs="Arial" w:eastAsia="Arial" w:hAnsi="Arial"/>
          <w:sz w:val="18"/>
          <w:szCs w:val="18"/>
        </w:rPr>
        <w:t xml:space="preserve">P0   </w:t>
      </w:r>
      <w:r>
        <w:rPr>
          <w:rFonts w:ascii="Arial" w:cs="Arial" w:eastAsia="Arial" w:hAnsi="Arial"/>
          <w:b/>
          <w:bCs/>
          <w:sz w:val="18"/>
          <w:szCs w:val="18"/>
        </w:rPr>
        <w:t xml:space="preserve">Phase </w:t>
      </w:r>
      <w:r>
        <w:rPr>
          <w:rFonts w:ascii="Arial" w:cs="Arial" w:eastAsia="Arial" w:hAnsi="Arial"/>
          <w:sz w:val="18"/>
          <w:szCs w:val="18"/>
        </w:rPr>
        <w:t xml:space="preserve">W5   </w:t>
      </w:r>
      <w:r>
        <w:rPr>
          <w:rFonts w:ascii="Arial" w:cs="Arial" w:eastAsia="Arial" w:hAnsi="Arial"/>
          <w:b/>
          <w:bCs/>
          <w:sz w:val="18"/>
          <w:szCs w:val="18"/>
        </w:rPr>
        <w:t xml:space="preserve">Effort </w:t>
      </w:r>
      <w:r>
        <w:rPr>
          <w:rFonts w:ascii="Arial" w:cs="Arial" w:eastAsia="Arial" w:hAnsi="Arial"/>
          <w:sz w:val="18"/>
          <w:szCs w:val="18"/>
        </w:rPr>
        <w:t xml:space="preserve">4 d   </w:t>
      </w:r>
      <w:r>
        <w:rPr>
          <w:rFonts w:ascii="Arial" w:cs="Arial" w:eastAsia="Arial" w:hAnsi="Arial"/>
          <w:b/>
          <w:bCs/>
          <w:sz w:val="18"/>
          <w:szCs w:val="18"/>
        </w:rPr>
        <w:t xml:space="preserve">Type </w:t>
      </w:r>
      <w:r>
        <w:rPr>
          <w:rFonts w:ascii="Arial" w:cs="Arial" w:eastAsia="Arial" w:hAnsi="Arial"/>
          <w:sz w:val="18"/>
          <w:szCs w:val="18"/>
        </w:rPr>
        <w:t xml:space="preserve">New   </w:t>
      </w:r>
      <w:r>
        <w:rPr>
          <w:rFonts w:ascii="Arial" w:cs="Arial" w:eastAsia="Arial" w:hAnsi="Arial"/>
          <w:b/>
          <w:bCs/>
          <w:sz w:val="18"/>
          <w:szCs w:val="18"/>
        </w:rPr>
        <w:t xml:space="preserve">Builds on </w:t>
      </w:r>
      <w:r>
        <w:rPr>
          <w:rFonts w:ascii="Arial" w:cs="Arial" w:eastAsia="Arial" w:hAnsi="Arial"/>
          <w:sz w:val="18"/>
          <w:szCs w:val="18"/>
        </w:rPr>
        <w:t xml:space="preserve">Issues photo/location; activity trails   </w:t>
      </w:r>
      <w:r>
        <w:rPr>
          <w:rFonts w:ascii="Arial" w:cs="Arial" w:eastAsia="Arial" w:hAnsi="Arial"/>
          <w:b/>
          <w:bCs/>
          <w:sz w:val="18"/>
          <w:szCs w:val="18"/>
        </w:rPr>
        <w:t xml:space="preserve">Deps </w:t>
      </w:r>
      <w:r>
        <w:rPr>
          <w:rFonts w:ascii="Arial" w:cs="Arial" w:eastAsia="Arial" w:hAnsi="Arial"/>
          <w:sz w:val="18"/>
          <w:szCs w:val="18"/>
        </w:rPr>
        <w:t xml:space="preserve">F01, F03</w:t>
      </w:r>
    </w:p>
    <w:p>
      <w:pPr>
        <w:spacing w:after="40" w:line="268"/>
      </w:pPr>
      <w:r>
        <w:rPr>
          <w:rFonts w:ascii="Arial" w:cs="Arial" w:eastAsia="Arial" w:hAnsi="Arial"/>
          <w:b/>
          <w:bCs/>
          <w:sz w:val="21"/>
          <w:szCs w:val="21"/>
        </w:rPr>
        <w:t xml:space="preserve">What. </w:t>
      </w:r>
      <w:r>
        <w:rPr>
          <w:rFonts w:ascii="Arial" w:cs="Arial" w:eastAsia="Arial" w:hAnsi="Arial"/>
          <w:sz w:val="21"/>
          <w:szCs w:val="21"/>
        </w:rPr>
        <w:t xml:space="preserve">Reportable-incident form shaped to NY Pub 3602 (and NJ), with LHD-notified and parent-notified timestamps, location/activity, supervising staff; restricted RLS; season summary; feeds NJ CB15 and the insurer history.</w:t>
      </w:r>
    </w:p>
    <w:p>
      <w:pPr>
        <w:spacing w:after="40" w:line="268"/>
      </w:pPr>
      <w:r>
        <w:rPr>
          <w:rFonts w:ascii="Arial" w:cs="Arial" w:eastAsia="Arial" w:hAnsi="Arial"/>
          <w:b/>
          <w:bCs/>
          <w:i/>
          <w:iCs/>
          <w:sz w:val="21"/>
          <w:szCs w:val="21"/>
        </w:rPr>
        <w:t xml:space="preserve">User story. </w:t>
      </w:r>
      <w:r>
        <w:rPr>
          <w:rFonts w:ascii="Arial" w:cs="Arial" w:eastAsia="Arial" w:hAnsi="Arial"/>
          <w:i/>
          <w:iCs/>
          <w:sz w:val="21"/>
          <w:szCs w:val="21"/>
        </w:rPr>
        <w:t xml:space="preserve">As a health director, I want to log a sutured laceration in 60 seconds and mark when I called the LHD and the parent.</w:t>
      </w:r>
    </w:p>
    <w:p>
      <w:pPr>
        <w:spacing w:after="40" w:line="268"/>
      </w:pPr>
      <w:r>
        <w:rPr>
          <w:rFonts w:ascii="Arial" w:cs="Arial" w:eastAsia="Arial" w:hAnsi="Arial"/>
          <w:b/>
          <w:bCs/>
          <w:sz w:val="21"/>
          <w:szCs w:val="21"/>
        </w:rPr>
        <w:t xml:space="preserve">Acceptance. </w:t>
      </w:r>
      <w:r>
        <w:rPr>
          <w:rFonts w:ascii="Arial" w:cs="Arial" w:eastAsia="Arial" w:hAnsi="Arial"/>
          <w:sz w:val="21"/>
          <w:szCs w:val="21"/>
        </w:rPr>
        <w:t xml:space="preserve">(1) incident_reports with enum types from Pub 3602; narrative ≤500 chars; no diagnosis/medication fields. (2) Abuse-allegation type uses the restricted minimal record (Section 4). (3) Timestamps: occurred, reported_internally, lhd_notified, parent_notified. (4) Optional photo (private bucket). (5) Season summary; CB15-shaped export; insurer 'incident history' export. (6) RLS: admins + Health + Compliance.</w:t>
      </w:r>
    </w:p>
    <w:p>
      <w:pPr>
        <w:spacing w:after="40" w:line="268"/>
      </w:pPr>
      <w:r>
        <w:rPr>
          <w:rFonts w:ascii="Arial" w:cs="Arial" w:eastAsia="Arial" w:hAnsi="Arial"/>
          <w:b/>
          <w:bCs/>
          <w:sz w:val="21"/>
          <w:szCs w:val="21"/>
        </w:rPr>
        <w:t xml:space="preserve">Why. </w:t>
      </w:r>
      <w:r>
        <w:rPr>
          <w:rFonts w:ascii="Arial" w:cs="Arial" w:eastAsia="Arial" w:hAnsi="Arial"/>
          <w:sz w:val="21"/>
          <w:szCs w:val="21"/>
        </w:rPr>
        <w:t xml:space="preserve">Required by NY/NJ; requested by insurers; the CB15 fine is up to $1,000.</w:t>
      </w:r>
    </w:p>
    <w:p>
      <w:pPr>
        <w:shd w:fill="FDE9D9" w:color="auto" w:val="clear"/>
        <w:spacing w:after="40" w:before="180"/>
      </w:pPr>
      <w:r>
        <w:rPr>
          <w:rFonts w:ascii="Arial" w:cs="Arial" w:eastAsia="Arial" w:hAnsi="Arial"/>
          <w:b/>
          <w:bCs/>
          <w:color w:val="1F3864"/>
          <w:sz w:val="22"/>
          <w:szCs w:val="22"/>
        </w:rPr>
        <w:t xml:space="preserve">F09 · Package exports</w:t>
      </w:r>
    </w:p>
    <w:p>
      <w:pPr>
        <w:spacing w:after="50" w:line="268"/>
      </w:pPr>
      <w:r>
        <w:rPr>
          <w:rFonts w:ascii="Arial" w:cs="Arial" w:eastAsia="Arial" w:hAnsi="Arial"/>
          <w:b/>
          <w:bCs/>
          <w:sz w:val="18"/>
          <w:szCs w:val="18"/>
        </w:rPr>
        <w:t xml:space="preserve">Priority </w:t>
      </w:r>
      <w:r>
        <w:rPr>
          <w:rFonts w:ascii="Arial" w:cs="Arial" w:eastAsia="Arial" w:hAnsi="Arial"/>
          <w:sz w:val="18"/>
          <w:szCs w:val="18"/>
        </w:rPr>
        <w:t xml:space="preserve">P0   </w:t>
      </w:r>
      <w:r>
        <w:rPr>
          <w:rFonts w:ascii="Arial" w:cs="Arial" w:eastAsia="Arial" w:hAnsi="Arial"/>
          <w:b/>
          <w:bCs/>
          <w:sz w:val="18"/>
          <w:szCs w:val="18"/>
        </w:rPr>
        <w:t xml:space="preserve">Phase </w:t>
      </w:r>
      <w:r>
        <w:rPr>
          <w:rFonts w:ascii="Arial" w:cs="Arial" w:eastAsia="Arial" w:hAnsi="Arial"/>
          <w:sz w:val="18"/>
          <w:szCs w:val="18"/>
        </w:rPr>
        <w:t xml:space="preserve">W6   </w:t>
      </w:r>
      <w:r>
        <w:rPr>
          <w:rFonts w:ascii="Arial" w:cs="Arial" w:eastAsia="Arial" w:hAnsi="Arial"/>
          <w:b/>
          <w:bCs/>
          <w:sz w:val="18"/>
          <w:szCs w:val="18"/>
        </w:rPr>
        <w:t xml:space="preserve">Effort </w:t>
      </w:r>
      <w:r>
        <w:rPr>
          <w:rFonts w:ascii="Arial" w:cs="Arial" w:eastAsia="Arial" w:hAnsi="Arial"/>
          <w:sz w:val="18"/>
          <w:szCs w:val="18"/>
        </w:rPr>
        <w:t xml:space="preserve">5 d   </w:t>
      </w:r>
      <w:r>
        <w:rPr>
          <w:rFonts w:ascii="Arial" w:cs="Arial" w:eastAsia="Arial" w:hAnsi="Arial"/>
          <w:b/>
          <w:bCs/>
          <w:sz w:val="18"/>
          <w:szCs w:val="18"/>
        </w:rPr>
        <w:t xml:space="preserve">Type </w:t>
      </w:r>
      <w:r>
        <w:rPr>
          <w:rFonts w:ascii="Arial" w:cs="Arial" w:eastAsia="Arial" w:hAnsi="Arial"/>
          <w:sz w:val="18"/>
          <w:szCs w:val="18"/>
        </w:rPr>
        <w:t xml:space="preserve">Extend   </w:t>
      </w:r>
      <w:r>
        <w:rPr>
          <w:rFonts w:ascii="Arial" w:cs="Arial" w:eastAsia="Arial" w:hAnsi="Arial"/>
          <w:b/>
          <w:bCs/>
          <w:sz w:val="18"/>
          <w:szCs w:val="18"/>
        </w:rPr>
        <w:t xml:space="preserve">Builds on </w:t>
      </w:r>
      <w:r>
        <w:rPr>
          <w:rFonts w:ascii="Arial" w:cs="Arial" w:eastAsia="Arial" w:hAnsi="Arial"/>
          <w:sz w:val="18"/>
          <w:szCs w:val="18"/>
        </w:rPr>
        <w:t xml:space="preserve">Existing printable compliance report   </w:t>
      </w:r>
      <w:r>
        <w:rPr>
          <w:rFonts w:ascii="Arial" w:cs="Arial" w:eastAsia="Arial" w:hAnsi="Arial"/>
          <w:b/>
          <w:bCs/>
          <w:sz w:val="18"/>
          <w:szCs w:val="18"/>
        </w:rPr>
        <w:t xml:space="preserve">Deps </w:t>
      </w:r>
      <w:r>
        <w:rPr>
          <w:rFonts w:ascii="Arial" w:cs="Arial" w:eastAsia="Arial" w:hAnsi="Arial"/>
          <w:sz w:val="18"/>
          <w:szCs w:val="18"/>
        </w:rPr>
        <w:t xml:space="preserve">F01–F08</w:t>
      </w:r>
    </w:p>
    <w:p>
      <w:pPr>
        <w:spacing w:after="40" w:line="268"/>
      </w:pPr>
      <w:r>
        <w:rPr>
          <w:rFonts w:ascii="Arial" w:cs="Arial" w:eastAsia="Arial" w:hAnsi="Arial"/>
          <w:b/>
          <w:bCs/>
          <w:sz w:val="21"/>
          <w:szCs w:val="21"/>
        </w:rPr>
        <w:t xml:space="preserve">What. </w:t>
      </w:r>
      <w:r>
        <w:rPr>
          <w:rFonts w:ascii="Arial" w:cs="Arial" w:eastAsia="Arial" w:hAnsi="Arial"/>
          <w:sz w:val="21"/>
          <w:szCs w:val="21"/>
        </w:rPr>
        <w:t xml:space="preserve">Generate a PDF + ZIP per package: cover, completeness summary, requirement-by-requirement evidence index, embedded logs (drills, screening, training, certifications, incidents, pool/kitchen/fire), attached documents. Reader-specific ordering.</w:t>
      </w:r>
    </w:p>
    <w:p>
      <w:pPr>
        <w:spacing w:after="40" w:line="268"/>
      </w:pPr>
      <w:r>
        <w:rPr>
          <w:rFonts w:ascii="Arial" w:cs="Arial" w:eastAsia="Arial" w:hAnsi="Arial"/>
          <w:b/>
          <w:bCs/>
          <w:i/>
          <w:iCs/>
          <w:sz w:val="21"/>
          <w:szCs w:val="21"/>
        </w:rPr>
        <w:t xml:space="preserve">User story. </w:t>
      </w:r>
      <w:r>
        <w:rPr>
          <w:rFonts w:ascii="Arial" w:cs="Arial" w:eastAsia="Arial" w:hAnsi="Arial"/>
          <w:i/>
          <w:iCs/>
          <w:sz w:val="21"/>
          <w:szCs w:val="21"/>
        </w:rPr>
        <w:t xml:space="preserve">As a director, I want to email the sanitarian one file and the broker another, from the same evidence.</w:t>
      </w:r>
    </w:p>
    <w:p>
      <w:pPr>
        <w:spacing w:after="40" w:line="268"/>
      </w:pPr>
      <w:r>
        <w:rPr>
          <w:rFonts w:ascii="Arial" w:cs="Arial" w:eastAsia="Arial" w:hAnsi="Arial"/>
          <w:b/>
          <w:bCs/>
          <w:sz w:val="21"/>
          <w:szCs w:val="21"/>
        </w:rPr>
        <w:t xml:space="preserve">Acceptance. </w:t>
      </w:r>
      <w:r>
        <w:rPr>
          <w:rFonts w:ascii="Arial" w:cs="Arial" w:eastAsia="Arial" w:hAnsi="Arial"/>
          <w:sz w:val="21"/>
          <w:szCs w:val="21"/>
        </w:rPr>
        <w:t xml:space="preserve">(1) Client-side PDF (Section 12, Q2) with a stable template per package. (2) ZIP of attachments with index.json and a human-readable index.pdf. (3) Export logged in the activity trail with a 7-day signed URL. (4) LHD-NY, LHD-NJ (+CB15), ACA, Insurer, EOP templates. (5) A 'Print' fallback for every package.</w:t>
      </w:r>
    </w:p>
    <w:p>
      <w:pPr>
        <w:spacing w:after="40" w:line="268"/>
      </w:pPr>
      <w:r>
        <w:rPr>
          <w:rFonts w:ascii="Arial" w:cs="Arial" w:eastAsia="Arial" w:hAnsi="Arial"/>
          <w:b/>
          <w:bCs/>
          <w:sz w:val="21"/>
          <w:szCs w:val="21"/>
        </w:rPr>
        <w:t xml:space="preserve">Why. </w:t>
      </w:r>
      <w:r>
        <w:rPr>
          <w:rFonts w:ascii="Arial" w:cs="Arial" w:eastAsia="Arial" w:hAnsi="Arial"/>
          <w:sz w:val="21"/>
          <w:szCs w:val="21"/>
        </w:rPr>
        <w:t xml:space="preserve">Exports are the product.</w:t>
      </w:r>
    </w:p>
    <w:p>
      <w:pPr>
        <w:shd w:fill="FDE9D9" w:color="auto" w:val="clear"/>
        <w:spacing w:after="40" w:before="180"/>
      </w:pPr>
      <w:r>
        <w:rPr>
          <w:rFonts w:ascii="Arial" w:cs="Arial" w:eastAsia="Arial" w:hAnsi="Arial"/>
          <w:b/>
          <w:bCs/>
          <w:color w:val="1F3864"/>
          <w:sz w:val="22"/>
          <w:szCs w:val="22"/>
        </w:rPr>
        <w:t xml:space="preserve">F24 · Official form fill (NY forms pack)</w:t>
      </w:r>
    </w:p>
    <w:p>
      <w:pPr>
        <w:spacing w:after="50" w:line="268"/>
      </w:pPr>
      <w:r>
        <w:rPr>
          <w:rFonts w:ascii="Arial" w:cs="Arial" w:eastAsia="Arial" w:hAnsi="Arial"/>
          <w:b/>
          <w:bCs/>
          <w:sz w:val="18"/>
          <w:szCs w:val="18"/>
        </w:rPr>
        <w:t xml:space="preserve">Priority </w:t>
      </w:r>
      <w:r>
        <w:rPr>
          <w:rFonts w:ascii="Arial" w:cs="Arial" w:eastAsia="Arial" w:hAnsi="Arial"/>
          <w:sz w:val="18"/>
          <w:szCs w:val="18"/>
        </w:rPr>
        <w:t xml:space="preserve">P0   </w:t>
      </w:r>
      <w:r>
        <w:rPr>
          <w:rFonts w:ascii="Arial" w:cs="Arial" w:eastAsia="Arial" w:hAnsi="Arial"/>
          <w:b/>
          <w:bCs/>
          <w:sz w:val="18"/>
          <w:szCs w:val="18"/>
        </w:rPr>
        <w:t xml:space="preserve">Phase </w:t>
      </w:r>
      <w:r>
        <w:rPr>
          <w:rFonts w:ascii="Arial" w:cs="Arial" w:eastAsia="Arial" w:hAnsi="Arial"/>
          <w:sz w:val="18"/>
          <w:szCs w:val="18"/>
        </w:rPr>
        <w:t xml:space="preserve">W6   </w:t>
      </w:r>
      <w:r>
        <w:rPr>
          <w:rFonts w:ascii="Arial" w:cs="Arial" w:eastAsia="Arial" w:hAnsi="Arial"/>
          <w:b/>
          <w:bCs/>
          <w:sz w:val="18"/>
          <w:szCs w:val="18"/>
        </w:rPr>
        <w:t xml:space="preserve">Effort </w:t>
      </w:r>
      <w:r>
        <w:rPr>
          <w:rFonts w:ascii="Arial" w:cs="Arial" w:eastAsia="Arial" w:hAnsi="Arial"/>
          <w:sz w:val="18"/>
          <w:szCs w:val="18"/>
        </w:rPr>
        <w:t xml:space="preserve">6 d   </w:t>
      </w:r>
      <w:r>
        <w:rPr>
          <w:rFonts w:ascii="Arial" w:cs="Arial" w:eastAsia="Arial" w:hAnsi="Arial"/>
          <w:b/>
          <w:bCs/>
          <w:sz w:val="18"/>
          <w:szCs w:val="18"/>
        </w:rPr>
        <w:t xml:space="preserve">Type </w:t>
      </w:r>
      <w:r>
        <w:rPr>
          <w:rFonts w:ascii="Arial" w:cs="Arial" w:eastAsia="Arial" w:hAnsi="Arial"/>
          <w:sz w:val="18"/>
          <w:szCs w:val="18"/>
        </w:rPr>
        <w:t xml:space="preserve">New   </w:t>
      </w:r>
      <w:r>
        <w:rPr>
          <w:rFonts w:ascii="Arial" w:cs="Arial" w:eastAsia="Arial" w:hAnsi="Arial"/>
          <w:b/>
          <w:bCs/>
          <w:sz w:val="18"/>
          <w:szCs w:val="18"/>
        </w:rPr>
        <w:t xml:space="preserve">Builds on </w:t>
      </w:r>
      <w:r>
        <w:rPr>
          <w:rFonts w:ascii="Arial" w:cs="Arial" w:eastAsia="Arial" w:hAnsi="Arial"/>
          <w:sz w:val="18"/>
          <w:szCs w:val="18"/>
        </w:rPr>
        <w:t xml:space="preserve">Plan builder; Team; exports   </w:t>
      </w:r>
      <w:r>
        <w:rPr>
          <w:rFonts w:ascii="Arial" w:cs="Arial" w:eastAsia="Arial" w:hAnsi="Arial"/>
          <w:b/>
          <w:bCs/>
          <w:sz w:val="18"/>
          <w:szCs w:val="18"/>
        </w:rPr>
        <w:t xml:space="preserve">Deps </w:t>
      </w:r>
      <w:r>
        <w:rPr>
          <w:rFonts w:ascii="Arial" w:cs="Arial" w:eastAsia="Arial" w:hAnsi="Arial"/>
          <w:sz w:val="18"/>
          <w:szCs w:val="18"/>
        </w:rPr>
        <w:t xml:space="preserve">F01, F09, F10, F23</w:t>
      </w:r>
    </w:p>
    <w:p>
      <w:pPr>
        <w:spacing w:after="40" w:line="268"/>
      </w:pPr>
      <w:r>
        <w:rPr>
          <w:rFonts w:ascii="Arial" w:cs="Arial" w:eastAsia="Arial" w:hAnsi="Arial"/>
          <w:b/>
          <w:bCs/>
          <w:sz w:val="21"/>
          <w:szCs w:val="21"/>
        </w:rPr>
        <w:t xml:space="preserve">What. </w:t>
      </w:r>
      <w:r>
        <w:rPr>
          <w:rFonts w:ascii="Arial" w:cs="Arial" w:eastAsia="Arial" w:hAnsi="Arial"/>
          <w:sz w:val="21"/>
          <w:szCs w:val="21"/>
        </w:rPr>
        <w:t xml:space="preserve">Populate the actual NY state PDF forms (DOH-367, 367a, 2040, 2271/LDSS-3370, pool/beach forms) from platform data; flatten; assemble the submission packet in checklist order. See Section 8.</w:t>
      </w:r>
    </w:p>
    <w:p>
      <w:pPr>
        <w:spacing w:after="40" w:line="268"/>
      </w:pPr>
      <w:r>
        <w:rPr>
          <w:rFonts w:ascii="Arial" w:cs="Arial" w:eastAsia="Arial" w:hAnsi="Arial"/>
          <w:b/>
          <w:bCs/>
          <w:i/>
          <w:iCs/>
          <w:sz w:val="21"/>
          <w:szCs w:val="21"/>
        </w:rPr>
        <w:t xml:space="preserve">User story. </w:t>
      </w:r>
      <w:r>
        <w:rPr>
          <w:rFonts w:ascii="Arial" w:cs="Arial" w:eastAsia="Arial" w:hAnsi="Arial"/>
          <w:i/>
          <w:iCs/>
          <w:sz w:val="21"/>
          <w:szCs w:val="21"/>
        </w:rPr>
        <w:t xml:space="preserve">As an office manager, I click 'Generate NY permit packet' and get the real forms filled plus the evidence in DOH-2040 order, ready to hand to the county.</w:t>
      </w:r>
    </w:p>
    <w:p>
      <w:pPr>
        <w:spacing w:after="40" w:line="268"/>
      </w:pPr>
      <w:r>
        <w:rPr>
          <w:rFonts w:ascii="Arial" w:cs="Arial" w:eastAsia="Arial" w:hAnsi="Arial"/>
          <w:b/>
          <w:bCs/>
          <w:sz w:val="21"/>
          <w:szCs w:val="21"/>
        </w:rPr>
        <w:t xml:space="preserve">Acceptance. </w:t>
      </w:r>
      <w:r>
        <w:rPr>
          <w:rFonts w:ascii="Arial" w:cs="Arial" w:eastAsia="Arial" w:hAnsi="Arial"/>
          <w:sz w:val="21"/>
          <w:szCs w:val="21"/>
        </w:rPr>
        <w:t xml:space="preserve">(1) Store official blank forms as AcroForm templates (versioned). (2) Field map per form; flatten on export. (3) DOH-2040 pre-checked Yes/N/A from applicability + plan page refs. (4) Packet assembled in checklist order with an index. (5) VERIFY form versions; never alter layout. (6) Attach cert copies, water results, insurance certs.</w:t>
      </w:r>
    </w:p>
    <w:p>
      <w:pPr>
        <w:spacing w:after="40" w:line="268"/>
      </w:pPr>
      <w:r>
        <w:rPr>
          <w:rFonts w:ascii="Arial" w:cs="Arial" w:eastAsia="Arial" w:hAnsi="Arial"/>
          <w:b/>
          <w:bCs/>
          <w:sz w:val="21"/>
          <w:szCs w:val="21"/>
        </w:rPr>
        <w:t xml:space="preserve">Why. </w:t>
      </w:r>
      <w:r>
        <w:rPr>
          <w:rFonts w:ascii="Arial" w:cs="Arial" w:eastAsia="Arial" w:hAnsi="Arial"/>
          <w:sz w:val="21"/>
          <w:szCs w:val="21"/>
        </w:rPr>
        <w:t xml:space="preserve">The 2026 submission is these exact forms; this is the moat.</w:t>
      </w:r>
    </w:p>
    <w:p>
      <w:pPr>
        <w:shd w:fill="FDE9D9" w:color="auto" w:val="clear"/>
        <w:spacing w:after="40" w:before="180"/>
      </w:pPr>
      <w:r>
        <w:rPr>
          <w:rFonts w:ascii="Arial" w:cs="Arial" w:eastAsia="Arial" w:hAnsi="Arial"/>
          <w:b/>
          <w:bCs/>
          <w:color w:val="1F3864"/>
          <w:sz w:val="22"/>
          <w:szCs w:val="22"/>
        </w:rPr>
        <w:t xml:space="preserve">F16 · Demo-camp seed</w:t>
      </w:r>
    </w:p>
    <w:p>
      <w:pPr>
        <w:spacing w:after="50" w:line="268"/>
      </w:pPr>
      <w:r>
        <w:rPr>
          <w:rFonts w:ascii="Arial" w:cs="Arial" w:eastAsia="Arial" w:hAnsi="Arial"/>
          <w:b/>
          <w:bCs/>
          <w:sz w:val="18"/>
          <w:szCs w:val="18"/>
        </w:rPr>
        <w:t xml:space="preserve">Priority </w:t>
      </w:r>
      <w:r>
        <w:rPr>
          <w:rFonts w:ascii="Arial" w:cs="Arial" w:eastAsia="Arial" w:hAnsi="Arial"/>
          <w:sz w:val="18"/>
          <w:szCs w:val="18"/>
        </w:rPr>
        <w:t xml:space="preserve">P0   </w:t>
      </w:r>
      <w:r>
        <w:rPr>
          <w:rFonts w:ascii="Arial" w:cs="Arial" w:eastAsia="Arial" w:hAnsi="Arial"/>
          <w:b/>
          <w:bCs/>
          <w:sz w:val="18"/>
          <w:szCs w:val="18"/>
        </w:rPr>
        <w:t xml:space="preserve">Phase </w:t>
      </w:r>
      <w:r>
        <w:rPr>
          <w:rFonts w:ascii="Arial" w:cs="Arial" w:eastAsia="Arial" w:hAnsi="Arial"/>
          <w:sz w:val="18"/>
          <w:szCs w:val="18"/>
        </w:rPr>
        <w:t xml:space="preserve">W6   </w:t>
      </w:r>
      <w:r>
        <w:rPr>
          <w:rFonts w:ascii="Arial" w:cs="Arial" w:eastAsia="Arial" w:hAnsi="Arial"/>
          <w:b/>
          <w:bCs/>
          <w:sz w:val="18"/>
          <w:szCs w:val="18"/>
        </w:rPr>
        <w:t xml:space="preserve">Effort </w:t>
      </w:r>
      <w:r>
        <w:rPr>
          <w:rFonts w:ascii="Arial" w:cs="Arial" w:eastAsia="Arial" w:hAnsi="Arial"/>
          <w:sz w:val="18"/>
          <w:szCs w:val="18"/>
        </w:rPr>
        <w:t xml:space="preserve">1 d   </w:t>
      </w:r>
      <w:r>
        <w:rPr>
          <w:rFonts w:ascii="Arial" w:cs="Arial" w:eastAsia="Arial" w:hAnsi="Arial"/>
          <w:b/>
          <w:bCs/>
          <w:sz w:val="18"/>
          <w:szCs w:val="18"/>
        </w:rPr>
        <w:t xml:space="preserve">Type </w:t>
      </w:r>
      <w:r>
        <w:rPr>
          <w:rFonts w:ascii="Arial" w:cs="Arial" w:eastAsia="Arial" w:hAnsi="Arial"/>
          <w:sz w:val="18"/>
          <w:szCs w:val="18"/>
        </w:rPr>
        <w:t xml:space="preserve">Extend   </w:t>
      </w:r>
      <w:r>
        <w:rPr>
          <w:rFonts w:ascii="Arial" w:cs="Arial" w:eastAsia="Arial" w:hAnsi="Arial"/>
          <w:b/>
          <w:bCs/>
          <w:sz w:val="18"/>
          <w:szCs w:val="18"/>
        </w:rPr>
        <w:t xml:space="preserve">Builds on </w:t>
      </w:r>
      <w:r>
        <w:rPr>
          <w:rFonts w:ascii="Arial" w:cs="Arial" w:eastAsia="Arial" w:hAnsi="Arial"/>
          <w:sz w:val="18"/>
          <w:szCs w:val="18"/>
        </w:rPr>
        <w:t xml:space="preserve">Admin console; /try links   </w:t>
      </w:r>
      <w:r>
        <w:rPr>
          <w:rFonts w:ascii="Arial" w:cs="Arial" w:eastAsia="Arial" w:hAnsi="Arial"/>
          <w:b/>
          <w:bCs/>
          <w:sz w:val="18"/>
          <w:szCs w:val="18"/>
        </w:rPr>
        <w:t xml:space="preserve">Deps </w:t>
      </w:r>
      <w:r>
        <w:rPr>
          <w:rFonts w:ascii="Arial" w:cs="Arial" w:eastAsia="Arial" w:hAnsi="Arial"/>
          <w:sz w:val="18"/>
          <w:szCs w:val="18"/>
        </w:rPr>
        <w:t xml:space="preserve">F01–F09</w:t>
      </w:r>
    </w:p>
    <w:p>
      <w:pPr>
        <w:spacing w:after="40" w:line="268"/>
      </w:pPr>
      <w:r>
        <w:rPr>
          <w:rFonts w:ascii="Arial" w:cs="Arial" w:eastAsia="Arial" w:hAnsi="Arial"/>
          <w:b/>
          <w:bCs/>
          <w:sz w:val="21"/>
          <w:szCs w:val="21"/>
        </w:rPr>
        <w:t xml:space="preserve">What. </w:t>
      </w:r>
      <w:r>
        <w:rPr>
          <w:rFonts w:ascii="Arial" w:cs="Arial" w:eastAsia="Arial" w:hAnsi="Arial"/>
          <w:sz w:val="21"/>
          <w:szCs w:val="21"/>
        </w:rPr>
        <w:t xml:space="preserve">A demo camp cloned with a NY profile at ~80% complete, a sample roster, a completed drill with metrics, two incidents, and export samples.</w:t>
      </w:r>
    </w:p>
    <w:p>
      <w:pPr>
        <w:spacing w:after="40" w:line="268"/>
      </w:pPr>
      <w:r>
        <w:rPr>
          <w:rFonts w:ascii="Arial" w:cs="Arial" w:eastAsia="Arial" w:hAnsi="Arial"/>
          <w:b/>
          <w:bCs/>
          <w:i/>
          <w:iCs/>
          <w:sz w:val="21"/>
          <w:szCs w:val="21"/>
        </w:rPr>
        <w:t xml:space="preserve">User story. </w:t>
      </w:r>
      <w:r>
        <w:rPr>
          <w:rFonts w:ascii="Arial" w:cs="Arial" w:eastAsia="Arial" w:hAnsi="Arial"/>
          <w:i/>
          <w:iCs/>
          <w:sz w:val="21"/>
          <w:szCs w:val="21"/>
        </w:rPr>
        <w:t xml:space="preserve">As Prakash, I want a 12-minute demo that shows red → green → export without setup.</w:t>
      </w:r>
    </w:p>
    <w:p>
      <w:pPr>
        <w:spacing w:after="40" w:line="268"/>
      </w:pPr>
      <w:r>
        <w:rPr>
          <w:rFonts w:ascii="Arial" w:cs="Arial" w:eastAsia="Arial" w:hAnsi="Arial"/>
          <w:b/>
          <w:bCs/>
          <w:sz w:val="21"/>
          <w:szCs w:val="21"/>
        </w:rPr>
        <w:t xml:space="preserve">Acceptance. </w:t>
      </w:r>
      <w:r>
        <w:rPr>
          <w:rFonts w:ascii="Arial" w:cs="Arial" w:eastAsia="Arial" w:hAnsi="Arial"/>
          <w:sz w:val="21"/>
          <w:szCs w:val="21"/>
        </w:rPr>
        <w:t xml:space="preserve">(1) Seed script for the /admin demo clone. (2) /try/:token lands on /compliance.</w:t>
      </w:r>
    </w:p>
    <w:p>
      <w:pPr>
        <w:spacing w:after="40" w:line="268"/>
      </w:pPr>
      <w:r>
        <w:rPr>
          <w:rFonts w:ascii="Arial" w:cs="Arial" w:eastAsia="Arial" w:hAnsi="Arial"/>
          <w:b/>
          <w:bCs/>
          <w:sz w:val="21"/>
          <w:szCs w:val="21"/>
        </w:rPr>
        <w:t xml:space="preserve">Why. </w:t>
      </w:r>
      <w:r>
        <w:rPr>
          <w:rFonts w:ascii="Arial" w:cs="Arial" w:eastAsia="Arial" w:hAnsi="Arial"/>
          <w:sz w:val="21"/>
          <w:szCs w:val="21"/>
        </w:rPr>
        <w:t xml:space="preserve">The demo path.</w:t>
      </w:r>
    </w:p>
    <w:p>
      <w:pPr>
        <w:shd w:fill="FFF2CC" w:color="auto" w:val="clear"/>
        <w:spacing w:after="40" w:before="180"/>
      </w:pPr>
      <w:r>
        <w:rPr>
          <w:rFonts w:ascii="Arial" w:cs="Arial" w:eastAsia="Arial" w:hAnsi="Arial"/>
          <w:b/>
          <w:bCs/>
          <w:color w:val="1F3864"/>
          <w:sz w:val="22"/>
          <w:szCs w:val="22"/>
        </w:rPr>
        <w:t xml:space="preserve">F17 · Vehicle &amp; asset expiries into insurer file</w:t>
      </w:r>
    </w:p>
    <w:p>
      <w:pPr>
        <w:spacing w:after="50" w:line="268"/>
      </w:pPr>
      <w:r>
        <w:rPr>
          <w:rFonts w:ascii="Arial" w:cs="Arial" w:eastAsia="Arial" w:hAnsi="Arial"/>
          <w:b/>
          <w:bCs/>
          <w:sz w:val="18"/>
          <w:szCs w:val="18"/>
        </w:rPr>
        <w:t xml:space="preserve">Priority </w:t>
      </w:r>
      <w:r>
        <w:rPr>
          <w:rFonts w:ascii="Arial" w:cs="Arial" w:eastAsia="Arial" w:hAnsi="Arial"/>
          <w:sz w:val="18"/>
          <w:szCs w:val="18"/>
        </w:rPr>
        <w:t xml:space="preserve">P1   </w:t>
      </w:r>
      <w:r>
        <w:rPr>
          <w:rFonts w:ascii="Arial" w:cs="Arial" w:eastAsia="Arial" w:hAnsi="Arial"/>
          <w:b/>
          <w:bCs/>
          <w:sz w:val="18"/>
          <w:szCs w:val="18"/>
        </w:rPr>
        <w:t xml:space="preserve">Phase </w:t>
      </w:r>
      <w:r>
        <w:rPr>
          <w:rFonts w:ascii="Arial" w:cs="Arial" w:eastAsia="Arial" w:hAnsi="Arial"/>
          <w:sz w:val="18"/>
          <w:szCs w:val="18"/>
        </w:rPr>
        <w:t xml:space="preserve">W6   </w:t>
      </w:r>
      <w:r>
        <w:rPr>
          <w:rFonts w:ascii="Arial" w:cs="Arial" w:eastAsia="Arial" w:hAnsi="Arial"/>
          <w:b/>
          <w:bCs/>
          <w:sz w:val="18"/>
          <w:szCs w:val="18"/>
        </w:rPr>
        <w:t xml:space="preserve">Effort </w:t>
      </w:r>
      <w:r>
        <w:rPr>
          <w:rFonts w:ascii="Arial" w:cs="Arial" w:eastAsia="Arial" w:hAnsi="Arial"/>
          <w:sz w:val="18"/>
          <w:szCs w:val="18"/>
        </w:rPr>
        <w:t xml:space="preserve">0.5 d   </w:t>
      </w:r>
      <w:r>
        <w:rPr>
          <w:rFonts w:ascii="Arial" w:cs="Arial" w:eastAsia="Arial" w:hAnsi="Arial"/>
          <w:b/>
          <w:bCs/>
          <w:sz w:val="18"/>
          <w:szCs w:val="18"/>
        </w:rPr>
        <w:t xml:space="preserve">Type </w:t>
      </w:r>
      <w:r>
        <w:rPr>
          <w:rFonts w:ascii="Arial" w:cs="Arial" w:eastAsia="Arial" w:hAnsi="Arial"/>
          <w:sz w:val="18"/>
          <w:szCs w:val="18"/>
        </w:rPr>
        <w:t xml:space="preserve">Modify   </w:t>
      </w:r>
      <w:r>
        <w:rPr>
          <w:rFonts w:ascii="Arial" w:cs="Arial" w:eastAsia="Arial" w:hAnsi="Arial"/>
          <w:b/>
          <w:bCs/>
          <w:sz w:val="18"/>
          <w:szCs w:val="18"/>
        </w:rPr>
        <w:t xml:space="preserve">Builds on </w:t>
      </w:r>
      <w:r>
        <w:rPr>
          <w:rFonts w:ascii="Arial" w:cs="Arial" w:eastAsia="Arial" w:hAnsi="Arial"/>
          <w:sz w:val="18"/>
          <w:szCs w:val="18"/>
        </w:rPr>
        <w:t xml:space="preserve">Assets &amp; Vehicles   </w:t>
      </w:r>
      <w:r>
        <w:rPr>
          <w:rFonts w:ascii="Arial" w:cs="Arial" w:eastAsia="Arial" w:hAnsi="Arial"/>
          <w:b/>
          <w:bCs/>
          <w:sz w:val="18"/>
          <w:szCs w:val="18"/>
        </w:rPr>
        <w:t xml:space="preserve">Deps </w:t>
      </w:r>
      <w:r>
        <w:rPr>
          <w:rFonts w:ascii="Arial" w:cs="Arial" w:eastAsia="Arial" w:hAnsi="Arial"/>
          <w:sz w:val="18"/>
          <w:szCs w:val="18"/>
        </w:rPr>
        <w:t xml:space="preserve">F01</w:t>
      </w:r>
    </w:p>
    <w:p>
      <w:pPr>
        <w:spacing w:after="40" w:line="268"/>
      </w:pPr>
      <w:r>
        <w:rPr>
          <w:rFonts w:ascii="Arial" w:cs="Arial" w:eastAsia="Arial" w:hAnsi="Arial"/>
          <w:b/>
          <w:bCs/>
          <w:sz w:val="21"/>
          <w:szCs w:val="21"/>
        </w:rPr>
        <w:t xml:space="preserve">What. </w:t>
      </w:r>
      <w:r>
        <w:rPr>
          <w:rFonts w:ascii="Arial" w:cs="Arial" w:eastAsia="Arial" w:hAnsi="Arial"/>
          <w:sz w:val="21"/>
          <w:szCs w:val="21"/>
        </w:rPr>
        <w:t xml:space="preserve">Map existing vehicle registration/inspection/USCG expiries into INS-02/INS-07 evidence.</w:t>
      </w:r>
    </w:p>
    <w:p>
      <w:pPr>
        <w:spacing w:after="40" w:line="268"/>
      </w:pPr>
      <w:r>
        <w:rPr>
          <w:rFonts w:ascii="Arial" w:cs="Arial" w:eastAsia="Arial" w:hAnsi="Arial"/>
          <w:b/>
          <w:bCs/>
          <w:i/>
          <w:iCs/>
          <w:sz w:val="21"/>
          <w:szCs w:val="21"/>
        </w:rPr>
        <w:t xml:space="preserve">User story. </w:t>
      </w:r>
      <w:r>
        <w:rPr>
          <w:rFonts w:ascii="Arial" w:cs="Arial" w:eastAsia="Arial" w:hAnsi="Arial"/>
          <w:i/>
          <w:iCs/>
          <w:sz w:val="21"/>
          <w:szCs w:val="21"/>
        </w:rPr>
        <w:t xml:space="preserve">As a director, I want the vehicle inspections in the renewal file without re-entering them.</w:t>
      </w:r>
    </w:p>
    <w:p>
      <w:pPr>
        <w:spacing w:after="40" w:line="268"/>
      </w:pPr>
      <w:r>
        <w:rPr>
          <w:rFonts w:ascii="Arial" w:cs="Arial" w:eastAsia="Arial" w:hAnsi="Arial"/>
          <w:b/>
          <w:bCs/>
          <w:sz w:val="21"/>
          <w:szCs w:val="21"/>
        </w:rPr>
        <w:t xml:space="preserve">Acceptance. </w:t>
      </w:r>
      <w:r>
        <w:rPr>
          <w:rFonts w:ascii="Arial" w:cs="Arial" w:eastAsia="Arial" w:hAnsi="Arial"/>
          <w:sz w:val="21"/>
          <w:szCs w:val="21"/>
        </w:rPr>
        <w:t xml:space="preserve">(1) Evidence rules referencing the assets tables. (2) Included in the insurer export.</w:t>
      </w:r>
    </w:p>
    <w:p>
      <w:pPr>
        <w:spacing w:after="40" w:line="268"/>
      </w:pPr>
      <w:r>
        <w:rPr>
          <w:rFonts w:ascii="Arial" w:cs="Arial" w:eastAsia="Arial" w:hAnsi="Arial"/>
          <w:b/>
          <w:bCs/>
          <w:sz w:val="21"/>
          <w:szCs w:val="21"/>
        </w:rPr>
        <w:t xml:space="preserve">Why. </w:t>
      </w:r>
      <w:r>
        <w:rPr>
          <w:rFonts w:ascii="Arial" w:cs="Arial" w:eastAsia="Arial" w:hAnsi="Arial"/>
          <w:sz w:val="21"/>
          <w:szCs w:val="21"/>
        </w:rPr>
        <w:t xml:space="preserve">Reuse.</w:t>
      </w:r>
    </w:p>
    <w:p>
      <w:pPr>
        <w:shd w:fill="FFF2CC" w:color="auto" w:val="clear"/>
        <w:spacing w:after="40" w:before="180"/>
      </w:pPr>
      <w:r>
        <w:rPr>
          <w:rFonts w:ascii="Arial" w:cs="Arial" w:eastAsia="Arial" w:hAnsi="Arial"/>
          <w:b/>
          <w:bCs/>
          <w:color w:val="1F3864"/>
          <w:sz w:val="22"/>
          <w:szCs w:val="22"/>
        </w:rPr>
        <w:t xml:space="preserve">F10 · Plan builder (sections as data)</w:t>
      </w:r>
    </w:p>
    <w:p>
      <w:pPr>
        <w:spacing w:after="50" w:line="268"/>
      </w:pPr>
      <w:r>
        <w:rPr>
          <w:rFonts w:ascii="Arial" w:cs="Arial" w:eastAsia="Arial" w:hAnsi="Arial"/>
          <w:b/>
          <w:bCs/>
          <w:sz w:val="18"/>
          <w:szCs w:val="18"/>
        </w:rPr>
        <w:t xml:space="preserve">Priority </w:t>
      </w:r>
      <w:r>
        <w:rPr>
          <w:rFonts w:ascii="Arial" w:cs="Arial" w:eastAsia="Arial" w:hAnsi="Arial"/>
          <w:sz w:val="18"/>
          <w:szCs w:val="18"/>
        </w:rPr>
        <w:t xml:space="preserve">P1   </w:t>
      </w:r>
      <w:r>
        <w:rPr>
          <w:rFonts w:ascii="Arial" w:cs="Arial" w:eastAsia="Arial" w:hAnsi="Arial"/>
          <w:b/>
          <w:bCs/>
          <w:sz w:val="18"/>
          <w:szCs w:val="18"/>
        </w:rPr>
        <w:t xml:space="preserve">Phase </w:t>
      </w:r>
      <w:r>
        <w:rPr>
          <w:rFonts w:ascii="Arial" w:cs="Arial" w:eastAsia="Arial" w:hAnsi="Arial"/>
          <w:sz w:val="18"/>
          <w:szCs w:val="18"/>
        </w:rPr>
        <w:t xml:space="preserve">W6–W7   </w:t>
      </w:r>
      <w:r>
        <w:rPr>
          <w:rFonts w:ascii="Arial" w:cs="Arial" w:eastAsia="Arial" w:hAnsi="Arial"/>
          <w:b/>
          <w:bCs/>
          <w:sz w:val="18"/>
          <w:szCs w:val="18"/>
        </w:rPr>
        <w:t xml:space="preserve">Effort </w:t>
      </w:r>
      <w:r>
        <w:rPr>
          <w:rFonts w:ascii="Arial" w:cs="Arial" w:eastAsia="Arial" w:hAnsi="Arial"/>
          <w:sz w:val="18"/>
          <w:szCs w:val="18"/>
        </w:rPr>
        <w:t xml:space="preserve">5 d   </w:t>
      </w:r>
      <w:r>
        <w:rPr>
          <w:rFonts w:ascii="Arial" w:cs="Arial" w:eastAsia="Arial" w:hAnsi="Arial"/>
          <w:b/>
          <w:bCs/>
          <w:sz w:val="18"/>
          <w:szCs w:val="18"/>
        </w:rPr>
        <w:t xml:space="preserve">Type </w:t>
      </w:r>
      <w:r>
        <w:rPr>
          <w:rFonts w:ascii="Arial" w:cs="Arial" w:eastAsia="Arial" w:hAnsi="Arial"/>
          <w:sz w:val="18"/>
          <w:szCs w:val="18"/>
        </w:rPr>
        <w:t xml:space="preserve">New   </w:t>
      </w:r>
      <w:r>
        <w:rPr>
          <w:rFonts w:ascii="Arial" w:cs="Arial" w:eastAsia="Arial" w:hAnsi="Arial"/>
          <w:b/>
          <w:bCs/>
          <w:sz w:val="18"/>
          <w:szCs w:val="18"/>
        </w:rPr>
        <w:t xml:space="preserve">Builds on </w:t>
      </w:r>
      <w:r>
        <w:rPr>
          <w:rFonts w:ascii="Arial" w:cs="Arial" w:eastAsia="Arial" w:hAnsi="Arial"/>
          <w:sz w:val="18"/>
          <w:szCs w:val="18"/>
        </w:rPr>
        <w:t xml:space="preserve">Building Systems; Locations; Team   </w:t>
      </w:r>
      <w:r>
        <w:rPr>
          <w:rFonts w:ascii="Arial" w:cs="Arial" w:eastAsia="Arial" w:hAnsi="Arial"/>
          <w:b/>
          <w:bCs/>
          <w:sz w:val="18"/>
          <w:szCs w:val="18"/>
        </w:rPr>
        <w:t xml:space="preserve">Deps </w:t>
      </w:r>
      <w:r>
        <w:rPr>
          <w:rFonts w:ascii="Arial" w:cs="Arial" w:eastAsia="Arial" w:hAnsi="Arial"/>
          <w:sz w:val="18"/>
          <w:szCs w:val="18"/>
        </w:rPr>
        <w:t xml:space="preserve">F01</w:t>
      </w:r>
    </w:p>
    <w:p>
      <w:pPr>
        <w:spacing w:after="40" w:line="268"/>
      </w:pPr>
      <w:r>
        <w:rPr>
          <w:rFonts w:ascii="Arial" w:cs="Arial" w:eastAsia="Arial" w:hAnsi="Arial"/>
          <w:b/>
          <w:bCs/>
          <w:sz w:val="21"/>
          <w:szCs w:val="21"/>
        </w:rPr>
        <w:t xml:space="preserve">What. </w:t>
      </w:r>
      <w:r>
        <w:rPr>
          <w:rFonts w:ascii="Arial" w:cs="Arial" w:eastAsia="Arial" w:hAnsi="Arial"/>
          <w:sz w:val="21"/>
          <w:szCs w:val="21"/>
        </w:rPr>
        <w:t xml:space="preserve">A structured safety/emergency plan: sections from the profile (or the LHD template), rich text per section, auto-filled blocks (shutoff locations from Building Systems, evacuation routes from Locations, contacts from Team), version history, a published version per season, PDF.</w:t>
      </w:r>
    </w:p>
    <w:p>
      <w:pPr>
        <w:spacing w:after="40" w:line="268"/>
      </w:pPr>
      <w:r>
        <w:rPr>
          <w:rFonts w:ascii="Arial" w:cs="Arial" w:eastAsia="Arial" w:hAnsi="Arial"/>
          <w:b/>
          <w:bCs/>
          <w:i/>
          <w:iCs/>
          <w:sz w:val="21"/>
          <w:szCs w:val="21"/>
        </w:rPr>
        <w:t xml:space="preserve">User story. </w:t>
      </w:r>
      <w:r>
        <w:rPr>
          <w:rFonts w:ascii="Arial" w:cs="Arial" w:eastAsia="Arial" w:hAnsi="Arial"/>
          <w:i/>
          <w:iCs/>
          <w:sz w:val="21"/>
          <w:szCs w:val="21"/>
        </w:rPr>
        <w:t xml:space="preserve">As a coordinator, I want the plan to pull the water shutoff locations and the muster zones from the system instead of retyping them every year.</w:t>
      </w:r>
    </w:p>
    <w:p>
      <w:pPr>
        <w:spacing w:after="40" w:line="268"/>
      </w:pPr>
      <w:r>
        <w:rPr>
          <w:rFonts w:ascii="Arial" w:cs="Arial" w:eastAsia="Arial" w:hAnsi="Arial"/>
          <w:b/>
          <w:bCs/>
          <w:sz w:val="21"/>
          <w:szCs w:val="21"/>
        </w:rPr>
        <w:t xml:space="preserve">Acceptance. </w:t>
      </w:r>
      <w:r>
        <w:rPr>
          <w:rFonts w:ascii="Arial" w:cs="Arial" w:eastAsia="Arial" w:hAnsi="Arial"/>
          <w:sz w:val="21"/>
          <w:szCs w:val="21"/>
        </w:rPr>
        <w:t xml:space="preserve">(1) plan_sections per plan version; markdown/rich text. (2) Auto-blocks rendered from live data with 'last verified' dates. (3) Publish creates an immutable version; a diff view between versions. (4) Import: paste last year's plan into sections. (5) PDF export with a table of contents (NY structure requirement).</w:t>
      </w:r>
    </w:p>
    <w:p>
      <w:pPr>
        <w:spacing w:after="40" w:line="268"/>
      </w:pPr>
      <w:r>
        <w:rPr>
          <w:rFonts w:ascii="Arial" w:cs="Arial" w:eastAsia="Arial" w:hAnsi="Arial"/>
          <w:b/>
          <w:bCs/>
          <w:sz w:val="21"/>
          <w:szCs w:val="21"/>
        </w:rPr>
        <w:t xml:space="preserve">Why. </w:t>
      </w:r>
      <w:r>
        <w:rPr>
          <w:rFonts w:ascii="Arial" w:cs="Arial" w:eastAsia="Arial" w:hAnsi="Arial"/>
          <w:sz w:val="21"/>
          <w:szCs w:val="21"/>
        </w:rPr>
        <w:t xml:space="preserve">NY requires annual review and a TOC; Texas requires distribution; grants require an EOP.</w:t>
      </w:r>
    </w:p>
    <w:p>
      <w:pPr>
        <w:shd w:fill="FFF2CC" w:color="auto" w:val="clear"/>
        <w:spacing w:after="40" w:before="180"/>
      </w:pPr>
      <w:r>
        <w:rPr>
          <w:rFonts w:ascii="Arial" w:cs="Arial" w:eastAsia="Arial" w:hAnsi="Arial"/>
          <w:b/>
          <w:bCs/>
          <w:color w:val="1F3864"/>
          <w:sz w:val="22"/>
          <w:szCs w:val="22"/>
        </w:rPr>
        <w:t xml:space="preserve">F11 · Family &amp; staff acknowledgments (readiness link)</w:t>
      </w:r>
    </w:p>
    <w:p>
      <w:pPr>
        <w:spacing w:after="50" w:line="268"/>
      </w:pPr>
      <w:r>
        <w:rPr>
          <w:rFonts w:ascii="Arial" w:cs="Arial" w:eastAsia="Arial" w:hAnsi="Arial"/>
          <w:b/>
          <w:bCs/>
          <w:sz w:val="18"/>
          <w:szCs w:val="18"/>
        </w:rPr>
        <w:t xml:space="preserve">Priority </w:t>
      </w:r>
      <w:r>
        <w:rPr>
          <w:rFonts w:ascii="Arial" w:cs="Arial" w:eastAsia="Arial" w:hAnsi="Arial"/>
          <w:sz w:val="18"/>
          <w:szCs w:val="18"/>
        </w:rPr>
        <w:t xml:space="preserve">P1   </w:t>
      </w:r>
      <w:r>
        <w:rPr>
          <w:rFonts w:ascii="Arial" w:cs="Arial" w:eastAsia="Arial" w:hAnsi="Arial"/>
          <w:b/>
          <w:bCs/>
          <w:sz w:val="18"/>
          <w:szCs w:val="18"/>
        </w:rPr>
        <w:t xml:space="preserve">Phase </w:t>
      </w:r>
      <w:r>
        <w:rPr>
          <w:rFonts w:ascii="Arial" w:cs="Arial" w:eastAsia="Arial" w:hAnsi="Arial"/>
          <w:sz w:val="18"/>
          <w:szCs w:val="18"/>
        </w:rPr>
        <w:t xml:space="preserve">W7   </w:t>
      </w:r>
      <w:r>
        <w:rPr>
          <w:rFonts w:ascii="Arial" w:cs="Arial" w:eastAsia="Arial" w:hAnsi="Arial"/>
          <w:b/>
          <w:bCs/>
          <w:sz w:val="18"/>
          <w:szCs w:val="18"/>
        </w:rPr>
        <w:t xml:space="preserve">Effort </w:t>
      </w:r>
      <w:r>
        <w:rPr>
          <w:rFonts w:ascii="Arial" w:cs="Arial" w:eastAsia="Arial" w:hAnsi="Arial"/>
          <w:sz w:val="18"/>
          <w:szCs w:val="18"/>
        </w:rPr>
        <w:t xml:space="preserve">3 d   </w:t>
      </w:r>
      <w:r>
        <w:rPr>
          <w:rFonts w:ascii="Arial" w:cs="Arial" w:eastAsia="Arial" w:hAnsi="Arial"/>
          <w:b/>
          <w:bCs/>
          <w:sz w:val="18"/>
          <w:szCs w:val="18"/>
        </w:rPr>
        <w:t xml:space="preserve">Type </w:t>
      </w:r>
      <w:r>
        <w:rPr>
          <w:rFonts w:ascii="Arial" w:cs="Arial" w:eastAsia="Arial" w:hAnsi="Arial"/>
          <w:sz w:val="18"/>
          <w:szCs w:val="18"/>
        </w:rPr>
        <w:t xml:space="preserve">Extend   </w:t>
      </w:r>
      <w:r>
        <w:rPr>
          <w:rFonts w:ascii="Arial" w:cs="Arial" w:eastAsia="Arial" w:hAnsi="Arial"/>
          <w:b/>
          <w:bCs/>
          <w:sz w:val="18"/>
          <w:szCs w:val="18"/>
        </w:rPr>
        <w:t xml:space="preserve">Builds on </w:t>
      </w:r>
      <w:r>
        <w:rPr>
          <w:rFonts w:ascii="Arial" w:cs="Arial" w:eastAsia="Arial" w:hAnsi="Arial"/>
          <w:sz w:val="18"/>
          <w:szCs w:val="18"/>
        </w:rPr>
        <w:t xml:space="preserve">Guest portal pattern; send-email   </w:t>
      </w:r>
      <w:r>
        <w:rPr>
          <w:rFonts w:ascii="Arial" w:cs="Arial" w:eastAsia="Arial" w:hAnsi="Arial"/>
          <w:b/>
          <w:bCs/>
          <w:sz w:val="18"/>
          <w:szCs w:val="18"/>
        </w:rPr>
        <w:t xml:space="preserve">Deps </w:t>
      </w:r>
      <w:r>
        <w:rPr>
          <w:rFonts w:ascii="Arial" w:cs="Arial" w:eastAsia="Arial" w:hAnsi="Arial"/>
          <w:sz w:val="18"/>
          <w:szCs w:val="18"/>
        </w:rPr>
        <w:t xml:space="preserve">F10</w:t>
      </w:r>
    </w:p>
    <w:p>
      <w:pPr>
        <w:spacing w:after="40" w:line="268"/>
      </w:pPr>
      <w:r>
        <w:rPr>
          <w:rFonts w:ascii="Arial" w:cs="Arial" w:eastAsia="Arial" w:hAnsi="Arial"/>
          <w:b/>
          <w:bCs/>
          <w:sz w:val="21"/>
          <w:szCs w:val="21"/>
        </w:rPr>
        <w:t xml:space="preserve">What. </w:t>
      </w:r>
      <w:r>
        <w:rPr>
          <w:rFonts w:ascii="Arial" w:cs="Arial" w:eastAsia="Arial" w:hAnsi="Arial"/>
          <w:sz w:val="21"/>
          <w:szCs w:val="21"/>
        </w:rPr>
        <w:t xml:space="preserve">A tokenised link showing the published plan summary, drill dates, certification status ('all aquatics staff certified') and inspection status; parent/staff acknowledges receipt (name, time, IP). Optional public readiness page per camp.</w:t>
      </w:r>
    </w:p>
    <w:p>
      <w:pPr>
        <w:spacing w:after="40" w:line="268"/>
      </w:pPr>
      <w:r>
        <w:rPr>
          <w:rFonts w:ascii="Arial" w:cs="Arial" w:eastAsia="Arial" w:hAnsi="Arial"/>
          <w:b/>
          <w:bCs/>
          <w:i/>
          <w:iCs/>
          <w:sz w:val="21"/>
          <w:szCs w:val="21"/>
        </w:rPr>
        <w:t xml:space="preserve">User story. </w:t>
      </w:r>
      <w:r>
        <w:rPr>
          <w:rFonts w:ascii="Arial" w:cs="Arial" w:eastAsia="Arial" w:hAnsi="Arial"/>
          <w:i/>
          <w:iCs/>
          <w:sz w:val="21"/>
          <w:szCs w:val="21"/>
        </w:rPr>
        <w:t xml:space="preserve">As a parent, I want to see the camp's emergency readiness before I enroll; as a director, I want the signed receipts.</w:t>
      </w:r>
    </w:p>
    <w:p>
      <w:pPr>
        <w:spacing w:after="40" w:line="268"/>
      </w:pPr>
      <w:r>
        <w:rPr>
          <w:rFonts w:ascii="Arial" w:cs="Arial" w:eastAsia="Arial" w:hAnsi="Arial"/>
          <w:b/>
          <w:bCs/>
          <w:sz w:val="21"/>
          <w:szCs w:val="21"/>
        </w:rPr>
        <w:t xml:space="preserve">Acceptance. </w:t>
      </w:r>
      <w:r>
        <w:rPr>
          <w:rFonts w:ascii="Arial" w:cs="Arial" w:eastAsia="Arial" w:hAnsi="Arial"/>
          <w:sz w:val="21"/>
          <w:szCs w:val="21"/>
        </w:rPr>
        <w:t xml:space="preserve">(1) Reuse the portal token + one-time-code flow (no code for the public summary; code to view the full plan if the camp chooses). (2) acknowledgments table. (3) Public-page toggle per camp; never exposes roster or incident data. (4) Export the receipts list.</w:t>
      </w:r>
    </w:p>
    <w:p>
      <w:pPr>
        <w:spacing w:after="40" w:line="268"/>
      </w:pPr>
      <w:r>
        <w:rPr>
          <w:rFonts w:ascii="Arial" w:cs="Arial" w:eastAsia="Arial" w:hAnsi="Arial"/>
          <w:b/>
          <w:bCs/>
          <w:sz w:val="21"/>
          <w:szCs w:val="21"/>
        </w:rPr>
        <w:t xml:space="preserve">Why. </w:t>
      </w:r>
      <w:r>
        <w:rPr>
          <w:rFonts w:ascii="Arial" w:cs="Arial" w:eastAsia="Arial" w:hAnsi="Arial"/>
          <w:sz w:val="21"/>
          <w:szCs w:val="21"/>
        </w:rPr>
        <w:t xml:space="preserve">NY parents' review right; a Texas mandate; an enrollment argument.</w:t>
      </w:r>
    </w:p>
    <w:p>
      <w:pPr>
        <w:shd w:fill="FFF2CC" w:color="auto" w:val="clear"/>
        <w:spacing w:after="40" w:before="180"/>
      </w:pPr>
      <w:r>
        <w:rPr>
          <w:rFonts w:ascii="Arial" w:cs="Arial" w:eastAsia="Arial" w:hAnsi="Arial"/>
          <w:b/>
          <w:bCs/>
          <w:color w:val="1F3864"/>
          <w:sz w:val="22"/>
          <w:szCs w:val="22"/>
        </w:rPr>
        <w:t xml:space="preserve">F12 · Water-system profile</w:t>
      </w:r>
    </w:p>
    <w:p>
      <w:pPr>
        <w:spacing w:after="50" w:line="268"/>
      </w:pPr>
      <w:r>
        <w:rPr>
          <w:rFonts w:ascii="Arial" w:cs="Arial" w:eastAsia="Arial" w:hAnsi="Arial"/>
          <w:b/>
          <w:bCs/>
          <w:sz w:val="18"/>
          <w:szCs w:val="18"/>
        </w:rPr>
        <w:t xml:space="preserve">Priority </w:t>
      </w:r>
      <w:r>
        <w:rPr>
          <w:rFonts w:ascii="Arial" w:cs="Arial" w:eastAsia="Arial" w:hAnsi="Arial"/>
          <w:sz w:val="18"/>
          <w:szCs w:val="18"/>
        </w:rPr>
        <w:t xml:space="preserve">P1   </w:t>
      </w:r>
      <w:r>
        <w:rPr>
          <w:rFonts w:ascii="Arial" w:cs="Arial" w:eastAsia="Arial" w:hAnsi="Arial"/>
          <w:b/>
          <w:bCs/>
          <w:sz w:val="18"/>
          <w:szCs w:val="18"/>
        </w:rPr>
        <w:t xml:space="preserve">Phase </w:t>
      </w:r>
      <w:r>
        <w:rPr>
          <w:rFonts w:ascii="Arial" w:cs="Arial" w:eastAsia="Arial" w:hAnsi="Arial"/>
          <w:sz w:val="18"/>
          <w:szCs w:val="18"/>
        </w:rPr>
        <w:t xml:space="preserve">W7   </w:t>
      </w:r>
      <w:r>
        <w:rPr>
          <w:rFonts w:ascii="Arial" w:cs="Arial" w:eastAsia="Arial" w:hAnsi="Arial"/>
          <w:b/>
          <w:bCs/>
          <w:sz w:val="18"/>
          <w:szCs w:val="18"/>
        </w:rPr>
        <w:t xml:space="preserve">Effort </w:t>
      </w:r>
      <w:r>
        <w:rPr>
          <w:rFonts w:ascii="Arial" w:cs="Arial" w:eastAsia="Arial" w:hAnsi="Arial"/>
          <w:sz w:val="18"/>
          <w:szCs w:val="18"/>
        </w:rPr>
        <w:t xml:space="preserve">2 d   </w:t>
      </w:r>
      <w:r>
        <w:rPr>
          <w:rFonts w:ascii="Arial" w:cs="Arial" w:eastAsia="Arial" w:hAnsi="Arial"/>
          <w:b/>
          <w:bCs/>
          <w:sz w:val="18"/>
          <w:szCs w:val="18"/>
        </w:rPr>
        <w:t xml:space="preserve">Type </w:t>
      </w:r>
      <w:r>
        <w:rPr>
          <w:rFonts w:ascii="Arial" w:cs="Arial" w:eastAsia="Arial" w:hAnsi="Arial"/>
          <w:sz w:val="18"/>
          <w:szCs w:val="18"/>
        </w:rPr>
        <w:t xml:space="preserve">New   </w:t>
      </w:r>
      <w:r>
        <w:rPr>
          <w:rFonts w:ascii="Arial" w:cs="Arial" w:eastAsia="Arial" w:hAnsi="Arial"/>
          <w:b/>
          <w:bCs/>
          <w:sz w:val="18"/>
          <w:szCs w:val="18"/>
        </w:rPr>
        <w:t xml:space="preserve">Builds on </w:t>
      </w:r>
      <w:r>
        <w:rPr>
          <w:rFonts w:ascii="Arial" w:cs="Arial" w:eastAsia="Arial" w:hAnsi="Arial"/>
          <w:sz w:val="18"/>
          <w:szCs w:val="18"/>
        </w:rPr>
        <w:t xml:space="preserve">compliance_documents   </w:t>
      </w:r>
      <w:r>
        <w:rPr>
          <w:rFonts w:ascii="Arial" w:cs="Arial" w:eastAsia="Arial" w:hAnsi="Arial"/>
          <w:b/>
          <w:bCs/>
          <w:sz w:val="18"/>
          <w:szCs w:val="18"/>
        </w:rPr>
        <w:t xml:space="preserve">Deps </w:t>
      </w:r>
      <w:r>
        <w:rPr>
          <w:rFonts w:ascii="Arial" w:cs="Arial" w:eastAsia="Arial" w:hAnsi="Arial"/>
          <w:sz w:val="18"/>
          <w:szCs w:val="18"/>
        </w:rPr>
        <w:t xml:space="preserve">F01, F03</w:t>
      </w:r>
    </w:p>
    <w:p>
      <w:pPr>
        <w:spacing w:after="40" w:line="268"/>
      </w:pPr>
      <w:r>
        <w:rPr>
          <w:rFonts w:ascii="Arial" w:cs="Arial" w:eastAsia="Arial" w:hAnsi="Arial"/>
          <w:b/>
          <w:bCs/>
          <w:sz w:val="21"/>
          <w:szCs w:val="21"/>
        </w:rPr>
        <w:t xml:space="preserve">What. </w:t>
      </w:r>
      <w:r>
        <w:rPr>
          <w:rFonts w:ascii="Arial" w:cs="Arial" w:eastAsia="Arial" w:hAnsi="Arial"/>
          <w:sz w:val="21"/>
          <w:szCs w:val="21"/>
        </w:rPr>
        <w:t xml:space="preserve">Sampling calendar (pre-op, periodic coliform, annual nitrate), lab-result documents, a positive-result 24-hour notification tracker, disinfection log after main work.</w:t>
      </w:r>
    </w:p>
    <w:p>
      <w:pPr>
        <w:spacing w:after="40" w:line="268"/>
      </w:pPr>
      <w:r>
        <w:rPr>
          <w:rFonts w:ascii="Arial" w:cs="Arial" w:eastAsia="Arial" w:hAnsi="Arial"/>
          <w:b/>
          <w:bCs/>
          <w:i/>
          <w:iCs/>
          <w:sz w:val="21"/>
          <w:szCs w:val="21"/>
        </w:rPr>
        <w:t xml:space="preserve">User story. </w:t>
      </w:r>
      <w:r>
        <w:rPr>
          <w:rFonts w:ascii="Arial" w:cs="Arial" w:eastAsia="Arial" w:hAnsi="Arial"/>
          <w:i/>
          <w:iCs/>
          <w:sz w:val="21"/>
          <w:szCs w:val="21"/>
        </w:rPr>
        <w:t xml:space="preserve">As an ops lead, I want the pre-op water sample and the nitrate result attached before the permit, and a reminder when a sample is due.</w:t>
      </w:r>
    </w:p>
    <w:p>
      <w:pPr>
        <w:spacing w:after="40" w:line="268"/>
      </w:pPr>
      <w:r>
        <w:rPr>
          <w:rFonts w:ascii="Arial" w:cs="Arial" w:eastAsia="Arial" w:hAnsi="Arial"/>
          <w:b/>
          <w:bCs/>
          <w:sz w:val="21"/>
          <w:szCs w:val="21"/>
        </w:rPr>
        <w:t xml:space="preserve">Acceptance. </w:t>
      </w:r>
      <w:r>
        <w:rPr>
          <w:rFonts w:ascii="Arial" w:cs="Arial" w:eastAsia="Arial" w:hAnsi="Arial"/>
          <w:sz w:val="21"/>
          <w:szCs w:val="21"/>
        </w:rPr>
        <w:t xml:space="preserve">(1) NY-10 requirement rows with a schedule generator. (2) water_samples (date, site, type, result, lab, document). (3) 24-hour notification checkbox + timestamp on positives. (4) Disinfection-event entries.</w:t>
      </w:r>
    </w:p>
    <w:p>
      <w:pPr>
        <w:spacing w:after="40" w:line="268"/>
      </w:pPr>
      <w:r>
        <w:rPr>
          <w:rFonts w:ascii="Arial" w:cs="Arial" w:eastAsia="Arial" w:hAnsi="Arial"/>
          <w:b/>
          <w:bCs/>
          <w:sz w:val="21"/>
          <w:szCs w:val="21"/>
        </w:rPr>
        <w:t xml:space="preserve">Why. </w:t>
      </w:r>
      <w:r>
        <w:rPr>
          <w:rFonts w:ascii="Arial" w:cs="Arial" w:eastAsia="Arial" w:hAnsi="Arial"/>
          <w:sz w:val="21"/>
          <w:szCs w:val="21"/>
        </w:rPr>
        <w:t xml:space="preserve">Andrew's own ask; NY 7-2.6.</w:t>
      </w:r>
    </w:p>
    <w:p>
      <w:pPr>
        <w:shd w:fill="FFF2CC" w:color="auto" w:val="clear"/>
        <w:spacing w:after="40" w:before="180"/>
      </w:pPr>
      <w:r>
        <w:rPr>
          <w:rFonts w:ascii="Arial" w:cs="Arial" w:eastAsia="Arial" w:hAnsi="Arial"/>
          <w:b/>
          <w:bCs/>
          <w:color w:val="1F3864"/>
          <w:sz w:val="22"/>
          <w:szCs w:val="22"/>
        </w:rPr>
        <w:t xml:space="preserve">F13 · Waterfront profile</w:t>
      </w:r>
    </w:p>
    <w:p>
      <w:pPr>
        <w:spacing w:after="50" w:line="268"/>
      </w:pPr>
      <w:r>
        <w:rPr>
          <w:rFonts w:ascii="Arial" w:cs="Arial" w:eastAsia="Arial" w:hAnsi="Arial"/>
          <w:b/>
          <w:bCs/>
          <w:sz w:val="18"/>
          <w:szCs w:val="18"/>
        </w:rPr>
        <w:t xml:space="preserve">Priority </w:t>
      </w:r>
      <w:r>
        <w:rPr>
          <w:rFonts w:ascii="Arial" w:cs="Arial" w:eastAsia="Arial" w:hAnsi="Arial"/>
          <w:sz w:val="18"/>
          <w:szCs w:val="18"/>
        </w:rPr>
        <w:t xml:space="preserve">P1   </w:t>
      </w:r>
      <w:r>
        <w:rPr>
          <w:rFonts w:ascii="Arial" w:cs="Arial" w:eastAsia="Arial" w:hAnsi="Arial"/>
          <w:b/>
          <w:bCs/>
          <w:sz w:val="18"/>
          <w:szCs w:val="18"/>
        </w:rPr>
        <w:t xml:space="preserve">Phase </w:t>
      </w:r>
      <w:r>
        <w:rPr>
          <w:rFonts w:ascii="Arial" w:cs="Arial" w:eastAsia="Arial" w:hAnsi="Arial"/>
          <w:sz w:val="18"/>
          <w:szCs w:val="18"/>
        </w:rPr>
        <w:t xml:space="preserve">W7   </w:t>
      </w:r>
      <w:r>
        <w:rPr>
          <w:rFonts w:ascii="Arial" w:cs="Arial" w:eastAsia="Arial" w:hAnsi="Arial"/>
          <w:b/>
          <w:bCs/>
          <w:sz w:val="18"/>
          <w:szCs w:val="18"/>
        </w:rPr>
        <w:t xml:space="preserve">Effort </w:t>
      </w:r>
      <w:r>
        <w:rPr>
          <w:rFonts w:ascii="Arial" w:cs="Arial" w:eastAsia="Arial" w:hAnsi="Arial"/>
          <w:sz w:val="18"/>
          <w:szCs w:val="18"/>
        </w:rPr>
        <w:t xml:space="preserve">3 d   </w:t>
      </w:r>
      <w:r>
        <w:rPr>
          <w:rFonts w:ascii="Arial" w:cs="Arial" w:eastAsia="Arial" w:hAnsi="Arial"/>
          <w:b/>
          <w:bCs/>
          <w:sz w:val="18"/>
          <w:szCs w:val="18"/>
        </w:rPr>
        <w:t xml:space="preserve">Type </w:t>
      </w:r>
      <w:r>
        <w:rPr>
          <w:rFonts w:ascii="Arial" w:cs="Arial" w:eastAsia="Arial" w:hAnsi="Arial"/>
          <w:sz w:val="18"/>
          <w:szCs w:val="18"/>
        </w:rPr>
        <w:t xml:space="preserve">New   </w:t>
      </w:r>
      <w:r>
        <w:rPr>
          <w:rFonts w:ascii="Arial" w:cs="Arial" w:eastAsia="Arial" w:hAnsi="Arial"/>
          <w:b/>
          <w:bCs/>
          <w:sz w:val="18"/>
          <w:szCs w:val="18"/>
        </w:rPr>
        <w:t xml:space="preserve">Builds on </w:t>
      </w:r>
      <w:r>
        <w:rPr>
          <w:rFonts w:ascii="Arial" w:cs="Arial" w:eastAsia="Arial" w:hAnsi="Arial"/>
          <w:sz w:val="18"/>
          <w:szCs w:val="18"/>
        </w:rPr>
        <w:t xml:space="preserve">roster_campers; drills   </w:t>
      </w:r>
      <w:r>
        <w:rPr>
          <w:rFonts w:ascii="Arial" w:cs="Arial" w:eastAsia="Arial" w:hAnsi="Arial"/>
          <w:b/>
          <w:bCs/>
          <w:sz w:val="18"/>
          <w:szCs w:val="18"/>
        </w:rPr>
        <w:t xml:space="preserve">Deps </w:t>
      </w:r>
      <w:r>
        <w:rPr>
          <w:rFonts w:ascii="Arial" w:cs="Arial" w:eastAsia="Arial" w:hAnsi="Arial"/>
          <w:sz w:val="18"/>
          <w:szCs w:val="18"/>
        </w:rPr>
        <w:t xml:space="preserve">F06, F07</w:t>
      </w:r>
    </w:p>
    <w:p>
      <w:pPr>
        <w:spacing w:after="40" w:line="268"/>
      </w:pPr>
      <w:r>
        <w:rPr>
          <w:rFonts w:ascii="Arial" w:cs="Arial" w:eastAsia="Arial" w:hAnsi="Arial"/>
          <w:b/>
          <w:bCs/>
          <w:sz w:val="21"/>
          <w:szCs w:val="21"/>
        </w:rPr>
        <w:t xml:space="preserve">What. </w:t>
      </w:r>
      <w:r>
        <w:rPr>
          <w:rFonts w:ascii="Arial" w:cs="Arial" w:eastAsia="Arial" w:hAnsi="Arial"/>
          <w:sz w:val="21"/>
          <w:szCs w:val="21"/>
        </w:rPr>
        <w:t xml:space="preserve">Swim-classification list per session (swimmer/non-swimmer/limited), buddy-check log, guard-rotation log, lost-swimmer drill link.</w:t>
      </w:r>
    </w:p>
    <w:p>
      <w:pPr>
        <w:spacing w:after="40" w:line="268"/>
      </w:pPr>
      <w:r>
        <w:rPr>
          <w:rFonts w:ascii="Arial" w:cs="Arial" w:eastAsia="Arial" w:hAnsi="Arial"/>
          <w:b/>
          <w:bCs/>
          <w:i/>
          <w:iCs/>
          <w:sz w:val="21"/>
          <w:szCs w:val="21"/>
        </w:rPr>
        <w:t xml:space="preserve">User story. </w:t>
      </w:r>
      <w:r>
        <w:rPr>
          <w:rFonts w:ascii="Arial" w:cs="Arial" w:eastAsia="Arial" w:hAnsi="Arial"/>
          <w:i/>
          <w:iCs/>
          <w:sz w:val="21"/>
          <w:szCs w:val="21"/>
        </w:rPr>
        <w:t xml:space="preserve">As an aquatics director, I want the non-swimmer list on my phone and a one-tap buddy check every 15 minutes.</w:t>
      </w:r>
    </w:p>
    <w:p>
      <w:pPr>
        <w:spacing w:after="40" w:line="268"/>
      </w:pPr>
      <w:r>
        <w:rPr>
          <w:rFonts w:ascii="Arial" w:cs="Arial" w:eastAsia="Arial" w:hAnsi="Arial"/>
          <w:b/>
          <w:bCs/>
          <w:sz w:val="21"/>
          <w:szCs w:val="21"/>
        </w:rPr>
        <w:t xml:space="preserve">Acceptance. </w:t>
      </w:r>
      <w:r>
        <w:rPr>
          <w:rFonts w:ascii="Arial" w:cs="Arial" w:eastAsia="Arial" w:hAnsi="Arial"/>
          <w:sz w:val="21"/>
          <w:szCs w:val="21"/>
        </w:rPr>
        <w:t xml:space="preserve">(1) swim_classifications (roster_camper_id, level, tested_on, tested_by). (2) buddy_checks (swim_period, time, count, checked_by). (3) guard_rotations (period, guards on duty). (4) Drill link to F06. (5) Export the waterfront log.</w:t>
      </w:r>
    </w:p>
    <w:p>
      <w:pPr>
        <w:spacing w:after="40" w:line="268"/>
      </w:pPr>
      <w:r>
        <w:rPr>
          <w:rFonts w:ascii="Arial" w:cs="Arial" w:eastAsia="Arial" w:hAnsi="Arial"/>
          <w:b/>
          <w:bCs/>
          <w:sz w:val="21"/>
          <w:szCs w:val="21"/>
        </w:rPr>
        <w:t xml:space="preserve">Why. </w:t>
      </w:r>
      <w:r>
        <w:rPr>
          <w:rFonts w:ascii="Arial" w:cs="Arial" w:eastAsia="Arial" w:hAnsi="Arial"/>
          <w:sz w:val="21"/>
          <w:szCs w:val="21"/>
        </w:rPr>
        <w:t xml:space="preserve">Three 2025 NY drownings, all non-swimmers; the highest-severity claim.</w:t>
      </w:r>
    </w:p>
    <w:p>
      <w:pPr>
        <w:shd w:fill="FFF2CC" w:color="auto" w:val="clear"/>
        <w:spacing w:after="40" w:before="180"/>
      </w:pPr>
      <w:r>
        <w:rPr>
          <w:rFonts w:ascii="Arial" w:cs="Arial" w:eastAsia="Arial" w:hAnsi="Arial"/>
          <w:b/>
          <w:bCs/>
          <w:color w:val="1F3864"/>
          <w:sz w:val="22"/>
          <w:szCs w:val="22"/>
        </w:rPr>
        <w:t xml:space="preserve">F22 · Plan-build service tooling</w:t>
      </w:r>
    </w:p>
    <w:p>
      <w:pPr>
        <w:spacing w:after="50" w:line="268"/>
      </w:pPr>
      <w:r>
        <w:rPr>
          <w:rFonts w:ascii="Arial" w:cs="Arial" w:eastAsia="Arial" w:hAnsi="Arial"/>
          <w:b/>
          <w:bCs/>
          <w:sz w:val="18"/>
          <w:szCs w:val="18"/>
        </w:rPr>
        <w:t xml:space="preserve">Priority </w:t>
      </w:r>
      <w:r>
        <w:rPr>
          <w:rFonts w:ascii="Arial" w:cs="Arial" w:eastAsia="Arial" w:hAnsi="Arial"/>
          <w:sz w:val="18"/>
          <w:szCs w:val="18"/>
        </w:rPr>
        <w:t xml:space="preserve">P1   </w:t>
      </w:r>
      <w:r>
        <w:rPr>
          <w:rFonts w:ascii="Arial" w:cs="Arial" w:eastAsia="Arial" w:hAnsi="Arial"/>
          <w:b/>
          <w:bCs/>
          <w:sz w:val="18"/>
          <w:szCs w:val="18"/>
        </w:rPr>
        <w:t xml:space="preserve">Phase </w:t>
      </w:r>
      <w:r>
        <w:rPr>
          <w:rFonts w:ascii="Arial" w:cs="Arial" w:eastAsia="Arial" w:hAnsi="Arial"/>
          <w:sz w:val="18"/>
          <w:szCs w:val="18"/>
        </w:rPr>
        <w:t xml:space="preserve">W3   </w:t>
      </w:r>
      <w:r>
        <w:rPr>
          <w:rFonts w:ascii="Arial" w:cs="Arial" w:eastAsia="Arial" w:hAnsi="Arial"/>
          <w:b/>
          <w:bCs/>
          <w:sz w:val="18"/>
          <w:szCs w:val="18"/>
        </w:rPr>
        <w:t xml:space="preserve">Effort </w:t>
      </w:r>
      <w:r>
        <w:rPr>
          <w:rFonts w:ascii="Arial" w:cs="Arial" w:eastAsia="Arial" w:hAnsi="Arial"/>
          <w:sz w:val="18"/>
          <w:szCs w:val="18"/>
        </w:rPr>
        <w:t xml:space="preserve">1 d   </w:t>
      </w:r>
      <w:r>
        <w:rPr>
          <w:rFonts w:ascii="Arial" w:cs="Arial" w:eastAsia="Arial" w:hAnsi="Arial"/>
          <w:b/>
          <w:bCs/>
          <w:sz w:val="18"/>
          <w:szCs w:val="18"/>
        </w:rPr>
        <w:t xml:space="preserve">Type </w:t>
      </w:r>
      <w:r>
        <w:rPr>
          <w:rFonts w:ascii="Arial" w:cs="Arial" w:eastAsia="Arial" w:hAnsi="Arial"/>
          <w:sz w:val="18"/>
          <w:szCs w:val="18"/>
        </w:rPr>
        <w:t xml:space="preserve">Extend   </w:t>
      </w:r>
      <w:r>
        <w:rPr>
          <w:rFonts w:ascii="Arial" w:cs="Arial" w:eastAsia="Arial" w:hAnsi="Arial"/>
          <w:b/>
          <w:bCs/>
          <w:sz w:val="18"/>
          <w:szCs w:val="18"/>
        </w:rPr>
        <w:t xml:space="preserve">Builds on </w:t>
      </w:r>
      <w:r>
        <w:rPr>
          <w:rFonts w:ascii="Arial" w:cs="Arial" w:eastAsia="Arial" w:hAnsi="Arial"/>
          <w:sz w:val="18"/>
          <w:szCs w:val="18"/>
        </w:rPr>
        <w:t xml:space="preserve">Camp Info → Setup Files   </w:t>
      </w:r>
      <w:r>
        <w:rPr>
          <w:rFonts w:ascii="Arial" w:cs="Arial" w:eastAsia="Arial" w:hAnsi="Arial"/>
          <w:b/>
          <w:bCs/>
          <w:sz w:val="18"/>
          <w:szCs w:val="18"/>
        </w:rPr>
        <w:t xml:space="preserve">Deps </w:t>
      </w:r>
      <w:r>
        <w:rPr>
          <w:rFonts w:ascii="Arial" w:cs="Arial" w:eastAsia="Arial" w:hAnsi="Arial"/>
          <w:sz w:val="18"/>
          <w:szCs w:val="18"/>
        </w:rPr>
        <w:t xml:space="preserve">F10</w:t>
      </w:r>
    </w:p>
    <w:p>
      <w:pPr>
        <w:spacing w:after="40" w:line="268"/>
      </w:pPr>
      <w:r>
        <w:rPr>
          <w:rFonts w:ascii="Arial" w:cs="Arial" w:eastAsia="Arial" w:hAnsi="Arial"/>
          <w:b/>
          <w:bCs/>
          <w:sz w:val="21"/>
          <w:szCs w:val="21"/>
        </w:rPr>
        <w:t xml:space="preserve">What. </w:t>
      </w:r>
      <w:r>
        <w:rPr>
          <w:rFonts w:ascii="Arial" w:cs="Arial" w:eastAsia="Arial" w:hAnsi="Arial"/>
          <w:sz w:val="21"/>
          <w:szCs w:val="21"/>
        </w:rPr>
        <w:t xml:space="preserve">A checklist and intake form to deliver the $2–4k plan-build service: collect last year's plan, templates, staff list and building list; produce a v1 plan + package.</w:t>
      </w:r>
    </w:p>
    <w:p>
      <w:pPr>
        <w:spacing w:after="40" w:line="268"/>
      </w:pPr>
      <w:r>
        <w:rPr>
          <w:rFonts w:ascii="Arial" w:cs="Arial" w:eastAsia="Arial" w:hAnsi="Arial"/>
          <w:b/>
          <w:bCs/>
          <w:i/>
          <w:iCs/>
          <w:sz w:val="21"/>
          <w:szCs w:val="21"/>
        </w:rPr>
        <w:t xml:space="preserve">User story. </w:t>
      </w:r>
      <w:r>
        <w:rPr>
          <w:rFonts w:ascii="Arial" w:cs="Arial" w:eastAsia="Arial" w:hAnsi="Arial"/>
          <w:i/>
          <w:iCs/>
          <w:sz w:val="21"/>
          <w:szCs w:val="21"/>
        </w:rPr>
        <w:t xml:space="preserve">As Prakash, I want a repeatable two-day process.</w:t>
      </w:r>
    </w:p>
    <w:p>
      <w:pPr>
        <w:spacing w:after="40" w:line="268"/>
      </w:pPr>
      <w:r>
        <w:rPr>
          <w:rFonts w:ascii="Arial" w:cs="Arial" w:eastAsia="Arial" w:hAnsi="Arial"/>
          <w:b/>
          <w:bCs/>
          <w:sz w:val="21"/>
          <w:szCs w:val="21"/>
        </w:rPr>
        <w:t xml:space="preserve">Acceptance. </w:t>
      </w:r>
      <w:r>
        <w:rPr>
          <w:rFonts w:ascii="Arial" w:cs="Arial" w:eastAsia="Arial" w:hAnsi="Arial"/>
          <w:sz w:val="21"/>
          <w:szCs w:val="21"/>
        </w:rPr>
        <w:t xml:space="preserve">(1) Internal checklist doc. (2) Intake form via the existing Setup Files flow.</w:t>
      </w:r>
    </w:p>
    <w:p>
      <w:pPr>
        <w:spacing w:after="40" w:line="268"/>
      </w:pPr>
      <w:r>
        <w:rPr>
          <w:rFonts w:ascii="Arial" w:cs="Arial" w:eastAsia="Arial" w:hAnsi="Arial"/>
          <w:b/>
          <w:bCs/>
          <w:sz w:val="21"/>
          <w:szCs w:val="21"/>
        </w:rPr>
        <w:t xml:space="preserve">Why. </w:t>
      </w:r>
      <w:r>
        <w:rPr>
          <w:rFonts w:ascii="Arial" w:cs="Arial" w:eastAsia="Arial" w:hAnsi="Arial"/>
          <w:sz w:val="21"/>
          <w:szCs w:val="21"/>
        </w:rPr>
        <w:t xml:space="preserve">Cash bridge.</w:t>
      </w:r>
    </w:p>
    <w:p>
      <w:pPr>
        <w:shd w:fill="E2EFDA" w:color="auto" w:val="clear"/>
        <w:spacing w:after="40" w:before="180"/>
      </w:pPr>
      <w:r>
        <w:rPr>
          <w:rFonts w:ascii="Arial" w:cs="Arial" w:eastAsia="Arial" w:hAnsi="Arial"/>
          <w:b/>
          <w:bCs/>
          <w:color w:val="1F3864"/>
          <w:sz w:val="22"/>
          <w:szCs w:val="22"/>
        </w:rPr>
        <w:t xml:space="preserve">F18 · Security-equipment funding tag</w:t>
      </w:r>
    </w:p>
    <w:p>
      <w:pPr>
        <w:spacing w:after="50" w:line="268"/>
      </w:pPr>
      <w:r>
        <w:rPr>
          <w:rFonts w:ascii="Arial" w:cs="Arial" w:eastAsia="Arial" w:hAnsi="Arial"/>
          <w:b/>
          <w:bCs/>
          <w:sz w:val="18"/>
          <w:szCs w:val="18"/>
        </w:rPr>
        <w:t xml:space="preserve">Priority </w:t>
      </w:r>
      <w:r>
        <w:rPr>
          <w:rFonts w:ascii="Arial" w:cs="Arial" w:eastAsia="Arial" w:hAnsi="Arial"/>
          <w:sz w:val="18"/>
          <w:szCs w:val="18"/>
        </w:rPr>
        <w:t xml:space="preserve">P2   </w:t>
      </w:r>
      <w:r>
        <w:rPr>
          <w:rFonts w:ascii="Arial" w:cs="Arial" w:eastAsia="Arial" w:hAnsi="Arial"/>
          <w:b/>
          <w:bCs/>
          <w:sz w:val="18"/>
          <w:szCs w:val="18"/>
        </w:rPr>
        <w:t xml:space="preserve">Phase </w:t>
      </w:r>
      <w:r>
        <w:rPr>
          <w:rFonts w:ascii="Arial" w:cs="Arial" w:eastAsia="Arial" w:hAnsi="Arial"/>
          <w:sz w:val="18"/>
          <w:szCs w:val="18"/>
        </w:rPr>
        <w:t xml:space="preserve">post-W7   </w:t>
      </w:r>
      <w:r>
        <w:rPr>
          <w:rFonts w:ascii="Arial" w:cs="Arial" w:eastAsia="Arial" w:hAnsi="Arial"/>
          <w:b/>
          <w:bCs/>
          <w:sz w:val="18"/>
          <w:szCs w:val="18"/>
        </w:rPr>
        <w:t xml:space="preserve">Effort </w:t>
      </w:r>
      <w:r>
        <w:rPr>
          <w:rFonts w:ascii="Arial" w:cs="Arial" w:eastAsia="Arial" w:hAnsi="Arial"/>
          <w:sz w:val="18"/>
          <w:szCs w:val="18"/>
        </w:rPr>
        <w:t xml:space="preserve">0.5 d   </w:t>
      </w:r>
      <w:r>
        <w:rPr>
          <w:rFonts w:ascii="Arial" w:cs="Arial" w:eastAsia="Arial" w:hAnsi="Arial"/>
          <w:b/>
          <w:bCs/>
          <w:sz w:val="18"/>
          <w:szCs w:val="18"/>
        </w:rPr>
        <w:t xml:space="preserve">Type </w:t>
      </w:r>
      <w:r>
        <w:rPr>
          <w:rFonts w:ascii="Arial" w:cs="Arial" w:eastAsia="Arial" w:hAnsi="Arial"/>
          <w:sz w:val="18"/>
          <w:szCs w:val="18"/>
        </w:rPr>
        <w:t xml:space="preserve">Modify   </w:t>
      </w:r>
      <w:r>
        <w:rPr>
          <w:rFonts w:ascii="Arial" w:cs="Arial" w:eastAsia="Arial" w:hAnsi="Arial"/>
          <w:b/>
          <w:bCs/>
          <w:sz w:val="18"/>
          <w:szCs w:val="18"/>
        </w:rPr>
        <w:t xml:space="preserve">Builds on </w:t>
      </w:r>
      <w:r>
        <w:rPr>
          <w:rFonts w:ascii="Arial" w:cs="Arial" w:eastAsia="Arial" w:hAnsi="Arial"/>
          <w:sz w:val="18"/>
          <w:szCs w:val="18"/>
        </w:rPr>
        <w:t xml:space="preserve">Assets &amp; Vehicles   </w:t>
      </w:r>
      <w:r>
        <w:rPr>
          <w:rFonts w:ascii="Arial" w:cs="Arial" w:eastAsia="Arial" w:hAnsi="Arial"/>
          <w:b/>
          <w:bCs/>
          <w:sz w:val="18"/>
          <w:szCs w:val="18"/>
        </w:rPr>
        <w:t xml:space="preserve">Deps </w:t>
      </w:r>
      <w:r>
        <w:rPr>
          <w:rFonts w:ascii="Arial" w:cs="Arial" w:eastAsia="Arial" w:hAnsi="Arial"/>
          <w:sz w:val="18"/>
          <w:szCs w:val="18"/>
        </w:rPr>
        <w:t xml:space="preserve">—</w:t>
      </w:r>
    </w:p>
    <w:p>
      <w:pPr>
        <w:spacing w:after="40" w:line="268"/>
      </w:pPr>
      <w:r>
        <w:rPr>
          <w:rFonts w:ascii="Arial" w:cs="Arial" w:eastAsia="Arial" w:hAnsi="Arial"/>
          <w:b/>
          <w:bCs/>
          <w:sz w:val="21"/>
          <w:szCs w:val="21"/>
        </w:rPr>
        <w:t xml:space="preserve">What. </w:t>
      </w:r>
      <w:r>
        <w:rPr>
          <w:rFonts w:ascii="Arial" w:cs="Arial" w:eastAsia="Arial" w:hAnsi="Arial"/>
          <w:sz w:val="21"/>
          <w:szCs w:val="21"/>
        </w:rPr>
        <w:t xml:space="preserve">Add funding_source + grant_id to assets for grant-funded equipment; export the list for post-grant reporting.</w:t>
      </w:r>
    </w:p>
    <w:p>
      <w:pPr>
        <w:spacing w:after="40" w:line="268"/>
      </w:pPr>
      <w:r>
        <w:rPr>
          <w:rFonts w:ascii="Arial" w:cs="Arial" w:eastAsia="Arial" w:hAnsi="Arial"/>
          <w:b/>
          <w:bCs/>
          <w:i/>
          <w:iCs/>
          <w:sz w:val="21"/>
          <w:szCs w:val="21"/>
        </w:rPr>
        <w:t xml:space="preserve">User story. </w:t>
      </w:r>
      <w:r>
        <w:rPr>
          <w:rFonts w:ascii="Arial" w:cs="Arial" w:eastAsia="Arial" w:hAnsi="Arial"/>
          <w:i/>
          <w:iCs/>
          <w:sz w:val="21"/>
          <w:szCs w:val="21"/>
        </w:rPr>
        <w:t xml:space="preserve">As a director of a grant-funded camp, I want the equipment list the program asks for.</w:t>
      </w:r>
    </w:p>
    <w:p>
      <w:pPr>
        <w:spacing w:after="40" w:line="268"/>
      </w:pPr>
      <w:r>
        <w:rPr>
          <w:rFonts w:ascii="Arial" w:cs="Arial" w:eastAsia="Arial" w:hAnsi="Arial"/>
          <w:b/>
          <w:bCs/>
          <w:sz w:val="21"/>
          <w:szCs w:val="21"/>
        </w:rPr>
        <w:t xml:space="preserve">Acceptance. </w:t>
      </w:r>
      <w:r>
        <w:rPr>
          <w:rFonts w:ascii="Arial" w:cs="Arial" w:eastAsia="Arial" w:hAnsi="Arial"/>
          <w:sz w:val="21"/>
          <w:szCs w:val="21"/>
        </w:rPr>
        <w:t xml:space="preserve">(1) Columns + filter + export.</w:t>
      </w:r>
    </w:p>
    <w:p>
      <w:pPr>
        <w:spacing w:after="40" w:line="268"/>
      </w:pPr>
      <w:r>
        <w:rPr>
          <w:rFonts w:ascii="Arial" w:cs="Arial" w:eastAsia="Arial" w:hAnsi="Arial"/>
          <w:b/>
          <w:bCs/>
          <w:sz w:val="21"/>
          <w:szCs w:val="21"/>
        </w:rPr>
        <w:t xml:space="preserve">Why. </w:t>
      </w:r>
      <w:r>
        <w:rPr>
          <w:rFonts w:ascii="Arial" w:cs="Arial" w:eastAsia="Arial" w:hAnsi="Arial"/>
          <w:sz w:val="21"/>
          <w:szCs w:val="21"/>
        </w:rPr>
        <w:t xml:space="preserve">SEC-03.</w:t>
      </w:r>
    </w:p>
    <w:p>
      <w:pPr>
        <w:shd w:fill="E2EFDA" w:color="auto" w:val="clear"/>
        <w:spacing w:after="40" w:before="180"/>
      </w:pPr>
      <w:r>
        <w:rPr>
          <w:rFonts w:ascii="Arial" w:cs="Arial" w:eastAsia="Arial" w:hAnsi="Arial"/>
          <w:b/>
          <w:bCs/>
          <w:color w:val="1F3864"/>
          <w:sz w:val="22"/>
          <w:szCs w:val="22"/>
        </w:rPr>
        <w:t xml:space="preserve">F21 · NFC/QR tap logging</w:t>
      </w:r>
    </w:p>
    <w:p>
      <w:pPr>
        <w:spacing w:after="50" w:line="268"/>
      </w:pPr>
      <w:r>
        <w:rPr>
          <w:rFonts w:ascii="Arial" w:cs="Arial" w:eastAsia="Arial" w:hAnsi="Arial"/>
          <w:b/>
          <w:bCs/>
          <w:sz w:val="18"/>
          <w:szCs w:val="18"/>
        </w:rPr>
        <w:t xml:space="preserve">Priority </w:t>
      </w:r>
      <w:r>
        <w:rPr>
          <w:rFonts w:ascii="Arial" w:cs="Arial" w:eastAsia="Arial" w:hAnsi="Arial"/>
          <w:sz w:val="18"/>
          <w:szCs w:val="18"/>
        </w:rPr>
        <w:t xml:space="preserve">P2   </w:t>
      </w:r>
      <w:r>
        <w:rPr>
          <w:rFonts w:ascii="Arial" w:cs="Arial" w:eastAsia="Arial" w:hAnsi="Arial"/>
          <w:b/>
          <w:bCs/>
          <w:sz w:val="18"/>
          <w:szCs w:val="18"/>
        </w:rPr>
        <w:t xml:space="preserve">Phase </w:t>
      </w:r>
      <w:r>
        <w:rPr>
          <w:rFonts w:ascii="Arial" w:cs="Arial" w:eastAsia="Arial" w:hAnsi="Arial"/>
          <w:sz w:val="18"/>
          <w:szCs w:val="18"/>
        </w:rPr>
        <w:t xml:space="preserve">post-revenue   </w:t>
      </w:r>
      <w:r>
        <w:rPr>
          <w:rFonts w:ascii="Arial" w:cs="Arial" w:eastAsia="Arial" w:hAnsi="Arial"/>
          <w:b/>
          <w:bCs/>
          <w:sz w:val="18"/>
          <w:szCs w:val="18"/>
        </w:rPr>
        <w:t xml:space="preserve">Effort </w:t>
      </w:r>
      <w:r>
        <w:rPr>
          <w:rFonts w:ascii="Arial" w:cs="Arial" w:eastAsia="Arial" w:hAnsi="Arial"/>
          <w:sz w:val="18"/>
          <w:szCs w:val="18"/>
        </w:rPr>
        <w:t xml:space="preserve">3 d   </w:t>
      </w:r>
      <w:r>
        <w:rPr>
          <w:rFonts w:ascii="Arial" w:cs="Arial" w:eastAsia="Arial" w:hAnsi="Arial"/>
          <w:b/>
          <w:bCs/>
          <w:sz w:val="18"/>
          <w:szCs w:val="18"/>
        </w:rPr>
        <w:t xml:space="preserve">Type </w:t>
      </w:r>
      <w:r>
        <w:rPr>
          <w:rFonts w:ascii="Arial" w:cs="Arial" w:eastAsia="Arial" w:hAnsi="Arial"/>
          <w:sz w:val="18"/>
          <w:szCs w:val="18"/>
        </w:rPr>
        <w:t xml:space="preserve">New   </w:t>
      </w:r>
      <w:r>
        <w:rPr>
          <w:rFonts w:ascii="Arial" w:cs="Arial" w:eastAsia="Arial" w:hAnsi="Arial"/>
          <w:b/>
          <w:bCs/>
          <w:sz w:val="18"/>
          <w:szCs w:val="18"/>
        </w:rPr>
        <w:t xml:space="preserve">Builds on </w:t>
      </w:r>
      <w:r>
        <w:rPr>
          <w:rFonts w:ascii="Arial" w:cs="Arial" w:eastAsia="Arial" w:hAnsi="Arial"/>
          <w:sz w:val="18"/>
          <w:szCs w:val="18"/>
        </w:rPr>
        <w:t xml:space="preserve">Safety inspections; iOS   </w:t>
      </w:r>
      <w:r>
        <w:rPr>
          <w:rFonts w:ascii="Arial" w:cs="Arial" w:eastAsia="Arial" w:hAnsi="Arial"/>
          <w:b/>
          <w:bCs/>
          <w:sz w:val="18"/>
          <w:szCs w:val="18"/>
        </w:rPr>
        <w:t xml:space="preserve">Deps </w:t>
      </w:r>
      <w:r>
        <w:rPr>
          <w:rFonts w:ascii="Arial" w:cs="Arial" w:eastAsia="Arial" w:hAnsi="Arial"/>
          <w:sz w:val="18"/>
          <w:szCs w:val="18"/>
        </w:rPr>
        <w:t xml:space="preserve">—</w:t>
      </w:r>
    </w:p>
    <w:p>
      <w:pPr>
        <w:spacing w:after="40" w:line="268"/>
      </w:pPr>
      <w:r>
        <w:rPr>
          <w:rFonts w:ascii="Arial" w:cs="Arial" w:eastAsia="Arial" w:hAnsi="Arial"/>
          <w:b/>
          <w:bCs/>
          <w:sz w:val="21"/>
          <w:szCs w:val="21"/>
        </w:rPr>
        <w:t xml:space="preserve">What. </w:t>
      </w:r>
      <w:r>
        <w:rPr>
          <w:rFonts w:ascii="Arial" w:cs="Arial" w:eastAsia="Arial" w:hAnsi="Arial"/>
          <w:sz w:val="21"/>
          <w:szCs w:val="21"/>
        </w:rPr>
        <w:t xml:space="preserve">Tap a tag to log an inspection or drill checkpoint.</w:t>
      </w:r>
    </w:p>
    <w:p>
      <w:pPr>
        <w:spacing w:after="40" w:line="268"/>
      </w:pPr>
      <w:r>
        <w:rPr>
          <w:rFonts w:ascii="Arial" w:cs="Arial" w:eastAsia="Arial" w:hAnsi="Arial"/>
          <w:b/>
          <w:bCs/>
          <w:i/>
          <w:iCs/>
          <w:sz w:val="21"/>
          <w:szCs w:val="21"/>
        </w:rPr>
        <w:t xml:space="preserve">User story. </w:t>
      </w:r>
      <w:r>
        <w:rPr>
          <w:rFonts w:ascii="Arial" w:cs="Arial" w:eastAsia="Arial" w:hAnsi="Arial"/>
          <w:i/>
          <w:iCs/>
          <w:sz w:val="21"/>
          <w:szCs w:val="21"/>
        </w:rPr>
        <w:t xml:space="preserve">As an ops lead, I want monthly extinguisher checks to be a tap, not a form.</w:t>
      </w:r>
    </w:p>
    <w:p>
      <w:pPr>
        <w:spacing w:after="40" w:line="268"/>
      </w:pPr>
      <w:r>
        <w:rPr>
          <w:rFonts w:ascii="Arial" w:cs="Arial" w:eastAsia="Arial" w:hAnsi="Arial"/>
          <w:b/>
          <w:bCs/>
          <w:sz w:val="21"/>
          <w:szCs w:val="21"/>
        </w:rPr>
        <w:t xml:space="preserve">Acceptance. </w:t>
      </w:r>
      <w:r>
        <w:rPr>
          <w:rFonts w:ascii="Arial" w:cs="Arial" w:eastAsia="Arial" w:hAnsi="Arial"/>
          <w:sz w:val="21"/>
          <w:szCs w:val="21"/>
        </w:rPr>
        <w:t xml:space="preserve">(1) Tags mapped to inspection items; iOS NFC read; QR fallback.</w:t>
      </w:r>
    </w:p>
    <w:p>
      <w:pPr>
        <w:spacing w:after="40" w:line="268"/>
      </w:pPr>
      <w:r>
        <w:rPr>
          <w:rFonts w:ascii="Arial" w:cs="Arial" w:eastAsia="Arial" w:hAnsi="Arial"/>
          <w:b/>
          <w:bCs/>
          <w:sz w:val="21"/>
          <w:szCs w:val="21"/>
        </w:rPr>
        <w:t xml:space="preserve">Why. </w:t>
      </w:r>
      <w:r>
        <w:rPr>
          <w:rFonts w:ascii="Arial" w:cs="Arial" w:eastAsia="Arial" w:hAnsi="Arial"/>
          <w:sz w:val="21"/>
          <w:szCs w:val="21"/>
        </w:rPr>
        <w:t xml:space="preserve">Andrew's 'auto-logging' ask; after first revenue.</w:t>
      </w:r>
    </w:p>
    <w:p>
      <w:r>
        <w:br w:type="page"/>
      </w:r>
    </w:p>
    <w:p>
      <w:pPr>
        <w:pStyle w:val="Heading1"/>
        <w:spacing w:after="130" w:before="300"/>
      </w:pPr>
      <w:r>
        <w:t xml:space="preserve">7. Data model</w:t>
      </w:r>
    </w:p>
    <w:p>
      <w:pPr>
        <w:spacing w:after="120" w:line="268"/>
      </w:pPr>
      <w:r>
        <w:rPr>
          <w:rFonts w:ascii="Arial" w:cs="Arial" w:eastAsia="Arial" w:hAnsi="Arial"/>
          <w:b/>
          <w:bCs/>
          <w:sz w:val="21"/>
          <w:szCs w:val="21"/>
        </w:rPr>
        <w:t xml:space="preserve">Additive migrations only </w:t>
      </w:r>
      <w:r>
        <w:rPr>
          <w:rFonts w:ascii="Arial" w:cs="Arial" w:eastAsia="Arial" w:hAnsi="Arial"/>
          <w:sz w:val="21"/>
          <w:szCs w:val="21"/>
        </w:rPr>
        <w:t xml:space="preserve">(supabase/migrations, chronological, never edited after apply). Tenant = camp; every row carries camp_id; RLS via is_camp_member(), get_camp_role(), is_camp_admin(). Staff-group gating stays client-side except where noted as row-level (incident_reports, staff_screenings, roster_campers).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50"/>
        <w:gridCol w:w="3060"/>
        <w:gridCol w:w="1900"/>
        <w:gridCol w:w="125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Table</w:t>
            </w:r>
          </w:p>
        </w:tc>
        <w:tc>
          <w:tcPr>
            <w:tcW w:type="dxa" w:w="16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Purpose</w:t>
            </w:r>
          </w:p>
        </w:tc>
        <w:tc>
          <w:tcPr>
            <w:tcW w:type="dxa" w:w="30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Key columns</w:t>
            </w:r>
          </w:p>
        </w:tc>
        <w:tc>
          <w:tcPr>
            <w:tcW w:type="dxa" w:w="1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RLS</w:t>
            </w:r>
          </w:p>
        </w:tc>
        <w:tc>
          <w:tcPr>
            <w:tcW w:type="dxa" w:w="12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Notes</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compliance_profiles</w:t>
            </w:r>
          </w:p>
        </w:tc>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Jurisdiction/reader profile</w:t>
            </w:r>
          </w:p>
        </w:tc>
        <w:tc>
          <w:tcPr>
            <w:tcW w:type="dxa" w:w="30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id, code, name, jurisdiction, reader, version, effective_from, source_url, camp_id (null = shared)</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Shared rows readable by all; camp rows via is_camp_member. Admins write shared rows.</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Versioned; new rule = new version + migrate selections.</w:t>
            </w:r>
          </w:p>
        </w:tc>
      </w:tr>
      <w:tr>
        <w:tc>
          <w:tcPr>
            <w:tcW w:type="dxa" w:w="15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requirements</w:t>
            </w:r>
          </w:p>
        </w:tc>
        <w:tc>
          <w:tcPr>
            <w:tcW w:type="dxa" w:w="16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One row per requirement in a profile (seed from Section 5)</w:t>
            </w:r>
          </w:p>
        </w:tc>
        <w:tc>
          <w:tcPr>
            <w:tcW w:type="dxa" w:w="30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id, profile_id, req_code, label, summary, evidence_type (enum), evidence_rule (jsonb), frequency, deadline_rule (jsonb), reader, source_text, source_url, verify_status, sort_order</w:t>
            </w:r>
          </w:p>
        </w:tc>
        <w:tc>
          <w:tcPr>
            <w:tcW w:type="dxa" w:w="1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As profile.</w:t>
            </w:r>
          </w:p>
        </w:tc>
        <w:tc>
          <w:tcPr>
            <w:tcW w:type="dxa" w:w="12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deadline_rule e.g. {type:'relative_to_opening', days:-60} or {type:'fixed', month:5, day:1}.</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camp_requirement_status</w:t>
            </w:r>
          </w:p>
        </w:tc>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Per camp/season/requirement: computed status + overrides</w:t>
            </w:r>
          </w:p>
        </w:tc>
        <w:tc>
          <w:tcPr>
            <w:tcW w:type="dxa" w:w="30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camp_id, season_id, requirement_id, status (satisfied/partial/expiring/missing/not_applicable), na_reason, assigned_to, due_on, last_computed_at, override_by, override_note</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is_camp_member read; admin/Compliance write.</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Recompute on evidence write (client) + nightly edge function for expiries.</w:t>
            </w:r>
          </w:p>
        </w:tc>
      </w:tr>
      <w:tr>
        <w:tc>
          <w:tcPr>
            <w:tcW w:type="dxa" w:w="15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requirement_evidence</w:t>
            </w:r>
          </w:p>
        </w:tc>
        <w:tc>
          <w:tcPr>
            <w:tcW w:type="dxa" w:w="16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Links a requirement to evidence rows (polymorphic)</w:t>
            </w:r>
          </w:p>
        </w:tc>
        <w:tc>
          <w:tcPr>
            <w:tcW w:type="dxa" w:w="30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camp_id, season_id, requirement_id, evidence_table, evidence_id, linked_by, linked_at, note</w:t>
            </w:r>
          </w:p>
        </w:tc>
        <w:tc>
          <w:tcPr>
            <w:tcW w:type="dxa" w:w="1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is_camp_member read; admin/Compliance write.</w:t>
            </w:r>
          </w:p>
        </w:tc>
        <w:tc>
          <w:tcPr>
            <w:tcW w:type="dxa" w:w="12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One document can satisfy several requirements.</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compliance_documents</w:t>
            </w:r>
          </w:p>
        </w:tc>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Uploaded files against requirements</w:t>
            </w:r>
          </w:p>
        </w:tc>
        <w:tc>
          <w:tcPr>
            <w:tcW w:type="dxa" w:w="30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camp_id, season_id, title, doc_type, bucket_path, mime, size, expires_on, supersedes_id, uploaded_by</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Private bucket 'compliance-files'; row RLS is_camp_member read, admin/Compliance write.</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Expiry warnings 60/30/7.</w:t>
            </w:r>
          </w:p>
        </w:tc>
      </w:tr>
      <w:tr>
        <w:tc>
          <w:tcPr>
            <w:tcW w:type="dxa" w:w="15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staff_screenings</w:t>
            </w:r>
          </w:p>
        </w:tc>
        <w:tc>
          <w:tcPr>
            <w:tcW w:type="dxa" w:w="16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Registry/background checks per team member</w:t>
            </w:r>
          </w:p>
        </w:tc>
        <w:tc>
          <w:tcPr>
            <w:tcW w:type="dxa" w:w="30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camp_id, team_member_id, check_type (ny_sor/national_sor/nj_criminal/other), checked_on, result (clear/flagged/pending), checked_by, reference_no, note (≤200)</w:t>
            </w:r>
          </w:p>
        </w:tc>
        <w:tc>
          <w:tcPr>
            <w:tcW w:type="dxa" w:w="1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Read: admins + Compliance (flagged detail admins only). Write: admins.</w:t>
            </w:r>
          </w:p>
        </w:tc>
        <w:tc>
          <w:tcPr>
            <w:tcW w:type="dxa" w:w="12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No SSN/DOB. Annual re-check via evidence_rule.</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training_sessions / training_attendance</w:t>
            </w:r>
          </w:p>
        </w:tc>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Trainings and attendance</w:t>
            </w:r>
          </w:p>
        </w:tc>
        <w:tc>
          <w:tcPr>
            <w:tcW w:type="dxa" w:w="30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sessions: title, type, held_on, trainer, materials_url. attendance: session_id, team_member_id, attended, attested_name, attested_at</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is_camp_member read; admin/Compliance write; staff attest own.</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Bulk mark from staff list.</w:t>
            </w:r>
          </w:p>
        </w:tc>
      </w:tr>
      <w:tr>
        <w:tc>
          <w:tcPr>
            <w:tcW w:type="dxa" w:w="15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roster_campers</w:t>
            </w:r>
          </w:p>
        </w:tc>
        <w:tc>
          <w:tcPr>
            <w:tcW w:type="dxa" w:w="16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Minimal session roster for roll call, waterfront, exports</w:t>
            </w:r>
          </w:p>
        </w:tc>
        <w:tc>
          <w:tcPr>
            <w:tcW w:type="dxa" w:w="30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session_id, first_name, last_name, cabin_location_id, group_label, family_contact_name?, family_contact_phone? (encrypted), purge_after</w:t>
            </w:r>
          </w:p>
        </w:tc>
        <w:tc>
          <w:tcPr>
            <w:tcW w:type="dxa" w:w="1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Read: admins + Compliance/Aquatics/Health + staff assigned to the cabin. Write: admins/Compliance.</w:t>
            </w:r>
          </w:p>
        </w:tc>
        <w:tc>
          <w:tcPr>
            <w:tcW w:type="dxa" w:w="12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No health, DOB, photos, notes. Purge at season end; max 3 yr for incident-linked.</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muster_zones (locations ext.)</w:t>
            </w:r>
          </w:p>
        </w:tc>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Muster zones + cabin→zone map</w:t>
            </w:r>
          </w:p>
        </w:tc>
        <w:tc>
          <w:tcPr>
            <w:tcW w:type="dxa" w:w="30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locations.category += 'muster_zone'; cabin_muster_map (cabin_location_id, muster_zone_location_id)</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As locations.</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Evacuation routes in locations.meta jsonb.</w:t>
            </w:r>
          </w:p>
        </w:tc>
      </w:tr>
      <w:tr>
        <w:tc>
          <w:tcPr>
            <w:tcW w:type="dxa" w:w="15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musters</w:t>
            </w:r>
          </w:p>
        </w:tc>
        <w:tc>
          <w:tcPr>
            <w:tcW w:type="dxa" w:w="16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 roll-call event (drill or real)</w:t>
            </w:r>
          </w:p>
        </w:tc>
        <w:tc>
          <w:tcPr>
            <w:tcW w:type="dxa" w:w="30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session_id, kind (drill/real), scenario, started_at, started_by, all_clear_at, all_clear_by, total_expected, total_accounted, unaccounted_resolved_at, drill_id?, notes (≤500)</w:t>
            </w:r>
          </w:p>
        </w:tc>
        <w:tc>
          <w:tcPr>
            <w:tcW w:type="dxa" w:w="1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is_camp_member read; admin/Coordinator write; counselors write entries only.</w:t>
            </w:r>
          </w:p>
        </w:tc>
        <w:tc>
          <w:tcPr>
            <w:tcW w:type="dxa" w:w="12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Realtime channel per muster.</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muster_entries</w:t>
            </w:r>
          </w:p>
        </w:tc>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Per-camper status within a muster</w:t>
            </w:r>
          </w:p>
        </w:tc>
        <w:tc>
          <w:tcPr>
            <w:tcW w:type="dxa" w:w="30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muster_id, roster_camper_id, status (present/absent/unknown/found), zone_location_id, marked_by, marked_at, device_id, client_seq</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Counselor: insert/update for campers in assigned cabins; admins all.</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Idempotent upsert on (muster_id, roster_camper_id); last-write-wins by marked_at.</w:t>
            </w:r>
          </w:p>
        </w:tc>
      </w:tr>
      <w:tr>
        <w:tc>
          <w:tcPr>
            <w:tcW w:type="dxa" w:w="15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incident_reports</w:t>
            </w:r>
          </w:p>
        </w:tc>
        <w:tc>
          <w:tcPr>
            <w:tcW w:type="dxa" w:w="16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Reportable incidents (NY 3602 / NJ) — minimal</w:t>
            </w:r>
          </w:p>
        </w:tc>
        <w:tc>
          <w:tcPr>
            <w:tcW w:type="dxa" w:w="30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type (enum + abuse_allegation), occurred_at, location_id, activity, supervising_team_member_id, roster_camper_id?, person_kind, first_aid_given, referred_to_facility, lhd_notified_at, lhd_ref, parent_notified_at, parent_notified_by, law_enforcement_notified_at (abuse only), narrative (≤500), photo_document_id?</w:t>
            </w:r>
          </w:p>
        </w:tc>
        <w:tc>
          <w:tcPr>
            <w:tcW w:type="dxa" w:w="1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Read/write: admins + Health + Compliance only. abuse_allegation: admins only; narrative disallowed (CHECK).</w:t>
            </w:r>
          </w:p>
        </w:tc>
        <w:tc>
          <w:tcPr>
            <w:tcW w:type="dxa" w:w="12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No diagnosis/medication/clinical fields. Attorney review before shipping abuse type.</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plans / plan_versions / plan_sections</w:t>
            </w:r>
          </w:p>
        </w:tc>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Structured safety/emergency plan</w:t>
            </w:r>
          </w:p>
        </w:tc>
        <w:tc>
          <w:tcPr>
            <w:tcW w:type="dxa" w:w="30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versions: version_no, status (draft/published), published_at, pdf_document_id. sections: section_code, title, body_md, auto_block (none/shutoffs/routes/contacts/muster_zones/certifications), last_verified_at, sort_order</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is_camp_member read; admin/Coordinator write; published versions immutable.</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Auto-blocks render from live data at publish time and freeze into the version.</w:t>
            </w:r>
          </w:p>
        </w:tc>
      </w:tr>
      <w:tr>
        <w:tc>
          <w:tcPr>
            <w:tcW w:type="dxa" w:w="15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acknowledgments</w:t>
            </w:r>
          </w:p>
        </w:tc>
        <w:tc>
          <w:tcPr>
            <w:tcW w:type="dxa" w:w="16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Signed receipts for the plan summary / readiness page</w:t>
            </w:r>
          </w:p>
        </w:tc>
        <w:tc>
          <w:tcPr>
            <w:tcW w:type="dxa" w:w="30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plan_version_id, audience (parent/staff), token_id, name, email/phone?, acknowledged_at, ip, user_agent</w:t>
            </w:r>
          </w:p>
        </w:tc>
        <w:tc>
          <w:tcPr>
            <w:tcW w:type="dxa" w:w="1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Public insert via edge function with token; read admins.</w:t>
            </w:r>
          </w:p>
        </w:tc>
        <w:tc>
          <w:tcPr>
            <w:tcW w:type="dxa" w:w="12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Reuses portal token + one-time-code.</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water_samples / disinfection_events</w:t>
            </w:r>
          </w:p>
        </w:tc>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Water-system evidence</w:t>
            </w:r>
          </w:p>
        </w:tc>
        <w:tc>
          <w:tcPr>
            <w:tcW w:type="dxa" w:w="30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samples: sampled_on, site, sample_type, result, lab, positive, lhd_notified_at, document_id. events: date, scope, residual_readings (jsonb), performed_by</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is_camp_member read; admin/Compliance/Ops write.</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24-hour rule check on positives.</w:t>
            </w:r>
          </w:p>
        </w:tc>
      </w:tr>
      <w:tr>
        <w:tc>
          <w:tcPr>
            <w:tcW w:type="dxa" w:w="15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swim_classifications / buddy_checks / guard_rotations</w:t>
            </w:r>
          </w:p>
        </w:tc>
        <w:tc>
          <w:tcPr>
            <w:tcW w:type="dxa" w:w="16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Waterfront evidence</w:t>
            </w:r>
          </w:p>
        </w:tc>
        <w:tc>
          <w:tcPr>
            <w:tcW w:type="dxa" w:w="30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classification (roster_camper_id, level, tested_on, tested_by); buddy_checks (session_id, swim_period_at, count, checked_by, location_id); guard_rotations (location_id, period_start, period_end, team_member_ids[])</w:t>
            </w:r>
          </w:p>
        </w:tc>
        <w:tc>
          <w:tcPr>
            <w:tcW w:type="dxa" w:w="1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Aquatics group + admins.</w:t>
            </w:r>
          </w:p>
        </w:tc>
        <w:tc>
          <w:tcPr>
            <w:tcW w:type="dxa" w:w="12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Designed for one-tap iOS entry.</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compliance_exports</w:t>
            </w:r>
          </w:p>
        </w:tc>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Log of generated packages</w:t>
            </w:r>
          </w:p>
        </w:tc>
        <w:tc>
          <w:tcPr>
            <w:tcW w:type="dxa" w:w="30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package_code, generated_by, generated_at, document_id, reader, signed_url_expires_at</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Admins.</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Activity-trail entry too.</w:t>
            </w:r>
          </w:p>
        </w:tc>
      </w:tr>
      <w:tr>
        <w:tc>
          <w:tcPr>
            <w:tcW w:type="dxa" w:w="15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issues (extend)</w:t>
            </w:r>
          </w:p>
        </w:tc>
        <w:tc>
          <w:tcPr>
            <w:tcW w:type="dxa" w:w="16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Corrective-action fields</w:t>
            </w:r>
          </w:p>
        </w:tc>
        <w:tc>
          <w:tcPr>
            <w:tcW w:type="dxa" w:w="30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 violation_source, cited_on, due_on, corrected_on, verified_by, citation_ref</w:t>
            </w:r>
          </w:p>
        </w:tc>
        <w:tc>
          <w:tcPr>
            <w:tcW w:type="dxa" w:w="1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Existing.</w:t>
            </w:r>
          </w:p>
        </w:tc>
        <w:tc>
          <w:tcPr>
            <w:tcW w:type="dxa" w:w="12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Additive migration.</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assets (extend)</w:t>
            </w:r>
          </w:p>
        </w:tc>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Funding tag</w:t>
            </w:r>
          </w:p>
        </w:tc>
        <w:tc>
          <w:tcPr>
            <w:tcW w:type="dxa" w:w="30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 funding_source, grant_id</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Existing.</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Additive.</w:t>
            </w:r>
          </w:p>
        </w:tc>
      </w:tr>
    </w:tbl>
    <w:p>
      <w:r>
        <w:br w:type="page"/>
      </w:r>
    </w:p>
    <w:p>
      <w:pPr>
        <w:pStyle w:val="Heading1"/>
        <w:spacing w:after="130" w:before="300"/>
      </w:pPr>
      <w:r>
        <w:t xml:space="preserve">8. Exports and packages</w:t>
      </w:r>
    </w:p>
    <w:p>
      <w:pPr>
        <w:spacing w:after="120" w:line="268"/>
      </w:pPr>
      <w:r>
        <w:rPr>
          <w:rFonts w:ascii="Arial" w:cs="Arial" w:eastAsia="Arial" w:hAnsi="Arial"/>
          <w:sz w:val="21"/>
          <w:szCs w:val="21"/>
        </w:rPr>
        <w:t xml:space="preserve">Every package is a PDF (human-readable) plus a ZIP (attachments + index.json). Reader-specific ordering matters more than styling. Each export is logged with a 7-day signed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4560"/>
        <w:gridCol w:w="130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Package</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Reader</w:t>
            </w:r>
          </w:p>
        </w:tc>
        <w:tc>
          <w:tcPr>
            <w:tcW w:type="dxa" w:w="45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Contents (ordered)</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Deadline</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PKG-NY-LHD</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LHD sanitarian (county / NYC DOHMH)</w:t>
            </w:r>
          </w:p>
        </w:tc>
        <w:tc>
          <w:tcPr>
            <w:tcW w:type="dxa" w:w="45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Cover + camp facts · completeness summary · safety plan (published, w/ TOC) · staff roster + certification status + copies · screening log (state + national) · health director + infirmary · water (pre-op, nitrate, coliform, disinfection) · aquatics (guard certs, pool/beach logs, swim classification) · fire/alarm/hood summary · kitchen temp summary · drills log w/ roll-call metrics · incident summary · corrective actions · insurance certificates (NYC) · evidence index</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≥60 days before opening</w:t>
            </w:r>
          </w:p>
        </w:tc>
      </w:tr>
      <w:tr>
        <w:tc>
          <w:tcPr>
            <w:tcW w:type="dxa" w:w="15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PKG-NJ-DOH</w:t>
            </w:r>
          </w:p>
        </w:tc>
        <w:tc>
          <w:tcPr>
            <w:tcW w:type="dxa" w:w="20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NJ DOH; local health authority</w:t>
            </w:r>
          </w:p>
        </w:tc>
        <w:tc>
          <w:tcPr>
            <w:tcW w:type="dxa" w:w="45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Cover · completeness · CB-11 supporting facts (director quals, ratios by session) · policies/procedures (plan) · itinerary by session · staff roster + certs · background checks + training · waterfront + transportation · incident summary · evidence index</w:t>
            </w:r>
          </w:p>
        </w:tc>
        <w:tc>
          <w:tcPr>
            <w:tcW w:type="dxa" w:w="13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Before May 1</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PKG-NJ-CB15</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NJ DOH</w:t>
            </w:r>
          </w:p>
        </w:tc>
        <w:tc>
          <w:tcPr>
            <w:tcW w:type="dxa" w:w="45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Season incident list in CB15 order (type, date, person kind, activity, location, treatment/referral, notifications) + totals</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After last day; ≤ Sept 15</w:t>
            </w:r>
          </w:p>
        </w:tc>
      </w:tr>
      <w:tr>
        <w:tc>
          <w:tcPr>
            <w:tcW w:type="dxa" w:w="15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PKG-ACA</w:t>
            </w:r>
          </w:p>
        </w:tc>
        <w:tc>
          <w:tcPr>
            <w:tcW w:type="dxa" w:w="20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ACA visitor</w:t>
            </w:r>
          </w:p>
        </w:tc>
        <w:tc>
          <w:tcPr>
            <w:tcW w:type="dxa" w:w="45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Cover · standards index (number + camp label) · documents per standard · evidence views (training, certs, drills, emergency procedures, supervision, facilities) · evidence index</w:t>
            </w:r>
          </w:p>
        </w:tc>
        <w:tc>
          <w:tcPr>
            <w:tcW w:type="dxa" w:w="13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By April 1</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PKG-INS</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Broker / underwriter</w:t>
            </w:r>
          </w:p>
        </w:tc>
        <w:tc>
          <w:tcPr>
            <w:tcW w:type="dxa" w:w="45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Cover + narrative · certifications by role · inspection schedules &amp; records (fire, ropes, vehicles, watercraft) · incident history (season + prior) · inspection reports + corrective-action plans · emergency/weather/evacuation plan · training attendance + safeguarding attestations · screening log · drill records w/ time-to-account · waivers · new-activity notifications · evidence index</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At renewal</w:t>
            </w:r>
          </w:p>
        </w:tc>
      </w:tr>
      <w:tr>
        <w:tc>
          <w:tcPr>
            <w:tcW w:type="dxa" w:w="15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PKG-EOP</w:t>
            </w:r>
          </w:p>
        </w:tc>
        <w:tc>
          <w:tcPr>
            <w:tcW w:type="dxa" w:w="20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CSI / DCJS / DHSES; local EM</w:t>
            </w:r>
          </w:p>
        </w:tc>
        <w:tc>
          <w:tcPr>
            <w:tcW w:type="dxa" w:w="45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Published EOP · muster zones + evacuation routes map · drill records (lockdown, evacuation) · training attendance (active threat) · session roster export · grant-funded equipment inventory</w:t>
            </w:r>
          </w:p>
        </w:tc>
        <w:tc>
          <w:tcPr>
            <w:tcW w:type="dxa" w:w="13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Grant deadline / before season</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PKG-NCAP</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NCAP assessment team</w:t>
            </w:r>
          </w:p>
        </w:tc>
        <w:tc>
          <w:tcPr>
            <w:tcW w:type="dxa" w:w="45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Declaration of Readiness support · standards checklist (camp-entered) · evidence index</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May 15</w:t>
            </w:r>
          </w:p>
        </w:tc>
      </w:tr>
      <w:tr>
        <w:tc>
          <w:tcPr>
            <w:tcW w:type="dxa" w:w="15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PKG-BOARD</w:t>
            </w:r>
          </w:p>
        </w:tc>
        <w:tc>
          <w:tcPr>
            <w:tcW w:type="dxa" w:w="20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Board, funders</w:t>
            </w:r>
          </w:p>
        </w:tc>
        <w:tc>
          <w:tcPr>
            <w:tcW w:type="dxa" w:w="45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Completeness by package, open red items, drill metrics, incident counts, expiring items</w:t>
            </w:r>
          </w:p>
        </w:tc>
        <w:tc>
          <w:tcPr>
            <w:tcW w:type="dxa" w:w="13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On demand</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READINESS-PAGE</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Parents; prospective families</w:t>
            </w:r>
          </w:p>
        </w:tc>
        <w:tc>
          <w:tcPr>
            <w:tcW w:type="dxa" w:w="45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Plan summary, drill dates completed, 'all aquatics staff certified' badges, inspection status, acknowledgment button</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Season</w:t>
            </w:r>
          </w:p>
        </w:tc>
      </w:tr>
    </w:tbl>
    <w:p>
      <w:pPr>
        <w:pStyle w:val="Heading2"/>
        <w:spacing w:after="90" w:before="220"/>
      </w:pPr>
      <w:r>
        <w:t xml:space="preserve">How a New York reviewer actually receives this in 2026 — and what “export” must therefore produce</w:t>
      </w:r>
    </w:p>
    <w:p>
      <w:pPr>
        <w:spacing w:after="120" w:line="268"/>
      </w:pPr>
      <w:r>
        <w:rPr>
          <w:rFonts w:ascii="Arial" w:cs="Arial" w:eastAsia="Arial" w:hAnsi="Arial"/>
          <w:b/>
          <w:bCs/>
          <w:sz w:val="21"/>
          <w:szCs w:val="21"/>
        </w:rPr>
        <w:t xml:space="preserve">The 2026 reality. </w:t>
      </w:r>
      <w:r>
        <w:rPr>
          <w:rFonts w:ascii="Arial" w:cs="Arial" w:eastAsia="Arial" w:hAnsi="Arial"/>
          <w:sz w:val="21"/>
          <w:szCs w:val="21"/>
        </w:rPr>
        <w:t xml:space="preserve">NY submission is still named state PDF forms filed to the county LHD at least 60 days before opening (NYC adds an online licensing account for the fee and Record ID, but documents still go to the borough office). So our export is not a cover sheet we design — it is (a) our data poured into the actual fillable state forms, plus (b) the evidence packet assembled in DOH-2040 / Appendix AA checklist order. This is the single highest-value, hardest-to-copy part of the product.</w:t>
      </w:r>
    </w:p>
    <w:p>
      <w:pPr>
        <w:spacing w:after="120" w:line="268"/>
      </w:pPr>
      <w:r>
        <w:rPr>
          <w:rFonts w:ascii="Arial" w:cs="Arial" w:eastAsia="Arial" w:hAnsi="Arial"/>
          <w:b/>
          <w:bCs/>
          <w:sz w:val="21"/>
          <w:szCs w:val="21"/>
        </w:rPr>
        <w:t xml:space="preserve">Build approach. </w:t>
      </w:r>
      <w:r>
        <w:rPr>
          <w:rFonts w:ascii="Arial" w:cs="Arial" w:eastAsia="Arial" w:hAnsi="Arial"/>
          <w:sz w:val="21"/>
          <w:szCs w:val="21"/>
        </w:rPr>
        <w:t xml:space="preserve">Store the blank official forms as AcroForm PDF templates; map platform fields to form fields; flatten; then assemble the packet. Never alter the official form layout. Where a form is engineering/one-time, attach rather than generate. VERIFY every form version number and the NYC fee/lead time before a camp submits.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400"/>
        <w:gridCol w:w="1360"/>
        <w:gridCol w:w="130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Form / item</w:t>
            </w:r>
          </w:p>
        </w:tc>
        <w:tc>
          <w:tcPr>
            <w:tcW w:type="dxa" w:w="2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What it contains</w:t>
            </w:r>
          </w:p>
        </w:tc>
        <w:tc>
          <w:tcPr>
            <w:tcW w:type="dxa" w:w="2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How we populate it</w:t>
            </w:r>
          </w:p>
        </w:tc>
        <w:tc>
          <w:tcPr>
            <w:tcW w:type="dxa" w:w="13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Output</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Applies when</w:t>
            </w:r>
          </w:p>
        </w:tc>
      </w:tr>
      <w:tr>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DOH-367 — Facility &amp; Staff Description</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Camp facts, enrollment, program, director/health/aquatics-director quals, facility additions/modifications, trip itinerary, prior-plan status</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Camp profile + Team (roles/certs) + Building Systems (facility changes) + Sessions (itinerary)</w:t>
            </w:r>
          </w:p>
        </w:tc>
        <w:tc>
          <w:tcPr>
            <w:tcW w:type="dxa" w:w="13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Fillable PDF</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Always (NY)</w:t>
            </w:r>
          </w:p>
        </w:tc>
      </w:tr>
      <w:tr>
        <w:tc>
          <w:tcPr>
            <w:tcW w:type="dxa" w:w="1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DOH-367a — Additional Staff Qualifications</w:t>
            </w:r>
          </w:p>
        </w:tc>
        <w:tc>
          <w:tcPr>
            <w:tcW w:type="dxa" w:w="24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Overflow staff ratios &amp; qualifications by activity</w:t>
            </w:r>
          </w:p>
        </w:tc>
        <w:tc>
          <w:tcPr>
            <w:tcW w:type="dxa" w:w="24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Team roster + certifications</w:t>
            </w:r>
          </w:p>
        </w:tc>
        <w:tc>
          <w:tcPr>
            <w:tcW w:type="dxa" w:w="13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Fillable PDF</w:t>
            </w:r>
          </w:p>
        </w:tc>
        <w:tc>
          <w:tcPr>
            <w:tcW w:type="dxa" w:w="13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As needed</w:t>
            </w:r>
          </w:p>
        </w:tc>
      </w:tr>
      <w:tr>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DOH-2040 — Written Plan Checklist</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Yes/N/A/Page grid mapping each required plan component to where it appears in the plan; the LHD marks 'Acceptable'</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Generated from the plan builder (we know which sections exist and their page numbers); pre-check Yes/N/A from the applicability engine</w:t>
            </w:r>
          </w:p>
        </w:tc>
        <w:tc>
          <w:tcPr>
            <w:tcW w:type="dxa" w:w="13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Fillable PDF + our page refs</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Always (NY)</w:t>
            </w:r>
          </w:p>
        </w:tc>
      </w:tr>
      <w:tr>
        <w:tc>
          <w:tcPr>
            <w:tcW w:type="dxa" w:w="1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DOH-2271 + LDSS-3370 — Director Certified Statement + State Central Register check</w:t>
            </w:r>
          </w:p>
        </w:tc>
        <w:tc>
          <w:tcPr>
            <w:tcW w:type="dxa" w:w="24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Director attestation + SCR check</w:t>
            </w:r>
          </w:p>
        </w:tc>
        <w:tc>
          <w:tcPr>
            <w:tcW w:type="dxa" w:w="24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Director profile + screening log</w:t>
            </w:r>
          </w:p>
        </w:tc>
        <w:tc>
          <w:tcPr>
            <w:tcW w:type="dxa" w:w="13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Fillable PDF</w:t>
            </w:r>
          </w:p>
        </w:tc>
        <w:tc>
          <w:tcPr>
            <w:tcW w:type="dxa" w:w="13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Always (NY)</w:t>
            </w:r>
          </w:p>
        </w:tc>
      </w:tr>
      <w:tr>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Written Safety Plan (main body + activity plans)</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All plan sections; attach only the activity plans for activities the camp offers</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Plan builder (F10) with auto-blocks (shutoffs, routes, contacts, muster zones)</w:t>
            </w:r>
          </w:p>
        </w:tc>
        <w:tc>
          <w:tcPr>
            <w:tcW w:type="dxa" w:w="13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Our generated PDF w/ TOC</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Always (NY)</w:t>
            </w:r>
          </w:p>
        </w:tc>
      </w:tr>
      <w:tr>
        <w:tc>
          <w:tcPr>
            <w:tcW w:type="dxa" w:w="1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DOH-1309 / DOH-1323 — Pool Engineering / Operation</w:t>
            </w:r>
          </w:p>
        </w:tc>
        <w:tc>
          <w:tcPr>
            <w:tcW w:type="dxa" w:w="24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Pool plans &amp; operation</w:t>
            </w:r>
          </w:p>
        </w:tc>
        <w:tc>
          <w:tcPr>
            <w:tcW w:type="dxa" w:w="24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One-time engineering + annual operation</w:t>
            </w:r>
          </w:p>
        </w:tc>
        <w:tc>
          <w:tcPr>
            <w:tcW w:type="dxa" w:w="13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Fillable PDF / attach</w:t>
            </w:r>
          </w:p>
        </w:tc>
        <w:tc>
          <w:tcPr>
            <w:tcW w:type="dxa" w:w="13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has_pool</w:t>
            </w:r>
          </w:p>
        </w:tc>
      </w:tr>
      <w:tr>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DOH-2286 — Pool &amp; Beach Safety Plan Checklist</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Pool/beach plan checklist</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Generated like DOH-2040 for aquatics</w:t>
            </w:r>
          </w:p>
        </w:tc>
        <w:tc>
          <w:tcPr>
            <w:tcW w:type="dxa" w:w="13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Fillable PDF</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has_pool / has_waterfront</w:t>
            </w:r>
          </w:p>
        </w:tc>
      </w:tr>
      <w:tr>
        <w:tc>
          <w:tcPr>
            <w:tcW w:type="dxa" w:w="1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DOH-2287 / DOH-2436 — Beach Ops / Beach Engineering</w:t>
            </w:r>
          </w:p>
        </w:tc>
        <w:tc>
          <w:tcPr>
            <w:tcW w:type="dxa" w:w="24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Beach ops &amp; engineering</w:t>
            </w:r>
          </w:p>
        </w:tc>
        <w:tc>
          <w:tcPr>
            <w:tcW w:type="dxa" w:w="24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From waterfront profile</w:t>
            </w:r>
          </w:p>
        </w:tc>
        <w:tc>
          <w:tcPr>
            <w:tcW w:type="dxa" w:w="13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Fillable PDF / attach</w:t>
            </w:r>
          </w:p>
        </w:tc>
        <w:tc>
          <w:tcPr>
            <w:tcW w:type="dxa" w:w="13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has_waterfront</w:t>
            </w:r>
          </w:p>
        </w:tc>
      </w:tr>
      <w:tr>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Pub 3601 brochure to parents</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The 'Children's Camps in NY State' brochure, provided to every enrolled camper's parents</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Track as attestation + optional readiness-page link</w:t>
            </w:r>
          </w:p>
        </w:tc>
        <w:tc>
          <w:tcPr>
            <w:tcW w:type="dxa" w:w="13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Attestation + distribute</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Always (NY)</w:t>
            </w:r>
          </w:p>
        </w:tc>
      </w:tr>
      <w:tr>
        <w:tc>
          <w:tcPr>
            <w:tcW w:type="dxa" w:w="1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Certification cards</w:t>
            </w:r>
          </w:p>
        </w:tc>
        <w:tc>
          <w:tcPr>
            <w:tcW w:type="dxa" w:w="24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First aid/CPR/lifeguard/aquatic per DOH fact sheets (online FA/CPR NOT accepted)</w:t>
            </w:r>
          </w:p>
        </w:tc>
        <w:tc>
          <w:tcPr>
            <w:tcW w:type="dxa" w:w="24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Safety certifications (existing) → export copies</w:t>
            </w:r>
          </w:p>
        </w:tc>
        <w:tc>
          <w:tcPr>
            <w:tcW w:type="dxa" w:w="13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Attach images/PDF</w:t>
            </w:r>
          </w:p>
        </w:tc>
        <w:tc>
          <w:tcPr>
            <w:tcW w:type="dxa" w:w="13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Always (NY)</w:t>
            </w:r>
          </w:p>
        </w:tc>
      </w:tr>
      <w:tr>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NYC path</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NYC DOHMH online account + $200 fee (or 501c3 letter) + Record ID; documents to borough office; ~90-day lead; director/aquatic orientation</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Camp's online account; we produce the document packet in NYC's Appendix AA order</w:t>
            </w:r>
          </w:p>
        </w:tc>
        <w:tc>
          <w:tcPr>
            <w:tcW w:type="dxa" w:w="13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PDF to borough office; account online</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NYC only (VERIFY 2026 fee/lead)</w:t>
            </w:r>
          </w:p>
        </w:tc>
      </w:tr>
    </w:tbl>
    <w:p>
      <w:r>
        <w:br w:type="page"/>
      </w:r>
    </w:p>
    <w:p>
      <w:pPr>
        <w:pStyle w:val="Heading1"/>
        <w:spacing w:after="130" w:before="300"/>
      </w:pPr>
      <w:r>
        <w:t xml:space="preserve">9. Screens</w:t>
      </w:r>
    </w:p>
    <w:p>
      <w:pPr>
        <w:spacing w:after="120" w:line="268"/>
      </w:pPr>
      <w:r>
        <w:rPr>
          <w:rFonts w:ascii="Arial" w:cs="Arial" w:eastAsia="Arial" w:hAnsi="Arial"/>
          <w:sz w:val="21"/>
          <w:szCs w:val="21"/>
        </w:rPr>
        <w:t xml:space="preserve">Web routes follow the existing conventions (src/pages, src/components/&lt;module&gt;). iOS adds screens to the existing SwiftUI app; no new modules. Design direction: field-first, large targets, minimal text; use the frontend-design skill for the web dashboard.</w:t>
      </w:r>
    </w:p>
    <w:p>
      <w:pPr>
        <w:pStyle w:val="Heading2"/>
        <w:spacing w:after="90" w:before="220"/>
      </w:pPr>
      <w:r>
        <w:t xml:space="preserve">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3360"/>
        <w:gridCol w:w="1300"/>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Route</w:t>
            </w:r>
          </w:p>
        </w:tc>
        <w:tc>
          <w:tcPr>
            <w:tcW w:type="dxa" w:w="2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Purpose</w:t>
            </w:r>
          </w:p>
        </w:tc>
        <w:tc>
          <w:tcPr>
            <w:tcW w:type="dxa" w:w="33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Key elements</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Role access</w:t>
            </w:r>
          </w:p>
        </w:tc>
      </w:tr>
      <w:t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/compliance</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Package dashboard (tabs per applicable package)</w:t>
            </w:r>
          </w:p>
        </w:tc>
        <w:tc>
          <w:tcPr>
            <w:tcW w:type="dxa" w:w="33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Completeness ring, countdown, red/amber/green list with deep links, assign, Export</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Admin; Compliance; viewer read-only</w:t>
            </w:r>
          </w:p>
        </w:tc>
      </w:tr>
      <w:tr>
        <w:tc>
          <w:tcPr>
            <w:tcW w:type="dxa" w:w="21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/compliance/profiles</w:t>
            </w:r>
          </w:p>
        </w:tc>
        <w:tc>
          <w:tcPr>
            <w:tcW w:type="dxa" w:w="26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Select applicable profiles + set dates (opening, renewal, ACA visit, insurance renewal)</w:t>
            </w:r>
          </w:p>
        </w:tc>
        <w:tc>
          <w:tcPr>
            <w:tcW w:type="dxa" w:w="33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Checkbox list with descriptions; date pickers; 'not applicable' reasons</w:t>
            </w:r>
          </w:p>
        </w:tc>
        <w:tc>
          <w:tcPr>
            <w:tcW w:type="dxa" w:w="13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Admin</w:t>
            </w:r>
          </w:p>
        </w:tc>
      </w:tr>
      <w:t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/compliance/requirements/:id</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Requirement detail</w:t>
            </w:r>
          </w:p>
        </w:tc>
        <w:tc>
          <w:tcPr>
            <w:tcW w:type="dxa" w:w="33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Label, summary, source (with verify status), linked evidence, add/link evidence, history</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Admin; Compliance</w:t>
            </w:r>
          </w:p>
        </w:tc>
      </w:tr>
      <w:tr>
        <w:tc>
          <w:tcPr>
            <w:tcW w:type="dxa" w:w="21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/compliance/documents</w:t>
            </w:r>
          </w:p>
        </w:tc>
        <w:tc>
          <w:tcPr>
            <w:tcW w:type="dxa" w:w="26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Document library with expiries</w:t>
            </w:r>
          </w:p>
        </w:tc>
        <w:tc>
          <w:tcPr>
            <w:tcW w:type="dxa" w:w="33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Table; filters; expiry badges; upload</w:t>
            </w:r>
          </w:p>
        </w:tc>
        <w:tc>
          <w:tcPr>
            <w:tcW w:type="dxa" w:w="13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Admin; Compliance</w:t>
            </w:r>
          </w:p>
        </w:tc>
      </w:tr>
      <w:t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/team/screening</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Screening roster grid</w:t>
            </w:r>
          </w:p>
        </w:tc>
        <w:tc>
          <w:tcPr>
            <w:tcW w:type="dxa" w:w="33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Staff × check types; cell status; bulk import; export PDF</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Admin (full); Compliance (masked flagged)</w:t>
            </w:r>
          </w:p>
        </w:tc>
      </w:tr>
      <w:tr>
        <w:tc>
          <w:tcPr>
            <w:tcW w:type="dxa" w:w="21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/team/training</w:t>
            </w:r>
          </w:p>
        </w:tc>
        <w:tc>
          <w:tcPr>
            <w:tcW w:type="dxa" w:w="26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Trainings and attendance</w:t>
            </w:r>
          </w:p>
        </w:tc>
        <w:tc>
          <w:tcPr>
            <w:tcW w:type="dxa" w:w="33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Session list; bulk attendance; attestation</w:t>
            </w:r>
          </w:p>
        </w:tc>
        <w:tc>
          <w:tcPr>
            <w:tcW w:type="dxa" w:w="13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Admin; Compliance; staff (own)</w:t>
            </w:r>
          </w:p>
        </w:tc>
      </w:tr>
      <w:t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/safety/incidents</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Incident reports list + form</w:t>
            </w:r>
          </w:p>
        </w:tc>
        <w:tc>
          <w:tcPr>
            <w:tcW w:type="dxa" w:w="33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Type picker (3602 list); timestamps; location; supervising staff; CB15 preview</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Admin; Health; Compliance</w:t>
            </w:r>
          </w:p>
        </w:tc>
      </w:tr>
      <w:tr>
        <w:tc>
          <w:tcPr>
            <w:tcW w:type="dxa" w:w="21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/safety/drills</w:t>
            </w:r>
          </w:p>
        </w:tc>
        <w:tc>
          <w:tcPr>
            <w:tcW w:type="dxa" w:w="26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Drills list with muster metrics + 'Start drill'</w:t>
            </w:r>
          </w:p>
        </w:tc>
        <w:tc>
          <w:tcPr>
            <w:tcW w:type="dxa" w:w="33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Drill rows + time-to-account; link to muster board</w:t>
            </w:r>
          </w:p>
        </w:tc>
        <w:tc>
          <w:tcPr>
            <w:tcW w:type="dxa" w:w="13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Admin; Coordinator</w:t>
            </w:r>
          </w:p>
        </w:tc>
      </w:tr>
      <w:t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/muster/:id</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Live muster board (director view)</w:t>
            </w:r>
          </w:p>
        </w:tc>
        <w:tc>
          <w:tcPr>
            <w:tcW w:type="dxa" w:w="33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Grid by cabin/zone: accounted / unaccounted / unknown; elapsed timer; all-clear; realtime; unaccounted list with last-seen</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Admin; Coordinator; Health</w:t>
            </w:r>
          </w:p>
        </w:tc>
      </w:tr>
      <w:tr>
        <w:tc>
          <w:tcPr>
            <w:tcW w:type="dxa" w:w="21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/sessions/:id/roster</w:t>
            </w:r>
          </w:p>
        </w:tc>
        <w:tc>
          <w:tcPr>
            <w:tcW w:type="dxa" w:w="26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Roster import and cabin assignment</w:t>
            </w:r>
          </w:p>
        </w:tc>
        <w:tc>
          <w:tcPr>
            <w:tcW w:type="dxa" w:w="33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CSV mapping; cabin picker; muster-zone mapping; purge settings</w:t>
            </w:r>
          </w:p>
        </w:tc>
        <w:tc>
          <w:tcPr>
            <w:tcW w:type="dxa" w:w="13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Admin; Compliance</w:t>
            </w:r>
          </w:p>
        </w:tc>
      </w:tr>
      <w:t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/compliance/plan</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Plan builder</w:t>
            </w:r>
          </w:p>
        </w:tc>
        <w:tc>
          <w:tcPr>
            <w:tcW w:type="dxa" w:w="33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Sections list; editor; auto-blocks with 'last verified'; publish; version diff; PDF</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Admin; Coordinator</w:t>
            </w:r>
          </w:p>
        </w:tc>
      </w:tr>
      <w:tr>
        <w:tc>
          <w:tcPr>
            <w:tcW w:type="dxa" w:w="21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/compliance/water</w:t>
            </w:r>
          </w:p>
        </w:tc>
        <w:tc>
          <w:tcPr>
            <w:tcW w:type="dxa" w:w="26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Water-system log</w:t>
            </w:r>
          </w:p>
        </w:tc>
        <w:tc>
          <w:tcPr>
            <w:tcW w:type="dxa" w:w="33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Sampling calendar; results; positives with 24h tracker; disinfection events</w:t>
            </w:r>
          </w:p>
        </w:tc>
        <w:tc>
          <w:tcPr>
            <w:tcW w:type="dxa" w:w="13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Admin; Ops</w:t>
            </w:r>
          </w:p>
        </w:tc>
      </w:tr>
      <w:t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/pool → Waterfront tab</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Swim classifications, buddy checks, guard rotations</w:t>
            </w:r>
          </w:p>
        </w:tc>
        <w:tc>
          <w:tcPr>
            <w:tcW w:type="dxa" w:w="33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Lists + quick add</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Aquatics; Admin</w:t>
            </w:r>
          </w:p>
        </w:tc>
      </w:tr>
      <w:tr>
        <w:tc>
          <w:tcPr>
            <w:tcW w:type="dxa" w:w="21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/compliance/exports</w:t>
            </w:r>
          </w:p>
        </w:tc>
        <w:tc>
          <w:tcPr>
            <w:tcW w:type="dxa" w:w="26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Export history and generator</w:t>
            </w:r>
          </w:p>
        </w:tc>
        <w:tc>
          <w:tcPr>
            <w:tcW w:type="dxa" w:w="33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Package picker; preview; generate; signed link; log</w:t>
            </w:r>
          </w:p>
        </w:tc>
        <w:tc>
          <w:tcPr>
            <w:tcW w:type="dxa" w:w="13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Admin</w:t>
            </w:r>
          </w:p>
        </w:tc>
      </w:tr>
      <w:t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/ready/:token or /ready/:camp-slug</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Readiness page + acknowledgment (public)</w:t>
            </w:r>
          </w:p>
        </w:tc>
        <w:tc>
          <w:tcPr>
            <w:tcW w:type="dxa" w:w="33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Summary blocks; acknowledge form</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No login</w:t>
            </w:r>
          </w:p>
        </w:tc>
      </w:tr>
    </w:tbl>
    <w:p>
      <w:pPr>
        <w:spacing w:after="80"/>
      </w:pPr>
    </w:p>
    <w:p>
      <w:pPr>
        <w:pStyle w:val="Heading2"/>
        <w:spacing w:after="90" w:before="220"/>
      </w:pPr>
      <w:r>
        <w:t xml:space="preserve">iOS (field companion; no new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56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Screen</w:t>
            </w:r>
          </w:p>
        </w:tc>
        <w:tc>
          <w:tcPr>
            <w:tcW w:type="dxa" w:w="3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Purpose</w:t>
            </w:r>
          </w:p>
        </w:tc>
        <w:tc>
          <w:tcPr>
            <w:tcW w:type="dxa" w:w="35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Notes</w:t>
            </w:r>
          </w:p>
        </w:tc>
      </w:tr>
      <w:tr>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Roll Call</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Counselor cabin list → camper list with Present / Absent / Unknown</w:t>
            </w:r>
          </w:p>
        </w:tc>
        <w:tc>
          <w:tcPr>
            <w:tcW w:type="dxa" w:w="35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Three large buttons per camper; cabin progress; 'send' state; offline indicator. Staff scoped to cabins.</w:t>
            </w:r>
          </w:p>
        </w:tc>
      </w:tr>
      <w:tr>
        <w:tc>
          <w:tcPr>
            <w:tcW w:type="dxa" w:w="1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Muster Board</w:t>
            </w:r>
          </w:p>
        </w:tc>
        <w:tc>
          <w:tcPr>
            <w:tcW w:type="dxa" w:w="3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Director/coordinator live board (compact)</w:t>
            </w:r>
          </w:p>
        </w:tc>
        <w:tc>
          <w:tcPr>
            <w:tcW w:type="dxa" w:w="35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Zone cards; unaccounted list; all-clear. Admin; Coordinator.</w:t>
            </w:r>
          </w:p>
        </w:tc>
      </w:tr>
      <w:tr>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Start Drill</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Pick scenario; start; timer; all-clear</w:t>
            </w:r>
          </w:p>
        </w:tc>
        <w:tc>
          <w:tcPr>
            <w:tcW w:type="dxa" w:w="35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Admin; Coordinator.</w:t>
            </w:r>
          </w:p>
        </w:tc>
      </w:tr>
      <w:tr>
        <w:tc>
          <w:tcPr>
            <w:tcW w:type="dxa" w:w="1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Waterfront quick-log</w:t>
            </w:r>
          </w:p>
        </w:tc>
        <w:tc>
          <w:tcPr>
            <w:tcW w:type="dxa" w:w="3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Buddy check (count + tap); guard rotation</w:t>
            </w:r>
          </w:p>
        </w:tc>
        <w:tc>
          <w:tcPr>
            <w:tcW w:type="dxa" w:w="35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One screen, two taps. Aquatics.</w:t>
            </w:r>
          </w:p>
        </w:tc>
      </w:tr>
      <w:tr>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Incident quick-report</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Type, time, location, photo optional; finish on web</w:t>
            </w:r>
          </w:p>
        </w:tc>
        <w:tc>
          <w:tcPr>
            <w:tcW w:type="dxa" w:w="35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Restricted. Health; Admin.</w:t>
            </w:r>
          </w:p>
        </w:tc>
      </w:tr>
      <w:tr>
        <w:tc>
          <w:tcPr>
            <w:tcW w:type="dxa" w:w="1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Drill/inspection tap (P2)</w:t>
            </w:r>
          </w:p>
        </w:tc>
        <w:tc>
          <w:tcPr>
            <w:tcW w:type="dxa" w:w="3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NFC/QR tap logs a checkpoint</w:t>
            </w:r>
          </w:p>
        </w:tc>
        <w:tc>
          <w:tcPr>
            <w:tcW w:type="dxa" w:w="35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Ops.</w:t>
            </w:r>
          </w:p>
        </w:tc>
      </w:tr>
    </w:tbl>
    <w:p>
      <w:r>
        <w:br w:type="page"/>
      </w:r>
    </w:p>
    <w:p>
      <w:pPr>
        <w:pStyle w:val="Heading1"/>
        <w:spacing w:after="130" w:before="300"/>
      </w:pPr>
      <w:r>
        <w:t xml:space="preserve">10. Muster roll call — detailed spec</w:t>
      </w:r>
    </w:p>
    <w:p>
      <w:pPr>
        <w:spacing w:after="120" w:line="268"/>
      </w:pPr>
      <w:r>
        <w:rPr>
          <w:rFonts w:ascii="Arial" w:cs="Arial" w:eastAsia="Arial" w:hAnsi="Arial"/>
          <w:sz w:val="21"/>
          <w:szCs w:val="21"/>
        </w:rPr>
        <w:t xml:space="preserve">This is the demo feature and the emergency-accountability answer. Build it to be used by an 18-year-old counselor at the far field with one bar of signal. Rationale: the Camp Mystic report found responsibilities unassigned, counselors not drilled and reunification mismanaged (A55–A56), and Texas now mandates accounting-for-campers procedures (A45).</w:t>
      </w:r>
    </w:p>
    <w:p>
      <w:pPr>
        <w:pStyle w:val="Heading2"/>
        <w:spacing w:after="90" w:before="220"/>
      </w:pPr>
      <w:r>
        <w:t xml:space="preserve">Flow</w:t>
      </w:r>
    </w:p>
    <w:p>
      <w:pPr>
        <w:pStyle w:val="ListParagraph"/>
        <w:numPr>
          <w:ilvl w:val="0"/>
          <w:numId w:val="3"/>
        </w:numPr>
        <w:spacing w:after="54" w:line="260"/>
      </w:pPr>
      <w:r>
        <w:rPr>
          <w:rFonts w:ascii="Arial" w:cs="Arial" w:eastAsia="Arial" w:hAnsi="Arial"/>
          <w:b/>
          <w:bCs/>
          <w:sz w:val="21"/>
          <w:szCs w:val="21"/>
        </w:rPr>
        <w:t xml:space="preserve">Roles. </w:t>
      </w:r>
      <w:r>
        <w:rPr>
          <w:rFonts w:ascii="Arial" w:cs="Arial" w:eastAsia="Arial" w:hAnsi="Arial"/>
          <w:sz w:val="21"/>
          <w:szCs w:val="21"/>
        </w:rPr>
        <w:t xml:space="preserve">Counselor marks own cabin(s). Coordinator/Admin starts/stops, sees the board, reassigns cabins, resolves unaccounted. Health sees the board (to locate a camper at the infirmary). Cabin assignment lives on team membership (staff group + cabin_location_ids).</w:t>
      </w:r>
    </w:p>
    <w:p>
      <w:pPr>
        <w:pStyle w:val="ListParagraph"/>
        <w:numPr>
          <w:ilvl w:val="0"/>
          <w:numId w:val="3"/>
        </w:numPr>
        <w:spacing w:after="54" w:line="260"/>
      </w:pPr>
      <w:r>
        <w:rPr>
          <w:rFonts w:ascii="Arial" w:cs="Arial" w:eastAsia="Arial" w:hAnsi="Arial"/>
          <w:b/>
          <w:bCs/>
          <w:sz w:val="21"/>
          <w:szCs w:val="21"/>
        </w:rPr>
        <w:t xml:space="preserve">Start. </w:t>
      </w:r>
      <w:r>
        <w:rPr>
          <w:rFonts w:ascii="Arial" w:cs="Arial" w:eastAsia="Arial" w:hAnsi="Arial"/>
          <w:sz w:val="21"/>
          <w:szCs w:val="21"/>
        </w:rPr>
        <w:t xml:space="preserve">Admin taps Start Drill (or Start Muster for real), picks a scenario. A muster row is created with total_expected = roster size for the active session. Push/SMS 'Roll call started' to assigned counselors (SMS is P1). Realtime channel muster:{id}.</w:t>
      </w:r>
    </w:p>
    <w:p>
      <w:pPr>
        <w:pStyle w:val="ListParagraph"/>
        <w:numPr>
          <w:ilvl w:val="0"/>
          <w:numId w:val="3"/>
        </w:numPr>
        <w:spacing w:after="54" w:line="260"/>
      </w:pPr>
      <w:r>
        <w:rPr>
          <w:rFonts w:ascii="Arial" w:cs="Arial" w:eastAsia="Arial" w:hAnsi="Arial"/>
          <w:b/>
          <w:bCs/>
          <w:sz w:val="21"/>
          <w:szCs w:val="21"/>
        </w:rPr>
        <w:t xml:space="preserve">Counselor. </w:t>
      </w:r>
      <w:r>
        <w:rPr>
          <w:rFonts w:ascii="Arial" w:cs="Arial" w:eastAsia="Arial" w:hAnsi="Arial"/>
          <w:sz w:val="21"/>
          <w:szCs w:val="21"/>
        </w:rPr>
        <w:t xml:space="preserve">Opens Roll Call → sees assigned cabin(s) → camper list with three buttons: Present / Absent / Unknown. Tapping upserts muster_entries. Cabin header shows 7/8. Default status is unknown until tapped; no camper is assumed present.</w:t>
      </w:r>
    </w:p>
    <w:p>
      <w:pPr>
        <w:pStyle w:val="ListParagraph"/>
        <w:numPr>
          <w:ilvl w:val="0"/>
          <w:numId w:val="3"/>
        </w:numPr>
        <w:spacing w:after="54" w:line="260"/>
      </w:pPr>
      <w:r>
        <w:rPr>
          <w:rFonts w:ascii="Arial" w:cs="Arial" w:eastAsia="Arial" w:hAnsi="Arial"/>
          <w:b/>
          <w:bCs/>
          <w:sz w:val="21"/>
          <w:szCs w:val="21"/>
        </w:rPr>
        <w:t xml:space="preserve">Board. </w:t>
      </w:r>
      <w:r>
        <w:rPr>
          <w:rFonts w:ascii="Arial" w:cs="Arial" w:eastAsia="Arial" w:hAnsi="Arial"/>
          <w:sz w:val="21"/>
          <w:szCs w:val="21"/>
        </w:rPr>
        <w:t xml:space="preserve">Groups by muster zone then cabin: accounted / absent-known / unknown. Elapsed timer. Unaccounted list sortable by cabin with 'last marked by/at'. Tap a camper to mark Found + location. Absent-known requires a reason (trip, infirmary, checked-out, other).</w:t>
      </w:r>
    </w:p>
    <w:p>
      <w:pPr>
        <w:pStyle w:val="ListParagraph"/>
        <w:numPr>
          <w:ilvl w:val="0"/>
          <w:numId w:val="3"/>
        </w:numPr>
        <w:spacing w:after="54" w:line="260"/>
      </w:pPr>
      <w:r>
        <w:rPr>
          <w:rFonts w:ascii="Arial" w:cs="Arial" w:eastAsia="Arial" w:hAnsi="Arial"/>
          <w:b/>
          <w:bCs/>
          <w:sz w:val="21"/>
          <w:szCs w:val="21"/>
        </w:rPr>
        <w:t xml:space="preserve">All-clear. </w:t>
      </w:r>
      <w:r>
        <w:rPr>
          <w:rFonts w:ascii="Arial" w:cs="Arial" w:eastAsia="Arial" w:hAnsi="Arial"/>
          <w:sz w:val="21"/>
          <w:szCs w:val="21"/>
        </w:rPr>
        <w:t xml:space="preserve">Admin taps All Clear when unaccounted = 0 or after resolving. The muster closes; the drill row records date, scenario, expected, accounted, time-to-full-account, unaccounted-resolved-at, notes. time_to_full_account = the last status change that reached zero unknown minus started_at.</w:t>
      </w:r>
    </w:p>
    <w:p>
      <w:pPr>
        <w:pStyle w:val="ListParagraph"/>
        <w:numPr>
          <w:ilvl w:val="0"/>
          <w:numId w:val="3"/>
        </w:numPr>
        <w:spacing w:after="54" w:line="260"/>
      </w:pPr>
      <w:r>
        <w:rPr>
          <w:rFonts w:ascii="Arial" w:cs="Arial" w:eastAsia="Arial" w:hAnsi="Arial"/>
          <w:b/>
          <w:bCs/>
          <w:sz w:val="21"/>
          <w:szCs w:val="21"/>
        </w:rPr>
        <w:t xml:space="preserve">Realtime &amp; concurrency. </w:t>
      </w:r>
      <w:r>
        <w:rPr>
          <w:rFonts w:ascii="Arial" w:cs="Arial" w:eastAsia="Arial" w:hAnsi="Arial"/>
          <w:sz w:val="21"/>
          <w:szCs w:val="21"/>
        </w:rPr>
        <w:t xml:space="preserve">Supabase Realtime on muster_entries filtered by muster_id. Upsert keyed by (muster_id, roster_camper_id); last-write-wins by marked_at; client_seq for offline replay ordering. The existing sync guard prevents a refetch clobbering in-flight writes.</w:t>
      </w:r>
    </w:p>
    <w:p>
      <w:pPr>
        <w:pStyle w:val="ListParagraph"/>
        <w:numPr>
          <w:ilvl w:val="0"/>
          <w:numId w:val="3"/>
        </w:numPr>
        <w:spacing w:after="54" w:line="260"/>
      </w:pPr>
      <w:r>
        <w:rPr>
          <w:rFonts w:ascii="Arial" w:cs="Arial" w:eastAsia="Arial" w:hAnsi="Arial"/>
          <w:b/>
          <w:bCs/>
          <w:sz w:val="21"/>
          <w:szCs w:val="21"/>
        </w:rPr>
        <w:t xml:space="preserve">Offline (P1). </w:t>
      </w:r>
      <w:r>
        <w:rPr>
          <w:rFonts w:ascii="Arial" w:cs="Arial" w:eastAsia="Arial" w:hAnsi="Arial"/>
          <w:sz w:val="21"/>
          <w:szCs w:val="21"/>
        </w:rPr>
        <w:t xml:space="preserve">iOS queues taps locally when offline and replays on reconnect; the board shows 'last synced' per cabin. Counselors see a 'queued' badge, never a failure dialog mid-drill.</w:t>
      </w:r>
    </w:p>
    <w:p>
      <w:pPr>
        <w:pStyle w:val="ListParagraph"/>
        <w:numPr>
          <w:ilvl w:val="0"/>
          <w:numId w:val="3"/>
        </w:numPr>
        <w:spacing w:after="54" w:line="260"/>
      </w:pPr>
      <w:r>
        <w:rPr>
          <w:rFonts w:ascii="Arial" w:cs="Arial" w:eastAsia="Arial" w:hAnsi="Arial"/>
          <w:b/>
          <w:bCs/>
          <w:sz w:val="21"/>
          <w:szCs w:val="21"/>
        </w:rPr>
        <w:t xml:space="preserve">Metrics recorded. </w:t>
      </w:r>
      <w:r>
        <w:rPr>
          <w:rFonts w:ascii="Arial" w:cs="Arial" w:eastAsia="Arial" w:hAnsi="Arial"/>
          <w:sz w:val="21"/>
          <w:szCs w:val="21"/>
        </w:rPr>
        <w:t xml:space="preserve">started_at, first_mark_at, cabins_complete_at, time_to_full_account, unaccounted_peak, unaccounted_resolved_at, participants, device count. These are the insurer/LHD evidence.</w:t>
      </w:r>
    </w:p>
    <w:p>
      <w:pPr>
        <w:pStyle w:val="Heading2"/>
        <w:spacing w:after="90" w:before="220"/>
      </w:pPr>
      <w: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w:t>
            </w:r>
          </w:p>
        </w:tc>
        <w:tc>
          <w:tcPr>
            <w:tcW w:type="dxa" w:w="86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Criterion</w:t>
            </w:r>
          </w:p>
        </w:tc>
      </w:tr>
      <w:t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A1</w:t>
            </w:r>
          </w:p>
        </w:tc>
        <w:tc>
          <w:tcPr>
            <w:tcW w:type="dxa" w:w="86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Start a drill from web or iOS in ≤3 taps.</w:t>
            </w:r>
          </w:p>
        </w:tc>
      </w:tr>
      <w:tr>
        <w:tc>
          <w:tcPr>
            <w:tcW w:type="dxa" w:w="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A2</w:t>
            </w:r>
          </w:p>
        </w:tc>
        <w:tc>
          <w:tcPr>
            <w:tcW w:type="dxa" w:w="86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Counselor sees only assigned cabins; each camper row has exactly three actions; no scrolling for cabins ≤12.</w:t>
            </w:r>
          </w:p>
        </w:tc>
      </w:tr>
      <w:t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A3</w:t>
            </w:r>
          </w:p>
        </w:tc>
        <w:tc>
          <w:tcPr>
            <w:tcW w:type="dxa" w:w="86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Board updates within 2 seconds of a tap on the same LAN/4G.</w:t>
            </w:r>
          </w:p>
        </w:tc>
      </w:tr>
      <w:tr>
        <w:tc>
          <w:tcPr>
            <w:tcW w:type="dxa" w:w="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A4</w:t>
            </w:r>
          </w:p>
        </w:tc>
        <w:tc>
          <w:tcPr>
            <w:tcW w:type="dxa" w:w="86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Marking the same camper from two devices resolves to the latest marked_at without error.</w:t>
            </w:r>
          </w:p>
        </w:tc>
      </w:tr>
      <w:t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A5</w:t>
            </w:r>
          </w:p>
        </w:tc>
        <w:tc>
          <w:tcPr>
            <w:tcW w:type="dxa" w:w="86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All-clear is blocked while unknown &gt; 0 unless the admin confirms 'close with unresolved' (logged).</w:t>
            </w:r>
          </w:p>
        </w:tc>
      </w:tr>
      <w:tr>
        <w:tc>
          <w:tcPr>
            <w:tcW w:type="dxa" w:w="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A6</w:t>
            </w:r>
          </w:p>
        </w:tc>
        <w:tc>
          <w:tcPr>
            <w:tcW w:type="dxa" w:w="86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Closing a drill writes a drills row with time-to-account visible in /safety/drills and in the LHD and insurer exports.</w:t>
            </w:r>
          </w:p>
        </w:tc>
      </w:tr>
      <w:t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A7</w:t>
            </w:r>
          </w:p>
        </w:tc>
        <w:tc>
          <w:tcPr>
            <w:tcW w:type="dxa" w:w="86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 roster of 400 campers / 40 cabins renders and updates without jank on a 3-year-old iPhone.</w:t>
            </w:r>
          </w:p>
        </w:tc>
      </w:tr>
      <w:tr>
        <w:tc>
          <w:tcPr>
            <w:tcW w:type="dxa" w:w="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A8</w:t>
            </w:r>
          </w:p>
        </w:tc>
        <w:tc>
          <w:tcPr>
            <w:tcW w:type="dxa" w:w="86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Offline (P1): 20 taps made in airplane mode replay correctly on reconnect; no duplicates.</w:t>
            </w:r>
          </w:p>
        </w:tc>
      </w:tr>
      <w:t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A9</w:t>
            </w:r>
          </w:p>
        </w:tc>
        <w:tc>
          <w:tcPr>
            <w:tcW w:type="dxa" w:w="86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Privacy: counselors never see campers outside assigned cabins; the board never shows health data (there is none).</w:t>
            </w:r>
          </w:p>
        </w:tc>
      </w:tr>
      <w:tr>
        <w:tc>
          <w:tcPr>
            <w:tcW w:type="dxa" w:w="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A10</w:t>
            </w:r>
          </w:p>
        </w:tc>
        <w:tc>
          <w:tcPr>
            <w:tcW w:type="dxa" w:w="86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Real-event mode is visually distinct from drill mode (color + label) and cannot be closed accidentally (two-step).</w:t>
            </w:r>
          </w:p>
        </w:tc>
      </w:tr>
      <w:t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A11</w:t>
            </w:r>
          </w:p>
        </w:tc>
        <w:tc>
          <w:tcPr>
            <w:tcW w:type="dxa" w:w="86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The demo seed camp has one completed drill with realistic metrics.</w:t>
            </w:r>
          </w:p>
        </w:tc>
      </w:tr>
      <w:tr>
        <w:tc>
          <w:tcPr>
            <w:tcW w:type="dxa" w:w="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A12</w:t>
            </w:r>
          </w:p>
        </w:tc>
        <w:tc>
          <w:tcPr>
            <w:tcW w:type="dxa" w:w="86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QA: the browser-driving QA agent runs a scripted drill end-to-end on web; the iOS simulator script taps through a cabin.</w:t>
            </w:r>
          </w:p>
        </w:tc>
      </w:tr>
    </w:tbl>
    <w:p>
      <w:r>
        <w:br w:type="page"/>
      </w:r>
    </w:p>
    <w:p>
      <w:pPr>
        <w:pStyle w:val="Heading1"/>
        <w:spacing w:after="130" w:before="300"/>
      </w:pPr>
      <w:r>
        <w:t xml:space="preserve">11. Seven-week build plan</w:t>
      </w:r>
    </w:p>
    <w:p>
      <w:pPr>
        <w:spacing w:after="120" w:line="268"/>
      </w:pPr>
      <w:r>
        <w:rPr>
          <w:rFonts w:ascii="Arial" w:cs="Arial" w:eastAsia="Arial" w:hAnsi="Arial"/>
          <w:sz w:val="21"/>
          <w:szCs w:val="21"/>
        </w:rPr>
        <w:t xml:space="preserve">Aligned to the sales calendar: NJ May 1, NY permit ~60 days pre-opening, ACA April 1, insurance renewals in winter–spring, Tri-State March 9–11, 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4360"/>
        <w:gridCol w:w="240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Week</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Theme</w:t>
            </w:r>
          </w:p>
        </w:tc>
        <w:tc>
          <w:tcPr>
            <w:tcW w:type="dxa" w:w="43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Build tasks</w:t>
            </w:r>
          </w:p>
        </w:tc>
        <w:tc>
          <w:tcPr>
            <w:tcW w:type="dxa" w:w="2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Milestone</w:t>
            </w:r>
          </w:p>
        </w:tc>
      </w:tr>
      <w:t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1</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Foundation</w:t>
            </w:r>
          </w:p>
        </w:tc>
        <w:tc>
          <w:tcPr>
            <w:tcW w:type="dxa" w:w="43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Migrations (compliance_profiles, requirements, camp_requirement_status, requirement_evidence, compliance_documents); bucket + RLS; seed all profiles; Zustand 'compliance' store; db layer. Applicability tables (F23).</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Seeded profiles visible in a dev camp; completeness computes for document-type requirements. (VERIFY rows need Prakash's LHD template this week.)</w:t>
            </w:r>
          </w:p>
        </w:tc>
      </w:tr>
      <w:tr>
        <w:tc>
          <w:tcPr>
            <w:tcW w:type="dxa" w:w="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2</w:t>
            </w:r>
          </w:p>
        </w:tc>
        <w:tc>
          <w:tcPr>
            <w:tcW w:type="dxa" w:w="1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Dashboard + deadlines</w:t>
            </w:r>
          </w:p>
        </w:tc>
        <w:tc>
          <w:tcPr>
            <w:tcW w:type="dxa" w:w="43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/compliance dashboard; profile selection; deadline calendar + reminders; corrective-action fields on Issues; requirement detail with evidence linking to existing certs/drills/inspections/pool/kitchen/assets.</w:t>
            </w:r>
          </w:p>
        </w:tc>
        <w:tc>
          <w:tcPr>
            <w:tcW w:type="dxa" w:w="24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Director sees red/amber/green for a real camp's NY package and fixes items via deep links. Design pass with frontend-design skill.</w:t>
            </w:r>
          </w:p>
        </w:tc>
      </w:tr>
      <w:t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3</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People evidence</w:t>
            </w:r>
          </w:p>
        </w:tc>
        <w:tc>
          <w:tcPr>
            <w:tcW w:type="dxa" w:w="43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Staff screening log + roster grid + CSV import; training sessions + attendance; plan-build intake checklist.</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Screening PDF export; training roll-up; first plan-build delivery possible. (Attorney review request sent for incident/abuse design.)</w:t>
            </w:r>
          </w:p>
        </w:tc>
      </w:tr>
      <w:tr>
        <w:tc>
          <w:tcPr>
            <w:tcW w:type="dxa" w:w="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4</w:t>
            </w:r>
          </w:p>
        </w:tc>
        <w:tc>
          <w:tcPr>
            <w:tcW w:type="dxa" w:w="1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Roll call I</w:t>
            </w:r>
          </w:p>
        </w:tc>
        <w:tc>
          <w:tcPr>
            <w:tcW w:type="dxa" w:w="43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Roster import + cabin/muster-zone mapping; musters/muster_entries + realtime; web board; iOS counselor screen.</w:t>
            </w:r>
          </w:p>
        </w:tc>
        <w:tc>
          <w:tcPr>
            <w:tcW w:type="dxa" w:w="24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Live drill from two phones to the web board. Field test at a friendly camp or park.</w:t>
            </w:r>
          </w:p>
        </w:tc>
      </w:tr>
      <w:t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5</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Roll call II + incidents</w:t>
            </w:r>
          </w:p>
        </w:tc>
        <w:tc>
          <w:tcPr>
            <w:tcW w:type="dxa" w:w="43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Drill mode → drills-log metrics; SMS alerts; iOS offline queue; incident reports (form, RLS, season summary, CB15 preview).</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Demo script steps 1–3 run end-to-end.</w:t>
            </w:r>
          </w:p>
        </w:tc>
      </w:tr>
      <w:tr>
        <w:tc>
          <w:tcPr>
            <w:tcW w:type="dxa" w:w="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6</w:t>
            </w:r>
          </w:p>
        </w:tc>
        <w:tc>
          <w:tcPr>
            <w:tcW w:type="dxa" w:w="1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Exports</w:t>
            </w:r>
          </w:p>
        </w:tc>
        <w:tc>
          <w:tcPr>
            <w:tcW w:type="dxa" w:w="43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Package generator (NY-LHD, NJ-DOH + CB15, ACA, Insurer, EOP); NY forms pack (F24); ZIP + index; export log; demo-camp seed; vehicle/asset expiries mapped.</w:t>
            </w:r>
          </w:p>
        </w:tc>
        <w:tc>
          <w:tcPr>
            <w:tcW w:type="dxa" w:w="24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Demo script step 4: two exports in two minutes. First pilot can ship its package. (Get 2 brokers to react to the insurer export.)</w:t>
            </w:r>
          </w:p>
        </w:tc>
      </w:tr>
      <w:t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7</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Plan builder + profiles</w:t>
            </w:r>
          </w:p>
        </w:tc>
        <w:tc>
          <w:tcPr>
            <w:tcW w:type="dxa" w:w="43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Plan builder with auto-blocks and publish/version; readiness link + acknowledgments; water-system profile; waterfront profile.</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Complete P0 + P1 set except NFC. Pilot camps onboarded.</w:t>
            </w:r>
          </w:p>
        </w:tc>
      </w:tr>
      <w:tr>
        <w:tc>
          <w:tcPr>
            <w:tcW w:type="dxa" w:w="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Ongoing</w:t>
            </w:r>
          </w:p>
        </w:tc>
        <w:tc>
          <w:tcPr>
            <w:tcW w:type="dxa" w:w="1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Sell + iterate</w:t>
            </w:r>
          </w:p>
        </w:tc>
        <w:tc>
          <w:tcPr>
            <w:tcW w:type="dxa" w:w="43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Prakash: NY overnight camps (467), ACA-accredited camps, brokers as referrers, CSI intro. Eric: LHD template variants as they surface; NJ profile validation before March processing.</w:t>
            </w:r>
          </w:p>
        </w:tc>
        <w:tc>
          <w:tcPr>
            <w:tcW w:type="dxa" w:w="24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3 paying pilots by end of November; permit-season deliveries in April; Tri-State March 9–11. Kill criterion: 20 priced conversations, zero paid pilots → stop.</w:t>
            </w:r>
          </w:p>
        </w:tc>
      </w:tr>
    </w:tbl>
    <w:p>
      <w:r>
        <w:br w:type="page"/>
      </w:r>
    </w:p>
    <w:p>
      <w:pPr>
        <w:pStyle w:val="Heading1"/>
        <w:spacing w:after="130" w:before="300"/>
      </w:pPr>
      <w:r>
        <w:t xml:space="preserve">12. Resources</w:t>
      </w:r>
    </w:p>
    <w:p>
      <w:pPr>
        <w:spacing w:after="120" w:line="268"/>
      </w:pPr>
      <w:r>
        <w:rPr>
          <w:rFonts w:ascii="Arial" w:cs="Arial" w:eastAsia="Arial" w:hAnsi="Arial"/>
          <w:sz w:val="21"/>
          <w:szCs w:val="21"/>
        </w:rPr>
        <w:t xml:space="preserve">Nothing here requires a new platform.</w:t>
      </w:r>
    </w:p>
    <w:p>
      <w:pPr>
        <w:pStyle w:val="Heading2"/>
        <w:spacing w:after="90" w:before="220"/>
      </w:pPr>
      <w:r>
        <w:t xml:space="preserve">People</w:t>
      </w:r>
    </w:p>
    <w:p>
      <w:pPr>
        <w:pStyle w:val="ListParagraph"/>
        <w:numPr>
          <w:ilvl w:val="0"/>
          <w:numId w:val="3"/>
        </w:numPr>
        <w:spacing w:after="54" w:line="260"/>
      </w:pPr>
      <w:r>
        <w:rPr>
          <w:rFonts w:ascii="Arial" w:cs="Arial" w:eastAsia="Arial" w:hAnsi="Arial"/>
          <w:b/>
          <w:bCs/>
          <w:sz w:val="21"/>
          <w:szCs w:val="21"/>
        </w:rPr>
        <w:t xml:space="preserve">Eric </w:t>
      </w:r>
      <w:r>
        <w:rPr>
          <w:rFonts w:ascii="Arial" w:cs="Arial" w:eastAsia="Arial" w:hAnsi="Arial"/>
          <w:sz w:val="21"/>
          <w:szCs w:val="21"/>
        </w:rPr>
        <w:t xml:space="preserve">— build (web, iOS, data layer) with Claude Code + MCP.</w:t>
      </w:r>
    </w:p>
    <w:p>
      <w:pPr>
        <w:pStyle w:val="ListParagraph"/>
        <w:numPr>
          <w:ilvl w:val="0"/>
          <w:numId w:val="3"/>
        </w:numPr>
        <w:spacing w:after="54" w:line="260"/>
      </w:pPr>
      <w:r>
        <w:rPr>
          <w:rFonts w:ascii="Arial" w:cs="Arial" w:eastAsia="Arial" w:hAnsi="Arial"/>
          <w:b/>
          <w:bCs/>
          <w:sz w:val="21"/>
          <w:szCs w:val="21"/>
        </w:rPr>
        <w:t xml:space="preserve">Prakash </w:t>
      </w:r>
      <w:r>
        <w:rPr>
          <w:rFonts w:ascii="Arial" w:cs="Arial" w:eastAsia="Arial" w:hAnsi="Arial"/>
          <w:sz w:val="21"/>
          <w:szCs w:val="21"/>
        </w:rPr>
        <w:t xml:space="preserve">— jurisdiction templates (NY LHD safety-plan outline from 2–3 counties; NJ CB-11/CB15; broker checklists), pilot recruitment, plan-build delivery, demo. Content is the long pole in week 1.</w:t>
      </w:r>
    </w:p>
    <w:p>
      <w:pPr>
        <w:pStyle w:val="ListParagraph"/>
        <w:numPr>
          <w:ilvl w:val="0"/>
          <w:numId w:val="3"/>
        </w:numPr>
        <w:spacing w:after="54" w:line="260"/>
      </w:pPr>
      <w:r>
        <w:rPr>
          <w:rFonts w:ascii="Arial" w:cs="Arial" w:eastAsia="Arial" w:hAnsi="Arial"/>
          <w:b/>
          <w:bCs/>
          <w:sz w:val="21"/>
          <w:szCs w:val="21"/>
        </w:rPr>
        <w:t xml:space="preserve">Coding agent </w:t>
      </w:r>
      <w:r>
        <w:rPr>
          <w:rFonts w:ascii="Arial" w:cs="Arial" w:eastAsia="Arial" w:hAnsi="Arial"/>
          <w:sz w:val="21"/>
          <w:szCs w:val="21"/>
        </w:rPr>
        <w:t xml:space="preserve">— implements from this document per Section 14.</w:t>
      </w:r>
    </w:p>
    <w:p>
      <w:pPr>
        <w:pStyle w:val="ListParagraph"/>
        <w:numPr>
          <w:ilvl w:val="0"/>
          <w:numId w:val="3"/>
        </w:numPr>
        <w:spacing w:after="54" w:line="260"/>
      </w:pPr>
      <w:r>
        <w:rPr>
          <w:rFonts w:ascii="Arial" w:cs="Arial" w:eastAsia="Arial" w:hAnsi="Arial"/>
          <w:b/>
          <w:bCs/>
          <w:sz w:val="21"/>
          <w:szCs w:val="21"/>
        </w:rPr>
        <w:t xml:space="preserve">Attorney (1–2 hours, ~$300–800) </w:t>
      </w:r>
      <w:r>
        <w:rPr>
          <w:rFonts w:ascii="Arial" w:cs="Arial" w:eastAsia="Arial" w:hAnsi="Arial"/>
          <w:sz w:val="21"/>
          <w:szCs w:val="21"/>
        </w:rPr>
        <w:t xml:space="preserve">— review the incident/abuse record design, retention, and terms, before shipping incident_reports.</w:t>
      </w:r>
    </w:p>
    <w:p>
      <w:pPr>
        <w:pStyle w:val="Heading2"/>
        <w:spacing w:after="90" w:before="220"/>
      </w:pPr>
      <w:r>
        <w:t xml:space="preserve">Inputs to obtain (from outside the platform)</w:t>
      </w:r>
    </w:p>
    <w:p>
      <w:pPr>
        <w:pStyle w:val="ListParagraph"/>
        <w:numPr>
          <w:ilvl w:val="0"/>
          <w:numId w:val="3"/>
        </w:numPr>
        <w:spacing w:after="54" w:line="260"/>
      </w:pPr>
      <w:r>
        <w:rPr>
          <w:rFonts w:ascii="Arial" w:cs="Arial" w:eastAsia="Arial" w:hAnsi="Arial"/>
          <w:sz w:val="21"/>
          <w:szCs w:val="21"/>
        </w:rPr>
        <w:t xml:space="preserve">NY: LHD safety-plan template from 2–3 counties (e.g. Westchester, Sullivan, Delaware) + NYC DOHMH camp packet; DOH Pubs 3602/3603; certification fact sheets. — Prakash, week 1.</w:t>
      </w:r>
    </w:p>
    <w:p>
      <w:pPr>
        <w:pStyle w:val="ListParagraph"/>
        <w:numPr>
          <w:ilvl w:val="0"/>
          <w:numId w:val="3"/>
        </w:numPr>
        <w:spacing w:after="54" w:line="260"/>
      </w:pPr>
      <w:r>
        <w:rPr>
          <w:rFonts w:ascii="Arial" w:cs="Arial" w:eastAsia="Arial" w:hAnsi="Arial"/>
          <w:sz w:val="21"/>
          <w:szCs w:val="21"/>
        </w:rPr>
        <w:t xml:space="preserve">NJ: CB-11 application, CB15 accident form, local inspection checklist. — Prakash, weeks 1–2.</w:t>
      </w:r>
    </w:p>
    <w:p>
      <w:pPr>
        <w:pStyle w:val="ListParagraph"/>
        <w:numPr>
          <w:ilvl w:val="0"/>
          <w:numId w:val="3"/>
        </w:numPr>
        <w:spacing w:after="54" w:line="260"/>
      </w:pPr>
      <w:r>
        <w:rPr>
          <w:rFonts w:ascii="Arial" w:cs="Arial" w:eastAsia="Arial" w:hAnsi="Arial"/>
          <w:sz w:val="21"/>
          <w:szCs w:val="21"/>
        </w:rPr>
        <w:t xml:space="preserve">ACA: the pilot camp's current Accreditation Process Guide (proprietary — the camp provides its own copy; we store standard numbers + camp labels only). — Pilot camp, week 2.</w:t>
      </w:r>
    </w:p>
    <w:p>
      <w:pPr>
        <w:pStyle w:val="ListParagraph"/>
        <w:numPr>
          <w:ilvl w:val="0"/>
          <w:numId w:val="3"/>
        </w:numPr>
        <w:spacing w:after="54" w:line="260"/>
      </w:pPr>
      <w:r>
        <w:rPr>
          <w:rFonts w:ascii="Arial" w:cs="Arial" w:eastAsia="Arial" w:hAnsi="Arial"/>
          <w:sz w:val="21"/>
          <w:szCs w:val="21"/>
        </w:rPr>
        <w:t xml:space="preserve">Insurer: renewal questionnaires from 2 NY brokers; carrier camp applications (Church Mutual / Philadelphia / Great American) if obtainable. — Prakash, week 2 (shapes PKG-INS).</w:t>
      </w:r>
    </w:p>
    <w:p>
      <w:pPr>
        <w:pStyle w:val="ListParagraph"/>
        <w:numPr>
          <w:ilvl w:val="0"/>
          <w:numId w:val="3"/>
        </w:numPr>
        <w:spacing w:after="54" w:line="260"/>
      </w:pPr>
      <w:r>
        <w:rPr>
          <w:rFonts w:ascii="Arial" w:cs="Arial" w:eastAsia="Arial" w:hAnsi="Arial"/>
          <w:sz w:val="21"/>
          <w:szCs w:val="21"/>
        </w:rPr>
        <w:t xml:space="preserve">Security: CSI summer-camp EOP outline; NY SCAHC RFA requirements. — Prakash, week 3.</w:t>
      </w:r>
    </w:p>
    <w:p>
      <w:pPr>
        <w:pStyle w:val="ListParagraph"/>
        <w:numPr>
          <w:ilvl w:val="0"/>
          <w:numId w:val="3"/>
        </w:numPr>
        <w:spacing w:after="54" w:line="260"/>
      </w:pPr>
      <w:r>
        <w:rPr>
          <w:rFonts w:ascii="Arial" w:cs="Arial" w:eastAsia="Arial" w:hAnsi="Arial"/>
          <w:sz w:val="21"/>
          <w:szCs w:val="21"/>
        </w:rPr>
        <w:t xml:space="preserve">Pilot camps: 2–3 NY overnight camps (one ACA-accredited, one Y/JCC/denominational) willing to run a drill and share last year's package. — Prakash, weeks 3–4.</w:t>
      </w:r>
    </w:p>
    <w:p>
      <w:pPr>
        <w:pStyle w:val="Heading2"/>
        <w:spacing w:after="90" w:before="220"/>
      </w:pPr>
      <w:r>
        <w:t xml:space="preserve">Services and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700"/>
        <w:gridCol w:w="2560"/>
      </w:tblGrid>
      <w:tr>
        <w:trPr>
          <w:tblHeader/>
        </w:trPr>
        <w:tc>
          <w:tcPr>
            <w:tcW w:type="dxa" w:w="3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Item</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Status</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Cost</w:t>
            </w:r>
          </w:p>
        </w:tc>
        <w:tc>
          <w:tcPr>
            <w:tcW w:type="dxa" w:w="25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Note</w:t>
            </w:r>
          </w:p>
        </w:tc>
      </w:tr>
      <w:tr>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Supabase (existing): +tables, +bucket, +realtime usage</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Existing</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Likely within plan</w:t>
            </w:r>
          </w:p>
        </w:tc>
        <w:tc>
          <w:tcPr>
            <w:tcW w:type="dxa" w:w="25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Monitor realtime connections during drills</w:t>
            </w:r>
          </w:p>
        </w:tc>
      </w:tr>
      <w:tr>
        <w:tc>
          <w:tcPr>
            <w:tcW w:type="dxa" w:w="36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Vercel (existing)</w:t>
            </w:r>
          </w:p>
        </w:tc>
        <w:tc>
          <w:tcPr>
            <w:tcW w:type="dxa" w:w="15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Existing</w:t>
            </w:r>
          </w:p>
        </w:tc>
        <w:tc>
          <w:tcPr>
            <w:tcW w:type="dxa" w:w="1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w:t>
            </w:r>
          </w:p>
        </w:tc>
        <w:tc>
          <w:tcPr>
            <w:tcW w:type="dxa" w:w="25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w:t>
            </w:r>
          </w:p>
        </w:tc>
      </w:tr>
      <w:tr>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PDF generation — @react-pdf/renderer client-side (recommended); HTML→PDF service as fallback</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New dependency</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$0 / ~$20–50 mo</w:t>
            </w:r>
          </w:p>
        </w:tc>
        <w:tc>
          <w:tcPr>
            <w:tcW w:type="dxa" w:w="25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Decision Q2</w:t>
            </w:r>
          </w:p>
        </w:tc>
      </w:tr>
      <w:tr>
        <w:tc>
          <w:tcPr>
            <w:tcW w:type="dxa" w:w="36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ZIP assembly — JSZip client-side from signed URLs</w:t>
            </w:r>
          </w:p>
        </w:tc>
        <w:tc>
          <w:tcPr>
            <w:tcW w:type="dxa" w:w="15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New dependency</w:t>
            </w:r>
          </w:p>
        </w:tc>
        <w:tc>
          <w:tcPr>
            <w:tcW w:type="dxa" w:w="1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$0</w:t>
            </w:r>
          </w:p>
        </w:tc>
        <w:tc>
          <w:tcPr>
            <w:tcW w:type="dxa" w:w="25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w:t>
            </w:r>
          </w:p>
        </w:tc>
      </w:tr>
      <w:tr>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SMS — Twilio: number ~$1.15/mo + ~$0.008/msg; send-sms edge function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New</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~$10–30/mo</w:t>
            </w:r>
          </w:p>
        </w:tc>
        <w:tc>
          <w:tcPr>
            <w:tcW w:type="dxa" w:w="25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P1 (F19)</w:t>
            </w:r>
          </w:p>
        </w:tc>
      </w:tr>
      <w:tr>
        <w:tc>
          <w:tcPr>
            <w:tcW w:type="dxa" w:w="36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Email — existing send-email edge function</w:t>
            </w:r>
          </w:p>
        </w:tc>
        <w:tc>
          <w:tcPr>
            <w:tcW w:type="dxa" w:w="15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Existing</w:t>
            </w:r>
          </w:p>
        </w:tc>
        <w:tc>
          <w:tcPr>
            <w:tcW w:type="dxa" w:w="1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w:t>
            </w:r>
          </w:p>
        </w:tc>
        <w:tc>
          <w:tcPr>
            <w:tcW w:type="dxa" w:w="25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Reminders, acknowledgments, export delivery</w:t>
            </w:r>
          </w:p>
        </w:tc>
      </w:tr>
      <w:tr>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Apple Developer / TestFlight (existing)</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Existing</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w:t>
            </w:r>
          </w:p>
        </w:tc>
        <w:tc>
          <w:tcPr>
            <w:tcW w:type="dxa" w:w="25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Roll-call field tests</w:t>
            </w:r>
          </w:p>
        </w:tc>
      </w:tr>
      <w:tr>
        <w:tc>
          <w:tcPr>
            <w:tcW w:type="dxa" w:w="36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Encryption at rest for family_contact_phone — Supabase Vault or pgcrypto</w:t>
            </w:r>
          </w:p>
        </w:tc>
        <w:tc>
          <w:tcPr>
            <w:tcW w:type="dxa" w:w="15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Existing capability</w:t>
            </w:r>
          </w:p>
        </w:tc>
        <w:tc>
          <w:tcPr>
            <w:tcW w:type="dxa" w:w="1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$0</w:t>
            </w:r>
          </w:p>
        </w:tc>
        <w:tc>
          <w:tcPr>
            <w:tcW w:type="dxa" w:w="25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Decision Q4</w:t>
            </w:r>
          </w:p>
        </w:tc>
      </w:tr>
      <w:tr>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NFC tags (NTAG213) + QR sticker printing</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Later (P2)</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&lt;$100</w:t>
            </w:r>
          </w:p>
        </w:tc>
        <w:tc>
          <w:tcPr>
            <w:tcW w:type="dxa" w:w="25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F21</w:t>
            </w:r>
          </w:p>
        </w:tc>
      </w:tr>
      <w:tr>
        <w:tc>
          <w:tcPr>
            <w:tcW w:type="dxa" w:w="36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frontend-design skill pass on dashboard + roll-call screens</w:t>
            </w:r>
          </w:p>
        </w:tc>
        <w:tc>
          <w:tcPr>
            <w:tcW w:type="dxa" w:w="15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Existing</w:t>
            </w:r>
          </w:p>
        </w:tc>
        <w:tc>
          <w:tcPr>
            <w:tcW w:type="dxa" w:w="1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$0</w:t>
            </w:r>
          </w:p>
        </w:tc>
        <w:tc>
          <w:tcPr>
            <w:tcW w:type="dxa" w:w="25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Weeks 2 and 4</w:t>
            </w:r>
          </w:p>
        </w:tc>
      </w:tr>
      <w:tr>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Browser-driving QA agent + iOS simulator scripts</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Existing plan</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$0</w:t>
            </w:r>
          </w:p>
        </w:tc>
        <w:tc>
          <w:tcPr>
            <w:tcW w:type="dxa" w:w="25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Weeks 5–6</w:t>
            </w:r>
          </w:p>
        </w:tc>
      </w:tr>
      <w:tr>
        <w:tc>
          <w:tcPr>
            <w:tcW w:type="dxa" w:w="36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Two one-pagers (LHD file; insurer file) + 12-minute demo video</w:t>
            </w:r>
          </w:p>
        </w:tc>
        <w:tc>
          <w:tcPr>
            <w:tcW w:type="dxa" w:w="15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$0–500</w:t>
            </w:r>
          </w:p>
        </w:tc>
        <w:tc>
          <w:tcPr>
            <w:tcW w:type="dxa" w:w="25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Week 6</w:t>
            </w:r>
          </w:p>
        </w:tc>
      </w:tr>
      <w:tr>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Tri-State CAMP Conference booth (5×10 $2,625; decide by Feb 8, 2027)</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Optional</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$2,625–3,725 + travel</w:t>
            </w:r>
          </w:p>
        </w:tc>
        <w:tc>
          <w:tcPr>
            <w:tcW w:type="dxa" w:w="25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Only with 3 paying references</w:t>
            </w:r>
          </w:p>
        </w:tc>
      </w:tr>
    </w:tbl>
    <w:p>
      <w:r>
        <w:br w:type="page"/>
      </w:r>
    </w:p>
    <w:p>
      <w:pPr>
        <w:pStyle w:val="Heading1"/>
        <w:spacing w:after="130" w:before="300"/>
      </w:pPr>
      <w:r>
        <w:t xml:space="preserve">13. Open questions and decisions</w:t>
      </w:r>
    </w:p>
    <w:p>
      <w:pPr>
        <w:spacing w:after="120" w:line="268"/>
      </w:pPr>
      <w:r>
        <w:rPr>
          <w:rFonts w:ascii="Arial" w:cs="Arial" w:eastAsia="Arial" w:hAnsi="Arial"/>
          <w:sz w:val="21"/>
          <w:szCs w:val="21"/>
        </w:rPr>
        <w:t xml:space="preserve">Each has a recommended default so work never blocks; the owner can overturn the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4360"/>
        <w:gridCol w:w="13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w:t>
            </w:r>
          </w:p>
        </w:tc>
        <w:tc>
          <w:tcPr>
            <w:tcW w:type="dxa" w:w="3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Question</w:t>
            </w:r>
          </w:p>
        </w:tc>
        <w:tc>
          <w:tcPr>
            <w:tcW w:type="dxa" w:w="43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Recommended default</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Owner / by</w:t>
            </w:r>
          </w:p>
        </w:tc>
      </w:tr>
      <w:t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Q1</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What exactly do NY brokers ask for at renewal?</w:t>
            </w:r>
          </w:p>
        </w:tc>
        <w:tc>
          <w:tcPr>
            <w:tcW w:type="dxa" w:w="43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Use INS-01…09 as the default package; rename sections to match the first broker's checklist.</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Prakash / W2</w:t>
            </w:r>
          </w:p>
        </w:tc>
      </w:tr>
      <w:tr>
        <w:tc>
          <w:tcPr>
            <w:tcW w:type="dxa" w:w="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Q2</w:t>
            </w:r>
          </w:p>
        </w:tc>
        <w:tc>
          <w:tcPr>
            <w:tcW w:type="dxa" w:w="30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PDF engine</w:t>
            </w:r>
          </w:p>
        </w:tc>
        <w:tc>
          <w:tcPr>
            <w:tcW w:type="dxa" w:w="43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Start with @react-pdf/renderer (no server, works on Vercel); keep templates as React components so a server path can reuse them.</w:t>
            </w:r>
          </w:p>
        </w:tc>
        <w:tc>
          <w:tcPr>
            <w:tcW w:type="dxa" w:w="13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Eric / W1</w:t>
            </w:r>
          </w:p>
        </w:tc>
      </w:tr>
      <w:t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Q3</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Where does the NY safety-plan section list come from?</w:t>
            </w:r>
          </w:p>
        </w:tc>
        <w:tc>
          <w:tcPr>
            <w:tcW w:type="dxa" w:w="43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Seed a generic NY outline from 2–3 county templates; let camps rename/add sections; never claim the outline is the regulation.</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Prakash / W1</w:t>
            </w:r>
          </w:p>
        </w:tc>
      </w:tr>
      <w:tr>
        <w:tc>
          <w:tcPr>
            <w:tcW w:type="dxa" w:w="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Q4</w:t>
            </w:r>
          </w:p>
        </w:tc>
        <w:tc>
          <w:tcPr>
            <w:tcW w:type="dxa" w:w="30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Store family-contact phone on the roster?</w:t>
            </w:r>
          </w:p>
        </w:tc>
        <w:tc>
          <w:tcPr>
            <w:tcW w:type="dxa" w:w="43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Store optional, encrypted at rest, admins + Health only, purged with the roster. Camps can leave it blank.</w:t>
            </w:r>
          </w:p>
        </w:tc>
        <w:tc>
          <w:tcPr>
            <w:tcW w:type="dxa" w:w="13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Eric / W4</w:t>
            </w:r>
          </w:p>
        </w:tc>
      </w:tr>
      <w:t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Q5</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Ship the abuse-allegation record in v1?</w:t>
            </w:r>
          </w:p>
        </w:tc>
        <w:tc>
          <w:tcPr>
            <w:tcW w:type="dxa" w:w="43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Ship the minimal 'received/referred' record after attorney review; if review slips, ship other incident types first.</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Eric + attorney / W5</w:t>
            </w:r>
          </w:p>
        </w:tc>
      </w:tr>
      <w:tr>
        <w:tc>
          <w:tcPr>
            <w:tcW w:type="dxa" w:w="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Q6</w:t>
            </w:r>
          </w:p>
        </w:tc>
        <w:tc>
          <w:tcPr>
            <w:tcW w:type="dxa" w:w="30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Retention of roster and incident rows</w:t>
            </w:r>
          </w:p>
        </w:tc>
        <w:tc>
          <w:tcPr>
            <w:tcW w:type="dxa" w:w="43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Roster purged at season end by default; incident summaries retained 3 years (configurable); documents until the camp deletes.</w:t>
            </w:r>
          </w:p>
        </w:tc>
        <w:tc>
          <w:tcPr>
            <w:tcW w:type="dxa" w:w="13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Eric / W5</w:t>
            </w:r>
          </w:p>
        </w:tc>
      </w:tr>
      <w:t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Q7</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Should counselors get accounts?</w:t>
            </w:r>
          </w:p>
        </w:tc>
        <w:tc>
          <w:tcPr>
            <w:tcW w:type="dxa" w:w="43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Yes: staff role via the 6-character join code, scoped to assigned cabins, auto-expiring at season end.</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Eric / W4</w:t>
            </w:r>
          </w:p>
        </w:tc>
      </w:tr>
      <w:tr>
        <w:tc>
          <w:tcPr>
            <w:tcW w:type="dxa" w:w="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Q8</w:t>
            </w:r>
          </w:p>
        </w:tc>
        <w:tc>
          <w:tcPr>
            <w:tcW w:type="dxa" w:w="30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Realtime cost during a 400-camper drill</w:t>
            </w:r>
          </w:p>
        </w:tc>
        <w:tc>
          <w:tcPr>
            <w:tcW w:type="dxa" w:w="43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Batch UI updates; one channel per muster; measure in the field test; fall back to 3-second polling if needed.</w:t>
            </w:r>
          </w:p>
        </w:tc>
        <w:tc>
          <w:tcPr>
            <w:tcW w:type="dxa" w:w="13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Eric / W4</w:t>
            </w:r>
          </w:p>
        </w:tc>
      </w:tr>
      <w:t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Q9</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Offline queue scope</w:t>
            </w:r>
          </w:p>
        </w:tc>
        <w:tc>
          <w:tcPr>
            <w:tcW w:type="dxa" w:w="43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Roll call only (F20). Nothing else.</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Eric / W5</w:t>
            </w:r>
          </w:p>
        </w:tc>
      </w:tr>
      <w:tr>
        <w:tc>
          <w:tcPr>
            <w:tcW w:type="dxa" w:w="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Q10</w:t>
            </w:r>
          </w:p>
        </w:tc>
        <w:tc>
          <w:tcPr>
            <w:tcW w:type="dxa" w:w="30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Per-LHD template variants (58 counties + NYC)</w:t>
            </w:r>
          </w:p>
        </w:tc>
        <w:tc>
          <w:tcPr>
            <w:tcW w:type="dxa" w:w="43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Profile rows support camp-level overrides; collect variants as pilots surface them; don't pre-build.</w:t>
            </w:r>
          </w:p>
        </w:tc>
        <w:tc>
          <w:tcPr>
            <w:tcW w:type="dxa" w:w="13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Eric / ongoing</w:t>
            </w:r>
          </w:p>
        </w:tc>
      </w:tr>
      <w:t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Q11</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Pricing per season vs per year</w:t>
            </w:r>
          </w:p>
        </w:tc>
        <w:tc>
          <w:tcPr>
            <w:tcW w:type="dxa" w:w="43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Season license aligned to the permit year; both-products bundle at $2,400/yr.</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Eric + Prakash / W3</w:t>
            </w:r>
          </w:p>
        </w:tc>
      </w:tr>
      <w:tr>
        <w:tc>
          <w:tcPr>
            <w:tcW w:type="dxa" w:w="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Q12</w:t>
            </w:r>
          </w:p>
        </w:tc>
        <w:tc>
          <w:tcPr>
            <w:tcW w:type="dxa" w:w="30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ACA standard text (proprietary)</w:t>
            </w:r>
          </w:p>
        </w:tc>
        <w:tc>
          <w:tcPr>
            <w:tcW w:type="dxa" w:w="43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Store number + camp label + our own one-line summary only; never store or display ACA wording; pilot camp supplies its APG.</w:t>
            </w:r>
          </w:p>
        </w:tc>
        <w:tc>
          <w:tcPr>
            <w:tcW w:type="dxa" w:w="13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Eric / W2</w:t>
            </w:r>
          </w:p>
        </w:tc>
      </w:tr>
      <w:t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Q13</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Water-sample scheduling rules</w:t>
            </w:r>
          </w:p>
        </w:tc>
        <w:tc>
          <w:tcPr>
            <w:tcW w:type="dxa" w:w="43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Configurable schedule per camp; default pre-op + LHD-requested; nitrate annual.</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Eric / W7</w:t>
            </w:r>
          </w:p>
        </w:tc>
      </w:tr>
      <w:tr>
        <w:tc>
          <w:tcPr>
            <w:tcW w:type="dxa" w:w="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Q14</w:t>
            </w:r>
          </w:p>
        </w:tc>
        <w:tc>
          <w:tcPr>
            <w:tcW w:type="dxa" w:w="30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Muster liability language (drills vs real)</w:t>
            </w:r>
          </w:p>
        </w:tc>
        <w:tc>
          <w:tcPr>
            <w:tcW w:type="dxa" w:w="43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Terms + in-app copy: 'accountability aid; follow your camp's emergency plan'. Attorney confirms wording.</w:t>
            </w:r>
          </w:p>
        </w:tc>
        <w:tc>
          <w:tcPr>
            <w:tcW w:type="dxa" w:w="13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Attorney / W5</w:t>
            </w:r>
          </w:p>
        </w:tc>
      </w:tr>
    </w:tbl>
    <w:p>
      <w:r>
        <w:br w:type="page"/>
      </w:r>
    </w:p>
    <w:p>
      <w:pPr>
        <w:pStyle w:val="Heading1"/>
        <w:spacing w:after="130" w:before="300"/>
      </w:pPr>
      <w:r>
        <w:t xml:space="preserve">14. Instructions for the coding agent</w:t>
      </w:r>
    </w:p>
    <w:p>
      <w:pPr>
        <w:spacing w:after="120" w:line="268"/>
      </w:pPr>
      <w:r>
        <w:rPr>
          <w:rFonts w:ascii="Arial" w:cs="Arial" w:eastAsia="Arial" w:hAnsi="Arial"/>
          <w:sz w:val="21"/>
          <w:szCs w:val="21"/>
        </w:rPr>
        <w:t xml:space="preserve">Read Section 0 (design principles) first, then Sections 5, 6, 7, 8 and 10 in that order. This section is the operating manual.</w:t>
      </w:r>
    </w:p>
    <w:p>
      <w:pPr>
        <w:pStyle w:val="Heading2"/>
        <w:spacing w:after="90" w:before="220"/>
      </w:pPr>
      <w:r>
        <w:t xml:space="preserve">Repo orientation</w:t>
      </w:r>
    </w:p>
    <w:p>
      <w:pPr>
        <w:spacing w:after="120" w:line="268"/>
      </w:pPr>
      <w:r>
        <w:rPr>
          <w:rFonts w:ascii="Arial" w:cs="Arial" w:eastAsia="Arial" w:hAnsi="Arial"/>
          <w:sz w:val="21"/>
          <w:szCs w:val="21"/>
        </w:rPr>
        <w:t xml:space="preserve">Web app: src/ — pages/, components/&lt;module&gt;/, store/ (Zustand, one per domain — add 'compliance', 'muster', 'incidents'), lib/ (db.ts, retreatsDb.ts, locationsDb.ts, commissaryDb.ts — add complianceDb.ts, musterDb.ts). Database: supabase/migrations/ (chronological; never edit applied files). Edge functions: supabase/functions/ (analyze-test-strip, send-email, portal-*). iOS: ios/CampOps/. Security notes: docs/SECURITY.md.</w:t>
      </w:r>
    </w:p>
    <w:p>
      <w:pPr>
        <w:pStyle w:val="Heading2"/>
        <w:spacing w:after="90" w:before="220"/>
      </w:pPr>
      <w:r>
        <w:t xml:space="preserve">Conventions to follow</w:t>
      </w:r>
    </w:p>
    <w:p>
      <w:pPr>
        <w:spacing w:after="120" w:line="268"/>
      </w:pPr>
      <w:r>
        <w:rPr>
          <w:rFonts w:ascii="Arial" w:cs="Arial" w:eastAsia="Arial" w:hAnsi="Arial"/>
          <w:sz w:val="21"/>
          <w:szCs w:val="21"/>
        </w:rPr>
        <w:t xml:space="preserve">Hand-written typed data layer: row↔camelCase mappers; load*FromSupabase(campId) bulk loaders; granular non-throwing dbAdd*/dbUpdate*/dbDelete* writers; subscribeTo* realtime subscriptions; optimistic writes with the sync guard. Every operational row carries camp_id; RLS through the SECURITY DEFINER helpers is_camp_member(), get_camp_role(), is_camp_admin(). Roles admin|staff|viewer in the DB; staff groups gate modules client-side — except the row-level restrictions in Section 7.</w:t>
      </w:r>
    </w:p>
    <w:p>
      <w:pPr>
        <w:pStyle w:val="Heading2"/>
        <w:spacing w:after="90" w:before="220"/>
      </w:pPr>
      <w:r>
        <w:t xml:space="preserve">Order of work &amp; definition of done</w:t>
      </w:r>
    </w:p>
    <w:p>
      <w:pPr>
        <w:spacing w:after="120" w:line="268"/>
      </w:pPr>
      <w:r>
        <w:rPr>
          <w:rFonts w:ascii="Arial" w:cs="Arial" w:eastAsia="Arial" w:hAnsi="Arial"/>
          <w:b/>
          <w:bCs/>
          <w:sz w:val="21"/>
          <w:szCs w:val="21"/>
        </w:rPr>
        <w:t xml:space="preserve">Order. </w:t>
      </w:r>
      <w:r>
        <w:rPr>
          <w:rFonts w:ascii="Arial" w:cs="Arial" w:eastAsia="Arial" w:hAnsi="Arial"/>
          <w:sz w:val="21"/>
          <w:szCs w:val="21"/>
        </w:rPr>
        <w:t xml:space="preserve">Follow Section 11. Within a week: migration → db layer → store → page/components → iOS → export mapping → seed/demo → QA script. Do not start the plan builder before exports exist; do not start NFC at all.</w:t>
      </w:r>
    </w:p>
    <w:p>
      <w:pPr>
        <w:spacing w:after="120" w:line="268"/>
      </w:pPr>
      <w:r>
        <w:rPr>
          <w:rFonts w:ascii="Arial" w:cs="Arial" w:eastAsia="Arial" w:hAnsi="Arial"/>
          <w:b/>
          <w:bCs/>
          <w:sz w:val="21"/>
          <w:szCs w:val="21"/>
        </w:rPr>
        <w:t xml:space="preserve">Done (per feature). </w:t>
      </w:r>
      <w:r>
        <w:rPr>
          <w:rFonts w:ascii="Arial" w:cs="Arial" w:eastAsia="Arial" w:hAnsi="Arial"/>
          <w:sz w:val="21"/>
          <w:szCs w:val="21"/>
        </w:rPr>
        <w:t xml:space="preserve">Acceptance criteria met; RLS tested with a non-admin staff user and a viewer; no PII beyond Section 4; activity-trail entries written for create/update/export; the item appears in the relevant package export; the demo-camp seed is updated; a QA script (browser agent or iOS simulator) exercises the happy path.</w:t>
      </w:r>
    </w:p>
    <w:p>
      <w:pPr>
        <w:pStyle w:val="Heading2"/>
        <w:spacing w:after="90" w:before="220"/>
      </w:pPr>
      <w:r>
        <w:t xml:space="preserve">Key implementation rules</w:t>
      </w:r>
    </w:p>
    <w:p>
      <w:pPr>
        <w:pStyle w:val="ListParagraph"/>
        <w:numPr>
          <w:ilvl w:val="0"/>
          <w:numId w:val="3"/>
        </w:numPr>
        <w:spacing w:after="54" w:line="260"/>
      </w:pPr>
      <w:r>
        <w:rPr>
          <w:rFonts w:ascii="Arial" w:cs="Arial" w:eastAsia="Arial" w:hAnsi="Arial"/>
          <w:b/>
          <w:bCs/>
          <w:sz w:val="21"/>
          <w:szCs w:val="21"/>
        </w:rPr>
        <w:t xml:space="preserve">Requirements engine. </w:t>
      </w:r>
      <w:r>
        <w:rPr>
          <w:rFonts w:ascii="Arial" w:cs="Arial" w:eastAsia="Arial" w:hAnsi="Arial"/>
          <w:sz w:val="21"/>
          <w:szCs w:val="21"/>
        </w:rPr>
        <w:t xml:space="preserve">Implement evidence_rule evaluators per evidence_type as pure functions over the camp's loaded state (certifications, screenings, trainings, drills, documents, assets, pool logs, kitchen logs, water samples). Status: satisfied / partial / expiring (≤30 days) / missing / not_applicable. Recompute on store writes; a nightly edge function recomputes expiries and sends reminders.</w:t>
      </w:r>
    </w:p>
    <w:p>
      <w:pPr>
        <w:pStyle w:val="ListParagraph"/>
        <w:numPr>
          <w:ilvl w:val="0"/>
          <w:numId w:val="3"/>
        </w:numPr>
        <w:spacing w:after="54" w:line="260"/>
      </w:pPr>
      <w:r>
        <w:rPr>
          <w:rFonts w:ascii="Arial" w:cs="Arial" w:eastAsia="Arial" w:hAnsi="Arial"/>
          <w:b/>
          <w:bCs/>
          <w:sz w:val="21"/>
          <w:szCs w:val="21"/>
        </w:rPr>
        <w:t xml:space="preserve">Profiles are data. </w:t>
      </w:r>
      <w:r>
        <w:rPr>
          <w:rFonts w:ascii="Arial" w:cs="Arial" w:eastAsia="Arial" w:hAnsi="Arial"/>
          <w:sz w:val="21"/>
          <w:szCs w:val="21"/>
        </w:rPr>
        <w:t xml:space="preserve">Never hard-code a jurisdiction in TSX. Adding a state = seed rows. Labels shown to camps come from requirements.label and requirements.summary; source_text is only shown with source_url and verify_status = verified.</w:t>
      </w:r>
    </w:p>
    <w:p>
      <w:pPr>
        <w:pStyle w:val="ListParagraph"/>
        <w:numPr>
          <w:ilvl w:val="0"/>
          <w:numId w:val="3"/>
        </w:numPr>
        <w:spacing w:after="54" w:line="260"/>
      </w:pPr>
      <w:r>
        <w:rPr>
          <w:rFonts w:ascii="Arial" w:cs="Arial" w:eastAsia="Arial" w:hAnsi="Arial"/>
          <w:b/>
          <w:bCs/>
          <w:sz w:val="21"/>
          <w:szCs w:val="21"/>
        </w:rPr>
        <w:t xml:space="preserve">Exports. </w:t>
      </w:r>
      <w:r>
        <w:rPr>
          <w:rFonts w:ascii="Arial" w:cs="Arial" w:eastAsia="Arial" w:hAnsi="Arial"/>
          <w:sz w:val="21"/>
          <w:szCs w:val="21"/>
        </w:rPr>
        <w:t xml:space="preserve">Templates are React components rendered by @react-pdf/renderer. One template per package_code, sections in Section 8 order. ZIP via JSZip with index.json {package, camp, season, generated_at, files:[{requirement, title, path}]}. Log to compliance_exports + activity trail. Signed URLs 7 days.</w:t>
      </w:r>
    </w:p>
    <w:p>
      <w:pPr>
        <w:pStyle w:val="ListParagraph"/>
        <w:numPr>
          <w:ilvl w:val="0"/>
          <w:numId w:val="3"/>
        </w:numPr>
        <w:spacing w:after="54" w:line="260"/>
      </w:pPr>
      <w:r>
        <w:rPr>
          <w:rFonts w:ascii="Arial" w:cs="Arial" w:eastAsia="Arial" w:hAnsi="Arial"/>
          <w:b/>
          <w:bCs/>
          <w:sz w:val="21"/>
          <w:szCs w:val="21"/>
        </w:rPr>
        <w:t xml:space="preserve">Roll call. </w:t>
      </w:r>
      <w:r>
        <w:rPr>
          <w:rFonts w:ascii="Arial" w:cs="Arial" w:eastAsia="Arial" w:hAnsi="Arial"/>
          <w:sz w:val="21"/>
          <w:szCs w:val="21"/>
        </w:rPr>
        <w:t xml:space="preserve">Follow Section 10. Realtime per muster; idempotent upserts; counselors scoped to cabins; drill close writes a drills row. iOS first for the counselor screen; web for the board. Offline queue only for muster_entries.</w:t>
      </w:r>
    </w:p>
    <w:p>
      <w:pPr>
        <w:pStyle w:val="ListParagraph"/>
        <w:numPr>
          <w:ilvl w:val="0"/>
          <w:numId w:val="3"/>
        </w:numPr>
        <w:spacing w:after="54" w:line="260"/>
      </w:pPr>
      <w:r>
        <w:rPr>
          <w:rFonts w:ascii="Arial" w:cs="Arial" w:eastAsia="Arial" w:hAnsi="Arial"/>
          <w:b/>
          <w:bCs/>
          <w:sz w:val="21"/>
          <w:szCs w:val="21"/>
        </w:rPr>
        <w:t xml:space="preserve">Privacy enforcement. </w:t>
      </w:r>
      <w:r>
        <w:rPr>
          <w:rFonts w:ascii="Arial" w:cs="Arial" w:eastAsia="Arial" w:hAnsi="Arial"/>
          <w:sz w:val="21"/>
          <w:szCs w:val="21"/>
        </w:rPr>
        <w:t xml:space="preserve">Enforce Section 4 in schema (CHECK: narrative ≤500; no diagnosis columns exist), RLS (incident_reports, staff_screenings, roster_campers), and UI (no free-text notes on campers). Encrypt family_contact_phone. Purge job for the roster at season end (edge function, configurable).</w:t>
      </w:r>
    </w:p>
    <w:p>
      <w:pPr>
        <w:pStyle w:val="ListParagraph"/>
        <w:numPr>
          <w:ilvl w:val="0"/>
          <w:numId w:val="3"/>
        </w:numPr>
        <w:spacing w:after="54" w:line="260"/>
      </w:pPr>
      <w:r>
        <w:rPr>
          <w:rFonts w:ascii="Arial" w:cs="Arial" w:eastAsia="Arial" w:hAnsi="Arial"/>
          <w:b/>
          <w:bCs/>
          <w:sz w:val="21"/>
          <w:szCs w:val="21"/>
        </w:rPr>
        <w:t xml:space="preserve">Copy and tone. </w:t>
      </w:r>
      <w:r>
        <w:rPr>
          <w:rFonts w:ascii="Arial" w:cs="Arial" w:eastAsia="Arial" w:hAnsi="Arial"/>
          <w:sz w:val="21"/>
          <w:szCs w:val="21"/>
        </w:rPr>
        <w:t xml:space="preserve">Plain, non-legal. 'Required by NY DOH (10 NYCRR 7-2.5)' with a link, never a quotation of the rule. Buttons: 'Start drill', 'All clear', 'Export LHD file'. No jargon on counselor screens.</w:t>
      </w:r>
    </w:p>
    <w:p>
      <w:pPr>
        <w:pStyle w:val="Heading2"/>
        <w:spacing w:after="90" w:before="220"/>
      </w:pPr>
      <w:r>
        <w:t xml:space="preserve">Ask the human before deciding</w:t>
      </w:r>
    </w:p>
    <w:p>
      <w:pPr>
        <w:spacing w:after="120" w:line="268"/>
      </w:pPr>
      <w:r>
        <w:rPr>
          <w:rFonts w:ascii="Arial" w:cs="Arial" w:eastAsia="Arial" w:hAnsi="Arial"/>
          <w:sz w:val="21"/>
          <w:szCs w:val="21"/>
        </w:rPr>
        <w:t xml:space="preserve">Any change to what data we hold about a minor or a staff member; any regulatory text shown as fact; any new third-party service; anything that adds a field a camp must fill that does not map to a requirement row.</w:t>
      </w:r>
    </w:p>
    <w:p>
      <w:pPr>
        <w:pStyle w:val="Heading2"/>
        <w:spacing w:after="90" w:before="220"/>
      </w:pPr>
      <w:r>
        <w:t xml:space="preserve">Testing</w:t>
      </w:r>
    </w:p>
    <w:p>
      <w:pPr>
        <w:spacing w:after="120" w:line="268"/>
      </w:pPr>
      <w:r>
        <w:rPr>
          <w:rFonts w:ascii="Arial" w:cs="Arial" w:eastAsia="Arial" w:hAnsi="Arial"/>
          <w:sz w:val="21"/>
          <w:szCs w:val="21"/>
        </w:rPr>
        <w:t xml:space="preserve">Use the browser-driving QA agent for web flows (dashboard → fix item → export) and the iOS simulator for roll call. Seed a 400-camper session for performance. Test RLS with three users (admin, staff-in-Health, viewer).</w:t>
      </w:r>
    </w:p>
    <w:p>
      <w:pPr>
        <w:pStyle w:val="Heading2"/>
        <w:spacing w:after="90" w:before="220"/>
      </w:pPr>
      <w:r>
        <w:t xml:space="preserve">Out of scope (reminder)</w:t>
      </w:r>
    </w:p>
    <w:p>
      <w:pPr>
        <w:spacing w:after="120" w:line="268"/>
      </w:pPr>
      <w:r>
        <w:rPr>
          <w:rFonts w:ascii="Arial" w:cs="Arial" w:eastAsia="Arial" w:hAnsi="Arial"/>
          <w:sz w:val="21"/>
          <w:szCs w:val="21"/>
        </w:rPr>
        <w:t xml:space="preserve">No EHR, medication, health forms, parent messaging, photos, registration, hiring, or MESH. See Section 4.</w:t>
      </w:r>
    </w:p>
    <w:p>
      <w:r>
        <w:br w:type="page"/>
      </w:r>
    </w:p>
    <w:p>
      <w:pPr>
        <w:pStyle w:val="Heading1"/>
        <w:spacing w:after="130" w:before="300"/>
      </w:pPr>
      <w:r>
        <w:t xml:space="preserve">15. Risks and mitigations</w:t>
      </w:r>
    </w:p>
    <w:p>
      <w:pPr>
        <w:spacing w:after="120" w:line="268"/>
      </w:pPr>
      <w:r>
        <w:rPr>
          <w:rFonts w:ascii="Arial" w:cs="Arial" w:eastAsia="Arial" w:hAnsi="Arial"/>
          <w:sz w:val="21"/>
          <w:szCs w:val="21"/>
        </w:rPr>
        <w:t xml:space="preserve">Product-specific; commercial risks are in the Product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506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Risk</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L/I</w:t>
            </w:r>
          </w:p>
        </w:tc>
        <w:tc>
          <w:tcPr>
            <w:tcW w:type="dxa" w:w="50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Mitigation</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LHD templates vary by county; our outline looks 'wrong' to an inspector</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Med</w:t>
            </w:r>
          </w:p>
        </w:tc>
        <w:tc>
          <w:tcPr>
            <w:tcW w:type="dxa" w:w="50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Seed from real county templates; camp-level section overrides; never claim the outline is the regulation. Prakash collects 2–3 templates in week 1.</w:t>
            </w:r>
          </w:p>
        </w:tc>
      </w:tr>
      <w:tr>
        <w:tc>
          <w:tcPr>
            <w:tcW w:type="dxa" w:w="34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Camps see the plan document as 'done' in a Drive folder</w:t>
            </w:r>
          </w:p>
        </w:tc>
        <w:tc>
          <w:tcPr>
            <w:tcW w:type="dxa" w:w="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High</w:t>
            </w:r>
          </w:p>
        </w:tc>
        <w:tc>
          <w:tcPr>
            <w:tcW w:type="dxa" w:w="50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Sell the evidence, currency and exports; demo red→green→export; price seasonally against the deadline.</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Regulatory wording shown as fact turns out wrong</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Med</w:t>
            </w:r>
          </w:p>
        </w:tc>
        <w:tc>
          <w:tcPr>
            <w:tcW w:type="dxa" w:w="50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verify_status gating; only verified rows show source text; attorney / ACA NY-NJ review of NY/NJ seeds.</w:t>
            </w:r>
          </w:p>
        </w:tc>
      </w:tr>
      <w:tr>
        <w:tc>
          <w:tcPr>
            <w:tcW w:type="dxa" w:w="34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Incident/abuse records create liability or discovery exposure</w:t>
            </w:r>
          </w:p>
        </w:tc>
        <w:tc>
          <w:tcPr>
            <w:tcW w:type="dxa" w:w="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Med</w:t>
            </w:r>
          </w:p>
        </w:tc>
        <w:tc>
          <w:tcPr>
            <w:tcW w:type="dxa" w:w="50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Minimal fields; restricted RLS; retention policy; attorney review; in-app language that this is not the medical record (Q5, Q14).</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Roll call fails in the field (connectivity, device age)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High if in a real event</w:t>
            </w:r>
          </w:p>
        </w:tc>
        <w:tc>
          <w:tcPr>
            <w:tcW w:type="dxa" w:w="50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Offline queue; polling fallback; large targets; 400-camper perf test; 'accountability aid' language. Field test week 4.</w:t>
            </w:r>
          </w:p>
        </w:tc>
      </w:tr>
      <w:tr>
        <w:tc>
          <w:tcPr>
            <w:tcW w:type="dxa" w:w="34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Realtime cost or limits during a big drill</w:t>
            </w:r>
          </w:p>
        </w:tc>
        <w:tc>
          <w:tcPr>
            <w:tcW w:type="dxa" w:w="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Low</w:t>
            </w:r>
          </w:p>
        </w:tc>
        <w:tc>
          <w:tcPr>
            <w:tcW w:type="dxa" w:w="50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Batch updates; one channel per muster; measure (Q8).</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CampDoc adds LHD incident exports</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Med</w:t>
            </w:r>
          </w:p>
        </w:tc>
        <w:tc>
          <w:tcPr>
            <w:tcW w:type="dxa" w:w="50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Our incident report is tied to drills, screening, corrective actions and packages they don't hold; keep clinical data out so there's no head-on overlap.</w:t>
            </w:r>
          </w:p>
        </w:tc>
      </w:tr>
      <w:tr>
        <w:tc>
          <w:tcPr>
            <w:tcW w:type="dxa" w:w="34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Insurers don't formally 'accept' any software</w:t>
            </w:r>
          </w:p>
        </w:tc>
        <w:tc>
          <w:tcPr>
            <w:tcW w:type="dxa" w:w="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Certain</w:t>
            </w:r>
          </w:p>
        </w:tc>
        <w:tc>
          <w:tcPr>
            <w:tcW w:type="dxa" w:w="50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The value is the organized, dated file; confirm contents with brokers and name the export after their checklist (Q1).</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Adoption still needs staff to log</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Med</w:t>
            </w:r>
          </w:p>
        </w:tc>
        <w:tc>
          <w:tcPr>
            <w:tcW w:type="dxa" w:w="50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Everything logged is already mandated on paper; one-tap iOS entry; counselors only ever see three buttons.</w:t>
            </w:r>
          </w:p>
        </w:tc>
      </w:tr>
      <w:tr>
        <w:tc>
          <w:tcPr>
            <w:tcW w:type="dxa" w:w="34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Seasonal counselors as users (accounts, churn)</w:t>
            </w:r>
          </w:p>
        </w:tc>
        <w:tc>
          <w:tcPr>
            <w:tcW w:type="dxa" w:w="9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Med</w:t>
            </w:r>
          </w:p>
        </w:tc>
        <w:tc>
          <w:tcPr>
            <w:tcW w:type="dxa" w:w="50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Join-code accounts scoped to cabins; auto-expire; no PII on counselor screens (Q7).</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Scope creep back into a platform</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High</w:t>
            </w:r>
          </w:p>
        </w:tc>
        <w:tc>
          <w:tcPr>
            <w:tcW w:type="dxa" w:w="50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Every new field must map to a requirement row; the agent asks before adding fields (Section 14).</w:t>
            </w:r>
          </w:p>
        </w:tc>
      </w:tr>
    </w:tbl>
    <w:p>
      <w:pPr>
        <w:pStyle w:val="Heading1"/>
        <w:spacing w:after="130" w:before="300"/>
      </w:pPr>
      <w:r>
        <w:t xml:space="preserve">16.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Term</w:t>
            </w:r>
          </w:p>
        </w:tc>
        <w:tc>
          <w:tcPr>
            <w:tcW w:type="dxa" w:w="73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8"/>
                <w:szCs w:val="18"/>
              </w:rPr>
              <w:t xml:space="preserve">Meaning</w:t>
            </w:r>
          </w:p>
        </w:tc>
      </w:tr>
      <w:t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LHD</w:t>
            </w:r>
          </w:p>
        </w:tc>
        <w:tc>
          <w:tcPr>
            <w:tcW w:type="dxa" w:w="73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Local health department — in NY the county or NYC DOHMH permit-issuing official; in NJ the local health authority that does pre-operational inspections.</w:t>
            </w:r>
          </w:p>
        </w:tc>
      </w:tr>
      <w:tr>
        <w:tc>
          <w:tcPr>
            <w:tcW w:type="dxa" w:w="20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Subpart 7-2</w:t>
            </w:r>
          </w:p>
        </w:tc>
        <w:tc>
          <w:tcPr>
            <w:tcW w:type="dxa" w:w="73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10 NYCRR Subpart 7-2, the NY State Sanitary Code rules for children's camps (permits, safety plan, staffing, incident reporting, water, aquatics).</w:t>
            </w:r>
          </w:p>
        </w:tc>
      </w:tr>
      <w:t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Pub 3602 / 3603</w:t>
            </w:r>
          </w:p>
        </w:tc>
        <w:tc>
          <w:tcPr>
            <w:tcW w:type="dxa" w:w="73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NYS DOH publications: 3602 = required reporting of injury and illness; 3603 = requirements to obtain a camp permit.</w:t>
            </w:r>
          </w:p>
        </w:tc>
      </w:tr>
      <w:tr>
        <w:tc>
          <w:tcPr>
            <w:tcW w:type="dxa" w:w="20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DOH-367 / 367a / 2040 / 2271</w:t>
            </w:r>
          </w:p>
        </w:tc>
        <w:tc>
          <w:tcPr>
            <w:tcW w:type="dxa" w:w="73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NY state forms: facility &amp; staff description / additional staff qualifications / written-plan checklist / director certified statement.</w:t>
            </w:r>
          </w:p>
        </w:tc>
      </w:tr>
      <w:t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N.J.A.C. 8:25</w:t>
            </w:r>
          </w:p>
        </w:tc>
        <w:tc>
          <w:tcPr>
            <w:tcW w:type="dxa" w:w="73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New Jersey Youth Camp Safety Standards (readopted March 17, 2025).</w:t>
            </w:r>
          </w:p>
        </w:tc>
      </w:tr>
      <w:tr>
        <w:tc>
          <w:tcPr>
            <w:tcW w:type="dxa" w:w="20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CB-11 / CB15</w:t>
            </w:r>
          </w:p>
        </w:tc>
        <w:tc>
          <w:tcPr>
            <w:tcW w:type="dxa" w:w="73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NJ youth-camp license application form / NJ annual accident report form (due Sept 15).</w:t>
            </w:r>
          </w:p>
        </w:tc>
      </w:tr>
      <w:t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Certificate of Approval</w:t>
            </w:r>
          </w:p>
        </w:tc>
        <w:tc>
          <w:tcPr>
            <w:tcW w:type="dxa" w:w="73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NJ's youth-camp license.</w:t>
            </w:r>
          </w:p>
        </w:tc>
      </w:tr>
      <w:tr>
        <w:tc>
          <w:tcPr>
            <w:tcW w:type="dxa" w:w="20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ACA / APG / WDR</w:t>
            </w:r>
          </w:p>
        </w:tc>
        <w:tc>
          <w:tcPr>
            <w:tcW w:type="dxa" w:w="73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American Camp Association / Accreditation Process Guide (proprietary standards book) / Written Documentation Review (26 standards, April 1).</w:t>
            </w:r>
          </w:p>
        </w:tc>
      </w:tr>
      <w:t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NCAP</w:t>
            </w:r>
          </w:p>
        </w:tc>
        <w:tc>
          <w:tcPr>
            <w:tcW w:type="dxa" w:w="73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Scouting America's National Camp Accreditation Program (Declaration of Readiness by May 15).</w:t>
            </w:r>
          </w:p>
        </w:tc>
      </w:tr>
      <w:tr>
        <w:tc>
          <w:tcPr>
            <w:tcW w:type="dxa" w:w="20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SCAHC / NSGP</w:t>
            </w:r>
          </w:p>
        </w:tc>
        <w:tc>
          <w:tcPr>
            <w:tcW w:type="dxa" w:w="73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NY Securing Communities Against Hate Crimes grant (DCJS) / federal Nonprofit Security Grant Program (via NY DHSES).</w:t>
            </w:r>
          </w:p>
        </w:tc>
      </w:tr>
      <w:t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CSI</w:t>
            </w:r>
          </w:p>
        </w:tc>
        <w:tc>
          <w:tcPr>
            <w:tcW w:type="dxa" w:w="73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Community Security Initiative (UJA-Federation + JCRC-NY), which helps NY camps with EOPs, training and security assessments.</w:t>
            </w:r>
          </w:p>
        </w:tc>
      </w:tr>
      <w:tr>
        <w:tc>
          <w:tcPr>
            <w:tcW w:type="dxa" w:w="20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EOP</w:t>
            </w:r>
          </w:p>
        </w:tc>
        <w:tc>
          <w:tcPr>
            <w:tcW w:type="dxa" w:w="73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Emergency operations plan.</w:t>
            </w:r>
          </w:p>
        </w:tc>
      </w:tr>
      <w:t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Muster / muster zone</w:t>
            </w:r>
          </w:p>
        </w:tc>
        <w:tc>
          <w:tcPr>
            <w:tcW w:type="dxa" w:w="73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The assembly point during an evacuation or drill; roll call happens there.</w:t>
            </w:r>
          </w:p>
        </w:tc>
      </w:tr>
      <w:tr>
        <w:tc>
          <w:tcPr>
            <w:tcW w:type="dxa" w:w="20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Time-to-account</w:t>
            </w:r>
          </w:p>
        </w:tc>
        <w:tc>
          <w:tcPr>
            <w:tcW w:type="dxa" w:w="73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Minutes from muster start until every camper is marked present or known-absent with a reason.</w:t>
            </w:r>
          </w:p>
        </w:tc>
      </w:tr>
      <w:t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Evidence rule</w:t>
            </w:r>
          </w:p>
        </w:tc>
        <w:tc>
          <w:tcPr>
            <w:tcW w:type="dxa" w:w="73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The JSON rule attached to a requirement that the engine evaluates to decide satisfied/partial/expiring/missing.</w:t>
            </w:r>
          </w:p>
        </w:tc>
      </w:tr>
      <w:tr>
        <w:tc>
          <w:tcPr>
            <w:tcW w:type="dxa" w:w="20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Profile</w:t>
            </w:r>
          </w:p>
        </w:tc>
        <w:tc>
          <w:tcPr>
            <w:tcW w:type="dxa" w:w="73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A jurisdiction or reader (NY, NJ, PA, ACA, INS, SEC, NCAP) expressed as requirement rows.</w:t>
            </w:r>
          </w:p>
        </w:tc>
      </w:tr>
      <w:t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Package</w:t>
            </w:r>
          </w:p>
        </w:tc>
        <w:tc>
          <w:tcPr>
            <w:tcW w:type="dxa" w:w="73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 reader-specific export (PDF + ZIP).</w:t>
            </w:r>
          </w:p>
        </w:tc>
      </w:tr>
      <w:tr>
        <w:tc>
          <w:tcPr>
            <w:tcW w:type="dxa" w:w="20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RLS</w:t>
            </w:r>
          </w:p>
        </w:tc>
        <w:tc>
          <w:tcPr>
            <w:tcW w:type="dxa" w:w="736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top"/>
          </w:tcPr>
          <w:p>
            <w:pPr>
              <w:spacing w:after="0" w:line="244"/>
            </w:pPr>
            <w:r>
              <w:rPr>
                <w:rFonts w:ascii="Arial" w:cs="Arial" w:eastAsia="Arial" w:hAnsi="Arial"/>
                <w:sz w:val="18"/>
                <w:szCs w:val="18"/>
              </w:rPr>
              <w:t xml:space="preserve">Row-level security in Postgres/Supabase; enforced through the SECURITY DEFINER helpers already in the codebase.</w:t>
            </w:r>
          </w:p>
        </w:tc>
      </w:tr>
      <w:t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VERIFY</w:t>
            </w:r>
          </w:p>
        </w:tc>
        <w:tc>
          <w:tcPr>
            <w:tcW w:type="dxa" w:w="73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4"/>
            </w:pPr>
            <w:r>
              <w:rPr>
                <w:rFonts w:ascii="Arial" w:cs="Arial" w:eastAsia="Arial" w:hAnsi="Arial"/>
                <w:sz w:val="18"/>
                <w:szCs w:val="18"/>
              </w:rPr>
              <w:t xml:space="preserve">A flag meaning the regulatory detail must be confirmed against current rule text or the camp's template before it is shown as fact.</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CampCommand · Product A Build Spec · v1.1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bullet"/>
      <w:lvlText w:val="•"/>
      <w:lvlJc w:val="left"/>
      <w:pPr>
        <w:ind w:left="200" w:hanging="1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90" w:before="220"/>
      <w:outlineLvl w:val="1"/>
    </w:pPr>
    <w:rPr>
      <w:rFonts w:ascii="Arial" w:cs="Arial" w:eastAsia="Arial" w:hAnsi="Arial"/>
      <w:b/>
      <w:bCs/>
      <w:color w:val="2E5395"/>
      <w:sz w:val="24"/>
      <w:szCs w:val="24"/>
    </w:rPr>
  </w:style>
  <w:style w:type="paragraph" w:styleId="Heading3">
    <w:name w:val="Heading 3"/>
    <w:basedOn w:val="Normal"/>
    <w:next w:val="Normal"/>
    <w:qFormat/>
    <w:pPr>
      <w:spacing w:after="70" w:before="160"/>
      <w:outlineLvl w:val="2"/>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2026-08-29T15:54:59.638Z</dcterms:created>
  <dcterms:modified xsi:type="dcterms:W3CDTF">2026-08-29T15:54:59.650Z</dcterms:modified>
</cp:coreProperties>
</file>

<file path=docProps/custom.xml><?xml version="1.0" encoding="utf-8"?>
<Properties xmlns="http://schemas.openxmlformats.org/officeDocument/2006/custom-properties" xmlns:vt="http://schemas.openxmlformats.org/officeDocument/2006/docPropsVTypes"/>
</file>