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TALEZ 훈련소 휴식 제도 및 역할별 기능 설계안</w:t>
      </w:r>
    </w:p>
    <w:p>
      <w:pPr>
        <w:pStyle w:val="Heading1"/>
      </w:pPr>
      <w:r>
        <w:t>📄 1. 훈련소/훈련사 대상 휴식 제도 운영안</w:t>
      </w:r>
    </w:p>
    <w:p>
      <w:r>
        <w:t>TALEZ는 소규모 훈련소도 실질적으로 휴식할 수 있도록 플랫폼 차원의 보호 시스템을 제공합니다.</w:t>
      </w:r>
    </w:p>
    <w:p>
      <w:pPr>
        <w:pStyle w:val="ListBullet"/>
      </w:pPr>
      <w:r>
        <w:t>✅ 주요 제도 내용</w:t>
      </w:r>
    </w:p>
    <w:p>
      <w:pPr>
        <w:pStyle w:val="ListBullet2"/>
      </w:pPr>
      <w:r>
        <w:t>1) 대체 훈련사 연결 시스템: 휴무 시 동일 등급 훈련사 연결 가능</w:t>
      </w:r>
    </w:p>
    <w:p>
      <w:pPr>
        <w:pStyle w:val="ListBullet2"/>
      </w:pPr>
      <w:r>
        <w:t>2) OFF 리워드 지원: 소규모 훈련소의 휴식 손실을 일부 플랫폼이 보전</w:t>
      </w:r>
    </w:p>
    <w:p>
      <w:pPr>
        <w:pStyle w:val="ListBullet2"/>
      </w:pPr>
      <w:r>
        <w:t>3) 연간 휴식 캠페인(셧다운 주간): 플랫폼 전체 휴식 주간 운영</w:t>
      </w:r>
    </w:p>
    <w:p>
      <w:pPr>
        <w:pStyle w:val="ListBullet2"/>
      </w:pPr>
      <w:r>
        <w:t>4) 자동 팬 공지 및 영상 대체 제공: 팬 이탈 방지</w:t>
      </w:r>
    </w:p>
    <w:p>
      <w:pPr>
        <w:pStyle w:val="ListBullet"/>
      </w:pPr>
      <w:r>
        <w:t>🎯 기대 효과</w:t>
      </w:r>
    </w:p>
    <w:p>
      <w:pPr>
        <w:pStyle w:val="ListBullet2"/>
      </w:pPr>
      <w:r>
        <w:t>• '혼자 쉬면 손해'가 아닌, '쉬어도 보호받는' 구조 확보</w:t>
      </w:r>
    </w:p>
    <w:p>
      <w:pPr>
        <w:pStyle w:val="ListBullet2"/>
      </w:pPr>
      <w:r>
        <w:t>• 훈련사 건강 보호 + 팬/소비자 신뢰 유지</w:t>
      </w:r>
    </w:p>
    <w:p>
      <w:pPr>
        <w:pStyle w:val="ListBullet2"/>
      </w:pPr>
      <w:r>
        <w:t>• 전체 네트워크 순환성 강화</w:t>
      </w:r>
    </w:p>
    <w:p>
      <w:pPr>
        <w:pStyle w:val="Heading1"/>
      </w:pPr>
      <w:r>
        <w:t>🛠️ 2. 기능 설계: 역할별 권한 및 도구</w:t>
      </w:r>
    </w:p>
    <w:p>
      <w:r>
        <w:t>훈련사, 훈련소 관리자, 플랫폼 운영자 각 역할에 따라 필요한 기능은 아래와 같습니다.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역할</w:t>
            </w:r>
          </w:p>
        </w:tc>
        <w:tc>
          <w:tcPr>
            <w:tcW w:type="dxa" w:w="2160"/>
          </w:tcPr>
          <w:p>
            <w:r>
              <w:t>기능 항목</w:t>
            </w:r>
          </w:p>
        </w:tc>
        <w:tc>
          <w:tcPr>
            <w:tcW w:type="dxa" w:w="2160"/>
          </w:tcPr>
          <w:p>
            <w:r>
              <w:t>설명</w:t>
            </w:r>
          </w:p>
        </w:tc>
        <w:tc>
          <w:tcPr>
            <w:tcW w:type="dxa" w:w="2160"/>
          </w:tcPr>
          <w:p>
            <w:r>
              <w:t>목적</w:t>
            </w:r>
          </w:p>
        </w:tc>
      </w:tr>
      <w:tr>
        <w:tc>
          <w:tcPr>
            <w:tcW w:type="dxa" w:w="2160"/>
          </w:tcPr>
          <w:p>
            <w:r>
              <w:t>훈련사</w:t>
            </w:r>
          </w:p>
        </w:tc>
        <w:tc>
          <w:tcPr>
            <w:tcW w:type="dxa" w:w="2160"/>
          </w:tcPr>
          <w:p>
            <w:r>
              <w:t>OFF 신청</w:t>
            </w:r>
          </w:p>
        </w:tc>
        <w:tc>
          <w:tcPr>
            <w:tcW w:type="dxa" w:w="2160"/>
          </w:tcPr>
          <w:p>
            <w:r>
              <w:t>1일~7일까지 개인 휴식 신청 가능</w:t>
            </w:r>
          </w:p>
        </w:tc>
        <w:tc>
          <w:tcPr>
            <w:tcW w:type="dxa" w:w="2160"/>
          </w:tcPr>
          <w:p>
            <w:r>
              <w:t>과로 방지 및 개인 리프레시</w:t>
            </w:r>
          </w:p>
        </w:tc>
      </w:tr>
      <w:tr>
        <w:tc>
          <w:tcPr>
            <w:tcW w:type="dxa" w:w="2160"/>
          </w:tcPr>
          <w:p>
            <w:r>
              <w:t>훈련사</w:t>
            </w:r>
          </w:p>
        </w:tc>
        <w:tc>
          <w:tcPr>
            <w:tcW w:type="dxa" w:w="2160"/>
          </w:tcPr>
          <w:p>
            <w:r>
              <w:t>대체 수업 수락/거절</w:t>
            </w:r>
          </w:p>
        </w:tc>
        <w:tc>
          <w:tcPr>
            <w:tcW w:type="dxa" w:w="2160"/>
          </w:tcPr>
          <w:p>
            <w:r>
              <w:t>휴무 기간 내 다른 훈련소 요청 수락/거절 가능</w:t>
            </w:r>
          </w:p>
        </w:tc>
        <w:tc>
          <w:tcPr>
            <w:tcW w:type="dxa" w:w="2160"/>
          </w:tcPr>
          <w:p>
            <w:r>
              <w:t>유동성 있는 협업 구조</w:t>
            </w:r>
          </w:p>
        </w:tc>
      </w:tr>
      <w:tr>
        <w:tc>
          <w:tcPr>
            <w:tcW w:type="dxa" w:w="2160"/>
          </w:tcPr>
          <w:p>
            <w:r>
              <w:t>훈련소 관리자</w:t>
            </w:r>
          </w:p>
        </w:tc>
        <w:tc>
          <w:tcPr>
            <w:tcW w:type="dxa" w:w="2160"/>
          </w:tcPr>
          <w:p>
            <w:r>
              <w:t>센터 전체 OFF 설정</w:t>
            </w:r>
          </w:p>
        </w:tc>
        <w:tc>
          <w:tcPr>
            <w:tcW w:type="dxa" w:w="2160"/>
          </w:tcPr>
          <w:p>
            <w:r>
              <w:t>훈련소 단위로 휴무 기간 지정</w:t>
            </w:r>
          </w:p>
        </w:tc>
        <w:tc>
          <w:tcPr>
            <w:tcW w:type="dxa" w:w="2160"/>
          </w:tcPr>
          <w:p>
            <w:r>
              <w:t>센터 단위 운영 계획 반영</w:t>
            </w:r>
          </w:p>
        </w:tc>
      </w:tr>
      <w:tr>
        <w:tc>
          <w:tcPr>
            <w:tcW w:type="dxa" w:w="2160"/>
          </w:tcPr>
          <w:p>
            <w:r>
              <w:t>훈련소 관리자</w:t>
            </w:r>
          </w:p>
        </w:tc>
        <w:tc>
          <w:tcPr>
            <w:tcW w:type="dxa" w:w="2160"/>
          </w:tcPr>
          <w:p>
            <w:r>
              <w:t>대체 훈련사 요청</w:t>
            </w:r>
          </w:p>
        </w:tc>
        <w:tc>
          <w:tcPr>
            <w:tcW w:type="dxa" w:w="2160"/>
          </w:tcPr>
          <w:p>
            <w:r>
              <w:t>TALEZ 네트워크에서 대체 인력 요청</w:t>
            </w:r>
          </w:p>
        </w:tc>
        <w:tc>
          <w:tcPr>
            <w:tcW w:type="dxa" w:w="2160"/>
          </w:tcPr>
          <w:p>
            <w:r>
              <w:t>수익 감소 최소화</w:t>
            </w:r>
          </w:p>
        </w:tc>
      </w:tr>
      <w:tr>
        <w:tc>
          <w:tcPr>
            <w:tcW w:type="dxa" w:w="2160"/>
          </w:tcPr>
          <w:p>
            <w:r>
              <w:t>훈련소 관리자</w:t>
            </w:r>
          </w:p>
        </w:tc>
        <w:tc>
          <w:tcPr>
            <w:tcW w:type="dxa" w:w="2160"/>
          </w:tcPr>
          <w:p>
            <w:r>
              <w:t>OFF 인센티브 신청</w:t>
            </w:r>
          </w:p>
        </w:tc>
        <w:tc>
          <w:tcPr>
            <w:tcW w:type="dxa" w:w="2160"/>
          </w:tcPr>
          <w:p>
            <w:r>
              <w:t>소규모일 경우 리워드 자동 신청 가능</w:t>
            </w:r>
          </w:p>
        </w:tc>
        <w:tc>
          <w:tcPr>
            <w:tcW w:type="dxa" w:w="2160"/>
          </w:tcPr>
          <w:p>
            <w:r>
              <w:t>손실 보전</w:t>
            </w:r>
          </w:p>
        </w:tc>
      </w:tr>
      <w:tr>
        <w:tc>
          <w:tcPr>
            <w:tcW w:type="dxa" w:w="2160"/>
          </w:tcPr>
          <w:p>
            <w:r>
              <w:t>팬/고객</w:t>
            </w:r>
          </w:p>
        </w:tc>
        <w:tc>
          <w:tcPr>
            <w:tcW w:type="dxa" w:w="2160"/>
          </w:tcPr>
          <w:p>
            <w:r>
              <w:t>휴식 공지 보기</w:t>
            </w:r>
          </w:p>
        </w:tc>
        <w:tc>
          <w:tcPr>
            <w:tcW w:type="dxa" w:w="2160"/>
          </w:tcPr>
          <w:p>
            <w:r>
              <w:t>훈련사/센터가 휴무인 경우 알림 확인</w:t>
            </w:r>
          </w:p>
        </w:tc>
        <w:tc>
          <w:tcPr>
            <w:tcW w:type="dxa" w:w="2160"/>
          </w:tcPr>
          <w:p>
            <w:r>
              <w:t>신뢰 유지</w:t>
            </w:r>
          </w:p>
        </w:tc>
      </w:tr>
      <w:tr>
        <w:tc>
          <w:tcPr>
            <w:tcW w:type="dxa" w:w="2160"/>
          </w:tcPr>
          <w:p>
            <w:r>
              <w:t>운영 관리자</w:t>
            </w:r>
          </w:p>
        </w:tc>
        <w:tc>
          <w:tcPr>
            <w:tcW w:type="dxa" w:w="2160"/>
          </w:tcPr>
          <w:p>
            <w:r>
              <w:t>OFF 통계 관리</w:t>
            </w:r>
          </w:p>
        </w:tc>
        <w:tc>
          <w:tcPr>
            <w:tcW w:type="dxa" w:w="2160"/>
          </w:tcPr>
          <w:p>
            <w:r>
              <w:t>센터별 휴식 빈도 및 과로 알림 확인</w:t>
            </w:r>
          </w:p>
        </w:tc>
        <w:tc>
          <w:tcPr>
            <w:tcW w:type="dxa" w:w="2160"/>
          </w:tcPr>
          <w:p>
            <w:r>
              <w:t>운영 안정성 평가</w:t>
            </w:r>
          </w:p>
        </w:tc>
      </w:tr>
      <w:tr>
        <w:tc>
          <w:tcPr>
            <w:tcW w:type="dxa" w:w="2160"/>
          </w:tcPr>
          <w:p>
            <w:r>
              <w:t>운영 관리자</w:t>
            </w:r>
          </w:p>
        </w:tc>
        <w:tc>
          <w:tcPr>
            <w:tcW w:type="dxa" w:w="2160"/>
          </w:tcPr>
          <w:p>
            <w:r>
              <w:t>대체 훈련사 자동 추천</w:t>
            </w:r>
          </w:p>
        </w:tc>
        <w:tc>
          <w:tcPr>
            <w:tcW w:type="dxa" w:w="2160"/>
          </w:tcPr>
          <w:p>
            <w:r>
              <w:t>휴무 요청 시 유사 훈련사 자동 매칭</w:t>
            </w:r>
          </w:p>
        </w:tc>
        <w:tc>
          <w:tcPr>
            <w:tcW w:type="dxa" w:w="2160"/>
          </w:tcPr>
          <w:p>
            <w:r>
              <w:t>연결 효율성 향상</w:t>
            </w:r>
          </w:p>
        </w:tc>
      </w:tr>
      <w:tr>
        <w:tc>
          <w:tcPr>
            <w:tcW w:type="dxa" w:w="2160"/>
          </w:tcPr>
          <w:p>
            <w:r>
              <w:t>운영 관리자</w:t>
            </w:r>
          </w:p>
        </w:tc>
        <w:tc>
          <w:tcPr>
            <w:tcW w:type="dxa" w:w="2160"/>
          </w:tcPr>
          <w:p>
            <w:r>
              <w:t>OFF 리워드 지급 승인</w:t>
            </w:r>
          </w:p>
        </w:tc>
        <w:tc>
          <w:tcPr>
            <w:tcW w:type="dxa" w:w="2160"/>
          </w:tcPr>
          <w:p>
            <w:r>
              <w:t>소규모 훈련소 리워드 지급 승인 처리</w:t>
            </w:r>
          </w:p>
        </w:tc>
        <w:tc>
          <w:tcPr>
            <w:tcW w:type="dxa" w:w="2160"/>
          </w:tcPr>
          <w:p>
            <w:r>
              <w:t>복지 지급 체계화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