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b/>
          <w:bCs/>
          <w:color w:val="6C3600"/>
          <w:sz w:val="24"/>
          <w:szCs w:val="24"/>
          <w:lang w:eastAsia="es-MX"/>
        </w:rPr>
        <w:t>Un ejemplo sencillo sin hilos</w:t>
      </w:r>
    </w:p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Empezaremos por un ejemplo </w:t>
      </w:r>
      <w:bookmarkStart w:id="0" w:name="_GoBack"/>
      <w:bookmarkEnd w:id="0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muy simple en el que hay una clase que produce datos y otra que los visualiza. La productora de datos se llama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tarea_datos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" y la que los muestra se llama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tarea_vista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".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tarea_vista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" recibe una referencia a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tarea_datos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" para visualizar el resultado. Este ejemplo todavía no contiene hilos, su comprensión nos ayudará a entender como funcionan los hilos en los siguientes ejemplos. Para acercarnos a lo que será la explicación sobre hilos, cada clase realiza su labor en la función </w:t>
      </w:r>
      <w:proofErr w:type="spellStart"/>
      <w:proofErr w:type="gram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run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(</w:t>
      </w:r>
      <w:proofErr w:type="gram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).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tarea_datos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" lee un número de un archivo y la "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tarea_vista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" lo muestra.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proofErr w:type="spellStart"/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import</w:t>
      </w:r>
      <w:proofErr w:type="spellEnd"/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java.io.*;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/****************************************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* Primera versión, sin hilos.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* En un sólo hilo todo el procesamiento es secuencial y por tanto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* realiza la operación correctamente, visualizando el dato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>****************************************/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>public class control01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public control01()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tarea_datos01 t1 = new tarea_</w:t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datos01(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);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  <w:t xml:space="preserve"> tarea_vista01 t2 = new tarea_</w:t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vista01(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t1 );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  <w:t xml:space="preserve"> </w:t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t1.run(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);   // Lee dato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  <w:t xml:space="preserve"> </w:t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t2.run(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);   // Lo visualiza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   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>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public static void main(String[] args) {  control01 control1 = new control01();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/******************* Clase que obtiene el dato ******************/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>class tarea_datos01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private double resultado = -1;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public  void run() { leer_datos();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void leer_datos()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try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BufferedReader in = new BufferedReader( new FileReader("xxx") );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resultado = Double.parseDouble( in.readLine() );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in.close();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ab/>
        <w:t>catch (Exception e) { System.out.println( e.getMessage() );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    double obt_resultado() { return resultado;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/****************** Clase </w:t>
      </w:r>
      <w:proofErr w:type="spell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visualizadora</w:t>
      </w:r>
      <w:proofErr w:type="spell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*******************/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</w:t>
      </w:r>
      <w:proofErr w:type="spellStart"/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class</w:t>
      </w:r>
      <w:proofErr w:type="spellEnd"/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tarea_vista01 {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</w:r>
      <w:proofErr w:type="spellStart"/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private</w:t>
      </w:r>
      <w:proofErr w:type="spellEnd"/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tarea_datos01 </w:t>
      </w:r>
      <w:proofErr w:type="spell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td</w:t>
      </w:r>
      <w:proofErr w:type="spell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;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  <w:t>tarea_</w:t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vista01(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tarea_datos01 </w:t>
      </w:r>
      <w:proofErr w:type="spell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td</w:t>
      </w:r>
      <w:proofErr w:type="spell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) { this.td = </w:t>
      </w:r>
      <w:proofErr w:type="spell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td</w:t>
      </w:r>
      <w:proofErr w:type="spell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ab/>
      </w:r>
      <w:proofErr w:type="gramStart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>public</w:t>
      </w:r>
      <w:proofErr w:type="gramEnd"/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t xml:space="preserve"> void run() { System.out.println( "Resultado: " + td.obt_resultado() ); }</w:t>
      </w:r>
    </w:p>
    <w:p w:rsidR="00324FD9" w:rsidRPr="00324FD9" w:rsidRDefault="00324FD9" w:rsidP="00324FD9">
      <w:pPr>
        <w:shd w:val="clear" w:color="auto" w:fill="FFFF9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</w:pP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val="en-US" w:eastAsia="es-MX"/>
        </w:rPr>
        <w:lastRenderedPageBreak/>
        <w:t xml:space="preserve"> </w:t>
      </w:r>
      <w:r w:rsidRPr="00324FD9">
        <w:rPr>
          <w:rFonts w:ascii="Courier New" w:eastAsia="Times New Roman" w:hAnsi="Courier New" w:cs="Courier New"/>
          <w:color w:val="000000"/>
          <w:sz w:val="20"/>
          <w:szCs w:val="20"/>
          <w:lang w:eastAsia="es-MX"/>
        </w:rPr>
        <w:t>}</w:t>
      </w:r>
    </w:p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Lo que hace la función </w:t>
      </w:r>
      <w:proofErr w:type="spellStart"/>
      <w:proofErr w:type="gram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main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(</w:t>
      </w:r>
      <w:proofErr w:type="gram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) es sencillo de entender:</w:t>
      </w:r>
    </w:p>
    <w:p w:rsidR="00324FD9" w:rsidRPr="00324FD9" w:rsidRDefault="00324FD9" w:rsidP="00324FD9">
      <w:pPr>
        <w:numPr>
          <w:ilvl w:val="0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Crea un objeto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t1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 de la clase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tarea_datos01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.</w:t>
      </w:r>
    </w:p>
    <w:p w:rsidR="00324FD9" w:rsidRPr="00324FD9" w:rsidRDefault="00324FD9" w:rsidP="00324FD9">
      <w:pPr>
        <w:numPr>
          <w:ilvl w:val="0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Crea un objeto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t2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 de la clase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tarea_vista01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, pasando como argumento el objeto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t1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.</w:t>
      </w:r>
    </w:p>
    <w:p w:rsidR="00324FD9" w:rsidRPr="00324FD9" w:rsidRDefault="00324FD9" w:rsidP="00324FD9">
      <w:pPr>
        <w:numPr>
          <w:ilvl w:val="0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La llamada a </w:t>
      </w:r>
      <w:proofErr w:type="gramStart"/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t1.run(</w:t>
      </w:r>
      <w:proofErr w:type="gramEnd"/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)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 obtiene el dato del archivo.</w:t>
      </w:r>
    </w:p>
    <w:p w:rsidR="00324FD9" w:rsidRPr="00324FD9" w:rsidRDefault="00324FD9" w:rsidP="00324FD9">
      <w:pPr>
        <w:numPr>
          <w:ilvl w:val="0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La llamada a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t2.run()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 implica:</w:t>
      </w:r>
    </w:p>
    <w:p w:rsidR="00324FD9" w:rsidRPr="00324FD9" w:rsidRDefault="00324FD9" w:rsidP="00324FD9">
      <w:pPr>
        <w:numPr>
          <w:ilvl w:val="1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Solicitar el dato a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t1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, llamando a </w:t>
      </w:r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t1.obt_</w:t>
      </w:r>
      <w:proofErr w:type="gramStart"/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resultado(</w:t>
      </w:r>
      <w:proofErr w:type="gramEnd"/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)</w:t>
      </w: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.</w:t>
      </w:r>
    </w:p>
    <w:p w:rsidR="00324FD9" w:rsidRPr="00324FD9" w:rsidRDefault="00324FD9" w:rsidP="00324FD9">
      <w:pPr>
        <w:numPr>
          <w:ilvl w:val="1"/>
          <w:numId w:val="1"/>
        </w:num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Visualizar el resultado.</w:t>
      </w:r>
    </w:p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Evidentemente, </w:t>
      </w:r>
      <w:proofErr w:type="spellStart"/>
      <w:r w:rsidRPr="00324FD9">
        <w:rPr>
          <w:rFonts w:ascii="Arial" w:eastAsia="Times New Roman" w:hAnsi="Arial" w:cs="Arial"/>
          <w:i/>
          <w:iCs/>
          <w:color w:val="000080"/>
          <w:sz w:val="24"/>
          <w:szCs w:val="24"/>
          <w:lang w:eastAsia="es-MX"/>
        </w:rPr>
        <w:t>tarea_vista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 es una clase excesivamente ligera o pequeña (se podría decir que "raquítica"). Se ha definido en nuestro ejemplo por razones pedagógicas.</w:t>
      </w:r>
    </w:p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Puesto que el orden es secuencial y hay un único hilo (el hilo de ejecución de la función </w:t>
      </w:r>
      <w:proofErr w:type="spellStart"/>
      <w:proofErr w:type="gram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main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(</w:t>
      </w:r>
      <w:proofErr w:type="gram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)), el resultado será el esperado: imprimir por pantalla el número </w:t>
      </w:r>
      <w:proofErr w:type="spellStart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leido</w:t>
      </w:r>
      <w:proofErr w:type="spellEnd"/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 xml:space="preserve"> del archivo.</w:t>
      </w:r>
    </w:p>
    <w:p w:rsidR="00324FD9" w:rsidRPr="00324FD9" w:rsidRDefault="00324FD9" w:rsidP="00324FD9">
      <w:pPr>
        <w:shd w:val="clear" w:color="auto" w:fill="FFFF9D"/>
        <w:spacing w:before="100" w:beforeAutospacing="1" w:after="100" w:afterAutospacing="1" w:line="240" w:lineRule="auto"/>
        <w:rPr>
          <w:rFonts w:ascii="Arial" w:eastAsia="Times New Roman" w:hAnsi="Arial" w:cs="Arial"/>
          <w:color w:val="000080"/>
          <w:sz w:val="24"/>
          <w:szCs w:val="24"/>
          <w:lang w:eastAsia="es-MX"/>
        </w:rPr>
      </w:pPr>
      <w:r w:rsidRPr="00324FD9">
        <w:rPr>
          <w:rFonts w:ascii="Arial" w:eastAsia="Times New Roman" w:hAnsi="Arial" w:cs="Arial"/>
          <w:color w:val="000080"/>
          <w:sz w:val="24"/>
          <w:szCs w:val="24"/>
          <w:lang w:eastAsia="es-MX"/>
        </w:rPr>
        <w:t>¿Qué ocurre si no se cumple el orden secuencial y lógico de "I) obtener el dato y II) visualizarlo", sino que primero se visualiza y después se obtiene el resultado? Entonces, el resultado que veríamos por pantalla sería incorrecto, es decir, el valor por defecto: -1. Esto es lo que nos ocurrirá en la siguiente versión.</w:t>
      </w:r>
    </w:p>
    <w:p w:rsidR="000A1B42" w:rsidRDefault="000A1B42"/>
    <w:sectPr w:rsidR="000A1B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83185"/>
    <w:multiLevelType w:val="multilevel"/>
    <w:tmpl w:val="E1563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FD9"/>
    <w:rsid w:val="000A1B42"/>
    <w:rsid w:val="0032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324F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24FD9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2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4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4FD9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apple-converted-space">
    <w:name w:val="apple-converted-space"/>
    <w:basedOn w:val="Fuentedeprrafopredeter"/>
    <w:rsid w:val="00324FD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324F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324FD9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24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4F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4FD9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apple-converted-space">
    <w:name w:val="apple-converted-space"/>
    <w:basedOn w:val="Fuentedeprrafopredeter"/>
    <w:rsid w:val="00324F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2012-06-07T01:46:00Z</dcterms:created>
  <dcterms:modified xsi:type="dcterms:W3CDTF">2012-06-07T01:46:00Z</dcterms:modified>
</cp:coreProperties>
</file>