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15" w:type="dxa"/>
        <w:tblCellMar>
          <w:top w:w="15" w:type="dxa"/>
          <w:left w:w="15" w:type="dxa"/>
          <w:bottom w:w="15" w:type="dxa"/>
          <w:right w:w="15" w:type="dxa"/>
        </w:tblCellMar>
        <w:tblLook w:val="04A0"/>
      </w:tblPr>
      <w:tblGrid>
        <w:gridCol w:w="8928"/>
      </w:tblGrid>
      <w:tr w:rsidR="009B4D2E" w:rsidRPr="009B4D2E" w:rsidTr="009B4D2E">
        <w:trPr>
          <w:tblCellSpacing w:w="15" w:type="dxa"/>
        </w:trPr>
        <w:tc>
          <w:tcPr>
            <w:tcW w:w="3550" w:type="pct"/>
            <w:hideMark/>
          </w:tcPr>
          <w:p w:rsidR="009B4D2E" w:rsidRPr="009B4D2E" w:rsidRDefault="009B4D2E" w:rsidP="009B4D2E">
            <w:pPr>
              <w:spacing w:before="100" w:beforeAutospacing="1" w:after="100" w:afterAutospacing="1" w:line="312" w:lineRule="auto"/>
              <w:outlineLvl w:val="1"/>
              <w:rPr>
                <w:rFonts w:ascii="Arial" w:eastAsia="Times New Roman" w:hAnsi="Arial" w:cs="Arial"/>
                <w:b/>
                <w:bCs/>
                <w:color w:val="000080"/>
                <w:sz w:val="26"/>
                <w:szCs w:val="26"/>
                <w:lang w:eastAsia="es-MX"/>
              </w:rPr>
            </w:pPr>
            <w:r w:rsidRPr="009B4D2E">
              <w:rPr>
                <w:rFonts w:ascii="Arial" w:eastAsia="Times New Roman" w:hAnsi="Arial" w:cs="Arial"/>
                <w:b/>
                <w:bCs/>
                <w:color w:val="000080"/>
                <w:sz w:val="26"/>
                <w:szCs w:val="26"/>
                <w:lang w:eastAsia="es-MX"/>
              </w:rPr>
              <w:t>Texto Completo Estructura de los Sistemas Operativos</w:t>
            </w:r>
          </w:p>
        </w:tc>
      </w:tr>
    </w:tbl>
    <w:p w:rsidR="009B4D2E" w:rsidRPr="009B4D2E" w:rsidRDefault="009B4D2E" w:rsidP="009B4D2E">
      <w:pPr>
        <w:spacing w:after="0" w:line="312" w:lineRule="auto"/>
        <w:jc w:val="both"/>
        <w:rPr>
          <w:rFonts w:ascii="Verdana" w:eastAsia="Times New Roman" w:hAnsi="Verdana" w:cs="Times New Roman"/>
          <w:vanish/>
          <w:color w:val="000000"/>
          <w:sz w:val="14"/>
          <w:szCs w:val="14"/>
          <w:lang w:eastAsia="es-MX"/>
        </w:rPr>
      </w:pPr>
    </w:p>
    <w:tbl>
      <w:tblPr>
        <w:tblW w:w="5000" w:type="pct"/>
        <w:tblCellSpacing w:w="15" w:type="dxa"/>
        <w:tblCellMar>
          <w:top w:w="15" w:type="dxa"/>
          <w:left w:w="15" w:type="dxa"/>
          <w:bottom w:w="15" w:type="dxa"/>
          <w:right w:w="15" w:type="dxa"/>
        </w:tblCellMar>
        <w:tblLook w:val="04A0"/>
      </w:tblPr>
      <w:tblGrid>
        <w:gridCol w:w="8928"/>
      </w:tblGrid>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Los Sistemas Operativos pueden organizarse de maneras diferentes, una de ellas, la más común quizá, son los</w:t>
            </w:r>
            <w:r w:rsidRPr="009B4D2E">
              <w:rPr>
                <w:rFonts w:ascii="Verdana" w:eastAsia="Times New Roman" w:hAnsi="Verdana" w:cs="Times New Roman"/>
                <w:b/>
                <w:bCs/>
                <w:color w:val="000000"/>
                <w:sz w:val="18"/>
                <w:szCs w:val="18"/>
                <w:lang w:eastAsia="es-MX"/>
              </w:rPr>
              <w:t xml:space="preserve"> sistemas Monolíticos</w:t>
            </w:r>
            <w:r w:rsidRPr="009B4D2E">
              <w:rPr>
                <w:rFonts w:ascii="Verdana" w:eastAsia="Times New Roman" w:hAnsi="Verdana" w:cs="Times New Roman"/>
                <w:color w:val="000000"/>
                <w:sz w:val="18"/>
                <w:szCs w:val="18"/>
                <w:lang w:eastAsia="es-MX"/>
              </w:rPr>
              <w:t>, que a decir verdad no exhiben una estructura bien definida, sino que todos sus componentes se encuentran agrupados en un único programa (el Sistema Operativo), el cual se ejecuta en un único espacio de direcciones.</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El sistema operativo se escribe como un conjunto de procedimientos, cada uno de los cuales puede llamar a cualquiera de los otros siempre que lo necesite. Cuando se emplea este esquema, cada procedimiento tiene una interfaz bien definida en términos de parámetros y resultados, y cada una puede llamar a cualquier otra, si la última ofrece algún cálculo que la primera necesite.</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793CE7" w:rsidRDefault="009B4D2E" w:rsidP="00793CE7">
            <w:pPr>
              <w:spacing w:after="0" w:line="240"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Los servicios o llamadas al sistema proporcionadas por el Sistema Operativo se solicitan colocando parámetros en lugares bien definidos, como el registro o la pila y luego se ejecuta un llamado al núcleo o supervisor.</w:t>
            </w:r>
          </w:p>
          <w:p w:rsidR="00793CE7" w:rsidRDefault="009B4D2E" w:rsidP="00793CE7">
            <w:pPr>
              <w:spacing w:after="0" w:line="240"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br/>
              <w:t>Esta instrucción cambia la máquina de modo usuario a modo supervisor y transfiere el control al Sistema Operativo, este examina los parámetro</w:t>
            </w:r>
            <w:r w:rsidR="00793CE7">
              <w:rPr>
                <w:rFonts w:ascii="Verdana" w:eastAsia="Times New Roman" w:hAnsi="Verdana" w:cs="Times New Roman"/>
                <w:color w:val="000000"/>
                <w:sz w:val="18"/>
                <w:szCs w:val="18"/>
                <w:lang w:eastAsia="es-MX"/>
              </w:rPr>
              <w:t>s</w:t>
            </w:r>
            <w:r w:rsidRPr="009B4D2E">
              <w:rPr>
                <w:rFonts w:ascii="Verdana" w:eastAsia="Times New Roman" w:hAnsi="Verdana" w:cs="Times New Roman"/>
                <w:color w:val="000000"/>
                <w:sz w:val="18"/>
                <w:szCs w:val="18"/>
                <w:lang w:eastAsia="es-MX"/>
              </w:rPr>
              <w:t xml:space="preserve"> de la llamada para determinar cuál llamada al sistema se efectuará.</w:t>
            </w:r>
          </w:p>
          <w:p w:rsidR="009B4D2E" w:rsidRPr="009B4D2E" w:rsidRDefault="009B4D2E" w:rsidP="00793CE7">
            <w:pPr>
              <w:spacing w:after="0" w:line="240"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br/>
              <w:t>Después, el Sistema Operativo analiza una tabla que contiene en la entrada k un apuntador al procedimiento que realizará la llamada k. Esta operación, identifica el procedimiento de servicio que después es llamado. Por último, se termina la llamada al sistema y el control se devuelve al programa de usuario.</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rHeight w:val="1620"/>
          <w:tblCellSpacing w:w="15" w:type="dxa"/>
        </w:trPr>
        <w:tc>
          <w:tcPr>
            <w:tcW w:w="0" w:type="auto"/>
            <w:hideMark/>
          </w:tcPr>
          <w:p w:rsidR="00793CE7" w:rsidRDefault="009B4D2E" w:rsidP="00793CE7">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Pese a que todos los componentes se encuentran en un solo módulo, puede sugerirse una pequeña estructura como la siguiente:</w:t>
            </w:r>
          </w:p>
          <w:p w:rsidR="009B4D2E" w:rsidRPr="009B4D2E" w:rsidRDefault="009B4D2E" w:rsidP="00793CE7">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1. Un programa central que invoque el procedimiento de servicio solicitado.</w:t>
            </w:r>
            <w:r w:rsidRPr="009B4D2E">
              <w:rPr>
                <w:rFonts w:ascii="Verdana" w:eastAsia="Times New Roman" w:hAnsi="Verdana" w:cs="Times New Roman"/>
                <w:color w:val="000000"/>
                <w:sz w:val="18"/>
                <w:szCs w:val="18"/>
                <w:lang w:eastAsia="es-MX"/>
              </w:rPr>
              <w:br/>
              <w:t xml:space="preserve">2. Un conjunto de procedimientos que llevan a cabo las llamadas </w:t>
            </w:r>
            <w:proofErr w:type="gramStart"/>
            <w:r w:rsidRPr="009B4D2E">
              <w:rPr>
                <w:rFonts w:ascii="Verdana" w:eastAsia="Times New Roman" w:hAnsi="Verdana" w:cs="Times New Roman"/>
                <w:color w:val="000000"/>
                <w:sz w:val="18"/>
                <w:szCs w:val="18"/>
                <w:lang w:eastAsia="es-MX"/>
              </w:rPr>
              <w:t>al sistemas</w:t>
            </w:r>
            <w:proofErr w:type="gramEnd"/>
            <w:r w:rsidRPr="009B4D2E">
              <w:rPr>
                <w:rFonts w:ascii="Verdana" w:eastAsia="Times New Roman" w:hAnsi="Verdana" w:cs="Times New Roman"/>
                <w:color w:val="000000"/>
                <w:sz w:val="18"/>
                <w:szCs w:val="18"/>
                <w:lang w:eastAsia="es-MX"/>
              </w:rPr>
              <w:t>.</w:t>
            </w:r>
            <w:r w:rsidRPr="009B4D2E">
              <w:rPr>
                <w:rFonts w:ascii="Verdana" w:eastAsia="Times New Roman" w:hAnsi="Verdana" w:cs="Times New Roman"/>
                <w:color w:val="000000"/>
                <w:sz w:val="18"/>
                <w:szCs w:val="18"/>
                <w:lang w:eastAsia="es-MX"/>
              </w:rPr>
              <w:br/>
              <w:t>3. Un conjunto de procedimientos utilitarios que ayude a los procedimientos de servicio.</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En este modelo, para cada llamada al sistema hay un procedimiento de servicio que se encarga de ella. Los procedimientos utilitarios hacen cosas que se necesitan para varios procedimientos de servicio, como buscar o traer datos de los programas del usuario.</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En un sistema monolítico una llamada al sistema se realiza de la siguiente forma:</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793CE7" w:rsidRPr="00793CE7" w:rsidRDefault="009B4D2E" w:rsidP="00793CE7">
            <w:pPr>
              <w:pStyle w:val="Prrafodelista"/>
              <w:numPr>
                <w:ilvl w:val="0"/>
                <w:numId w:val="1"/>
              </w:numPr>
              <w:spacing w:before="100" w:beforeAutospacing="1" w:after="100" w:afterAutospacing="1" w:line="312" w:lineRule="auto"/>
              <w:jc w:val="both"/>
              <w:rPr>
                <w:rFonts w:ascii="Verdana" w:eastAsia="Times New Roman" w:hAnsi="Verdana" w:cs="Times New Roman"/>
                <w:color w:val="000000"/>
                <w:sz w:val="18"/>
                <w:szCs w:val="18"/>
                <w:lang w:eastAsia="es-MX"/>
              </w:rPr>
            </w:pPr>
            <w:r w:rsidRPr="00793CE7">
              <w:rPr>
                <w:rFonts w:ascii="Verdana" w:eastAsia="Times New Roman" w:hAnsi="Verdana" w:cs="Times New Roman"/>
                <w:color w:val="000000"/>
                <w:sz w:val="18"/>
                <w:szCs w:val="18"/>
                <w:lang w:eastAsia="es-MX"/>
              </w:rPr>
              <w:t xml:space="preserve">El programa de usuario es atraído hacia el núcleo o </w:t>
            </w:r>
            <w:proofErr w:type="spellStart"/>
            <w:r w:rsidRPr="00793CE7">
              <w:rPr>
                <w:rFonts w:ascii="Verdana" w:eastAsia="Times New Roman" w:hAnsi="Verdana" w:cs="Times New Roman"/>
                <w:color w:val="000000"/>
                <w:sz w:val="18"/>
                <w:szCs w:val="18"/>
                <w:lang w:eastAsia="es-MX"/>
              </w:rPr>
              <w:t>kernel</w:t>
            </w:r>
            <w:proofErr w:type="spellEnd"/>
            <w:r w:rsidRPr="00793CE7">
              <w:rPr>
                <w:rFonts w:ascii="Verdana" w:eastAsia="Times New Roman" w:hAnsi="Verdana" w:cs="Times New Roman"/>
                <w:color w:val="000000"/>
                <w:sz w:val="18"/>
                <w:szCs w:val="18"/>
                <w:lang w:eastAsia="es-MX"/>
              </w:rPr>
              <w:t>.</w:t>
            </w:r>
          </w:p>
          <w:p w:rsidR="00793CE7" w:rsidRDefault="009B4D2E" w:rsidP="00793CE7">
            <w:pPr>
              <w:pStyle w:val="Prrafodelista"/>
              <w:numPr>
                <w:ilvl w:val="0"/>
                <w:numId w:val="1"/>
              </w:numPr>
              <w:spacing w:before="100" w:beforeAutospacing="1" w:after="100" w:afterAutospacing="1" w:line="312" w:lineRule="auto"/>
              <w:jc w:val="both"/>
              <w:rPr>
                <w:rFonts w:ascii="Verdana" w:eastAsia="Times New Roman" w:hAnsi="Verdana" w:cs="Times New Roman"/>
                <w:color w:val="000000"/>
                <w:sz w:val="18"/>
                <w:szCs w:val="18"/>
                <w:lang w:eastAsia="es-MX"/>
              </w:rPr>
            </w:pPr>
            <w:r w:rsidRPr="00793CE7">
              <w:rPr>
                <w:rFonts w:ascii="Verdana" w:eastAsia="Times New Roman" w:hAnsi="Verdana" w:cs="Times New Roman"/>
                <w:color w:val="000000"/>
                <w:sz w:val="18"/>
                <w:szCs w:val="18"/>
                <w:lang w:eastAsia="es-MX"/>
              </w:rPr>
              <w:t>El Sistema Operativo determina en número de servicio solicitado.</w:t>
            </w:r>
          </w:p>
          <w:p w:rsidR="00793CE7" w:rsidRDefault="009B4D2E" w:rsidP="00793CE7">
            <w:pPr>
              <w:pStyle w:val="Prrafodelista"/>
              <w:numPr>
                <w:ilvl w:val="0"/>
                <w:numId w:val="1"/>
              </w:numPr>
              <w:spacing w:before="100" w:beforeAutospacing="1" w:after="100" w:afterAutospacing="1" w:line="312" w:lineRule="auto"/>
              <w:jc w:val="both"/>
              <w:rPr>
                <w:rFonts w:ascii="Verdana" w:eastAsia="Times New Roman" w:hAnsi="Verdana" w:cs="Times New Roman"/>
                <w:color w:val="000000"/>
                <w:sz w:val="18"/>
                <w:szCs w:val="18"/>
                <w:lang w:eastAsia="es-MX"/>
              </w:rPr>
            </w:pPr>
            <w:r w:rsidRPr="00793CE7">
              <w:rPr>
                <w:rFonts w:ascii="Verdana" w:eastAsia="Times New Roman" w:hAnsi="Verdana" w:cs="Times New Roman"/>
                <w:color w:val="000000"/>
                <w:sz w:val="18"/>
                <w:szCs w:val="18"/>
                <w:lang w:eastAsia="es-MX"/>
              </w:rPr>
              <w:t>El Sistema Operativo localiza y llama al procedimiento correspondiente al servicio.</w:t>
            </w:r>
          </w:p>
          <w:p w:rsidR="009B4D2E" w:rsidRPr="009B4D2E" w:rsidRDefault="009B4D2E" w:rsidP="00793CE7">
            <w:pPr>
              <w:pStyle w:val="Prrafodelista"/>
              <w:numPr>
                <w:ilvl w:val="0"/>
                <w:numId w:val="1"/>
              </w:numPr>
              <w:spacing w:before="100" w:beforeAutospacing="1" w:after="100" w:afterAutospacing="1" w:line="312" w:lineRule="auto"/>
              <w:jc w:val="both"/>
              <w:rPr>
                <w:rFonts w:ascii="Verdana" w:eastAsia="Times New Roman" w:hAnsi="Verdana" w:cs="Times New Roman"/>
                <w:color w:val="000000"/>
                <w:sz w:val="18"/>
                <w:szCs w:val="18"/>
                <w:lang w:eastAsia="es-MX"/>
              </w:rPr>
            </w:pPr>
            <w:r w:rsidRPr="00793CE7">
              <w:rPr>
                <w:rFonts w:ascii="Verdana" w:eastAsia="Times New Roman" w:hAnsi="Verdana" w:cs="Times New Roman"/>
                <w:color w:val="000000"/>
                <w:sz w:val="18"/>
                <w:szCs w:val="18"/>
                <w:lang w:eastAsia="es-MX"/>
              </w:rPr>
              <w:t>El control se devuelve al programa de usuario.</w:t>
            </w:r>
          </w:p>
        </w:tc>
      </w:tr>
      <w:tr w:rsidR="00793CE7" w:rsidRPr="009B4D2E" w:rsidTr="009B4D2E">
        <w:trPr>
          <w:tblCellSpacing w:w="15" w:type="dxa"/>
        </w:trPr>
        <w:tc>
          <w:tcPr>
            <w:tcW w:w="0" w:type="auto"/>
            <w:hideMark/>
          </w:tcPr>
          <w:p w:rsidR="00793CE7" w:rsidRPr="009B4D2E" w:rsidRDefault="00793CE7"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En un</w:t>
            </w:r>
            <w:r w:rsidRPr="009B4D2E">
              <w:rPr>
                <w:rFonts w:ascii="Verdana" w:eastAsia="Times New Roman" w:hAnsi="Verdana" w:cs="Times New Roman"/>
                <w:b/>
                <w:bCs/>
                <w:color w:val="000000"/>
                <w:sz w:val="18"/>
                <w:szCs w:val="18"/>
                <w:lang w:eastAsia="es-MX"/>
              </w:rPr>
              <w:t xml:space="preserve"> sistema por capas</w:t>
            </w:r>
            <w:r w:rsidRPr="009B4D2E">
              <w:rPr>
                <w:rFonts w:ascii="Verdana" w:eastAsia="Times New Roman" w:hAnsi="Verdana" w:cs="Times New Roman"/>
                <w:color w:val="000000"/>
                <w:sz w:val="18"/>
                <w:szCs w:val="18"/>
                <w:lang w:eastAsia="es-MX"/>
              </w:rPr>
              <w:t>, el sistema operativo se organiza como una jerarquía de capas, donde cada capa ofrece una interfaz clara y bien definida a la capa superior y solamente utiliza los servicios que le ofrece la capa inferior.</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 xml:space="preserve">La principal ventaja que ofrece este modelo es la modulación y la ocultación de la información, ya que una capa no necesita saber cómo fue implementada la capa sobre la que se construye, </w:t>
            </w:r>
            <w:r w:rsidRPr="009B4D2E">
              <w:rPr>
                <w:rFonts w:ascii="Verdana" w:eastAsia="Times New Roman" w:hAnsi="Verdana" w:cs="Times New Roman"/>
                <w:color w:val="000000"/>
                <w:sz w:val="18"/>
                <w:szCs w:val="18"/>
                <w:lang w:eastAsia="es-MX"/>
              </w:rPr>
              <w:lastRenderedPageBreak/>
              <w:t>sino la interfaz que esta le ofrece.</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 xml:space="preserve">En cada capa se encapsulan funciones </w:t>
            </w:r>
            <w:proofErr w:type="gramStart"/>
            <w:r w:rsidRPr="009B4D2E">
              <w:rPr>
                <w:rFonts w:ascii="Verdana" w:eastAsia="Times New Roman" w:hAnsi="Verdana" w:cs="Times New Roman"/>
                <w:color w:val="000000"/>
                <w:sz w:val="18"/>
                <w:szCs w:val="18"/>
                <w:lang w:eastAsia="es-MX"/>
              </w:rPr>
              <w:t>especificas</w:t>
            </w:r>
            <w:proofErr w:type="gramEnd"/>
            <w:r w:rsidRPr="009B4D2E">
              <w:rPr>
                <w:rFonts w:ascii="Verdana" w:eastAsia="Times New Roman" w:hAnsi="Verdana" w:cs="Times New Roman"/>
                <w:color w:val="000000"/>
                <w:sz w:val="18"/>
                <w:szCs w:val="18"/>
                <w:lang w:eastAsia="es-MX"/>
              </w:rPr>
              <w:t>, así cada capa se encarga de una parte específica del sistema operativo.</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En general en un sistema operativo puede encontrarse la siguiente estructura, aunque esta puede variar de acuerdo al sistema operativo que se estudie.</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b/>
                <w:bCs/>
                <w:color w:val="000000"/>
                <w:sz w:val="18"/>
                <w:szCs w:val="18"/>
                <w:lang w:eastAsia="es-MX"/>
              </w:rPr>
              <w:t>ADMINISTRADOR DE MEMORIA</w:t>
            </w:r>
            <w:r w:rsidRPr="009B4D2E">
              <w:rPr>
                <w:rFonts w:ascii="Verdana" w:eastAsia="Times New Roman" w:hAnsi="Verdana" w:cs="Times New Roman"/>
                <w:color w:val="000000"/>
                <w:sz w:val="18"/>
                <w:szCs w:val="18"/>
                <w:lang w:eastAsia="es-MX"/>
              </w:rPr>
              <w:t>: Se encarga de las operaciones de asignación, liberación y protección de memoria.</w:t>
            </w:r>
          </w:p>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b/>
                <w:bCs/>
                <w:color w:val="000000"/>
                <w:sz w:val="18"/>
                <w:szCs w:val="18"/>
                <w:lang w:eastAsia="es-MX"/>
              </w:rPr>
              <w:t>ADMINISTRADOR DE PROCESOS</w:t>
            </w:r>
            <w:r w:rsidRPr="009B4D2E">
              <w:rPr>
                <w:rFonts w:ascii="Verdana" w:eastAsia="Times New Roman" w:hAnsi="Verdana" w:cs="Times New Roman"/>
                <w:color w:val="000000"/>
                <w:sz w:val="18"/>
                <w:szCs w:val="18"/>
                <w:lang w:eastAsia="es-MX"/>
              </w:rPr>
              <w:t>: Se encarga de las operaciones básicas sobre procesos: crear, modificar y destruir.</w:t>
            </w:r>
          </w:p>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Crear: Cuando se añade un proceso al sistema, es necesario crea su descriptor o PCB y asignarle el espacio de direcciones que este utilizará. Estas acciones constituyen la creación de un nuevo proceso.</w:t>
            </w:r>
            <w:r w:rsidRPr="009B4D2E">
              <w:rPr>
                <w:rFonts w:ascii="Verdana" w:eastAsia="Times New Roman" w:hAnsi="Verdana" w:cs="Times New Roman"/>
                <w:color w:val="000000"/>
                <w:sz w:val="18"/>
                <w:szCs w:val="18"/>
                <w:lang w:eastAsia="es-MX"/>
              </w:rPr>
              <w:br/>
            </w:r>
            <w:r w:rsidRPr="009B4D2E">
              <w:rPr>
                <w:rFonts w:ascii="Verdana" w:eastAsia="Times New Roman" w:hAnsi="Verdana" w:cs="Times New Roman"/>
                <w:color w:val="000000"/>
                <w:sz w:val="18"/>
                <w:szCs w:val="18"/>
                <w:lang w:eastAsia="es-MX"/>
              </w:rPr>
              <w:br/>
              <w:t>Modificar: Un proceso es cambiar algún o algunos valores de los registros de la PEP.</w:t>
            </w:r>
          </w:p>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Destruir: La destrucción de un proceso implica, borrarlo del sistema destruyendo su descriptor y liberando los recursos que tenga asignados.</w:t>
            </w:r>
          </w:p>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b/>
                <w:bCs/>
                <w:color w:val="000000"/>
                <w:sz w:val="18"/>
                <w:szCs w:val="18"/>
                <w:lang w:eastAsia="es-MX"/>
              </w:rPr>
              <w:t xml:space="preserve">COORDINACIÓN ENTRE PROCESOS: </w:t>
            </w:r>
            <w:r w:rsidRPr="009B4D2E">
              <w:rPr>
                <w:rFonts w:ascii="Verdana" w:eastAsia="Times New Roman" w:hAnsi="Verdana" w:cs="Times New Roman"/>
                <w:color w:val="000000"/>
                <w:sz w:val="18"/>
                <w:szCs w:val="18"/>
                <w:lang w:eastAsia="es-MX"/>
              </w:rPr>
              <w:t>Se encarga de la sincronización entre procesos por medio de semáforos.</w:t>
            </w:r>
          </w:p>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b/>
                <w:bCs/>
                <w:color w:val="000000"/>
                <w:sz w:val="18"/>
                <w:szCs w:val="18"/>
                <w:lang w:eastAsia="es-MX"/>
              </w:rPr>
              <w:t>COMUNICACIÓN ENTRE PROCESOS</w:t>
            </w:r>
            <w:r w:rsidRPr="009B4D2E">
              <w:rPr>
                <w:rFonts w:ascii="Verdana" w:eastAsia="Times New Roman" w:hAnsi="Verdana" w:cs="Times New Roman"/>
                <w:color w:val="000000"/>
                <w:sz w:val="18"/>
                <w:szCs w:val="18"/>
                <w:lang w:eastAsia="es-MX"/>
              </w:rPr>
              <w:t>: Corresponde a la comunicación entre proceso, por medio del envío y la recepción de mensajes.</w:t>
            </w:r>
          </w:p>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b/>
                <w:bCs/>
                <w:color w:val="000000"/>
                <w:sz w:val="18"/>
                <w:szCs w:val="18"/>
                <w:lang w:eastAsia="es-MX"/>
              </w:rPr>
              <w:t>ADMINISTRADOR DE RELOJ FÍSICO</w:t>
            </w:r>
            <w:r w:rsidRPr="009B4D2E">
              <w:rPr>
                <w:rFonts w:ascii="Verdana" w:eastAsia="Times New Roman" w:hAnsi="Verdana" w:cs="Times New Roman"/>
                <w:color w:val="000000"/>
                <w:sz w:val="18"/>
                <w:szCs w:val="18"/>
                <w:lang w:eastAsia="es-MX"/>
              </w:rPr>
              <w:t>: Convierte las oscilaciones del reloj físico en tiempo.</w:t>
            </w:r>
          </w:p>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b/>
                <w:bCs/>
                <w:color w:val="000000"/>
                <w:sz w:val="18"/>
                <w:szCs w:val="18"/>
                <w:lang w:eastAsia="es-MX"/>
              </w:rPr>
              <w:t>ADMINISTRACIÓN DE ENTRADA/SALIDA</w:t>
            </w:r>
            <w:r w:rsidRPr="009B4D2E">
              <w:rPr>
                <w:rFonts w:ascii="Verdana" w:eastAsia="Times New Roman" w:hAnsi="Verdana" w:cs="Times New Roman"/>
                <w:color w:val="000000"/>
                <w:sz w:val="18"/>
                <w:szCs w:val="18"/>
                <w:lang w:eastAsia="es-MX"/>
              </w:rPr>
              <w:t>: Se encarga de las operaciones de Entrada/Salida.</w:t>
            </w:r>
          </w:p>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b/>
                <w:bCs/>
                <w:color w:val="000000"/>
                <w:sz w:val="18"/>
                <w:szCs w:val="18"/>
                <w:lang w:eastAsia="es-MX"/>
              </w:rPr>
              <w:t>COMUNICACIÓN ENTRE COMPUTADORAS</w:t>
            </w:r>
            <w:r w:rsidRPr="009B4D2E">
              <w:rPr>
                <w:rFonts w:ascii="Verdana" w:eastAsia="Times New Roman" w:hAnsi="Verdana" w:cs="Times New Roman"/>
                <w:color w:val="000000"/>
                <w:sz w:val="18"/>
                <w:szCs w:val="18"/>
                <w:lang w:eastAsia="es-MX"/>
              </w:rPr>
              <w:t>: Implanta las funciones básicas de comunicación con otras computadoras.</w:t>
            </w:r>
          </w:p>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b/>
                <w:bCs/>
                <w:color w:val="000000"/>
                <w:sz w:val="18"/>
                <w:szCs w:val="18"/>
                <w:lang w:eastAsia="es-MX"/>
              </w:rPr>
              <w:t>SISTEMA DE ARCHIVOS</w:t>
            </w:r>
            <w:r w:rsidRPr="009B4D2E">
              <w:rPr>
                <w:rFonts w:ascii="Verdana" w:eastAsia="Times New Roman" w:hAnsi="Verdana" w:cs="Times New Roman"/>
                <w:color w:val="000000"/>
                <w:sz w:val="18"/>
                <w:szCs w:val="18"/>
                <w:lang w:eastAsia="es-MX"/>
              </w:rPr>
              <w:t>: Maneja el sistema de archivos, estableciendo políticas para asignar espacio en disco y mecanismos para de accesos a los archivos.</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Otra manera de ver el sistema operativo por capas es el caso de una microcomputadora.</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Sobre el hardware se tienen inicialmente dos componentes:</w:t>
            </w:r>
          </w:p>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El Administrador de Entradas/Salidas por Bytes: Son procedimientos de bajo nivel que se encargan de realizar la comunicación entre la computadora y aquellos periféricos que manejan bytes, como por ejemplo, la impresora, la consola, entre otros.</w:t>
            </w:r>
          </w:p>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 xml:space="preserve">El Administrador de Entradas/Salidas por Lotes: Este es el encargado de controlar el </w:t>
            </w:r>
            <w:r w:rsidRPr="009B4D2E">
              <w:rPr>
                <w:rFonts w:ascii="Verdana" w:eastAsia="Times New Roman" w:hAnsi="Verdana" w:cs="Times New Roman"/>
                <w:color w:val="000000"/>
                <w:sz w:val="18"/>
                <w:szCs w:val="18"/>
                <w:lang w:eastAsia="es-MX"/>
              </w:rPr>
              <w:lastRenderedPageBreak/>
              <w:t>funcionamiento de los discos</w:t>
            </w:r>
            <w:proofErr w:type="gramStart"/>
            <w:r w:rsidRPr="009B4D2E">
              <w:rPr>
                <w:rFonts w:ascii="Verdana" w:eastAsia="Times New Roman" w:hAnsi="Verdana" w:cs="Times New Roman"/>
                <w:color w:val="000000"/>
                <w:sz w:val="18"/>
                <w:szCs w:val="18"/>
                <w:lang w:eastAsia="es-MX"/>
              </w:rPr>
              <w:t>..</w:t>
            </w:r>
            <w:proofErr w:type="gramEnd"/>
          </w:p>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 xml:space="preserve">Una capa más arriba se encuentra el núcleo del sistema o </w:t>
            </w:r>
            <w:proofErr w:type="spellStart"/>
            <w:r w:rsidRPr="009B4D2E">
              <w:rPr>
                <w:rFonts w:ascii="Verdana" w:eastAsia="Times New Roman" w:hAnsi="Verdana" w:cs="Times New Roman"/>
                <w:color w:val="000000"/>
                <w:sz w:val="18"/>
                <w:szCs w:val="18"/>
                <w:lang w:eastAsia="es-MX"/>
              </w:rPr>
              <w:t>kernel</w:t>
            </w:r>
            <w:proofErr w:type="spellEnd"/>
            <w:r w:rsidRPr="009B4D2E">
              <w:rPr>
                <w:rFonts w:ascii="Verdana" w:eastAsia="Times New Roman" w:hAnsi="Verdana" w:cs="Times New Roman"/>
                <w:color w:val="000000"/>
                <w:sz w:val="18"/>
                <w:szCs w:val="18"/>
                <w:lang w:eastAsia="es-MX"/>
              </w:rPr>
              <w:t xml:space="preserve"> que es el encargado de la administración de la memoria, el procesador y los archivos.</w:t>
            </w:r>
          </w:p>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Finalmente, sobre el núcleo se encuentra el Shell o Intérprete de Comandos o el Programa de Usuario, de manera excluyente.</w:t>
            </w:r>
          </w:p>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Pr>
                <w:rFonts w:ascii="Verdana" w:eastAsia="Times New Roman" w:hAnsi="Verdana" w:cs="Times New Roman"/>
                <w:b/>
                <w:bCs/>
                <w:noProof/>
                <w:color w:val="FD8313"/>
                <w:sz w:val="18"/>
                <w:szCs w:val="18"/>
                <w:lang w:eastAsia="es-MX"/>
              </w:rPr>
              <w:drawing>
                <wp:inline distT="0" distB="0" distL="0" distR="0">
                  <wp:extent cx="571500" cy="190500"/>
                  <wp:effectExtent l="19050" t="0" r="0" b="0"/>
                  <wp:docPr id="2" name="Imagen 2" descr="http://bari.ufps.edu.co/materias/proyso/imago/arriba.gif">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bari.ufps.edu.co/materias/proyso/imago/arriba.gif">
                            <a:hlinkClick r:id="rId5"/>
                          </pic:cNvPr>
                          <pic:cNvPicPr>
                            <a:picLocks noChangeAspect="1" noChangeArrowheads="1"/>
                          </pic:cNvPicPr>
                        </pic:nvPicPr>
                        <pic:blipFill>
                          <a:blip r:embed="rId6" cstate="print"/>
                          <a:srcRect/>
                          <a:stretch>
                            <a:fillRect/>
                          </a:stretch>
                        </pic:blipFill>
                        <pic:spPr bwMode="auto">
                          <a:xfrm>
                            <a:off x="0" y="0"/>
                            <a:ext cx="571500" cy="190500"/>
                          </a:xfrm>
                          <a:prstGeom prst="rect">
                            <a:avLst/>
                          </a:prstGeom>
                          <a:noFill/>
                          <a:ln w="9525">
                            <a:noFill/>
                            <a:miter lim="800000"/>
                            <a:headEnd/>
                            <a:tailEnd/>
                          </a:ln>
                        </pic:spPr>
                      </pic:pic>
                    </a:graphicData>
                  </a:graphic>
                </wp:inline>
              </w:drawing>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b/>
                <w:bCs/>
                <w:color w:val="000000"/>
                <w:sz w:val="18"/>
                <w:szCs w:val="18"/>
                <w:lang w:eastAsia="es-MX"/>
              </w:rPr>
              <w:t>Máquinas virtuales</w:t>
            </w:r>
            <w:r w:rsidRPr="009B4D2E">
              <w:rPr>
                <w:rFonts w:ascii="Verdana" w:eastAsia="Times New Roman" w:hAnsi="Verdana" w:cs="Times New Roman"/>
                <w:color w:val="000000"/>
                <w:sz w:val="18"/>
                <w:szCs w:val="18"/>
                <w:lang w:eastAsia="es-MX"/>
              </w:rPr>
              <w:t>.</w:t>
            </w: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En toda computadora podemos definir dos máquinas abstractas:</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La máquina desnuda o simple, que es definida por el hardware. Todas las operaciones en ellas son las instrucciones de máquina.</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La máquina extendida, definida por el hardware y el núcleo del sistema operativo; esta es la que generalmente utiliza el usuario.</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Los programas de los usuarios corren bajo la máquina extendida lo que representa algunos inconvenientes como son la portabilidad de los programas y es imposible correr dos sistemas operativos simultáneamente, pues estos se ejecutan directamente sobre la máquina desnuda y solo se dispone de una.</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 xml:space="preserve">Como solución a los problemas anteriores se puede crear más de una interfaz de máquina desnuda, no soportada directamente por el hardware sino por el software. Para llevar a cabo esta función se cuenta con el SGMV Sistema Generador de Máquina Virtual y a las </w:t>
            </w:r>
            <w:proofErr w:type="spellStart"/>
            <w:r w:rsidRPr="009B4D2E">
              <w:rPr>
                <w:rFonts w:ascii="Verdana" w:eastAsia="Times New Roman" w:hAnsi="Verdana" w:cs="Times New Roman"/>
                <w:color w:val="000000"/>
                <w:sz w:val="18"/>
                <w:szCs w:val="18"/>
                <w:lang w:eastAsia="es-MX"/>
              </w:rPr>
              <w:t>interfases</w:t>
            </w:r>
            <w:proofErr w:type="spellEnd"/>
            <w:r w:rsidRPr="009B4D2E">
              <w:rPr>
                <w:rFonts w:ascii="Verdana" w:eastAsia="Times New Roman" w:hAnsi="Verdana" w:cs="Times New Roman"/>
                <w:color w:val="000000"/>
                <w:sz w:val="18"/>
                <w:szCs w:val="18"/>
                <w:lang w:eastAsia="es-MX"/>
              </w:rPr>
              <w:t xml:space="preserve"> generadas se les llama Máquina Virtual.</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El corazón del sistema, denominado Monitor de la Máquina Virtual, se ejecuta sobre el hardware y realiza la multiprogramación, proporciona no solo una sino varias máquinas virtuales a la capa superior. Estas máquinas son duplicados exactos de la máquina desnuda realizados mediante el hardware y el software en las cuales un conjunto dominante de las instrucciones del procesador virtual se ejecutan en el procesador real, estas copias tienen su modo usuario y núcleo, E/S, interrupciones, etc.</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Cada máquina virtual es igual a la máquina real, por tanto sobre ellas se puede ejecutar cualquier sistema operativo que pueda ejecutarse en forma directa sobre el hardware.</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 xml:space="preserve">Las máquinas virtuales pueden ejecutar diferentes sistemas operativos. Algunas de ellas ejecutan </w:t>
            </w:r>
            <w:r w:rsidRPr="009B4D2E">
              <w:rPr>
                <w:rFonts w:ascii="Verdana" w:eastAsia="Times New Roman" w:hAnsi="Verdana" w:cs="Times New Roman"/>
                <w:b/>
                <w:bCs/>
                <w:color w:val="000000"/>
                <w:sz w:val="18"/>
                <w:szCs w:val="18"/>
                <w:lang w:eastAsia="es-MX"/>
              </w:rPr>
              <w:t>CMS</w:t>
            </w:r>
            <w:r w:rsidRPr="009B4D2E">
              <w:rPr>
                <w:rFonts w:ascii="Verdana" w:eastAsia="Times New Roman" w:hAnsi="Verdana" w:cs="Times New Roman"/>
                <w:color w:val="000000"/>
                <w:sz w:val="18"/>
                <w:szCs w:val="18"/>
                <w:lang w:eastAsia="es-MX"/>
              </w:rPr>
              <w:t xml:space="preserve"> (</w:t>
            </w:r>
            <w:proofErr w:type="spellStart"/>
            <w:r w:rsidRPr="009B4D2E">
              <w:rPr>
                <w:rFonts w:ascii="Verdana" w:eastAsia="Times New Roman" w:hAnsi="Verdana" w:cs="Times New Roman"/>
                <w:color w:val="000000"/>
                <w:sz w:val="18"/>
                <w:szCs w:val="18"/>
                <w:lang w:eastAsia="es-MX"/>
              </w:rPr>
              <w:t>Conversational</w:t>
            </w:r>
            <w:proofErr w:type="spellEnd"/>
            <w:r w:rsidRPr="009B4D2E">
              <w:rPr>
                <w:rFonts w:ascii="Verdana" w:eastAsia="Times New Roman" w:hAnsi="Verdana" w:cs="Times New Roman"/>
                <w:color w:val="000000"/>
                <w:sz w:val="18"/>
                <w:szCs w:val="18"/>
                <w:lang w:eastAsia="es-MX"/>
              </w:rPr>
              <w:t xml:space="preserve"> Monitor </w:t>
            </w:r>
            <w:proofErr w:type="spellStart"/>
            <w:r w:rsidRPr="009B4D2E">
              <w:rPr>
                <w:rFonts w:ascii="Verdana" w:eastAsia="Times New Roman" w:hAnsi="Verdana" w:cs="Times New Roman"/>
                <w:color w:val="000000"/>
                <w:sz w:val="18"/>
                <w:szCs w:val="18"/>
                <w:lang w:eastAsia="es-MX"/>
              </w:rPr>
              <w:t>SYstem</w:t>
            </w:r>
            <w:proofErr w:type="spellEnd"/>
            <w:r w:rsidRPr="009B4D2E">
              <w:rPr>
                <w:rFonts w:ascii="Verdana" w:eastAsia="Times New Roman" w:hAnsi="Verdana" w:cs="Times New Roman"/>
                <w:color w:val="000000"/>
                <w:sz w:val="18"/>
                <w:szCs w:val="18"/>
                <w:lang w:eastAsia="es-MX"/>
              </w:rPr>
              <w:t>).</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El CMS es el sistema supervisor de la conversación, es un sistema de usuario único que ofrece potente funciones para el desarrollo de programas. Un usuario CMS percibe una máquina virtual dedicada.</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CMS es un sistema de aplicaciones con potentes características para el desarrollo de programas. Contiene editores, traductores de lenguajes, diversos paquetes de aplicaciones e instrumentos de depuración.</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 xml:space="preserve">Cuando un sistema ejecuta una llamada al sistema (SVC), el sistema operativo lo atrapa en su </w:t>
            </w:r>
            <w:r w:rsidRPr="009B4D2E">
              <w:rPr>
                <w:rFonts w:ascii="Verdana" w:eastAsia="Times New Roman" w:hAnsi="Verdana" w:cs="Times New Roman"/>
                <w:color w:val="000000"/>
                <w:sz w:val="18"/>
                <w:szCs w:val="18"/>
                <w:lang w:eastAsia="es-MX"/>
              </w:rPr>
              <w:lastRenderedPageBreak/>
              <w:t xml:space="preserve">propia máquina virtual, este entonces proporciona las instrucciones de E/S en hardware para la lectura del disco virtual o lo necesario para llevar a cabo la llamada. </w:t>
            </w:r>
            <w:proofErr w:type="gramStart"/>
            <w:r w:rsidRPr="009B4D2E">
              <w:rPr>
                <w:rFonts w:ascii="Verdana" w:eastAsia="Times New Roman" w:hAnsi="Verdana" w:cs="Times New Roman"/>
                <w:color w:val="000000"/>
                <w:sz w:val="18"/>
                <w:szCs w:val="18"/>
                <w:lang w:eastAsia="es-MX"/>
              </w:rPr>
              <w:t>estas</w:t>
            </w:r>
            <w:proofErr w:type="gramEnd"/>
            <w:r w:rsidRPr="009B4D2E">
              <w:rPr>
                <w:rFonts w:ascii="Verdana" w:eastAsia="Times New Roman" w:hAnsi="Verdana" w:cs="Times New Roman"/>
                <w:color w:val="000000"/>
                <w:sz w:val="18"/>
                <w:szCs w:val="18"/>
                <w:lang w:eastAsia="es-MX"/>
              </w:rPr>
              <w:t xml:space="preserve"> instrucciones son entonces atrapadas por el SGMV, que las lleva a cabo como parte de la simulación del hardware verdadero.</w:t>
            </w:r>
          </w:p>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Pr>
                <w:rFonts w:ascii="Verdana" w:eastAsia="Times New Roman" w:hAnsi="Verdana" w:cs="Times New Roman"/>
                <w:b/>
                <w:bCs/>
                <w:noProof/>
                <w:color w:val="FD8313"/>
                <w:sz w:val="18"/>
                <w:szCs w:val="18"/>
                <w:lang w:eastAsia="es-MX"/>
              </w:rPr>
              <w:drawing>
                <wp:inline distT="0" distB="0" distL="0" distR="0">
                  <wp:extent cx="571500" cy="190500"/>
                  <wp:effectExtent l="19050" t="0" r="0" b="0"/>
                  <wp:docPr id="3" name="Imagen 3" descr="http://bari.ufps.edu.co/materias/proyso/imago/arriba.gif">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bari.ufps.edu.co/materias/proyso/imago/arriba.gif">
                            <a:hlinkClick r:id="rId5"/>
                          </pic:cNvPr>
                          <pic:cNvPicPr>
                            <a:picLocks noChangeAspect="1" noChangeArrowheads="1"/>
                          </pic:cNvPicPr>
                        </pic:nvPicPr>
                        <pic:blipFill>
                          <a:blip r:embed="rId6" cstate="print"/>
                          <a:srcRect/>
                          <a:stretch>
                            <a:fillRect/>
                          </a:stretch>
                        </pic:blipFill>
                        <pic:spPr bwMode="auto">
                          <a:xfrm>
                            <a:off x="0" y="0"/>
                            <a:ext cx="571500" cy="190500"/>
                          </a:xfrm>
                          <a:prstGeom prst="rect">
                            <a:avLst/>
                          </a:prstGeom>
                          <a:noFill/>
                          <a:ln w="9525">
                            <a:noFill/>
                            <a:miter lim="800000"/>
                            <a:headEnd/>
                            <a:tailEnd/>
                          </a:ln>
                        </pic:spPr>
                      </pic:pic>
                    </a:graphicData>
                  </a:graphic>
                </wp:inline>
              </w:drawing>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 xml:space="preserve">En el modelo </w:t>
            </w:r>
            <w:r w:rsidRPr="009B4D2E">
              <w:rPr>
                <w:rFonts w:ascii="Verdana" w:eastAsia="Times New Roman" w:hAnsi="Verdana" w:cs="Times New Roman"/>
                <w:b/>
                <w:bCs/>
                <w:color w:val="000000"/>
                <w:sz w:val="18"/>
                <w:szCs w:val="18"/>
                <w:lang w:eastAsia="es-MX"/>
              </w:rPr>
              <w:t>Cliente-Servidor</w:t>
            </w:r>
            <w:r w:rsidRPr="009B4D2E">
              <w:rPr>
                <w:rFonts w:ascii="Verdana" w:eastAsia="Times New Roman" w:hAnsi="Verdana" w:cs="Times New Roman"/>
                <w:color w:val="000000"/>
                <w:sz w:val="18"/>
                <w:szCs w:val="18"/>
                <w:lang w:eastAsia="es-MX"/>
              </w:rPr>
              <w:t xml:space="preserve"> se definen dos tipos de procesos: Procesos Clientes y procesos Servidores.</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Una tendencia de los Sistema Operativos modernos consiste en mover código del sistema operativo a las capas superiores y mantener el núcleo mínimo, esto lo logran tratando de implantar la mayoría de las funciones en los procesos del usuario.</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 xml:space="preserve">Para solicitar un servicio, como la lectura de un archivo, un proceso cliente debe enviar </w:t>
            </w:r>
            <w:proofErr w:type="spellStart"/>
            <w:r w:rsidRPr="009B4D2E">
              <w:rPr>
                <w:rFonts w:ascii="Verdana" w:eastAsia="Times New Roman" w:hAnsi="Verdana" w:cs="Times New Roman"/>
                <w:color w:val="000000"/>
                <w:sz w:val="18"/>
                <w:szCs w:val="18"/>
                <w:lang w:eastAsia="es-MX"/>
              </w:rPr>
              <w:t>ala</w:t>
            </w:r>
            <w:proofErr w:type="spellEnd"/>
            <w:r w:rsidRPr="009B4D2E">
              <w:rPr>
                <w:rFonts w:ascii="Verdana" w:eastAsia="Times New Roman" w:hAnsi="Verdana" w:cs="Times New Roman"/>
                <w:color w:val="000000"/>
                <w:sz w:val="18"/>
                <w:szCs w:val="18"/>
                <w:lang w:eastAsia="es-MX"/>
              </w:rPr>
              <w:t xml:space="preserve"> solicitud al proceso servidor, quien realiza el trabajo y luego devuelve una respuesta.</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 xml:space="preserve">La función del </w:t>
            </w:r>
            <w:proofErr w:type="spellStart"/>
            <w:r w:rsidRPr="009B4D2E">
              <w:rPr>
                <w:rFonts w:ascii="Verdana" w:eastAsia="Times New Roman" w:hAnsi="Verdana" w:cs="Times New Roman"/>
                <w:color w:val="000000"/>
                <w:sz w:val="18"/>
                <w:szCs w:val="18"/>
                <w:lang w:eastAsia="es-MX"/>
              </w:rPr>
              <w:t>kernel</w:t>
            </w:r>
            <w:proofErr w:type="spellEnd"/>
            <w:r w:rsidRPr="009B4D2E">
              <w:rPr>
                <w:rFonts w:ascii="Verdana" w:eastAsia="Times New Roman" w:hAnsi="Verdana" w:cs="Times New Roman"/>
                <w:color w:val="000000"/>
                <w:sz w:val="18"/>
                <w:szCs w:val="18"/>
                <w:lang w:eastAsia="es-MX"/>
              </w:rPr>
              <w:t xml:space="preserve"> se reduce a funciones básicas como controlar, supervisar y coordinar la comunicación entre los procesos clientes y servidores. Al dividir el Sistema Operativo en partes, cada una de las cuales se encarga del manejo de una facetas del sistema, como el servicio de archivo, el servicio de proceso, el servicio de memoria, entre otros, cada parte se vuelve pequeña y fácil de manejar. Además como todos los servidores corren en modo usuario y no en modo núcleo, no tienen acceso al hardware. Esto trae como beneficio que si se activa un error oculto en el servidor de archivo por ejemplo, esto hará fallar el servicio de archivos pero por lo general no hará fallar la máquina.</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 xml:space="preserve">A pesar de que los procesos servidores no tienen acceso al hardware, algunas tareas no pueden ejecutarse en </w:t>
            </w:r>
            <w:proofErr w:type="spellStart"/>
            <w:r w:rsidRPr="009B4D2E">
              <w:rPr>
                <w:rFonts w:ascii="Verdana" w:eastAsia="Times New Roman" w:hAnsi="Verdana" w:cs="Times New Roman"/>
                <w:color w:val="000000"/>
                <w:sz w:val="18"/>
                <w:szCs w:val="18"/>
                <w:lang w:eastAsia="es-MX"/>
              </w:rPr>
              <w:t>mod</w:t>
            </w:r>
            <w:proofErr w:type="spellEnd"/>
            <w:r w:rsidRPr="009B4D2E">
              <w:rPr>
                <w:rFonts w:ascii="Verdana" w:eastAsia="Times New Roman" w:hAnsi="Verdana" w:cs="Times New Roman"/>
                <w:color w:val="000000"/>
                <w:sz w:val="18"/>
                <w:szCs w:val="18"/>
                <w:lang w:eastAsia="es-MX"/>
              </w:rPr>
              <w:t xml:space="preserve"> usuario por lo que se les permite a los procesos servidores algunas veces ejecutarse en modo núcleo con acceso total al hardware, usando un mecanismo normal de mensajes para la comunicación entre procesos.</w:t>
            </w:r>
          </w:p>
        </w:tc>
      </w:tr>
      <w:tr w:rsidR="009B4D2E" w:rsidRPr="009B4D2E" w:rsidTr="009B4D2E">
        <w:trPr>
          <w:tblCellSpacing w:w="15" w:type="dxa"/>
        </w:trPr>
        <w:tc>
          <w:tcPr>
            <w:tcW w:w="0" w:type="auto"/>
            <w:hideMark/>
          </w:tcPr>
          <w:p w:rsidR="009B4D2E" w:rsidRPr="009B4D2E" w:rsidRDefault="009B4D2E" w:rsidP="009B4D2E">
            <w:pPr>
              <w:spacing w:after="0" w:line="312" w:lineRule="auto"/>
              <w:jc w:val="both"/>
              <w:rPr>
                <w:rFonts w:ascii="Verdana" w:eastAsia="Times New Roman" w:hAnsi="Verdana" w:cs="Times New Roman"/>
                <w:color w:val="000000"/>
                <w:sz w:val="14"/>
                <w:szCs w:val="14"/>
                <w:lang w:eastAsia="es-MX"/>
              </w:rPr>
            </w:pPr>
          </w:p>
        </w:tc>
      </w:tr>
      <w:tr w:rsidR="009B4D2E" w:rsidRPr="009B4D2E" w:rsidTr="009B4D2E">
        <w:trPr>
          <w:tblCellSpacing w:w="15" w:type="dxa"/>
        </w:trPr>
        <w:tc>
          <w:tcPr>
            <w:tcW w:w="0" w:type="auto"/>
            <w:hideMark/>
          </w:tcPr>
          <w:p w:rsidR="009B4D2E" w:rsidRPr="009B4D2E" w:rsidRDefault="009B4D2E" w:rsidP="009B4D2E">
            <w:pPr>
              <w:spacing w:before="100" w:beforeAutospacing="1" w:after="100" w:afterAutospacing="1" w:line="312" w:lineRule="auto"/>
              <w:jc w:val="both"/>
              <w:rPr>
                <w:rFonts w:ascii="Verdana" w:eastAsia="Times New Roman" w:hAnsi="Verdana" w:cs="Times New Roman"/>
                <w:color w:val="000000"/>
                <w:sz w:val="18"/>
                <w:szCs w:val="18"/>
                <w:lang w:eastAsia="es-MX"/>
              </w:rPr>
            </w:pPr>
            <w:r w:rsidRPr="009B4D2E">
              <w:rPr>
                <w:rFonts w:ascii="Verdana" w:eastAsia="Times New Roman" w:hAnsi="Verdana" w:cs="Times New Roman"/>
                <w:color w:val="000000"/>
                <w:sz w:val="18"/>
                <w:szCs w:val="18"/>
                <w:lang w:eastAsia="es-MX"/>
              </w:rPr>
              <w:t>Otra de las ventajas de este modelo es su adaptabilidad a sistemas distribuidos. Si un cliente se comunica con su servidor por medio de mensajes, no es relevante para el si el mensaje se maneja en forma local o en su máquina, o si bien se envío de una red a un servidor en una máquina remota</w:t>
            </w:r>
          </w:p>
        </w:tc>
      </w:tr>
    </w:tbl>
    <w:p w:rsidR="00545EE8" w:rsidRDefault="00545EE8"/>
    <w:sectPr w:rsidR="00545EE8" w:rsidSect="00732E70">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1E96923"/>
    <w:multiLevelType w:val="hybridMultilevel"/>
    <w:tmpl w:val="F71A410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B4D2E"/>
    <w:rsid w:val="0019047D"/>
    <w:rsid w:val="00545EE8"/>
    <w:rsid w:val="00732E70"/>
    <w:rsid w:val="00793CE7"/>
    <w:rsid w:val="009B4D2E"/>
    <w:rsid w:val="00A16058"/>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2E70"/>
  </w:style>
  <w:style w:type="paragraph" w:styleId="Ttulo2">
    <w:name w:val="heading 2"/>
    <w:basedOn w:val="Normal"/>
    <w:link w:val="Ttulo2Car"/>
    <w:uiPriority w:val="9"/>
    <w:qFormat/>
    <w:rsid w:val="009B4D2E"/>
    <w:pPr>
      <w:spacing w:before="100" w:beforeAutospacing="1" w:after="100" w:afterAutospacing="1" w:line="240" w:lineRule="auto"/>
      <w:outlineLvl w:val="1"/>
    </w:pPr>
    <w:rPr>
      <w:rFonts w:ascii="Arial" w:eastAsia="Times New Roman" w:hAnsi="Arial" w:cs="Arial"/>
      <w:b/>
      <w:bCs/>
      <w:color w:val="000080"/>
      <w:sz w:val="26"/>
      <w:szCs w:val="2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B4D2E"/>
    <w:rPr>
      <w:rFonts w:ascii="Arial" w:eastAsia="Times New Roman" w:hAnsi="Arial" w:cs="Arial"/>
      <w:b/>
      <w:bCs/>
      <w:color w:val="000080"/>
      <w:sz w:val="26"/>
      <w:szCs w:val="26"/>
      <w:lang w:eastAsia="es-MX"/>
    </w:rPr>
  </w:style>
  <w:style w:type="paragraph" w:styleId="NormalWeb">
    <w:name w:val="Normal (Web)"/>
    <w:basedOn w:val="Normal"/>
    <w:uiPriority w:val="99"/>
    <w:unhideWhenUsed/>
    <w:rsid w:val="009B4D2E"/>
    <w:pPr>
      <w:spacing w:before="100" w:beforeAutospacing="1" w:after="100" w:afterAutospacing="1" w:line="312" w:lineRule="auto"/>
      <w:jc w:val="both"/>
    </w:pPr>
    <w:rPr>
      <w:rFonts w:ascii="Verdana" w:eastAsia="Times New Roman" w:hAnsi="Verdana" w:cs="Times New Roman"/>
      <w:color w:val="000000"/>
      <w:sz w:val="18"/>
      <w:szCs w:val="18"/>
      <w:lang w:eastAsia="es-MX"/>
    </w:rPr>
  </w:style>
  <w:style w:type="character" w:styleId="Textoennegrita">
    <w:name w:val="Strong"/>
    <w:basedOn w:val="Fuentedeprrafopredeter"/>
    <w:uiPriority w:val="22"/>
    <w:qFormat/>
    <w:rsid w:val="009B4D2E"/>
    <w:rPr>
      <w:b/>
      <w:bCs/>
    </w:rPr>
  </w:style>
  <w:style w:type="paragraph" w:styleId="Textodeglobo">
    <w:name w:val="Balloon Text"/>
    <w:basedOn w:val="Normal"/>
    <w:link w:val="TextodegloboCar"/>
    <w:uiPriority w:val="99"/>
    <w:semiHidden/>
    <w:unhideWhenUsed/>
    <w:rsid w:val="009B4D2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B4D2E"/>
    <w:rPr>
      <w:rFonts w:ascii="Tahoma" w:hAnsi="Tahoma" w:cs="Tahoma"/>
      <w:sz w:val="16"/>
      <w:szCs w:val="16"/>
    </w:rPr>
  </w:style>
  <w:style w:type="paragraph" w:styleId="Prrafodelista">
    <w:name w:val="List Paragraph"/>
    <w:basedOn w:val="Normal"/>
    <w:uiPriority w:val="34"/>
    <w:qFormat/>
    <w:rsid w:val="00793CE7"/>
    <w:pPr>
      <w:ind w:left="720"/>
      <w:contextualSpacing/>
    </w:pPr>
  </w:style>
</w:styles>
</file>

<file path=word/webSettings.xml><?xml version="1.0" encoding="utf-8"?>
<w:webSettings xmlns:r="http://schemas.openxmlformats.org/officeDocument/2006/relationships" xmlns:w="http://schemas.openxmlformats.org/wordprocessingml/2006/main">
  <w:divs>
    <w:div w:id="1205093664">
      <w:bodyDiv w:val="1"/>
      <w:marLeft w:val="0"/>
      <w:marRight w:val="0"/>
      <w:marTop w:val="0"/>
      <w:marBottom w:val="0"/>
      <w:divBdr>
        <w:top w:val="none" w:sz="0" w:space="0" w:color="auto"/>
        <w:left w:val="none" w:sz="0" w:space="0" w:color="auto"/>
        <w:bottom w:val="none" w:sz="0" w:space="0" w:color="auto"/>
        <w:right w:val="none" w:sz="0" w:space="0" w:color="auto"/>
      </w:divBdr>
      <w:divsChild>
        <w:div w:id="14774071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hyperlink" Target="http://bari.ufps.edu.co/materias/proyso/htm_docs/txt_estr.htm#top"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1500</Words>
  <Characters>8251</Characters>
  <Application>Microsoft Office Word</Application>
  <DocSecurity>0</DocSecurity>
  <Lines>68</Lines>
  <Paragraphs>19</Paragraphs>
  <ScaleCrop>false</ScaleCrop>
  <Company/>
  <LinksUpToDate>false</LinksUpToDate>
  <CharactersWithSpaces>9732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 López Yarzagaray</dc:creator>
  <cp:lastModifiedBy>José Manuel</cp:lastModifiedBy>
  <cp:revision>3</cp:revision>
  <dcterms:created xsi:type="dcterms:W3CDTF">2012-02-20T21:19:00Z</dcterms:created>
  <dcterms:modified xsi:type="dcterms:W3CDTF">2013-02-21T14:05:00Z</dcterms:modified>
</cp:coreProperties>
</file>