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462" w:rsidRDefault="00D44462" w:rsidP="00D44462">
      <w:pPr>
        <w:pStyle w:val="Ttulo1"/>
        <w:rPr>
          <w:lang w:val="es-ES"/>
        </w:rPr>
      </w:pPr>
      <w:r>
        <w:rPr>
          <w:lang w:val="es-ES"/>
        </w:rPr>
        <w:t>Introducción a los equipos</w:t>
      </w:r>
    </w:p>
    <w:p w:rsidR="00D44462" w:rsidRDefault="00D44462" w:rsidP="00D44462">
      <w:pPr>
        <w:pStyle w:val="para"/>
        <w:rPr>
          <w:lang w:val="es-ES"/>
        </w:rPr>
      </w:pPr>
      <w:bookmarkStart w:id="0" w:name="whatare"/>
      <w:bookmarkEnd w:id="0"/>
      <w:r>
        <w:rPr>
          <w:lang w:val="es-ES"/>
        </w:rPr>
        <w:t xml:space="preserve">Los equipos son máquinas que realizan tareas o cálculos de acuerdo con un conjunto de instrucciones, o </w:t>
      </w:r>
      <w:r>
        <w:rPr>
          <w:rStyle w:val="newterm"/>
          <w:lang w:val="es-ES"/>
        </w:rPr>
        <w:t>programas</w:t>
      </w:r>
      <w:r>
        <w:rPr>
          <w:lang w:val="es-ES"/>
        </w:rPr>
        <w:t>. Los primeros equipos totalmente electrónicos, creados en la década de los 40, eran máquinas enormes que necesitaban equipos de personas para su funcionamiento. En comparación con estas máquinas antiguas, los equipos actuales son impresionantes. No solamente son mucho más rápidos, sino que caben en un escritorio, sobre el regazo o incluso en el bolsillo.</w:t>
      </w:r>
    </w:p>
    <w:p w:rsidR="00D44462" w:rsidRDefault="00D44462" w:rsidP="00D44462">
      <w:pPr>
        <w:pStyle w:val="para"/>
        <w:rPr>
          <w:lang w:val="es-ES"/>
        </w:rPr>
      </w:pPr>
      <w:r>
        <w:rPr>
          <w:lang w:val="es-ES"/>
        </w:rPr>
        <w:t xml:space="preserve">Los equipos funcionan mediante una interacción entre hardware y software. </w:t>
      </w:r>
      <w:r>
        <w:rPr>
          <w:rStyle w:val="newterm"/>
          <w:lang w:val="es-ES"/>
        </w:rPr>
        <w:t>Hardware</w:t>
      </w:r>
      <w:r>
        <w:rPr>
          <w:lang w:val="es-ES"/>
        </w:rPr>
        <w:t xml:space="preserve"> hace referencia a los componentes de un equipo que puede ver y tocar, incluida la carcasa y todo lo que ésta contiene. El componente más importante del hardware es un chip rectangular pequeño que se encuentra dentro del equipo y que se denomina </w:t>
      </w:r>
      <w:r>
        <w:rPr>
          <w:rStyle w:val="newterm"/>
          <w:lang w:val="es-ES"/>
        </w:rPr>
        <w:t>unidad central de procesamiento (CPU)</w:t>
      </w:r>
      <w:r>
        <w:rPr>
          <w:lang w:val="es-ES"/>
        </w:rPr>
        <w:t xml:space="preserve"> o </w:t>
      </w:r>
      <w:r>
        <w:rPr>
          <w:rStyle w:val="newterm"/>
          <w:lang w:val="es-ES"/>
        </w:rPr>
        <w:t>microprocesador</w:t>
      </w:r>
      <w:r>
        <w:rPr>
          <w:lang w:val="es-ES"/>
        </w:rPr>
        <w:t xml:space="preserve">. Se trata del "cerebro" del equipo, el componente que traduce las instrucciones y realiza los cálculos. A los componentes de hardware tales como el monitor, el teclado, el mouse, la impresora y otros componentes a menudo se les denomina </w:t>
      </w:r>
      <w:r>
        <w:rPr>
          <w:rStyle w:val="newterm"/>
          <w:lang w:val="es-ES"/>
        </w:rPr>
        <w:t>dispositivos de hardware</w:t>
      </w:r>
      <w:r>
        <w:rPr>
          <w:lang w:val="es-ES"/>
        </w:rPr>
        <w:t xml:space="preserve"> o </w:t>
      </w:r>
      <w:r>
        <w:rPr>
          <w:rStyle w:val="newterm"/>
          <w:lang w:val="es-ES"/>
        </w:rPr>
        <w:t>dispositivos</w:t>
      </w:r>
      <w:r>
        <w:rPr>
          <w:lang w:val="es-ES"/>
        </w:rPr>
        <w:t>.</w:t>
      </w:r>
    </w:p>
    <w:p w:rsidR="00D44462" w:rsidRDefault="00D44462" w:rsidP="00D44462">
      <w:pPr>
        <w:pStyle w:val="para"/>
        <w:rPr>
          <w:lang w:val="es-ES"/>
        </w:rPr>
      </w:pPr>
      <w:r>
        <w:rPr>
          <w:rStyle w:val="newterm"/>
          <w:lang w:val="es-ES"/>
        </w:rPr>
        <w:t>Software</w:t>
      </w:r>
      <w:r>
        <w:rPr>
          <w:lang w:val="es-ES"/>
        </w:rPr>
        <w:t xml:space="preserve"> hace referencia a las instrucciones, o programas, que indican qué hacer al hardware. El programa de procesamiento de texto que usa para escribir cartas en el equipo es un tipo de software. El </w:t>
      </w:r>
      <w:hyperlink r:id="rId5" w:anchor="gtmt_operating_system_def" w:tooltip="Consultar definición" w:history="1">
        <w:r>
          <w:rPr>
            <w:rStyle w:val="Hipervnculo"/>
            <w:lang w:val="es-ES"/>
          </w:rPr>
          <w:t>sistema operativo</w:t>
        </w:r>
      </w:hyperlink>
      <w:r>
        <w:rPr>
          <w:lang w:val="es-ES"/>
        </w:rPr>
        <w:t xml:space="preserve"> (SO) es el software que administra el equipo y los dispositivos conectados a él. </w:t>
      </w:r>
      <w:r>
        <w:rPr>
          <w:rStyle w:val="notlocalizable"/>
          <w:rFonts w:eastAsiaTheme="majorEastAsia"/>
          <w:lang w:val="es-ES"/>
        </w:rPr>
        <w:t>Windows</w:t>
      </w:r>
      <w:r>
        <w:rPr>
          <w:lang w:val="es-ES"/>
        </w:rPr>
        <w:t xml:space="preserve"> es un sistema operativo muy conocido.</w:t>
      </w:r>
    </w:p>
    <w:tbl>
      <w:tblPr>
        <w:tblW w:w="0" w:type="auto"/>
        <w:tblCellSpacing w:w="0" w:type="dxa"/>
        <w:tblCellMar>
          <w:top w:w="15" w:type="dxa"/>
          <w:left w:w="15" w:type="dxa"/>
          <w:bottom w:w="15" w:type="dxa"/>
          <w:right w:w="15" w:type="dxa"/>
        </w:tblCellMar>
        <w:tblLook w:val="04A0"/>
      </w:tblPr>
      <w:tblGrid>
        <w:gridCol w:w="36"/>
        <w:gridCol w:w="8796"/>
        <w:gridCol w:w="36"/>
      </w:tblGrid>
      <w:tr w:rsidR="00D44462" w:rsidTr="00D44462">
        <w:trPr>
          <w:tblCellSpacing w:w="0" w:type="dxa"/>
        </w:trPr>
        <w:tc>
          <w:tcPr>
            <w:tcW w:w="0" w:type="auto"/>
            <w:vAlign w:val="center"/>
            <w:hideMark/>
          </w:tcPr>
          <w:p w:rsidR="00D44462" w:rsidRDefault="00D44462">
            <w:pPr>
              <w:rPr>
                <w:sz w:val="24"/>
                <w:szCs w:val="24"/>
              </w:rPr>
            </w:pPr>
          </w:p>
        </w:tc>
        <w:tc>
          <w:tcPr>
            <w:tcW w:w="0" w:type="auto"/>
            <w:vAlign w:val="center"/>
            <w:hideMark/>
          </w:tcPr>
          <w:p w:rsidR="00D44462" w:rsidRDefault="00D44462">
            <w:pPr>
              <w:pStyle w:val="Ttulo2"/>
            </w:pPr>
            <w:proofErr w:type="spellStart"/>
            <w:r>
              <w:t>ENIAC</w:t>
            </w:r>
            <w:proofErr w:type="spellEnd"/>
          </w:p>
        </w:tc>
        <w:tc>
          <w:tcPr>
            <w:tcW w:w="0" w:type="auto"/>
            <w:vAlign w:val="center"/>
            <w:hideMark/>
          </w:tcPr>
          <w:p w:rsidR="00D44462" w:rsidRDefault="00D44462">
            <w:pPr>
              <w:rPr>
                <w:sz w:val="24"/>
                <w:szCs w:val="24"/>
              </w:rPr>
            </w:pPr>
          </w:p>
        </w:tc>
      </w:tr>
      <w:tr w:rsidR="00D44462" w:rsidTr="00D44462">
        <w:trPr>
          <w:tblCellSpacing w:w="0" w:type="dxa"/>
        </w:trPr>
        <w:tc>
          <w:tcPr>
            <w:tcW w:w="0" w:type="auto"/>
            <w:vAlign w:val="center"/>
            <w:hideMark/>
          </w:tcPr>
          <w:p w:rsidR="00D44462" w:rsidRDefault="00D44462">
            <w:pPr>
              <w:rPr>
                <w:sz w:val="24"/>
                <w:szCs w:val="24"/>
              </w:rPr>
            </w:pPr>
          </w:p>
        </w:tc>
        <w:tc>
          <w:tcPr>
            <w:tcW w:w="0" w:type="auto"/>
            <w:vAlign w:val="center"/>
            <w:hideMark/>
          </w:tcPr>
          <w:p w:rsidR="00D44462" w:rsidRDefault="00D44462">
            <w:pPr>
              <w:pStyle w:val="para"/>
            </w:pPr>
            <w:r>
              <w:t xml:space="preserve">Creado en 1946, </w:t>
            </w:r>
            <w:proofErr w:type="spellStart"/>
            <w:r>
              <w:t>ENIAC</w:t>
            </w:r>
            <w:proofErr w:type="spellEnd"/>
            <w:r>
              <w:t xml:space="preserve"> (</w:t>
            </w:r>
            <w:proofErr w:type="spellStart"/>
            <w:r>
              <w:t>Electronic</w:t>
            </w:r>
            <w:proofErr w:type="spellEnd"/>
            <w:r>
              <w:t xml:space="preserve"> </w:t>
            </w:r>
            <w:proofErr w:type="spellStart"/>
            <w:r>
              <w:t>Numerical</w:t>
            </w:r>
            <w:proofErr w:type="spellEnd"/>
            <w:r>
              <w:t xml:space="preserve"> </w:t>
            </w:r>
            <w:proofErr w:type="spellStart"/>
            <w:r>
              <w:t>Integrator</w:t>
            </w:r>
            <w:proofErr w:type="spellEnd"/>
            <w:r>
              <w:t xml:space="preserve"> and </w:t>
            </w:r>
            <w:proofErr w:type="spellStart"/>
            <w:r>
              <w:t>Computer</w:t>
            </w:r>
            <w:proofErr w:type="spellEnd"/>
            <w:r>
              <w:t xml:space="preserve">) fue el primer equipo electrónico de uso general. Se fabricó para el ejército de los Estados Unidos con el fin de calcular las trayectorias de los proyectiles de artillería. Físicamente, </w:t>
            </w:r>
            <w:proofErr w:type="spellStart"/>
            <w:r>
              <w:t>ENIAC</w:t>
            </w:r>
            <w:proofErr w:type="spellEnd"/>
            <w:r>
              <w:t xml:space="preserve"> era enorme, pesaba más de 27.000 kilogramos y llenaba una sala grande. Para procesar los datos, </w:t>
            </w:r>
            <w:proofErr w:type="spellStart"/>
            <w:r>
              <w:t>ENIAC</w:t>
            </w:r>
            <w:proofErr w:type="spellEnd"/>
            <w:r>
              <w:t xml:space="preserve"> usaba 18.000 tubos de vacío, cada uno con el tamaño de una bombilla pequeña. Los tubos se fundían fácilmente y tenían que reemplazarse constantemente.</w:t>
            </w:r>
          </w:p>
        </w:tc>
        <w:tc>
          <w:tcPr>
            <w:tcW w:w="0" w:type="auto"/>
            <w:vAlign w:val="center"/>
            <w:hideMark/>
          </w:tcPr>
          <w:p w:rsidR="00D44462" w:rsidRDefault="00D44462">
            <w:pPr>
              <w:rPr>
                <w:sz w:val="24"/>
                <w:szCs w:val="24"/>
              </w:rPr>
            </w:pPr>
          </w:p>
        </w:tc>
      </w:tr>
      <w:tr w:rsidR="00D44462" w:rsidTr="00D44462">
        <w:trPr>
          <w:tblCellSpacing w:w="0" w:type="dxa"/>
        </w:trPr>
        <w:tc>
          <w:tcPr>
            <w:tcW w:w="0" w:type="auto"/>
            <w:vAlign w:val="center"/>
            <w:hideMark/>
          </w:tcPr>
          <w:p w:rsidR="00D44462" w:rsidRDefault="00D44462">
            <w:pPr>
              <w:rPr>
                <w:sz w:val="24"/>
                <w:szCs w:val="24"/>
              </w:rPr>
            </w:pPr>
          </w:p>
        </w:tc>
        <w:tc>
          <w:tcPr>
            <w:tcW w:w="0" w:type="auto"/>
            <w:vAlign w:val="center"/>
            <w:hideMark/>
          </w:tcPr>
          <w:p w:rsidR="00D44462" w:rsidRDefault="00D44462">
            <w:pPr>
              <w:rPr>
                <w:sz w:val="24"/>
                <w:szCs w:val="24"/>
              </w:rPr>
            </w:pPr>
          </w:p>
        </w:tc>
        <w:tc>
          <w:tcPr>
            <w:tcW w:w="0" w:type="auto"/>
            <w:vAlign w:val="center"/>
            <w:hideMark/>
          </w:tcPr>
          <w:p w:rsidR="00D44462" w:rsidRDefault="00D44462">
            <w:pPr>
              <w:rPr>
                <w:sz w:val="24"/>
                <w:szCs w:val="24"/>
              </w:rPr>
            </w:pPr>
          </w:p>
        </w:tc>
      </w:tr>
    </w:tbl>
    <w:p w:rsidR="00D44462" w:rsidRDefault="00D44462" w:rsidP="00D44462">
      <w:pPr>
        <w:pStyle w:val="Ttulo2"/>
        <w:rPr>
          <w:lang w:val="es-ES"/>
        </w:rPr>
      </w:pPr>
      <w:bookmarkStart w:id="1" w:name="types"/>
      <w:bookmarkEnd w:id="1"/>
      <w:r>
        <w:rPr>
          <w:lang w:val="es-ES"/>
        </w:rPr>
        <w:t>Tipos de equipos</w:t>
      </w:r>
    </w:p>
    <w:p w:rsidR="00D44462" w:rsidRDefault="00D44462" w:rsidP="00D44462">
      <w:pPr>
        <w:pStyle w:val="para"/>
        <w:rPr>
          <w:lang w:val="es-ES"/>
        </w:rPr>
      </w:pPr>
      <w:r>
        <w:rPr>
          <w:lang w:val="es-ES"/>
        </w:rPr>
        <w:t xml:space="preserve">Los equipos varían en cuanto a tamaño y capacidad. En un extremo se encuentran los </w:t>
      </w:r>
      <w:proofErr w:type="spellStart"/>
      <w:r>
        <w:rPr>
          <w:rStyle w:val="newterm"/>
          <w:lang w:val="es-ES"/>
        </w:rPr>
        <w:t>superequipos</w:t>
      </w:r>
      <w:proofErr w:type="spellEnd"/>
      <w:r>
        <w:rPr>
          <w:lang w:val="es-ES"/>
        </w:rPr>
        <w:t>, equipos muy grandes con miles de microprocesadores vinculados que realizan cálculos extremadamente complejos. En el otro extremo se encuentran los equipos minúsculos que se incrustan en automóviles, televisores, sistemas estéreo, calculadoras y aparatos. Estos equipos se fabrican para realizar un número limitado de tareas.</w:t>
      </w:r>
    </w:p>
    <w:p w:rsidR="00D44462" w:rsidRDefault="00D44462" w:rsidP="00D44462">
      <w:pPr>
        <w:pStyle w:val="para"/>
        <w:rPr>
          <w:lang w:val="es-ES"/>
        </w:rPr>
      </w:pPr>
      <w:r>
        <w:rPr>
          <w:lang w:val="es-ES"/>
        </w:rPr>
        <w:t xml:space="preserve">El </w:t>
      </w:r>
      <w:r>
        <w:rPr>
          <w:rStyle w:val="newterm"/>
          <w:lang w:val="es-ES"/>
        </w:rPr>
        <w:t>equipo personal</w:t>
      </w:r>
      <w:r>
        <w:rPr>
          <w:lang w:val="es-ES"/>
        </w:rPr>
        <w:t xml:space="preserve"> o </w:t>
      </w:r>
      <w:r>
        <w:rPr>
          <w:rStyle w:val="newterm"/>
          <w:lang w:val="es-ES"/>
        </w:rPr>
        <w:t>PC</w:t>
      </w:r>
      <w:r>
        <w:rPr>
          <w:lang w:val="es-ES"/>
        </w:rPr>
        <w:t xml:space="preserve"> está diseñado para que lo use una persona cada vez. En esta sección se describen los diversos tipos de equipos personales: de escritorio, portátiles, de mano y </w:t>
      </w:r>
      <w:proofErr w:type="spellStart"/>
      <w:r>
        <w:rPr>
          <w:lang w:val="es-ES"/>
        </w:rPr>
        <w:t>Tablet</w:t>
      </w:r>
      <w:proofErr w:type="spellEnd"/>
      <w:r>
        <w:rPr>
          <w:lang w:val="es-ES"/>
        </w:rPr>
        <w:t xml:space="preserve"> PC.</w:t>
      </w:r>
    </w:p>
    <w:p w:rsidR="00D44462" w:rsidRDefault="00D44462" w:rsidP="00D44462">
      <w:pPr>
        <w:pStyle w:val="Ttulo3"/>
        <w:rPr>
          <w:lang w:val="es-ES"/>
        </w:rPr>
      </w:pPr>
      <w:bookmarkStart w:id="2" w:name="CACIFEAAHAL_35"/>
      <w:bookmarkEnd w:id="2"/>
      <w:r>
        <w:rPr>
          <w:lang w:val="es-ES"/>
        </w:rPr>
        <w:lastRenderedPageBreak/>
        <w:t>Equipos de escritorio</w:t>
      </w:r>
    </w:p>
    <w:p w:rsidR="00D44462" w:rsidRDefault="00D44462" w:rsidP="00D44462">
      <w:pPr>
        <w:pStyle w:val="para"/>
        <w:rPr>
          <w:lang w:val="es-ES"/>
        </w:rPr>
      </w:pPr>
      <w:r>
        <w:rPr>
          <w:lang w:val="es-ES"/>
        </w:rPr>
        <w:t xml:space="preserve">Los </w:t>
      </w:r>
      <w:r>
        <w:rPr>
          <w:rStyle w:val="newterm"/>
          <w:lang w:val="es-ES"/>
        </w:rPr>
        <w:t>equipos de escritorio</w:t>
      </w:r>
      <w:r>
        <w:rPr>
          <w:lang w:val="es-ES"/>
        </w:rPr>
        <w:t xml:space="preserve"> están diseñados para usarse en un escritorio o una mesa. Normalmente son más grandes y más eficaces que cualquier otro tipo de equipo personal. Los equipos de escritorio están formados por diferentes componentes. El componente principal, denominado </w:t>
      </w:r>
      <w:r>
        <w:rPr>
          <w:rStyle w:val="newterm"/>
          <w:lang w:val="es-ES"/>
        </w:rPr>
        <w:t>unidad del sistema</w:t>
      </w:r>
      <w:r>
        <w:rPr>
          <w:lang w:val="es-ES"/>
        </w:rPr>
        <w:t>, normalmente es una carcasa rectangular que se coloca sobre un escritorio o debajo de él. Otros componentes, como el monitor, el mouse y el teclado, se conectan a la unidad del sistema.</w:t>
      </w:r>
    </w:p>
    <w:p w:rsidR="00D44462" w:rsidRDefault="00D44462" w:rsidP="00D44462">
      <w:pPr>
        <w:pStyle w:val="para"/>
        <w:rPr>
          <w:lang w:val="es-ES"/>
        </w:rPr>
      </w:pPr>
      <w:r>
        <w:rPr>
          <w:lang w:val="es-ES"/>
        </w:rPr>
        <w:pict>
          <v:shape id="_x0000_i1025" type="#_x0000_t75" alt="Imagen de un equipo de escritorio" style="width:24pt;height:24pt"/>
        </w:pict>
      </w:r>
      <w:r>
        <w:rPr>
          <w:rStyle w:val="caption"/>
          <w:lang w:val="es-ES"/>
        </w:rPr>
        <w:t>Equipo de escritorio</w:t>
      </w:r>
    </w:p>
    <w:p w:rsidR="00D44462" w:rsidRDefault="00D44462" w:rsidP="00D44462">
      <w:pPr>
        <w:pStyle w:val="Ttulo3"/>
        <w:rPr>
          <w:lang w:val="es-ES"/>
        </w:rPr>
      </w:pPr>
      <w:bookmarkStart w:id="3" w:name="CACIFEAAHAL_50"/>
      <w:bookmarkEnd w:id="3"/>
      <w:r>
        <w:rPr>
          <w:lang w:val="es-ES"/>
        </w:rPr>
        <w:t>Equipos portátiles y pequeños PC de bolsillo</w:t>
      </w:r>
    </w:p>
    <w:p w:rsidR="00D44462" w:rsidRDefault="00D44462" w:rsidP="00D44462">
      <w:pPr>
        <w:pStyle w:val="para"/>
        <w:rPr>
          <w:lang w:val="es-ES"/>
        </w:rPr>
      </w:pPr>
      <w:r>
        <w:rPr>
          <w:lang w:val="es-ES"/>
        </w:rPr>
        <w:t xml:space="preserve">Los </w:t>
      </w:r>
      <w:r>
        <w:rPr>
          <w:rStyle w:val="newterm"/>
          <w:lang w:val="es-ES"/>
        </w:rPr>
        <w:t>equipos portátiles</w:t>
      </w:r>
      <w:r>
        <w:rPr>
          <w:lang w:val="es-ES"/>
        </w:rPr>
        <w:t xml:space="preserve"> son PCs móviles de poco peso que poseen una pantalla delgada. Los equipos portátiles pueden funcionar con baterías, lo que le permite llevárselos a cualquier lugar. Al contrario que los equipos de escritorio, los equipos portátiles combinan la CPU, la pantalla y el teclado en una sola carcasa. La pantalla se dobla sobre el teclado cuando no se utiliza.</w:t>
      </w:r>
    </w:p>
    <w:p w:rsidR="00D44462" w:rsidRDefault="00D44462" w:rsidP="00D44462">
      <w:pPr>
        <w:pStyle w:val="para"/>
        <w:rPr>
          <w:lang w:val="es-ES"/>
        </w:rPr>
      </w:pPr>
      <w:r>
        <w:rPr>
          <w:lang w:val="es-ES"/>
        </w:rPr>
        <w:t xml:space="preserve">Los </w:t>
      </w:r>
      <w:r>
        <w:rPr>
          <w:rStyle w:val="newterm"/>
          <w:lang w:val="es-ES"/>
        </w:rPr>
        <w:t>pequeños PC de bolsillo</w:t>
      </w:r>
      <w:r>
        <w:rPr>
          <w:lang w:val="es-ES"/>
        </w:rPr>
        <w:t xml:space="preserve"> (que se suelen denominar </w:t>
      </w:r>
      <w:r>
        <w:rPr>
          <w:rStyle w:val="newterm"/>
          <w:lang w:val="es-ES"/>
        </w:rPr>
        <w:t>mini-</w:t>
      </w:r>
      <w:proofErr w:type="spellStart"/>
      <w:r>
        <w:rPr>
          <w:rStyle w:val="newterm"/>
          <w:lang w:val="es-ES"/>
        </w:rPr>
        <w:t>notebooks</w:t>
      </w:r>
      <w:proofErr w:type="spellEnd"/>
      <w:r>
        <w:rPr>
          <w:lang w:val="es-ES"/>
        </w:rPr>
        <w:t>), son equipos portátiles asequibles que están diseñados para realizar un número limitado de tareas. Generalmente, son menos eficaces que un equipo portátil, por lo que se suelen usar para explorar Internet y consultar el correo electrónico.</w:t>
      </w:r>
    </w:p>
    <w:p w:rsidR="00D44462" w:rsidRDefault="00D44462" w:rsidP="00D44462">
      <w:pPr>
        <w:pStyle w:val="para"/>
        <w:rPr>
          <w:lang w:val="es-ES"/>
        </w:rPr>
      </w:pPr>
      <w:r>
        <w:rPr>
          <w:lang w:val="es-ES"/>
        </w:rPr>
        <w:pict>
          <v:shape id="_x0000_i1026" type="#_x0000_t75" alt="Imagen de un equipo portátil y un pequeño PC de bolsillo" style="width:24pt;height:24pt"/>
        </w:pict>
      </w:r>
      <w:r>
        <w:rPr>
          <w:rStyle w:val="caption"/>
          <w:lang w:val="es-ES"/>
        </w:rPr>
        <w:t>Un equipo portátil y un pequeño PC de bolsillo</w:t>
      </w:r>
    </w:p>
    <w:p w:rsidR="00D44462" w:rsidRDefault="00D44462" w:rsidP="00D44462">
      <w:pPr>
        <w:pStyle w:val="Ttulo3"/>
        <w:rPr>
          <w:lang w:val="es-ES"/>
        </w:rPr>
      </w:pPr>
      <w:bookmarkStart w:id="4" w:name="CACIFEAAHAL_67"/>
      <w:bookmarkEnd w:id="4"/>
      <w:proofErr w:type="spellStart"/>
      <w:r>
        <w:rPr>
          <w:lang w:val="es-ES"/>
        </w:rPr>
        <w:t>Smartphones</w:t>
      </w:r>
      <w:proofErr w:type="spellEnd"/>
    </w:p>
    <w:p w:rsidR="00D44462" w:rsidRDefault="00D44462" w:rsidP="00D44462">
      <w:pPr>
        <w:pStyle w:val="para"/>
        <w:rPr>
          <w:lang w:val="es-ES"/>
        </w:rPr>
      </w:pPr>
      <w:r>
        <w:rPr>
          <w:lang w:val="es-ES"/>
        </w:rPr>
        <w:t xml:space="preserve">Los </w:t>
      </w:r>
      <w:proofErr w:type="spellStart"/>
      <w:r>
        <w:rPr>
          <w:rStyle w:val="newterm"/>
          <w:lang w:val="es-ES"/>
        </w:rPr>
        <w:t>Smartphones</w:t>
      </w:r>
      <w:proofErr w:type="spellEnd"/>
      <w:r>
        <w:rPr>
          <w:lang w:val="es-ES"/>
        </w:rPr>
        <w:t xml:space="preserve"> son teléfonos móviles que tienen algunas de las capacidades de un equipo. Se puede usar un Smartphone para realizar llamadas telefónicas, obtener acceso a Internet, organizar información de contactos, enviar mensajes de correo electrónico y de texto, jugar y tomar fotografías. Por lo general, los </w:t>
      </w:r>
      <w:proofErr w:type="spellStart"/>
      <w:r>
        <w:rPr>
          <w:lang w:val="es-ES"/>
        </w:rPr>
        <w:t>Smartphones</w:t>
      </w:r>
      <w:proofErr w:type="spellEnd"/>
      <w:r>
        <w:rPr>
          <w:lang w:val="es-ES"/>
        </w:rPr>
        <w:t xml:space="preserve"> tienen un teclado y una pantalla grande.</w:t>
      </w:r>
    </w:p>
    <w:p w:rsidR="00D44462" w:rsidRDefault="00D44462" w:rsidP="00D44462">
      <w:pPr>
        <w:pStyle w:val="para"/>
        <w:rPr>
          <w:lang w:val="es-ES"/>
        </w:rPr>
      </w:pPr>
      <w:r>
        <w:rPr>
          <w:lang w:val="es-ES"/>
        </w:rPr>
        <w:pict>
          <v:shape id="_x0000_i1027" type="#_x0000_t75" alt="Imagen de un Smartphone" style="width:24pt;height:24pt"/>
        </w:pict>
      </w:r>
      <w:r>
        <w:rPr>
          <w:rStyle w:val="caption"/>
          <w:lang w:val="es-ES"/>
        </w:rPr>
        <w:t>Smartphone</w:t>
      </w:r>
    </w:p>
    <w:p w:rsidR="00D44462" w:rsidRDefault="00D44462" w:rsidP="00D44462">
      <w:pPr>
        <w:pStyle w:val="Ttulo3"/>
        <w:rPr>
          <w:lang w:val="es-ES"/>
        </w:rPr>
      </w:pPr>
      <w:bookmarkStart w:id="5" w:name="CACIFEAAHAL_81"/>
      <w:bookmarkEnd w:id="5"/>
      <w:r>
        <w:rPr>
          <w:lang w:val="es-ES"/>
        </w:rPr>
        <w:t>Equipos de mano</w:t>
      </w:r>
    </w:p>
    <w:p w:rsidR="00D44462" w:rsidRDefault="00D44462" w:rsidP="00D44462">
      <w:pPr>
        <w:pStyle w:val="para"/>
        <w:rPr>
          <w:lang w:val="es-ES"/>
        </w:rPr>
      </w:pPr>
      <w:r>
        <w:rPr>
          <w:lang w:val="es-ES"/>
        </w:rPr>
        <w:t xml:space="preserve">Los </w:t>
      </w:r>
      <w:r>
        <w:rPr>
          <w:rStyle w:val="newterm"/>
          <w:lang w:val="es-ES"/>
        </w:rPr>
        <w:t>equipos de mano</w:t>
      </w:r>
      <w:r>
        <w:rPr>
          <w:lang w:val="es-ES"/>
        </w:rPr>
        <w:t xml:space="preserve">, también denominados </w:t>
      </w:r>
      <w:r>
        <w:rPr>
          <w:rStyle w:val="newterm"/>
          <w:lang w:val="es-ES"/>
        </w:rPr>
        <w:t>asistentes digitales personales (PDA)</w:t>
      </w:r>
      <w:r>
        <w:rPr>
          <w:lang w:val="es-ES"/>
        </w:rPr>
        <w:t xml:space="preserve">, son equipos que funcionan con baterías y que son suficientemente pequeños para poder llevarse a prácticamente cualquier lugar. Aunque no son tan eficaces como los equipos de escritorio o portátiles, los equipos de mano resultan útiles para programar citas, almacenar direcciones y números de teléfono, y para jugar a juegos. Algunos poseen capacidades más </w:t>
      </w:r>
      <w:r>
        <w:rPr>
          <w:lang w:val="es-ES"/>
        </w:rPr>
        <w:lastRenderedPageBreak/>
        <w:t xml:space="preserve">avanzadas, tales como realizar llamadas de teléfono u obtener acceso a Internet. En lugar de teclados, los equipos de mano incluyen pantallas táctiles que se usan con el dedo o un </w:t>
      </w:r>
      <w:r>
        <w:rPr>
          <w:rStyle w:val="newterm"/>
          <w:lang w:val="es-ES"/>
        </w:rPr>
        <w:t>lápiz</w:t>
      </w:r>
      <w:r>
        <w:rPr>
          <w:lang w:val="es-ES"/>
        </w:rPr>
        <w:t xml:space="preserve"> (una herramienta acabada en punta y con forma de lápiz).</w:t>
      </w:r>
    </w:p>
    <w:p w:rsidR="00D44462" w:rsidRDefault="00D44462" w:rsidP="00D44462">
      <w:pPr>
        <w:pStyle w:val="para"/>
        <w:rPr>
          <w:lang w:val="es-ES"/>
        </w:rPr>
      </w:pPr>
      <w:r>
        <w:rPr>
          <w:lang w:val="es-ES"/>
        </w:rPr>
        <w:pict>
          <v:shape id="_x0000_i1028" type="#_x0000_t75" alt="Imagen de un equipo de mano" style="width:24pt;height:24pt"/>
        </w:pict>
      </w:r>
      <w:r>
        <w:rPr>
          <w:rStyle w:val="caption"/>
          <w:lang w:val="es-ES"/>
        </w:rPr>
        <w:t>Equipo de mano</w:t>
      </w:r>
    </w:p>
    <w:p w:rsidR="00D44462" w:rsidRDefault="00D44462" w:rsidP="00D44462">
      <w:pPr>
        <w:pStyle w:val="Ttulo3"/>
        <w:rPr>
          <w:lang w:val="es-ES"/>
        </w:rPr>
      </w:pPr>
      <w:bookmarkStart w:id="6" w:name="CACIFEAAHAL_97"/>
      <w:bookmarkEnd w:id="6"/>
      <w:proofErr w:type="spellStart"/>
      <w:r>
        <w:rPr>
          <w:lang w:val="es-ES"/>
        </w:rPr>
        <w:t>Tablet</w:t>
      </w:r>
      <w:proofErr w:type="spellEnd"/>
      <w:r>
        <w:rPr>
          <w:lang w:val="es-ES"/>
        </w:rPr>
        <w:t xml:space="preserve"> PC</w:t>
      </w:r>
    </w:p>
    <w:p w:rsidR="00D44462" w:rsidRDefault="00D44462" w:rsidP="00D44462">
      <w:pPr>
        <w:pStyle w:val="para"/>
        <w:rPr>
          <w:lang w:val="es-ES"/>
        </w:rPr>
      </w:pPr>
      <w:r>
        <w:rPr>
          <w:lang w:val="es-ES"/>
        </w:rPr>
        <w:t xml:space="preserve">Los equipos </w:t>
      </w:r>
      <w:proofErr w:type="spellStart"/>
      <w:r>
        <w:rPr>
          <w:rStyle w:val="newterm"/>
          <w:lang w:val="es-ES"/>
        </w:rPr>
        <w:t>Tablet</w:t>
      </w:r>
      <w:proofErr w:type="spellEnd"/>
      <w:r>
        <w:rPr>
          <w:rStyle w:val="newterm"/>
          <w:lang w:val="es-ES"/>
        </w:rPr>
        <w:t xml:space="preserve"> PC</w:t>
      </w:r>
      <w:r>
        <w:rPr>
          <w:lang w:val="es-ES"/>
        </w:rPr>
        <w:t xml:space="preserve"> son equipos móviles que combinan las características de los equipos portátiles y los de mano. Al igual que los equipos portátiles, son eficaces y tienen una pantalla integrada. Al igual que los equipos de mano, le permiten escribir notas o dibujar imágenes en la pantalla, normalmente con un </w:t>
      </w:r>
      <w:hyperlink r:id="rId6" w:anchor="gtmt_tablet_pen_def" w:tooltip="Consultar definición" w:history="1">
        <w:r>
          <w:rPr>
            <w:rStyle w:val="Hipervnculo"/>
            <w:lang w:val="es-ES"/>
          </w:rPr>
          <w:t xml:space="preserve">lápiz de </w:t>
        </w:r>
        <w:proofErr w:type="spellStart"/>
        <w:r>
          <w:rPr>
            <w:rStyle w:val="Hipervnculo"/>
            <w:lang w:val="es-ES"/>
          </w:rPr>
          <w:t>Tablet</w:t>
        </w:r>
        <w:proofErr w:type="spellEnd"/>
        <w:r>
          <w:rPr>
            <w:rStyle w:val="Hipervnculo"/>
            <w:lang w:val="es-ES"/>
          </w:rPr>
          <w:t xml:space="preserve"> PC</w:t>
        </w:r>
      </w:hyperlink>
      <w:r>
        <w:rPr>
          <w:lang w:val="es-ES"/>
        </w:rPr>
        <w:t xml:space="preserve"> en lugar de con un lápiz. También pueden convertir la escritura a mano en texto mecanografiado. Algunos </w:t>
      </w:r>
      <w:proofErr w:type="spellStart"/>
      <w:r>
        <w:rPr>
          <w:lang w:val="es-ES"/>
        </w:rPr>
        <w:t>Tablet</w:t>
      </w:r>
      <w:proofErr w:type="spellEnd"/>
      <w:r>
        <w:rPr>
          <w:lang w:val="es-ES"/>
        </w:rPr>
        <w:t xml:space="preserve"> PC son “convertibles” con una pantalla que gira y se abre para ofrecer acceso a un teclado situado debajo de ella.</w:t>
      </w:r>
    </w:p>
    <w:p w:rsidR="00D44462" w:rsidRDefault="00D44462" w:rsidP="00D44462">
      <w:pPr>
        <w:pStyle w:val="para"/>
        <w:rPr>
          <w:lang w:val="es-ES"/>
        </w:rPr>
      </w:pPr>
      <w:r>
        <w:rPr>
          <w:lang w:val="es-ES"/>
        </w:rPr>
        <w:pict>
          <v:shape id="_x0000_i1029" type="#_x0000_t75" alt="Imagen de un Tablet PC" style="width:24pt;height:24pt"/>
        </w:pict>
      </w:r>
      <w:proofErr w:type="spellStart"/>
      <w:r>
        <w:rPr>
          <w:rStyle w:val="caption"/>
          <w:lang w:val="es-ES"/>
        </w:rPr>
        <w:t>Tablet</w:t>
      </w:r>
      <w:proofErr w:type="spellEnd"/>
      <w:r>
        <w:rPr>
          <w:rStyle w:val="caption"/>
          <w:lang w:val="es-ES"/>
        </w:rPr>
        <w:t xml:space="preserve"> PC</w:t>
      </w:r>
    </w:p>
    <w:p w:rsidR="00D44462" w:rsidRDefault="00D44462" w:rsidP="00D44462">
      <w:pPr>
        <w:pStyle w:val="Ttulo2"/>
        <w:rPr>
          <w:lang w:val="es-ES"/>
        </w:rPr>
      </w:pPr>
      <w:bookmarkStart w:id="7" w:name="CACIFEAAHAL_114"/>
      <w:bookmarkEnd w:id="7"/>
      <w:r>
        <w:rPr>
          <w:lang w:val="es-ES"/>
        </w:rPr>
        <w:t>¿Qué se puede hacer con un equipo?</w:t>
      </w:r>
    </w:p>
    <w:p w:rsidR="00D44462" w:rsidRDefault="00D44462" w:rsidP="00D44462">
      <w:pPr>
        <w:pStyle w:val="para"/>
        <w:rPr>
          <w:lang w:val="es-ES"/>
        </w:rPr>
      </w:pPr>
      <w:r>
        <w:rPr>
          <w:lang w:val="es-ES"/>
        </w:rPr>
        <w:t>En el lugar de trabajo, muchas personas utilizan los equipos para mantener registros, analizar datos, realizar estudios y administrar proyectos. En casa, puede usar los equipos para buscar información, almacenar imágenes y música, realizar un seguimiento de sus finanzas, jugar a juegos y comunicarse con otras personas; éstas son sólo algunas de las posibilidades.</w:t>
      </w:r>
    </w:p>
    <w:p w:rsidR="00D44462" w:rsidRDefault="00D44462" w:rsidP="00D44462">
      <w:pPr>
        <w:pStyle w:val="para"/>
        <w:rPr>
          <w:lang w:val="es-ES"/>
        </w:rPr>
      </w:pPr>
      <w:r>
        <w:rPr>
          <w:lang w:val="es-ES"/>
        </w:rPr>
        <w:t xml:space="preserve">También puede utilizar el equipo para conectarse a </w:t>
      </w:r>
      <w:r>
        <w:rPr>
          <w:rStyle w:val="newterm"/>
          <w:lang w:val="es-ES"/>
        </w:rPr>
        <w:t>Internet</w:t>
      </w:r>
      <w:r>
        <w:rPr>
          <w:lang w:val="es-ES"/>
        </w:rPr>
        <w:t>, una red que vincula equipos repartidos por todo el mundo. El acceso a Internet está disponible por una cuota mensual en la mayoría de las áreas urbanas y, cada vez más, en áreas menos pobladas. Con el acceso a Internet, puede comunicarse con personas de todo el mundo y encontrar una gran cantidad de información.</w:t>
      </w:r>
    </w:p>
    <w:p w:rsidR="00D44462" w:rsidRDefault="00D44462" w:rsidP="00D44462">
      <w:pPr>
        <w:pStyle w:val="para"/>
        <w:rPr>
          <w:lang w:val="es-ES"/>
        </w:rPr>
      </w:pPr>
      <w:r>
        <w:rPr>
          <w:lang w:val="es-ES"/>
        </w:rPr>
        <w:t>Éstas son algunas de las tareas más habituales que se realizan con los equipos:</w:t>
      </w:r>
    </w:p>
    <w:p w:rsidR="00D44462" w:rsidRDefault="00D44462" w:rsidP="00D44462">
      <w:pPr>
        <w:pStyle w:val="Ttulo3"/>
        <w:rPr>
          <w:lang w:val="es-ES"/>
        </w:rPr>
      </w:pPr>
      <w:bookmarkStart w:id="8" w:name="CACIFEAAHAL_121"/>
      <w:bookmarkEnd w:id="8"/>
      <w:r>
        <w:rPr>
          <w:lang w:val="es-ES"/>
        </w:rPr>
        <w:t>Web</w:t>
      </w:r>
    </w:p>
    <w:p w:rsidR="00D44462" w:rsidRDefault="00D44462" w:rsidP="00D44462">
      <w:pPr>
        <w:pStyle w:val="para"/>
        <w:rPr>
          <w:lang w:val="es-ES"/>
        </w:rPr>
      </w:pPr>
      <w:proofErr w:type="spellStart"/>
      <w:r>
        <w:rPr>
          <w:rStyle w:val="newterm"/>
          <w:lang w:val="es-ES"/>
        </w:rPr>
        <w:t>World</w:t>
      </w:r>
      <w:proofErr w:type="spellEnd"/>
      <w:r>
        <w:rPr>
          <w:rStyle w:val="newterm"/>
          <w:lang w:val="es-ES"/>
        </w:rPr>
        <w:t xml:space="preserve"> </w:t>
      </w:r>
      <w:proofErr w:type="spellStart"/>
      <w:r>
        <w:rPr>
          <w:rStyle w:val="newterm"/>
          <w:lang w:val="es-ES"/>
        </w:rPr>
        <w:t>Wide</w:t>
      </w:r>
      <w:proofErr w:type="spellEnd"/>
      <w:r>
        <w:rPr>
          <w:rStyle w:val="newterm"/>
          <w:lang w:val="es-ES"/>
        </w:rPr>
        <w:t xml:space="preserve"> Web</w:t>
      </w:r>
      <w:r>
        <w:rPr>
          <w:lang w:val="es-ES"/>
        </w:rPr>
        <w:t xml:space="preserve"> (normalmente llamada </w:t>
      </w:r>
      <w:r>
        <w:rPr>
          <w:rStyle w:val="newterm"/>
          <w:lang w:val="es-ES"/>
        </w:rPr>
        <w:t>la Web</w:t>
      </w:r>
      <w:r>
        <w:rPr>
          <w:lang w:val="es-ES"/>
        </w:rPr>
        <w:t xml:space="preserve"> o </w:t>
      </w:r>
      <w:r>
        <w:rPr>
          <w:rStyle w:val="newterm"/>
          <w:lang w:val="es-ES"/>
        </w:rPr>
        <w:t>Web</w:t>
      </w:r>
      <w:r>
        <w:rPr>
          <w:lang w:val="es-ES"/>
        </w:rPr>
        <w:t xml:space="preserve">) es un almacén de información gigantesco. La Web es la parte más conocida de Internet, en parte porque muestra la mayor parte de la información en un formato visualmente atractivo. Los encabezados, el texto y las imágenes pueden combinarse en una sola </w:t>
      </w:r>
      <w:r>
        <w:rPr>
          <w:rStyle w:val="newterm"/>
          <w:lang w:val="es-ES"/>
        </w:rPr>
        <w:t>página web</w:t>
      </w:r>
      <w:r>
        <w:rPr>
          <w:lang w:val="es-ES"/>
        </w:rPr>
        <w:t xml:space="preserve">, de un modo muy similar a la página de una revista, junto con sonidos y animación. Un </w:t>
      </w:r>
      <w:r>
        <w:rPr>
          <w:rStyle w:val="newterm"/>
          <w:lang w:val="es-ES"/>
        </w:rPr>
        <w:t>sitio web</w:t>
      </w:r>
      <w:r>
        <w:rPr>
          <w:lang w:val="es-ES"/>
        </w:rPr>
        <w:t xml:space="preserve"> es una colección de páginas web interconectadas. La Web contiene millones de sitios web y miles de millones de páginas web.</w:t>
      </w:r>
    </w:p>
    <w:p w:rsidR="00D44462" w:rsidRDefault="00D44462" w:rsidP="00D44462">
      <w:pPr>
        <w:pStyle w:val="para"/>
        <w:rPr>
          <w:lang w:val="es-ES"/>
        </w:rPr>
      </w:pPr>
      <w:r>
        <w:rPr>
          <w:lang w:val="es-ES"/>
        </w:rPr>
        <w:pict>
          <v:shape id="_x0000_i1030" type="#_x0000_t75" alt="Imagen de la página web de Microsoft Game Studios" style="width:24pt;height:24pt"/>
        </w:pict>
      </w:r>
      <w:r>
        <w:rPr>
          <w:rStyle w:val="caption"/>
          <w:lang w:val="es-ES"/>
        </w:rPr>
        <w:t xml:space="preserve">Ejemplo de una página web (Microsoft </w:t>
      </w:r>
      <w:proofErr w:type="spellStart"/>
      <w:r>
        <w:rPr>
          <w:rStyle w:val="caption"/>
          <w:lang w:val="es-ES"/>
        </w:rPr>
        <w:t>Game</w:t>
      </w:r>
      <w:proofErr w:type="spellEnd"/>
      <w:r>
        <w:rPr>
          <w:rStyle w:val="caption"/>
          <w:lang w:val="es-ES"/>
        </w:rPr>
        <w:t xml:space="preserve"> </w:t>
      </w:r>
      <w:proofErr w:type="spellStart"/>
      <w:r>
        <w:rPr>
          <w:rStyle w:val="caption"/>
          <w:lang w:val="es-ES"/>
        </w:rPr>
        <w:t>Studios</w:t>
      </w:r>
      <w:proofErr w:type="spellEnd"/>
      <w:r>
        <w:rPr>
          <w:rStyle w:val="caption"/>
          <w:lang w:val="es-ES"/>
        </w:rPr>
        <w:t>)</w:t>
      </w:r>
    </w:p>
    <w:p w:rsidR="00D44462" w:rsidRDefault="00D44462" w:rsidP="00D44462">
      <w:pPr>
        <w:pStyle w:val="para"/>
        <w:rPr>
          <w:lang w:val="es-ES"/>
        </w:rPr>
      </w:pPr>
      <w:r>
        <w:rPr>
          <w:rStyle w:val="newterm"/>
          <w:lang w:val="es-ES"/>
        </w:rPr>
        <w:t>Explorar</w:t>
      </w:r>
      <w:r>
        <w:rPr>
          <w:lang w:val="es-ES"/>
        </w:rPr>
        <w:t xml:space="preserve"> la Web significa recorrerla. En la Web es posible encontrar información sobre prácticamente cualquier tema que se pueda imaginar. Por ejemplo, puede leer noticias y críticas de películas, comprobar los horarios de las líneas aéreas, ver callejeros, obtener la previsión meteorológica para su ciudad o investigar una dolencia médica. La mayoría de las empresas, los organismos, los museos y las bibliotecas tienen sitios web con información sobre sus productos, servicios o colecciones. También tiene a su disposición fuentes de referencia, como diccionarios y enciclopedias.</w:t>
      </w:r>
    </w:p>
    <w:p w:rsidR="00D44462" w:rsidRDefault="00D44462" w:rsidP="00D44462">
      <w:pPr>
        <w:pStyle w:val="para"/>
        <w:rPr>
          <w:lang w:val="es-ES"/>
        </w:rPr>
      </w:pPr>
      <w:r>
        <w:rPr>
          <w:lang w:val="es-ES"/>
        </w:rPr>
        <w:t>La Web también es un paraíso para los compradores. Puede buscar y comprar productos, como libros, música, juguetes, ropa, productos electrónicos y de otros muchos tipos, en los sitios web de los principales distribuidores. También puede comprar y vender artículos usados a través de sitios web que utilizan pujas similares a las de las subastas.</w:t>
      </w:r>
    </w:p>
    <w:p w:rsidR="00D44462" w:rsidRDefault="00D44462" w:rsidP="00D44462">
      <w:pPr>
        <w:pStyle w:val="Ttulo3"/>
        <w:rPr>
          <w:lang w:val="es-ES"/>
        </w:rPr>
      </w:pPr>
      <w:bookmarkStart w:id="9" w:name="CACIFEAAHAL_141"/>
      <w:bookmarkEnd w:id="9"/>
      <w:r>
        <w:rPr>
          <w:lang w:val="es-ES"/>
        </w:rPr>
        <w:t>Correo electrónico</w:t>
      </w:r>
    </w:p>
    <w:p w:rsidR="00D44462" w:rsidRDefault="00D44462" w:rsidP="00D44462">
      <w:pPr>
        <w:pStyle w:val="para"/>
        <w:rPr>
          <w:lang w:val="es-ES"/>
        </w:rPr>
      </w:pPr>
      <w:r>
        <w:rPr>
          <w:lang w:val="es-ES"/>
        </w:rPr>
        <w:t xml:space="preserve">El </w:t>
      </w:r>
      <w:r>
        <w:rPr>
          <w:rStyle w:val="newterm"/>
          <w:lang w:val="es-ES"/>
        </w:rPr>
        <w:t>correo electrónico</w:t>
      </w:r>
      <w:r>
        <w:rPr>
          <w:lang w:val="es-ES"/>
        </w:rPr>
        <w:t xml:space="preserve"> es un modo cómodo de comunicarse con otras personas. Cuando envía un mensaje de correo electrónico, éste llega de manera casi instantánea a la bandeja de entrada de correo electrónico del destinatario. Puede enviar correo electrónico a muchas personas simultáneamente y guardar, imprimir y reenviar correo electrónico a otros usuarios. Puede enviar prácticamente cualquier tipo de </w:t>
      </w:r>
      <w:hyperlink r:id="rId7" w:anchor="gtmt_file_def" w:tooltip="Consultar definición" w:history="1">
        <w:r>
          <w:rPr>
            <w:rStyle w:val="Hipervnculo"/>
            <w:lang w:val="es-ES"/>
          </w:rPr>
          <w:t>archivo</w:t>
        </w:r>
      </w:hyperlink>
      <w:r>
        <w:rPr>
          <w:lang w:val="es-ES"/>
        </w:rPr>
        <w:t xml:space="preserve"> en un mensaje de correo electrónico, incluidos documentos, imágenes y archivos de música. Y con el correo electrónico no necesita sellos. </w:t>
      </w:r>
    </w:p>
    <w:p w:rsidR="00D44462" w:rsidRDefault="00D44462" w:rsidP="00D44462">
      <w:pPr>
        <w:pStyle w:val="para"/>
        <w:rPr>
          <w:lang w:val="es-ES"/>
        </w:rPr>
      </w:pPr>
      <w:r>
        <w:rPr>
          <w:lang w:val="es-ES"/>
        </w:rPr>
        <w:t xml:space="preserve">Para obtener información sobre el uso del correo electrónico, vea el tema de </w:t>
      </w:r>
      <w:hyperlink r:id="rId8" w:history="1">
        <w:r>
          <w:rPr>
            <w:rStyle w:val="Hipervnculo"/>
            <w:lang w:val="es-ES"/>
          </w:rPr>
          <w:t>introducción al correo electrónico</w:t>
        </w:r>
      </w:hyperlink>
      <w:r>
        <w:rPr>
          <w:lang w:val="es-ES"/>
        </w:rPr>
        <w:t xml:space="preserve">. </w:t>
      </w:r>
    </w:p>
    <w:p w:rsidR="00D44462" w:rsidRDefault="00D44462" w:rsidP="00D44462">
      <w:pPr>
        <w:pStyle w:val="Ttulo3"/>
        <w:rPr>
          <w:lang w:val="es-ES"/>
        </w:rPr>
      </w:pPr>
      <w:bookmarkStart w:id="10" w:name="CACIFEAAHAL_154"/>
      <w:bookmarkEnd w:id="10"/>
      <w:r>
        <w:rPr>
          <w:lang w:val="es-ES"/>
        </w:rPr>
        <w:t>Mensajería instantánea</w:t>
      </w:r>
    </w:p>
    <w:p w:rsidR="00D44462" w:rsidRDefault="00D44462" w:rsidP="00D44462">
      <w:pPr>
        <w:pStyle w:val="para"/>
        <w:rPr>
          <w:lang w:val="es-ES"/>
        </w:rPr>
      </w:pPr>
      <w:r>
        <w:rPr>
          <w:lang w:val="es-ES"/>
        </w:rPr>
        <w:t xml:space="preserve">La mensajería instantánea es como mantener una conversación en tiempo real con otra persona o un grupo de personas. Cuando escribe y envía un mensaje instantáneo, el mensaje resulta inmediatamente visible para todos los participantes. Al contrario que con el correo electrónico, todos los participantes deben estar en línea (conectados a Internet) y delante del equipo al mismo tiempo. La comunicación mediante mensajería instantánea se denomina </w:t>
      </w:r>
      <w:r>
        <w:rPr>
          <w:rStyle w:val="newterm"/>
          <w:lang w:val="es-ES"/>
        </w:rPr>
        <w:t>chat</w:t>
      </w:r>
      <w:r>
        <w:rPr>
          <w:lang w:val="es-ES"/>
        </w:rPr>
        <w:t>.</w:t>
      </w:r>
    </w:p>
    <w:p w:rsidR="00D44462" w:rsidRDefault="00D44462" w:rsidP="00D44462">
      <w:pPr>
        <w:pStyle w:val="Ttulo3"/>
        <w:rPr>
          <w:lang w:val="es-ES"/>
        </w:rPr>
      </w:pPr>
      <w:bookmarkStart w:id="11" w:name="CACIFEAAHAL_158"/>
      <w:bookmarkEnd w:id="11"/>
      <w:r>
        <w:rPr>
          <w:lang w:val="es-ES"/>
        </w:rPr>
        <w:t>Imágenes, música y películas</w:t>
      </w:r>
    </w:p>
    <w:p w:rsidR="00D44462" w:rsidRDefault="00D44462" w:rsidP="00D44462">
      <w:pPr>
        <w:pStyle w:val="para"/>
        <w:rPr>
          <w:lang w:val="es-ES"/>
        </w:rPr>
      </w:pPr>
      <w:r>
        <w:rPr>
          <w:lang w:val="es-ES"/>
        </w:rPr>
        <w:t xml:space="preserve">Si tiene una cámara digital, puede transferir las fotografías de la cámara al equipo. A continuación, puede imprimirlas, crear presentaciones o compartirlas con otras personas por correo electrónico o exponiéndolas en un sitio web. Además, puede escuchar música en el equipo si </w:t>
      </w:r>
      <w:hyperlink r:id="rId9" w:anchor="gtmt_import_def" w:tooltip="Consultar definición" w:history="1">
        <w:r>
          <w:rPr>
            <w:rStyle w:val="Hipervnculo"/>
            <w:lang w:val="es-ES"/>
          </w:rPr>
          <w:t>importa</w:t>
        </w:r>
      </w:hyperlink>
      <w:r>
        <w:rPr>
          <w:lang w:val="es-ES"/>
        </w:rPr>
        <w:t xml:space="preserve"> (transfiere al equipo) música de </w:t>
      </w:r>
      <w:proofErr w:type="spellStart"/>
      <w:r>
        <w:rPr>
          <w:lang w:val="es-ES"/>
        </w:rPr>
        <w:t>CDs</w:t>
      </w:r>
      <w:proofErr w:type="spellEnd"/>
      <w:r>
        <w:rPr>
          <w:lang w:val="es-ES"/>
        </w:rPr>
        <w:t xml:space="preserve"> de audio o compra canciones de un sitio web de música. O bien, sintonice una de las miles de emisoras de radio que emiten a través de Internet. Si el equipo incluye un reproductor de DVD, puede ver películas.</w:t>
      </w:r>
    </w:p>
    <w:p w:rsidR="00D44462" w:rsidRDefault="00465975" w:rsidP="00D44462">
      <w:pPr>
        <w:pStyle w:val="Ttulo1"/>
        <w:shd w:val="clear" w:color="auto" w:fill="FFFFFF"/>
        <w:spacing w:after="24" w:line="288" w:lineRule="atLeast"/>
        <w:rPr>
          <w:rFonts w:ascii="Arial" w:hAnsi="Arial" w:cs="Arial"/>
          <w:sz w:val="38"/>
          <w:szCs w:val="38"/>
          <w:lang w:val="es-ES"/>
        </w:rPr>
      </w:pPr>
      <w:r>
        <w:rPr>
          <w:rFonts w:ascii="Arial" w:hAnsi="Arial" w:cs="Arial"/>
          <w:sz w:val="38"/>
          <w:szCs w:val="38"/>
          <w:lang w:val="es-ES"/>
        </w:rPr>
        <w:lastRenderedPageBreak/>
        <w:t>___________________________________</w:t>
      </w:r>
    </w:p>
    <w:p w:rsidR="00D44462" w:rsidRDefault="00D44462" w:rsidP="00D44462">
      <w:pPr>
        <w:pStyle w:val="Ttulo1"/>
        <w:shd w:val="clear" w:color="auto" w:fill="FFFFFF"/>
        <w:spacing w:after="24" w:line="288" w:lineRule="atLeast"/>
        <w:rPr>
          <w:rFonts w:ascii="Arial" w:hAnsi="Arial" w:cs="Arial"/>
          <w:sz w:val="38"/>
          <w:szCs w:val="38"/>
          <w:lang w:val="es-ES"/>
        </w:rPr>
      </w:pPr>
    </w:p>
    <w:p w:rsidR="00D44462" w:rsidRDefault="00D44462" w:rsidP="00D44462">
      <w:pPr>
        <w:pStyle w:val="Ttulo1"/>
        <w:shd w:val="clear" w:color="auto" w:fill="FFFFFF"/>
        <w:spacing w:after="24" w:line="288" w:lineRule="atLeast"/>
        <w:rPr>
          <w:rFonts w:ascii="Arial" w:hAnsi="Arial" w:cs="Arial"/>
          <w:sz w:val="38"/>
          <w:szCs w:val="38"/>
          <w:lang w:val="es-ES"/>
        </w:rPr>
      </w:pPr>
      <w:r>
        <w:rPr>
          <w:rFonts w:ascii="Arial" w:hAnsi="Arial" w:cs="Arial"/>
          <w:sz w:val="38"/>
          <w:szCs w:val="38"/>
          <w:lang w:val="es-ES"/>
        </w:rPr>
        <w:t>Instalación de software</w:t>
      </w:r>
    </w:p>
    <w:p w:rsidR="00D44462" w:rsidRDefault="00D44462" w:rsidP="00D44462">
      <w:pPr>
        <w:shd w:val="clear" w:color="auto" w:fill="FFFFFF"/>
        <w:spacing w:line="360" w:lineRule="atLeast"/>
        <w:rPr>
          <w:rFonts w:ascii="Arial" w:hAnsi="Arial" w:cs="Arial"/>
          <w:vanish/>
          <w:color w:val="000000"/>
          <w:sz w:val="19"/>
          <w:szCs w:val="19"/>
          <w:lang w:val="es-ES"/>
        </w:rPr>
      </w:pPr>
      <w:r>
        <w:rPr>
          <w:rFonts w:ascii="Arial" w:hAnsi="Arial" w:cs="Arial"/>
          <w:vanish/>
          <w:color w:val="000000"/>
          <w:sz w:val="19"/>
          <w:szCs w:val="19"/>
          <w:lang w:val="es-ES"/>
        </w:rPr>
        <w:t>De Wikipedia, la enciclopedia libre</w:t>
      </w:r>
    </w:p>
    <w:p w:rsidR="00D44462" w:rsidRDefault="00D44462" w:rsidP="00D44462">
      <w:pPr>
        <w:shd w:val="clear" w:color="auto" w:fill="FFFFFF"/>
        <w:spacing w:line="360" w:lineRule="atLeast"/>
        <w:rPr>
          <w:rFonts w:ascii="Arial" w:hAnsi="Arial" w:cs="Arial"/>
          <w:vanish/>
          <w:color w:val="000000"/>
          <w:sz w:val="19"/>
          <w:szCs w:val="19"/>
          <w:lang w:val="es-ES"/>
        </w:rPr>
      </w:pPr>
      <w:r>
        <w:rPr>
          <w:rFonts w:ascii="Arial" w:hAnsi="Arial" w:cs="Arial"/>
          <w:vanish/>
          <w:color w:val="000000"/>
          <w:sz w:val="19"/>
          <w:szCs w:val="19"/>
          <w:lang w:val="es-ES"/>
        </w:rPr>
        <w:t xml:space="preserve">Saltar a: </w:t>
      </w:r>
      <w:hyperlink r:id="rId10" w:anchor="mw-head" w:history="1">
        <w:r>
          <w:rPr>
            <w:rStyle w:val="Hipervnculo"/>
            <w:rFonts w:ascii="Arial" w:hAnsi="Arial" w:cs="Arial"/>
            <w:vanish/>
            <w:sz w:val="19"/>
            <w:szCs w:val="19"/>
            <w:lang w:val="es-ES"/>
          </w:rPr>
          <w:t>navegación</w:t>
        </w:r>
      </w:hyperlink>
      <w:r>
        <w:rPr>
          <w:rFonts w:ascii="Arial" w:hAnsi="Arial" w:cs="Arial"/>
          <w:vanish/>
          <w:color w:val="000000"/>
          <w:sz w:val="19"/>
          <w:szCs w:val="19"/>
          <w:lang w:val="es-ES"/>
        </w:rPr>
        <w:t xml:space="preserve">, </w:t>
      </w:r>
      <w:hyperlink r:id="rId11" w:anchor="p-search" w:history="1">
        <w:r>
          <w:rPr>
            <w:rStyle w:val="Hipervnculo"/>
            <w:rFonts w:ascii="Arial" w:hAnsi="Arial" w:cs="Arial"/>
            <w:vanish/>
            <w:sz w:val="19"/>
            <w:szCs w:val="19"/>
            <w:lang w:val="es-ES"/>
          </w:rPr>
          <w:t>búsqueda</w:t>
        </w:r>
      </w:hyperlink>
    </w:p>
    <w:p w:rsidR="00D44462" w:rsidRDefault="00D44462" w:rsidP="00D44462">
      <w:pPr>
        <w:shd w:val="clear" w:color="auto" w:fill="FFFFFF"/>
        <w:spacing w:line="360" w:lineRule="atLeast"/>
        <w:rPr>
          <w:rFonts w:ascii="Arial" w:hAnsi="Arial" w:cs="Arial"/>
          <w:vanish/>
          <w:color w:val="000000"/>
          <w:sz w:val="19"/>
          <w:szCs w:val="19"/>
          <w:lang w:val="es-ES"/>
        </w:rPr>
      </w:pPr>
      <w:r>
        <w:rPr>
          <w:rFonts w:ascii="Arial" w:hAnsi="Arial" w:cs="Arial"/>
          <w:i/>
          <w:iCs/>
          <w:vanish/>
          <w:color w:val="000000"/>
          <w:sz w:val="19"/>
          <w:szCs w:val="19"/>
          <w:lang w:val="es-ES"/>
        </w:rPr>
        <w:t xml:space="preserve">Para otros usos de este término, véase </w:t>
      </w:r>
      <w:hyperlink r:id="rId12" w:tooltip="Instalación" w:history="1">
        <w:r>
          <w:rPr>
            <w:rStyle w:val="Hipervnculo"/>
            <w:rFonts w:ascii="Arial" w:hAnsi="Arial" w:cs="Arial"/>
            <w:i/>
            <w:iCs/>
            <w:vanish/>
            <w:sz w:val="19"/>
            <w:szCs w:val="19"/>
            <w:lang w:val="es-ES"/>
          </w:rPr>
          <w:t>instalación</w:t>
        </w:r>
      </w:hyperlink>
      <w:r>
        <w:rPr>
          <w:rFonts w:ascii="Arial" w:hAnsi="Arial" w:cs="Arial"/>
          <w:i/>
          <w:iCs/>
          <w:vanish/>
          <w:color w:val="000000"/>
          <w:sz w:val="19"/>
          <w:szCs w:val="19"/>
          <w:lang w:val="es-ES"/>
        </w:rPr>
        <w:t>.</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La </w:t>
      </w:r>
      <w:r>
        <w:rPr>
          <w:rFonts w:ascii="Arial" w:hAnsi="Arial" w:cs="Arial"/>
          <w:b/>
          <w:bCs/>
          <w:sz w:val="19"/>
          <w:szCs w:val="19"/>
          <w:lang w:val="es-ES"/>
        </w:rPr>
        <w:t>instalación</w:t>
      </w:r>
      <w:r>
        <w:rPr>
          <w:rFonts w:ascii="Arial" w:hAnsi="Arial" w:cs="Arial"/>
          <w:sz w:val="19"/>
          <w:szCs w:val="19"/>
          <w:lang w:val="es-ES"/>
        </w:rPr>
        <w:t xml:space="preserve"> de </w:t>
      </w:r>
      <w:hyperlink r:id="rId13" w:tooltip="Paquete de software" w:history="1">
        <w:r>
          <w:rPr>
            <w:rStyle w:val="Hipervnculo"/>
            <w:rFonts w:ascii="Arial" w:hAnsi="Arial" w:cs="Arial"/>
            <w:sz w:val="19"/>
            <w:szCs w:val="19"/>
            <w:lang w:val="es-ES"/>
          </w:rPr>
          <w:t>programas computacionales</w:t>
        </w:r>
      </w:hyperlink>
      <w:r>
        <w:rPr>
          <w:rFonts w:ascii="Arial" w:hAnsi="Arial" w:cs="Arial"/>
          <w:sz w:val="19"/>
          <w:szCs w:val="19"/>
          <w:lang w:val="es-ES"/>
        </w:rPr>
        <w:t xml:space="preserve"> (software) es el proceso por el cual nuevos programas son transferidos a un computador y, eventualmente, </w:t>
      </w:r>
      <w:hyperlink r:id="rId14" w:tooltip="Configuración" w:history="1">
        <w:r>
          <w:rPr>
            <w:rStyle w:val="Hipervnculo"/>
            <w:rFonts w:ascii="Arial" w:hAnsi="Arial" w:cs="Arial"/>
            <w:sz w:val="19"/>
            <w:szCs w:val="19"/>
            <w:lang w:val="es-ES"/>
          </w:rPr>
          <w:t>configurados</w:t>
        </w:r>
      </w:hyperlink>
      <w:r>
        <w:rPr>
          <w:rFonts w:ascii="Arial" w:hAnsi="Arial" w:cs="Arial"/>
          <w:sz w:val="19"/>
          <w:szCs w:val="19"/>
          <w:lang w:val="es-ES"/>
        </w:rPr>
        <w:t xml:space="preserve">, para ser usados con el fin para el cual fueron desarrollados. Un programa recorre diferentes </w:t>
      </w:r>
      <w:hyperlink r:id="rId15" w:tooltip="Fases del desarrollo de software" w:history="1">
        <w:r>
          <w:rPr>
            <w:rStyle w:val="Hipervnculo"/>
            <w:rFonts w:ascii="Arial" w:hAnsi="Arial" w:cs="Arial"/>
            <w:sz w:val="19"/>
            <w:szCs w:val="19"/>
            <w:lang w:val="es-ES"/>
          </w:rPr>
          <w:t>fases de desarrollo</w:t>
        </w:r>
      </w:hyperlink>
      <w:r>
        <w:rPr>
          <w:rFonts w:ascii="Arial" w:hAnsi="Arial" w:cs="Arial"/>
          <w:sz w:val="19"/>
          <w:szCs w:val="19"/>
          <w:lang w:val="es-ES"/>
        </w:rPr>
        <w:t xml:space="preserve"> durante su vida útil:</w:t>
      </w:r>
    </w:p>
    <w:p w:rsidR="00D44462" w:rsidRDefault="00D44462" w:rsidP="00D44462">
      <w:pPr>
        <w:numPr>
          <w:ilvl w:val="0"/>
          <w:numId w:val="5"/>
        </w:numPr>
        <w:shd w:val="clear" w:color="auto" w:fill="FFFFFF"/>
        <w:spacing w:before="100" w:beforeAutospacing="1" w:after="24" w:line="360" w:lineRule="atLeast"/>
        <w:ind w:left="768"/>
        <w:rPr>
          <w:rFonts w:ascii="Arial" w:hAnsi="Arial" w:cs="Arial"/>
          <w:color w:val="000000"/>
          <w:sz w:val="19"/>
          <w:szCs w:val="19"/>
          <w:lang w:val="es-ES"/>
        </w:rPr>
      </w:pPr>
      <w:r>
        <w:rPr>
          <w:rFonts w:ascii="Arial" w:hAnsi="Arial" w:cs="Arial"/>
          <w:color w:val="000000"/>
          <w:sz w:val="19"/>
          <w:szCs w:val="19"/>
          <w:lang w:val="es-ES"/>
        </w:rPr>
        <w:t xml:space="preserve">Desarrollo: cada programador necesita el programa instalado, pero con las herramientas, códigos fuente, bancos de datos y </w:t>
      </w:r>
      <w:proofErr w:type="spellStart"/>
      <w:r>
        <w:rPr>
          <w:rFonts w:ascii="Arial" w:hAnsi="Arial" w:cs="Arial"/>
          <w:color w:val="000000"/>
          <w:sz w:val="19"/>
          <w:szCs w:val="19"/>
          <w:lang w:val="es-ES"/>
        </w:rPr>
        <w:t>etc</w:t>
      </w:r>
      <w:proofErr w:type="spellEnd"/>
      <w:r>
        <w:rPr>
          <w:rFonts w:ascii="Arial" w:hAnsi="Arial" w:cs="Arial"/>
          <w:color w:val="000000"/>
          <w:sz w:val="19"/>
          <w:szCs w:val="19"/>
          <w:lang w:val="es-ES"/>
        </w:rPr>
        <w:t>, para modificar el programa.</w:t>
      </w:r>
    </w:p>
    <w:p w:rsidR="00D44462" w:rsidRDefault="00D44462" w:rsidP="00D44462">
      <w:pPr>
        <w:numPr>
          <w:ilvl w:val="0"/>
          <w:numId w:val="5"/>
        </w:numPr>
        <w:shd w:val="clear" w:color="auto" w:fill="FFFFFF"/>
        <w:spacing w:before="100" w:beforeAutospacing="1" w:after="24" w:line="360" w:lineRule="atLeast"/>
        <w:ind w:left="768"/>
        <w:rPr>
          <w:rFonts w:ascii="Arial" w:hAnsi="Arial" w:cs="Arial"/>
          <w:color w:val="000000"/>
          <w:sz w:val="19"/>
          <w:szCs w:val="19"/>
          <w:lang w:val="es-ES"/>
        </w:rPr>
      </w:pPr>
      <w:r>
        <w:rPr>
          <w:rFonts w:ascii="Arial" w:hAnsi="Arial" w:cs="Arial"/>
          <w:color w:val="000000"/>
          <w:sz w:val="19"/>
          <w:szCs w:val="19"/>
          <w:lang w:val="es-ES"/>
        </w:rPr>
        <w:t xml:space="preserve">Prueba: antes de la entrega al usuario, el software debe ser sometido a pruebas. Esto se hace, en caso de software complejos, en una instalación </w:t>
      </w:r>
      <w:hyperlink r:id="rId16" w:tooltip="Ad hoc" w:history="1">
        <w:r>
          <w:rPr>
            <w:rStyle w:val="Hipervnculo"/>
            <w:rFonts w:ascii="Arial" w:hAnsi="Arial" w:cs="Arial"/>
            <w:sz w:val="19"/>
            <w:szCs w:val="19"/>
            <w:lang w:val="es-ES"/>
          </w:rPr>
          <w:t>ad hoc</w:t>
        </w:r>
      </w:hyperlink>
      <w:r>
        <w:rPr>
          <w:rFonts w:ascii="Arial" w:hAnsi="Arial" w:cs="Arial"/>
          <w:color w:val="000000"/>
          <w:sz w:val="19"/>
          <w:szCs w:val="19"/>
          <w:lang w:val="es-ES"/>
        </w:rPr>
        <w:t>.</w:t>
      </w:r>
    </w:p>
    <w:p w:rsidR="00D44462" w:rsidRDefault="00D44462" w:rsidP="00D44462">
      <w:pPr>
        <w:numPr>
          <w:ilvl w:val="0"/>
          <w:numId w:val="5"/>
        </w:numPr>
        <w:shd w:val="clear" w:color="auto" w:fill="FFFFFF"/>
        <w:spacing w:before="100" w:beforeAutospacing="1" w:after="24" w:line="360" w:lineRule="atLeast"/>
        <w:ind w:left="768"/>
        <w:rPr>
          <w:rFonts w:ascii="Arial" w:hAnsi="Arial" w:cs="Arial"/>
          <w:color w:val="000000"/>
          <w:sz w:val="19"/>
          <w:szCs w:val="19"/>
          <w:lang w:val="es-ES"/>
        </w:rPr>
      </w:pPr>
      <w:r>
        <w:rPr>
          <w:rFonts w:ascii="Arial" w:hAnsi="Arial" w:cs="Arial"/>
          <w:color w:val="000000"/>
          <w:sz w:val="19"/>
          <w:szCs w:val="19"/>
          <w:lang w:val="es-ES"/>
        </w:rPr>
        <w:t>Producción: Para ser utilizado por el usuario final.</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En cada una de esas fases la instalación cumple diferentes objetivos.</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Se debe comprender que en castellano </w:t>
      </w:r>
      <w:r>
        <w:rPr>
          <w:rFonts w:ascii="Arial" w:hAnsi="Arial" w:cs="Arial"/>
          <w:i/>
          <w:iCs/>
          <w:sz w:val="19"/>
          <w:szCs w:val="19"/>
          <w:lang w:val="es-ES"/>
        </w:rPr>
        <w:t>programa</w:t>
      </w:r>
      <w:r>
        <w:rPr>
          <w:rFonts w:ascii="Arial" w:hAnsi="Arial" w:cs="Arial"/>
          <w:sz w:val="19"/>
          <w:szCs w:val="19"/>
          <w:lang w:val="es-ES"/>
        </w:rPr>
        <w:t xml:space="preserve"> sirve para señalar tanto un </w:t>
      </w:r>
      <w:hyperlink r:id="rId17" w:tooltip="Guion" w:history="1">
        <w:r>
          <w:rPr>
            <w:rStyle w:val="Hipervnculo"/>
            <w:rFonts w:ascii="Arial" w:hAnsi="Arial" w:cs="Arial"/>
            <w:sz w:val="19"/>
            <w:szCs w:val="19"/>
            <w:lang w:val="es-ES"/>
          </w:rPr>
          <w:t>guion</w:t>
        </w:r>
      </w:hyperlink>
      <w:r>
        <w:rPr>
          <w:rFonts w:ascii="Arial" w:hAnsi="Arial" w:cs="Arial"/>
          <w:sz w:val="19"/>
          <w:szCs w:val="19"/>
          <w:lang w:val="es-ES"/>
        </w:rPr>
        <w:t xml:space="preserve"> o archivo ejecutable, ejemplo </w:t>
      </w:r>
      <w:hyperlink r:id="rId18" w:tooltip="Tar" w:history="1">
        <w:proofErr w:type="spellStart"/>
        <w:r>
          <w:rPr>
            <w:rStyle w:val="Hipervnculo"/>
            <w:rFonts w:ascii="Arial" w:hAnsi="Arial" w:cs="Arial"/>
            <w:sz w:val="19"/>
            <w:szCs w:val="19"/>
            <w:lang w:val="es-ES"/>
          </w:rPr>
          <w:t>tar</w:t>
        </w:r>
        <w:proofErr w:type="spellEnd"/>
      </w:hyperlink>
      <w:r>
        <w:rPr>
          <w:rFonts w:ascii="Arial" w:hAnsi="Arial" w:cs="Arial"/>
          <w:sz w:val="19"/>
          <w:szCs w:val="19"/>
          <w:lang w:val="es-ES"/>
        </w:rPr>
        <w:t xml:space="preserve">, como un conjunto de archivos que sirven un fin común, ejemplo </w:t>
      </w:r>
      <w:hyperlink r:id="rId19" w:tooltip="OpenOffice.org" w:history="1">
        <w:r>
          <w:rPr>
            <w:rStyle w:val="Hipervnculo"/>
            <w:rFonts w:ascii="Arial" w:hAnsi="Arial" w:cs="Arial"/>
            <w:sz w:val="19"/>
            <w:szCs w:val="19"/>
            <w:lang w:val="es-ES"/>
          </w:rPr>
          <w:t>OpenOffice.org</w:t>
        </w:r>
      </w:hyperlink>
      <w:r>
        <w:rPr>
          <w:rFonts w:ascii="Arial" w:hAnsi="Arial" w:cs="Arial"/>
          <w:sz w:val="19"/>
          <w:szCs w:val="19"/>
          <w:lang w:val="es-ES"/>
        </w:rPr>
        <w:t xml:space="preserve">. Por eso usaremos el neologismo </w:t>
      </w:r>
      <w:r>
        <w:rPr>
          <w:rFonts w:ascii="Arial" w:hAnsi="Arial" w:cs="Arial"/>
          <w:i/>
          <w:iCs/>
          <w:sz w:val="19"/>
          <w:szCs w:val="19"/>
          <w:lang w:val="es-ES"/>
        </w:rPr>
        <w:t>software</w:t>
      </w:r>
      <w:r>
        <w:rPr>
          <w:rFonts w:ascii="Arial" w:hAnsi="Arial" w:cs="Arial"/>
          <w:sz w:val="19"/>
          <w:szCs w:val="19"/>
          <w:lang w:val="es-ES"/>
        </w:rPr>
        <w:t xml:space="preserve"> para </w:t>
      </w:r>
      <w:hyperlink r:id="rId20" w:tooltip="Paquete de software" w:history="1">
        <w:r>
          <w:rPr>
            <w:rStyle w:val="Hipervnculo"/>
            <w:rFonts w:ascii="Arial" w:hAnsi="Arial" w:cs="Arial"/>
            <w:sz w:val="19"/>
            <w:szCs w:val="19"/>
            <w:lang w:val="es-ES"/>
          </w:rPr>
          <w:t>programas computacionales</w:t>
        </w:r>
      </w:hyperlink>
      <w:r>
        <w:rPr>
          <w:rFonts w:ascii="Arial" w:hAnsi="Arial" w:cs="Arial"/>
          <w:sz w:val="19"/>
          <w:szCs w:val="19"/>
          <w:lang w:val="es-ES"/>
        </w:rPr>
        <w:t>.</w:t>
      </w:r>
    </w:p>
    <w:tbl>
      <w:tblPr>
        <w:tblW w:w="0" w:type="auto"/>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75" w:type="dxa"/>
          <w:left w:w="75" w:type="dxa"/>
          <w:bottom w:w="75" w:type="dxa"/>
          <w:right w:w="75" w:type="dxa"/>
        </w:tblCellMar>
        <w:tblLook w:val="04A0"/>
      </w:tblPr>
      <w:tblGrid>
        <w:gridCol w:w="3781"/>
      </w:tblGrid>
      <w:tr w:rsidR="00D44462" w:rsidTr="00D44462">
        <w:trPr>
          <w:tblCellSpacing w:w="15" w:type="dxa"/>
        </w:trPr>
        <w:tc>
          <w:tcPr>
            <w:tcW w:w="0" w:type="auto"/>
            <w:shd w:val="clear" w:color="auto" w:fill="F9F9F9"/>
            <w:vAlign w:val="center"/>
            <w:hideMark/>
          </w:tcPr>
          <w:p w:rsidR="00D44462" w:rsidRDefault="00D44462">
            <w:pPr>
              <w:keepNext/>
              <w:pBdr>
                <w:bottom w:val="single" w:sz="6" w:space="2" w:color="AAAAAA"/>
              </w:pBdr>
              <w:spacing w:after="144"/>
              <w:jc w:val="center"/>
              <w:outlineLvl w:val="2"/>
              <w:rPr>
                <w:rFonts w:ascii="Arial" w:hAnsi="Arial" w:cs="Arial"/>
                <w:b/>
                <w:bCs/>
                <w:color w:val="000000"/>
                <w:sz w:val="23"/>
                <w:szCs w:val="23"/>
              </w:rPr>
            </w:pPr>
            <w:r>
              <w:rPr>
                <w:rFonts w:ascii="Arial" w:hAnsi="Arial" w:cs="Arial"/>
                <w:b/>
                <w:bCs/>
                <w:color w:val="000000"/>
                <w:sz w:val="23"/>
                <w:szCs w:val="23"/>
              </w:rPr>
              <w:t>Contenido</w:t>
            </w:r>
          </w:p>
          <w:p w:rsidR="00D44462" w:rsidRDefault="00D44462" w:rsidP="00D44462">
            <w:pPr>
              <w:numPr>
                <w:ilvl w:val="0"/>
                <w:numId w:val="6"/>
              </w:numPr>
              <w:spacing w:before="100" w:beforeAutospacing="1" w:after="24" w:line="360" w:lineRule="atLeast"/>
              <w:ind w:left="0"/>
              <w:rPr>
                <w:rFonts w:ascii="Arial" w:hAnsi="Arial" w:cs="Arial"/>
                <w:color w:val="000000"/>
                <w:sz w:val="23"/>
                <w:szCs w:val="23"/>
              </w:rPr>
            </w:pPr>
            <w:hyperlink r:id="rId21" w:anchor="Meta" w:history="1">
              <w:r>
                <w:rPr>
                  <w:rStyle w:val="tocnumber"/>
                  <w:rFonts w:ascii="Arial" w:hAnsi="Arial" w:cs="Arial"/>
                  <w:color w:val="000000"/>
                  <w:sz w:val="23"/>
                  <w:szCs w:val="23"/>
                </w:rPr>
                <w:t>1</w:t>
              </w:r>
              <w:r>
                <w:rPr>
                  <w:rStyle w:val="Hipervnculo"/>
                  <w:rFonts w:ascii="Arial" w:hAnsi="Arial" w:cs="Arial"/>
                  <w:sz w:val="23"/>
                  <w:szCs w:val="23"/>
                </w:rPr>
                <w:t xml:space="preserve"> </w:t>
              </w:r>
              <w:r>
                <w:rPr>
                  <w:rStyle w:val="toctext"/>
                  <w:rFonts w:ascii="Arial" w:hAnsi="Arial" w:cs="Arial"/>
                  <w:color w:val="000000"/>
                  <w:sz w:val="23"/>
                  <w:szCs w:val="23"/>
                </w:rPr>
                <w:t>Meta</w:t>
              </w:r>
            </w:hyperlink>
          </w:p>
          <w:p w:rsidR="00D44462" w:rsidRDefault="00D44462" w:rsidP="00D44462">
            <w:pPr>
              <w:numPr>
                <w:ilvl w:val="0"/>
                <w:numId w:val="6"/>
              </w:numPr>
              <w:spacing w:before="100" w:beforeAutospacing="1" w:after="24" w:line="360" w:lineRule="atLeast"/>
              <w:ind w:left="0"/>
              <w:rPr>
                <w:rFonts w:ascii="Arial" w:hAnsi="Arial" w:cs="Arial"/>
                <w:color w:val="000000"/>
                <w:sz w:val="23"/>
                <w:szCs w:val="23"/>
              </w:rPr>
            </w:pPr>
            <w:hyperlink r:id="rId22" w:anchor="Alternativas" w:history="1">
              <w:r>
                <w:rPr>
                  <w:rStyle w:val="tocnumber"/>
                  <w:rFonts w:ascii="Arial" w:hAnsi="Arial" w:cs="Arial"/>
                  <w:color w:val="000000"/>
                  <w:sz w:val="23"/>
                  <w:szCs w:val="23"/>
                </w:rPr>
                <w:t>2</w:t>
              </w:r>
              <w:r>
                <w:rPr>
                  <w:rStyle w:val="Hipervnculo"/>
                  <w:rFonts w:ascii="Arial" w:hAnsi="Arial" w:cs="Arial"/>
                  <w:sz w:val="23"/>
                  <w:szCs w:val="23"/>
                </w:rPr>
                <w:t xml:space="preserve"> </w:t>
              </w:r>
              <w:r>
                <w:rPr>
                  <w:rStyle w:val="toctext"/>
                  <w:rFonts w:ascii="Arial" w:hAnsi="Arial" w:cs="Arial"/>
                  <w:color w:val="000000"/>
                  <w:sz w:val="23"/>
                  <w:szCs w:val="23"/>
                </w:rPr>
                <w:t>Alternativas</w:t>
              </w:r>
            </w:hyperlink>
          </w:p>
          <w:p w:rsidR="00D44462" w:rsidRDefault="00D44462" w:rsidP="00D44462">
            <w:pPr>
              <w:numPr>
                <w:ilvl w:val="0"/>
                <w:numId w:val="6"/>
              </w:numPr>
              <w:spacing w:before="100" w:beforeAutospacing="1" w:after="24" w:line="360" w:lineRule="atLeast"/>
              <w:ind w:left="0"/>
              <w:rPr>
                <w:rFonts w:ascii="Arial" w:hAnsi="Arial" w:cs="Arial"/>
                <w:color w:val="000000"/>
                <w:sz w:val="23"/>
                <w:szCs w:val="23"/>
              </w:rPr>
            </w:pPr>
            <w:hyperlink r:id="rId23" w:anchor="Pasos_de_la_instalaci.C3.B3n" w:history="1">
              <w:r>
                <w:rPr>
                  <w:rStyle w:val="tocnumber"/>
                  <w:rFonts w:ascii="Arial" w:hAnsi="Arial" w:cs="Arial"/>
                  <w:color w:val="000000"/>
                  <w:sz w:val="23"/>
                  <w:szCs w:val="23"/>
                </w:rPr>
                <w:t>3</w:t>
              </w:r>
              <w:r>
                <w:rPr>
                  <w:rStyle w:val="Hipervnculo"/>
                  <w:rFonts w:ascii="Arial" w:hAnsi="Arial" w:cs="Arial"/>
                  <w:sz w:val="23"/>
                  <w:szCs w:val="23"/>
                </w:rPr>
                <w:t xml:space="preserve"> </w:t>
              </w:r>
              <w:r>
                <w:rPr>
                  <w:rStyle w:val="toctext"/>
                  <w:rFonts w:ascii="Arial" w:hAnsi="Arial" w:cs="Arial"/>
                  <w:color w:val="000000"/>
                  <w:sz w:val="23"/>
                  <w:szCs w:val="23"/>
                </w:rPr>
                <w:t>Pasos de la instalación</w:t>
              </w:r>
            </w:hyperlink>
          </w:p>
          <w:p w:rsidR="00D44462" w:rsidRDefault="00D44462" w:rsidP="00D44462">
            <w:pPr>
              <w:numPr>
                <w:ilvl w:val="1"/>
                <w:numId w:val="6"/>
              </w:numPr>
              <w:spacing w:before="100" w:beforeAutospacing="1" w:after="24" w:line="360" w:lineRule="atLeast"/>
              <w:ind w:left="480"/>
              <w:rPr>
                <w:rFonts w:ascii="Arial" w:hAnsi="Arial" w:cs="Arial"/>
                <w:color w:val="000000"/>
                <w:sz w:val="23"/>
                <w:szCs w:val="23"/>
              </w:rPr>
            </w:pPr>
            <w:hyperlink r:id="rId24" w:anchor="T.C3.A9rmino_de_la_instalaci.C3.B3n" w:history="1">
              <w:r>
                <w:rPr>
                  <w:rStyle w:val="tocnumber"/>
                  <w:rFonts w:ascii="Arial" w:hAnsi="Arial" w:cs="Arial"/>
                  <w:color w:val="000000"/>
                  <w:sz w:val="23"/>
                  <w:szCs w:val="23"/>
                </w:rPr>
                <w:t>3.1</w:t>
              </w:r>
              <w:r>
                <w:rPr>
                  <w:rStyle w:val="Hipervnculo"/>
                  <w:rFonts w:ascii="Arial" w:hAnsi="Arial" w:cs="Arial"/>
                  <w:sz w:val="23"/>
                  <w:szCs w:val="23"/>
                </w:rPr>
                <w:t xml:space="preserve"> </w:t>
              </w:r>
              <w:r>
                <w:rPr>
                  <w:rStyle w:val="toctext"/>
                  <w:rFonts w:ascii="Arial" w:hAnsi="Arial" w:cs="Arial"/>
                  <w:color w:val="000000"/>
                  <w:sz w:val="23"/>
                  <w:szCs w:val="23"/>
                </w:rPr>
                <w:t>Término de la instalación</w:t>
              </w:r>
            </w:hyperlink>
          </w:p>
          <w:p w:rsidR="00D44462" w:rsidRDefault="00D44462" w:rsidP="00D44462">
            <w:pPr>
              <w:numPr>
                <w:ilvl w:val="0"/>
                <w:numId w:val="6"/>
              </w:numPr>
              <w:spacing w:before="100" w:beforeAutospacing="1" w:after="24" w:line="360" w:lineRule="atLeast"/>
              <w:ind w:left="0"/>
              <w:rPr>
                <w:rFonts w:ascii="Arial" w:hAnsi="Arial" w:cs="Arial"/>
                <w:color w:val="000000"/>
                <w:sz w:val="23"/>
                <w:szCs w:val="23"/>
              </w:rPr>
            </w:pPr>
            <w:hyperlink r:id="rId25" w:anchor="V.C3.A9ase_tambi.C3.A9n" w:history="1">
              <w:r>
                <w:rPr>
                  <w:rStyle w:val="tocnumber"/>
                  <w:rFonts w:ascii="Arial" w:hAnsi="Arial" w:cs="Arial"/>
                  <w:color w:val="000000"/>
                  <w:sz w:val="23"/>
                  <w:szCs w:val="23"/>
                </w:rPr>
                <w:t>4</w:t>
              </w:r>
              <w:r>
                <w:rPr>
                  <w:rStyle w:val="Hipervnculo"/>
                  <w:rFonts w:ascii="Arial" w:hAnsi="Arial" w:cs="Arial"/>
                  <w:sz w:val="23"/>
                  <w:szCs w:val="23"/>
                </w:rPr>
                <w:t xml:space="preserve"> </w:t>
              </w:r>
              <w:r>
                <w:rPr>
                  <w:rStyle w:val="toctext"/>
                  <w:rFonts w:ascii="Arial" w:hAnsi="Arial" w:cs="Arial"/>
                  <w:color w:val="000000"/>
                  <w:sz w:val="23"/>
                  <w:szCs w:val="23"/>
                </w:rPr>
                <w:t>Véase también</w:t>
              </w:r>
            </w:hyperlink>
          </w:p>
        </w:tc>
      </w:tr>
    </w:tbl>
    <w:p w:rsidR="00D44462" w:rsidRDefault="00D44462" w:rsidP="00D44462">
      <w:pPr>
        <w:pStyle w:val="Ttulo2"/>
        <w:shd w:val="clear" w:color="auto" w:fill="FFFFFF"/>
        <w:spacing w:line="360" w:lineRule="atLeast"/>
        <w:rPr>
          <w:rFonts w:ascii="Arial" w:hAnsi="Arial" w:cs="Arial"/>
          <w:color w:val="000000"/>
          <w:sz w:val="29"/>
          <w:szCs w:val="29"/>
          <w:lang w:val="es-ES"/>
        </w:rPr>
      </w:pPr>
      <w:r>
        <w:rPr>
          <w:rStyle w:val="editsection7"/>
          <w:rFonts w:ascii="Arial" w:hAnsi="Arial" w:cs="Arial"/>
          <w:sz w:val="19"/>
          <w:szCs w:val="19"/>
          <w:lang w:val="es-ES"/>
        </w:rPr>
        <w:t>[</w:t>
      </w:r>
      <w:hyperlink r:id="rId26" w:tooltip="Editar sección: Meta" w:history="1">
        <w:r>
          <w:rPr>
            <w:rStyle w:val="Hipervnculo"/>
            <w:rFonts w:ascii="Arial" w:hAnsi="Arial" w:cs="Arial"/>
            <w:vanish/>
            <w:sz w:val="19"/>
            <w:szCs w:val="19"/>
            <w:lang w:val="es-ES"/>
          </w:rPr>
          <w:t>editar</w:t>
        </w:r>
      </w:hyperlink>
      <w:r>
        <w:rPr>
          <w:rStyle w:val="editsection7"/>
          <w:rFonts w:ascii="Arial" w:hAnsi="Arial" w:cs="Arial"/>
          <w:sz w:val="19"/>
          <w:szCs w:val="19"/>
          <w:lang w:val="es-ES"/>
        </w:rPr>
        <w:t>]</w:t>
      </w:r>
      <w:r>
        <w:rPr>
          <w:rStyle w:val="mw-headline"/>
          <w:rFonts w:ascii="Arial" w:hAnsi="Arial" w:cs="Arial"/>
          <w:sz w:val="29"/>
          <w:szCs w:val="29"/>
          <w:lang w:val="es-ES"/>
        </w:rPr>
        <w:t>Meta</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Una instalación exitosa es una condición necesaria para el funcionamiento de cualquier software. Mientras más complejo sea el software, es decir, entre otras características, mientras más archivos contenga, mientras mayor la dispersión de los archivos y mientras mayor sea la interdependencia con otros </w:t>
      </w:r>
      <w:proofErr w:type="spellStart"/>
      <w:r>
        <w:rPr>
          <w:rFonts w:ascii="Arial" w:hAnsi="Arial" w:cs="Arial"/>
          <w:sz w:val="19"/>
          <w:szCs w:val="19"/>
          <w:lang w:val="es-ES"/>
        </w:rPr>
        <w:t>softwares</w:t>
      </w:r>
      <w:proofErr w:type="spellEnd"/>
      <w:r>
        <w:rPr>
          <w:rFonts w:ascii="Arial" w:hAnsi="Arial" w:cs="Arial"/>
          <w:sz w:val="19"/>
          <w:szCs w:val="19"/>
          <w:lang w:val="es-ES"/>
        </w:rPr>
        <w:t xml:space="preserve">, mayor es el riesgo de alguna falla durante la instalación. Si la instalación falla aunque sea solo parcialmente, el fin que persigue la instalación posiblemente no podrá ser alcanzado. Por esa razón, sobre todo en casos de software complejo, el </w:t>
      </w:r>
      <w:proofErr w:type="spellStart"/>
      <w:r>
        <w:rPr>
          <w:rFonts w:ascii="Arial" w:hAnsi="Arial" w:cs="Arial"/>
          <w:sz w:val="19"/>
          <w:szCs w:val="19"/>
          <w:lang w:val="es-ES"/>
        </w:rPr>
        <w:t>desarrolo</w:t>
      </w:r>
      <w:proofErr w:type="spellEnd"/>
      <w:r>
        <w:rPr>
          <w:rFonts w:ascii="Arial" w:hAnsi="Arial" w:cs="Arial"/>
          <w:sz w:val="19"/>
          <w:szCs w:val="19"/>
          <w:lang w:val="es-ES"/>
        </w:rPr>
        <w:t xml:space="preserve"> de un proceso de instalación confiable y seguro es una parte fundamental del desarrollo del software.</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La </w:t>
      </w:r>
      <w:hyperlink r:id="rId27" w:tooltip="Desinstalación de software" w:history="1">
        <w:r>
          <w:rPr>
            <w:rStyle w:val="Hipervnculo"/>
            <w:rFonts w:ascii="Arial" w:hAnsi="Arial" w:cs="Arial"/>
            <w:sz w:val="19"/>
            <w:szCs w:val="19"/>
            <w:lang w:val="es-ES"/>
          </w:rPr>
          <w:t>Desinstalación de software</w:t>
        </w:r>
      </w:hyperlink>
      <w:r>
        <w:rPr>
          <w:rFonts w:ascii="Arial" w:hAnsi="Arial" w:cs="Arial"/>
          <w:sz w:val="19"/>
          <w:szCs w:val="19"/>
          <w:lang w:val="es-ES"/>
        </w:rPr>
        <w:t xml:space="preserve"> es el proceso que elimina el software del computador.</w:t>
      </w:r>
    </w:p>
    <w:p w:rsidR="00D44462" w:rsidRDefault="00D44462" w:rsidP="00D44462">
      <w:pPr>
        <w:pStyle w:val="Ttulo2"/>
        <w:shd w:val="clear" w:color="auto" w:fill="FFFFFF"/>
        <w:spacing w:line="360" w:lineRule="atLeast"/>
        <w:rPr>
          <w:rFonts w:ascii="Arial" w:hAnsi="Arial" w:cs="Arial"/>
          <w:color w:val="000000"/>
          <w:sz w:val="29"/>
          <w:szCs w:val="29"/>
          <w:lang w:val="es-ES"/>
        </w:rPr>
      </w:pPr>
      <w:r>
        <w:rPr>
          <w:rStyle w:val="editsection7"/>
          <w:rFonts w:ascii="Arial" w:hAnsi="Arial" w:cs="Arial"/>
          <w:sz w:val="19"/>
          <w:szCs w:val="19"/>
          <w:lang w:val="es-ES"/>
        </w:rPr>
        <w:lastRenderedPageBreak/>
        <w:t>[</w:t>
      </w:r>
      <w:hyperlink r:id="rId28" w:tooltip="Editar sección: Alternativas" w:history="1">
        <w:r>
          <w:rPr>
            <w:rStyle w:val="Hipervnculo"/>
            <w:rFonts w:ascii="Arial" w:hAnsi="Arial" w:cs="Arial"/>
            <w:vanish/>
            <w:sz w:val="19"/>
            <w:szCs w:val="19"/>
            <w:lang w:val="es-ES"/>
          </w:rPr>
          <w:t>editar</w:t>
        </w:r>
      </w:hyperlink>
      <w:r>
        <w:rPr>
          <w:rStyle w:val="editsection7"/>
          <w:rFonts w:ascii="Arial" w:hAnsi="Arial" w:cs="Arial"/>
          <w:sz w:val="19"/>
          <w:szCs w:val="19"/>
          <w:lang w:val="es-ES"/>
        </w:rPr>
        <w:t>]</w:t>
      </w:r>
      <w:r>
        <w:rPr>
          <w:rStyle w:val="mw-headline"/>
          <w:rFonts w:ascii="Arial" w:hAnsi="Arial" w:cs="Arial"/>
          <w:sz w:val="29"/>
          <w:szCs w:val="29"/>
          <w:lang w:val="es-ES"/>
        </w:rPr>
        <w:t>Alternativas</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En los últimos años se han desarrollado normas y técnicas cada vez más potentes para simplificar y estandarizar el proceso de instalación de software. Ver </w:t>
      </w:r>
      <w:hyperlink r:id="rId29" w:tooltip="Sistema de gestión de paquetes" w:history="1">
        <w:r>
          <w:rPr>
            <w:rStyle w:val="Hipervnculo"/>
            <w:rFonts w:ascii="Arial" w:hAnsi="Arial" w:cs="Arial"/>
            <w:sz w:val="19"/>
            <w:szCs w:val="19"/>
            <w:lang w:val="es-ES"/>
          </w:rPr>
          <w:t>Sistema de gestión de paquetes</w:t>
        </w:r>
      </w:hyperlink>
      <w:r>
        <w:rPr>
          <w:rFonts w:ascii="Arial" w:hAnsi="Arial" w:cs="Arial"/>
          <w:sz w:val="19"/>
          <w:szCs w:val="19"/>
          <w:lang w:val="es-ES"/>
        </w:rPr>
        <w:t>. Para la instalación de software se pueden aplicar las siguientes técnicas básicas:</w:t>
      </w:r>
    </w:p>
    <w:p w:rsidR="00D44462" w:rsidRDefault="00D44462" w:rsidP="00D44462">
      <w:pPr>
        <w:numPr>
          <w:ilvl w:val="0"/>
          <w:numId w:val="7"/>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Los archivos son simplemente copiados en algún lugar del </w:t>
      </w:r>
      <w:hyperlink r:id="rId30" w:tooltip="Directorio" w:history="1">
        <w:r>
          <w:rPr>
            <w:rStyle w:val="Hipervnculo"/>
            <w:rFonts w:ascii="Arial" w:hAnsi="Arial" w:cs="Arial"/>
            <w:sz w:val="19"/>
            <w:szCs w:val="19"/>
            <w:lang w:val="es-ES"/>
          </w:rPr>
          <w:t>directorio</w:t>
        </w:r>
      </w:hyperlink>
      <w:r>
        <w:rPr>
          <w:rFonts w:ascii="Arial" w:hAnsi="Arial" w:cs="Arial"/>
          <w:color w:val="000000"/>
          <w:sz w:val="19"/>
          <w:szCs w:val="19"/>
          <w:lang w:val="es-ES"/>
        </w:rPr>
        <w:t xml:space="preserve">. Este sistema es fácil e intuitivo, y el preferido en </w:t>
      </w:r>
      <w:hyperlink r:id="rId31" w:tooltip="MacOS X" w:history="1">
        <w:proofErr w:type="spellStart"/>
        <w:r>
          <w:rPr>
            <w:rStyle w:val="Hipervnculo"/>
            <w:rFonts w:ascii="Arial" w:hAnsi="Arial" w:cs="Arial"/>
            <w:sz w:val="19"/>
            <w:szCs w:val="19"/>
            <w:lang w:val="es-ES"/>
          </w:rPr>
          <w:t>MacOS</w:t>
        </w:r>
        <w:proofErr w:type="spellEnd"/>
        <w:r>
          <w:rPr>
            <w:rStyle w:val="Hipervnculo"/>
            <w:rFonts w:ascii="Arial" w:hAnsi="Arial" w:cs="Arial"/>
            <w:sz w:val="19"/>
            <w:szCs w:val="19"/>
            <w:lang w:val="es-ES"/>
          </w:rPr>
          <w:t xml:space="preserve"> X</w:t>
        </w:r>
      </w:hyperlink>
      <w:r>
        <w:rPr>
          <w:rFonts w:ascii="Arial" w:hAnsi="Arial" w:cs="Arial"/>
          <w:color w:val="000000"/>
          <w:sz w:val="19"/>
          <w:szCs w:val="19"/>
          <w:lang w:val="es-ES"/>
        </w:rPr>
        <w:t xml:space="preserve">. Un riesgo es que </w:t>
      </w:r>
      <w:hyperlink r:id="rId32" w:tooltip="Versión" w:history="1">
        <w:r>
          <w:rPr>
            <w:rStyle w:val="Hipervnculo"/>
            <w:rFonts w:ascii="Arial" w:hAnsi="Arial" w:cs="Arial"/>
            <w:sz w:val="19"/>
            <w:szCs w:val="19"/>
            <w:lang w:val="es-ES"/>
          </w:rPr>
          <w:t>versiones</w:t>
        </w:r>
      </w:hyperlink>
      <w:r>
        <w:rPr>
          <w:rFonts w:ascii="Arial" w:hAnsi="Arial" w:cs="Arial"/>
          <w:color w:val="000000"/>
          <w:sz w:val="19"/>
          <w:szCs w:val="19"/>
          <w:lang w:val="es-ES"/>
        </w:rPr>
        <w:t xml:space="preserve"> más antiguas hayan quedado abandonadas en algún otro lugar sin que nos demos cuenta.</w:t>
      </w:r>
    </w:p>
    <w:p w:rsidR="00D44462" w:rsidRDefault="00D44462" w:rsidP="00D44462">
      <w:pPr>
        <w:numPr>
          <w:ilvl w:val="0"/>
          <w:numId w:val="7"/>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Se instala primero un instalador, el que posteriormente instala el software deseado.</w:t>
      </w:r>
    </w:p>
    <w:p w:rsidR="00D44462" w:rsidRDefault="00D44462" w:rsidP="00D44462">
      <w:pPr>
        <w:numPr>
          <w:ilvl w:val="0"/>
          <w:numId w:val="7"/>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El sistema operativo o algún software permanente se ocupan de instalar un </w:t>
      </w:r>
      <w:hyperlink r:id="rId33" w:tooltip="Paquete de software" w:history="1">
        <w:r>
          <w:rPr>
            <w:rStyle w:val="Hipervnculo"/>
            <w:rFonts w:ascii="Arial" w:hAnsi="Arial" w:cs="Arial"/>
            <w:sz w:val="19"/>
            <w:szCs w:val="19"/>
            <w:lang w:val="es-ES"/>
          </w:rPr>
          <w:t>paquete de software</w:t>
        </w:r>
      </w:hyperlink>
      <w:r>
        <w:rPr>
          <w:rFonts w:ascii="Arial" w:hAnsi="Arial" w:cs="Arial"/>
          <w:color w:val="000000"/>
          <w:sz w:val="19"/>
          <w:szCs w:val="19"/>
          <w:lang w:val="es-ES"/>
        </w:rPr>
        <w:t xml:space="preserve"> con todos los archivos requeridos. Esto es un </w:t>
      </w:r>
      <w:hyperlink r:id="rId34" w:tooltip="Sistema de gestión de paquetes" w:history="1">
        <w:r>
          <w:rPr>
            <w:rStyle w:val="Hipervnculo"/>
            <w:rFonts w:ascii="Arial" w:hAnsi="Arial" w:cs="Arial"/>
            <w:sz w:val="19"/>
            <w:szCs w:val="19"/>
            <w:lang w:val="es-ES"/>
          </w:rPr>
          <w:t>Sistema de gestión de paquetes</w:t>
        </w:r>
      </w:hyperlink>
      <w:r>
        <w:rPr>
          <w:rFonts w:ascii="Arial" w:hAnsi="Arial" w:cs="Arial"/>
          <w:color w:val="000000"/>
          <w:sz w:val="19"/>
          <w:szCs w:val="19"/>
          <w:lang w:val="es-ES"/>
        </w:rPr>
        <w:t>.</w:t>
      </w:r>
    </w:p>
    <w:p w:rsidR="00D44462" w:rsidRDefault="00D44462" w:rsidP="00D44462">
      <w:pPr>
        <w:pStyle w:val="Ttulo2"/>
        <w:shd w:val="clear" w:color="auto" w:fill="FFFFFF"/>
        <w:spacing w:line="360" w:lineRule="atLeast"/>
        <w:rPr>
          <w:rFonts w:ascii="Arial" w:hAnsi="Arial" w:cs="Arial"/>
          <w:color w:val="000000"/>
          <w:sz w:val="29"/>
          <w:szCs w:val="29"/>
          <w:lang w:val="es-ES"/>
        </w:rPr>
      </w:pPr>
      <w:r>
        <w:rPr>
          <w:rStyle w:val="editsection7"/>
          <w:rFonts w:ascii="Arial" w:hAnsi="Arial" w:cs="Arial"/>
          <w:sz w:val="19"/>
          <w:szCs w:val="19"/>
          <w:lang w:val="es-ES"/>
        </w:rPr>
        <w:t>[</w:t>
      </w:r>
      <w:hyperlink r:id="rId35" w:tooltip="Editar sección: Pasos de la instalación" w:history="1">
        <w:r>
          <w:rPr>
            <w:rStyle w:val="Hipervnculo"/>
            <w:rFonts w:ascii="Arial" w:hAnsi="Arial" w:cs="Arial"/>
            <w:vanish/>
            <w:sz w:val="19"/>
            <w:szCs w:val="19"/>
            <w:lang w:val="es-ES"/>
          </w:rPr>
          <w:t>editar</w:t>
        </w:r>
      </w:hyperlink>
      <w:r>
        <w:rPr>
          <w:rStyle w:val="editsection7"/>
          <w:rFonts w:ascii="Arial" w:hAnsi="Arial" w:cs="Arial"/>
          <w:sz w:val="19"/>
          <w:szCs w:val="19"/>
          <w:lang w:val="es-ES"/>
        </w:rPr>
        <w:t>]</w:t>
      </w:r>
      <w:r>
        <w:rPr>
          <w:rStyle w:val="mw-headline"/>
          <w:rFonts w:ascii="Arial" w:hAnsi="Arial" w:cs="Arial"/>
          <w:sz w:val="29"/>
          <w:szCs w:val="29"/>
          <w:lang w:val="es-ES"/>
        </w:rPr>
        <w:t>Pasos de la instalación</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Verificación de la compatibilidad: Se debe comprobar si se cumplen los requisitos para la instalación en cuanto a </w:t>
      </w:r>
      <w:hyperlink r:id="rId36" w:tooltip="Hardware" w:history="1">
        <w:r>
          <w:rPr>
            <w:rStyle w:val="Hipervnculo"/>
            <w:rFonts w:ascii="Arial" w:hAnsi="Arial" w:cs="Arial"/>
            <w:sz w:val="19"/>
            <w:szCs w:val="19"/>
            <w:lang w:val="es-ES"/>
          </w:rPr>
          <w:t>hardware</w:t>
        </w:r>
      </w:hyperlink>
      <w:r>
        <w:rPr>
          <w:rFonts w:ascii="Arial" w:hAnsi="Arial" w:cs="Arial"/>
          <w:color w:val="000000"/>
          <w:sz w:val="19"/>
          <w:szCs w:val="19"/>
          <w:lang w:val="es-ES"/>
        </w:rPr>
        <w:t xml:space="preserve"> y </w:t>
      </w:r>
      <w:hyperlink r:id="rId37" w:tooltip="Software" w:history="1">
        <w:r>
          <w:rPr>
            <w:rStyle w:val="Hipervnculo"/>
            <w:rFonts w:ascii="Arial" w:hAnsi="Arial" w:cs="Arial"/>
            <w:sz w:val="19"/>
            <w:szCs w:val="19"/>
            <w:lang w:val="es-ES"/>
          </w:rPr>
          <w:t>software</w:t>
        </w:r>
      </w:hyperlink>
      <w:r>
        <w:rPr>
          <w:rFonts w:ascii="Arial" w:hAnsi="Arial" w:cs="Arial"/>
          <w:color w:val="000000"/>
          <w:sz w:val="19"/>
          <w:szCs w:val="19"/>
          <w:lang w:val="es-ES"/>
        </w:rPr>
        <w:t>. A veces es necesario desinstalar versiones antiguas del mismo software.</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Verificación de la integridad: Se verifica que el </w:t>
      </w:r>
      <w:hyperlink r:id="rId38" w:tooltip="Paquete de software" w:history="1">
        <w:r>
          <w:rPr>
            <w:rStyle w:val="Hipervnculo"/>
            <w:rFonts w:ascii="Arial" w:hAnsi="Arial" w:cs="Arial"/>
            <w:sz w:val="19"/>
            <w:szCs w:val="19"/>
            <w:lang w:val="es-ES"/>
          </w:rPr>
          <w:t>paquete de software</w:t>
        </w:r>
      </w:hyperlink>
      <w:r>
        <w:rPr>
          <w:rFonts w:ascii="Arial" w:hAnsi="Arial" w:cs="Arial"/>
          <w:color w:val="000000"/>
          <w:sz w:val="19"/>
          <w:szCs w:val="19"/>
          <w:lang w:val="es-ES"/>
        </w:rPr>
        <w:t xml:space="preserve"> es el original, esto se hace para evitar la instalación de programas maliciosos.</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Creación de los directorios requeridos: Para mantener el orden en el directorio cada sistema operativo puede tener un </w:t>
      </w:r>
      <w:proofErr w:type="spellStart"/>
      <w:r>
        <w:rPr>
          <w:rFonts w:ascii="Arial" w:hAnsi="Arial" w:cs="Arial"/>
          <w:color w:val="000000"/>
          <w:sz w:val="19"/>
          <w:szCs w:val="19"/>
          <w:lang w:val="es-ES"/>
        </w:rPr>
        <w:t>estandar</w:t>
      </w:r>
      <w:proofErr w:type="spellEnd"/>
      <w:r>
        <w:rPr>
          <w:rFonts w:ascii="Arial" w:hAnsi="Arial" w:cs="Arial"/>
          <w:color w:val="000000"/>
          <w:sz w:val="19"/>
          <w:szCs w:val="19"/>
          <w:lang w:val="es-ES"/>
        </w:rPr>
        <w:t xml:space="preserve"> para la instalación de ciertos archivos en ciertos directorios. Ver por ejemplo </w:t>
      </w:r>
      <w:hyperlink r:id="rId39" w:tooltip="Linux Standard Base" w:history="1">
        <w:r>
          <w:rPr>
            <w:rStyle w:val="Hipervnculo"/>
            <w:rFonts w:ascii="Arial" w:hAnsi="Arial" w:cs="Arial"/>
            <w:sz w:val="19"/>
            <w:szCs w:val="19"/>
            <w:lang w:val="es-ES"/>
          </w:rPr>
          <w:t>Linux Standard Base</w:t>
        </w:r>
      </w:hyperlink>
      <w:r>
        <w:rPr>
          <w:rFonts w:ascii="Arial" w:hAnsi="Arial" w:cs="Arial"/>
          <w:color w:val="000000"/>
          <w:sz w:val="19"/>
          <w:szCs w:val="19"/>
          <w:lang w:val="es-ES"/>
        </w:rPr>
        <w:t>.</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Creación de los usuarios requeridos: Para deslindar responsabilidades y tareas se pueden o deben usar diferentes usuarios para diferentes paquetes de software.</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Concesión de los derechos requeridos: Para ordenar el sistema y limitar daños en caso necesario, se le conceden a los usuarios solo el mínimo necesario de derechos.</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Copia, </w:t>
      </w:r>
      <w:hyperlink r:id="rId40" w:tooltip="Tar" w:history="1">
        <w:r>
          <w:rPr>
            <w:rStyle w:val="Hipervnculo"/>
            <w:rFonts w:ascii="Arial" w:hAnsi="Arial" w:cs="Arial"/>
            <w:sz w:val="19"/>
            <w:szCs w:val="19"/>
            <w:lang w:val="es-ES"/>
          </w:rPr>
          <w:t>desempaque</w:t>
        </w:r>
      </w:hyperlink>
      <w:r>
        <w:rPr>
          <w:rFonts w:ascii="Arial" w:hAnsi="Arial" w:cs="Arial"/>
          <w:color w:val="000000"/>
          <w:sz w:val="19"/>
          <w:szCs w:val="19"/>
          <w:lang w:val="es-ES"/>
        </w:rPr>
        <w:t xml:space="preserve"> y </w:t>
      </w:r>
      <w:hyperlink r:id="rId41" w:tooltip="Compresión de datos" w:history="1">
        <w:proofErr w:type="spellStart"/>
        <w:r>
          <w:rPr>
            <w:rStyle w:val="Hipervnculo"/>
            <w:rFonts w:ascii="Arial" w:hAnsi="Arial" w:cs="Arial"/>
            <w:sz w:val="19"/>
            <w:szCs w:val="19"/>
            <w:lang w:val="es-ES"/>
          </w:rPr>
          <w:t>decompresión</w:t>
        </w:r>
        <w:proofErr w:type="spellEnd"/>
      </w:hyperlink>
      <w:r>
        <w:rPr>
          <w:rFonts w:ascii="Arial" w:hAnsi="Arial" w:cs="Arial"/>
          <w:color w:val="000000"/>
          <w:sz w:val="19"/>
          <w:szCs w:val="19"/>
          <w:lang w:val="es-ES"/>
        </w:rPr>
        <w:t xml:space="preserve"> de los archivos desde el </w:t>
      </w:r>
      <w:hyperlink r:id="rId42" w:tooltip="Paquete de software" w:history="1">
        <w:r>
          <w:rPr>
            <w:rStyle w:val="Hipervnculo"/>
            <w:rFonts w:ascii="Arial" w:hAnsi="Arial" w:cs="Arial"/>
            <w:sz w:val="19"/>
            <w:szCs w:val="19"/>
            <w:lang w:val="es-ES"/>
          </w:rPr>
          <w:t>paquete de software</w:t>
        </w:r>
      </w:hyperlink>
      <w:r>
        <w:rPr>
          <w:rFonts w:ascii="Arial" w:hAnsi="Arial" w:cs="Arial"/>
          <w:color w:val="000000"/>
          <w:sz w:val="19"/>
          <w:szCs w:val="19"/>
          <w:lang w:val="es-ES"/>
        </w:rPr>
        <w:t xml:space="preserve">: Para ahorrar </w:t>
      </w:r>
      <w:hyperlink r:id="rId43" w:tooltip="Ancho de banda" w:history="1">
        <w:r>
          <w:rPr>
            <w:rStyle w:val="Hipervnculo"/>
            <w:rFonts w:ascii="Arial" w:hAnsi="Arial" w:cs="Arial"/>
            <w:sz w:val="19"/>
            <w:szCs w:val="19"/>
            <w:lang w:val="es-ES"/>
          </w:rPr>
          <w:t>Ancho de banda</w:t>
        </w:r>
      </w:hyperlink>
      <w:r>
        <w:rPr>
          <w:rFonts w:ascii="Arial" w:hAnsi="Arial" w:cs="Arial"/>
          <w:color w:val="000000"/>
          <w:sz w:val="19"/>
          <w:szCs w:val="19"/>
          <w:lang w:val="es-ES"/>
        </w:rPr>
        <w:t xml:space="preserve"> y tiempo en la transmisión por internet o espacio de </w:t>
      </w:r>
      <w:hyperlink r:id="rId44" w:tooltip="Disco duro" w:history="1">
        <w:r>
          <w:rPr>
            <w:rStyle w:val="Hipervnculo"/>
            <w:rFonts w:ascii="Arial" w:hAnsi="Arial" w:cs="Arial"/>
            <w:sz w:val="19"/>
            <w:szCs w:val="19"/>
            <w:lang w:val="es-ES"/>
          </w:rPr>
          <w:t>Disco duro</w:t>
        </w:r>
      </w:hyperlink>
      <w:r>
        <w:rPr>
          <w:rFonts w:ascii="Arial" w:hAnsi="Arial" w:cs="Arial"/>
          <w:color w:val="000000"/>
          <w:sz w:val="19"/>
          <w:szCs w:val="19"/>
          <w:lang w:val="es-ES"/>
        </w:rPr>
        <w:t xml:space="preserve">, los paquetes vienen empacados y comprimidos. </w:t>
      </w:r>
    </w:p>
    <w:p w:rsidR="00D44462" w:rsidRDefault="00D44462" w:rsidP="00D44462">
      <w:pPr>
        <w:numPr>
          <w:ilvl w:val="1"/>
          <w:numId w:val="8"/>
        </w:numPr>
        <w:shd w:val="clear" w:color="auto" w:fill="FFFFFF"/>
        <w:spacing w:before="100" w:beforeAutospacing="1" w:after="24" w:line="360" w:lineRule="atLeast"/>
        <w:ind w:left="720"/>
        <w:rPr>
          <w:rFonts w:ascii="Arial" w:hAnsi="Arial" w:cs="Arial"/>
          <w:color w:val="000000"/>
          <w:sz w:val="19"/>
          <w:szCs w:val="19"/>
          <w:lang w:val="es-ES"/>
        </w:rPr>
      </w:pPr>
      <w:r>
        <w:rPr>
          <w:rFonts w:ascii="Arial" w:hAnsi="Arial" w:cs="Arial"/>
          <w:color w:val="000000"/>
          <w:sz w:val="19"/>
          <w:szCs w:val="19"/>
          <w:lang w:val="es-ES"/>
        </w:rPr>
        <w:t>Archivos principales, sean de fuente o binarios.</w:t>
      </w:r>
    </w:p>
    <w:p w:rsidR="00D44462" w:rsidRDefault="00D44462" w:rsidP="00D44462">
      <w:pPr>
        <w:numPr>
          <w:ilvl w:val="1"/>
          <w:numId w:val="8"/>
        </w:numPr>
        <w:shd w:val="clear" w:color="auto" w:fill="FFFFFF"/>
        <w:spacing w:before="100" w:beforeAutospacing="1" w:after="24" w:line="360" w:lineRule="atLeast"/>
        <w:ind w:left="720"/>
        <w:rPr>
          <w:rFonts w:ascii="Arial" w:hAnsi="Arial" w:cs="Arial"/>
          <w:color w:val="000000"/>
          <w:sz w:val="19"/>
          <w:szCs w:val="19"/>
          <w:lang w:val="es-ES"/>
        </w:rPr>
      </w:pPr>
      <w:r>
        <w:rPr>
          <w:rFonts w:ascii="Arial" w:hAnsi="Arial" w:cs="Arial"/>
          <w:color w:val="000000"/>
          <w:sz w:val="19"/>
          <w:szCs w:val="19"/>
          <w:lang w:val="es-ES"/>
        </w:rPr>
        <w:t>Archivos de datos, por ejemplo datos, imágenes, modelos, documentos XML-</w:t>
      </w:r>
      <w:proofErr w:type="spellStart"/>
      <w:r>
        <w:rPr>
          <w:rFonts w:ascii="Arial" w:hAnsi="Arial" w:cs="Arial"/>
          <w:color w:val="000000"/>
          <w:sz w:val="19"/>
          <w:szCs w:val="19"/>
          <w:lang w:val="es-ES"/>
        </w:rPr>
        <w:t>Dokumente</w:t>
      </w:r>
      <w:proofErr w:type="spellEnd"/>
      <w:r>
        <w:rPr>
          <w:rFonts w:ascii="Arial" w:hAnsi="Arial" w:cs="Arial"/>
          <w:color w:val="000000"/>
          <w:sz w:val="19"/>
          <w:szCs w:val="19"/>
          <w:lang w:val="es-ES"/>
        </w:rPr>
        <w:t>, etc.</w:t>
      </w:r>
    </w:p>
    <w:p w:rsidR="00D44462" w:rsidRDefault="00D44462" w:rsidP="00D44462">
      <w:pPr>
        <w:numPr>
          <w:ilvl w:val="1"/>
          <w:numId w:val="8"/>
        </w:numPr>
        <w:shd w:val="clear" w:color="auto" w:fill="FFFFFF"/>
        <w:spacing w:before="100" w:beforeAutospacing="1" w:after="24" w:line="360" w:lineRule="atLeast"/>
        <w:ind w:left="720"/>
        <w:rPr>
          <w:rFonts w:ascii="Arial" w:hAnsi="Arial" w:cs="Arial"/>
          <w:color w:val="000000"/>
          <w:sz w:val="19"/>
          <w:szCs w:val="19"/>
          <w:lang w:val="es-ES"/>
        </w:rPr>
      </w:pPr>
      <w:hyperlink r:id="rId45" w:tooltip="Documentación" w:history="1">
        <w:r>
          <w:rPr>
            <w:rStyle w:val="Hipervnculo"/>
            <w:rFonts w:ascii="Arial" w:hAnsi="Arial" w:cs="Arial"/>
            <w:sz w:val="19"/>
            <w:szCs w:val="19"/>
            <w:lang w:val="es-ES"/>
          </w:rPr>
          <w:t>Documentación</w:t>
        </w:r>
      </w:hyperlink>
    </w:p>
    <w:p w:rsidR="00D44462" w:rsidRDefault="00D44462" w:rsidP="00D44462">
      <w:pPr>
        <w:numPr>
          <w:ilvl w:val="1"/>
          <w:numId w:val="8"/>
        </w:numPr>
        <w:shd w:val="clear" w:color="auto" w:fill="FFFFFF"/>
        <w:spacing w:before="100" w:beforeAutospacing="1" w:after="24" w:line="360" w:lineRule="atLeast"/>
        <w:ind w:left="720"/>
        <w:rPr>
          <w:rFonts w:ascii="Arial" w:hAnsi="Arial" w:cs="Arial"/>
          <w:color w:val="000000"/>
          <w:sz w:val="19"/>
          <w:szCs w:val="19"/>
          <w:lang w:val="es-ES"/>
        </w:rPr>
      </w:pPr>
      <w:r>
        <w:rPr>
          <w:rFonts w:ascii="Arial" w:hAnsi="Arial" w:cs="Arial"/>
          <w:color w:val="000000"/>
          <w:sz w:val="19"/>
          <w:szCs w:val="19"/>
          <w:lang w:val="es-ES"/>
        </w:rPr>
        <w:t>Archivos de configuración</w:t>
      </w:r>
    </w:p>
    <w:p w:rsidR="00D44462" w:rsidRDefault="00D44462" w:rsidP="00D44462">
      <w:pPr>
        <w:numPr>
          <w:ilvl w:val="1"/>
          <w:numId w:val="8"/>
        </w:numPr>
        <w:shd w:val="clear" w:color="auto" w:fill="FFFFFF"/>
        <w:spacing w:before="100" w:beforeAutospacing="1" w:after="24" w:line="360" w:lineRule="atLeast"/>
        <w:ind w:left="720"/>
        <w:rPr>
          <w:rFonts w:ascii="Arial" w:hAnsi="Arial" w:cs="Arial"/>
          <w:color w:val="000000"/>
          <w:sz w:val="19"/>
          <w:szCs w:val="19"/>
          <w:lang w:val="es-ES"/>
        </w:rPr>
      </w:pPr>
      <w:r>
        <w:rPr>
          <w:rFonts w:ascii="Arial" w:hAnsi="Arial" w:cs="Arial"/>
          <w:color w:val="000000"/>
          <w:sz w:val="19"/>
          <w:szCs w:val="19"/>
          <w:lang w:val="es-ES"/>
        </w:rPr>
        <w:t>Bibliotecas</w:t>
      </w:r>
    </w:p>
    <w:p w:rsidR="00D44462" w:rsidRDefault="00D44462" w:rsidP="00D44462">
      <w:pPr>
        <w:numPr>
          <w:ilvl w:val="1"/>
          <w:numId w:val="8"/>
        </w:numPr>
        <w:shd w:val="clear" w:color="auto" w:fill="FFFFFF"/>
        <w:spacing w:before="100" w:beforeAutospacing="1" w:after="24" w:line="360" w:lineRule="atLeast"/>
        <w:ind w:left="720"/>
        <w:rPr>
          <w:rFonts w:ascii="Arial" w:hAnsi="Arial" w:cs="Arial"/>
          <w:color w:val="000000"/>
          <w:sz w:val="19"/>
          <w:szCs w:val="19"/>
          <w:lang w:val="es-ES"/>
        </w:rPr>
      </w:pPr>
      <w:hyperlink r:id="rId46" w:tooltip="Enlace duro" w:history="1">
        <w:r>
          <w:rPr>
            <w:rStyle w:val="Hipervnculo"/>
            <w:rFonts w:ascii="Arial" w:hAnsi="Arial" w:cs="Arial"/>
            <w:sz w:val="19"/>
            <w:szCs w:val="19"/>
            <w:lang w:val="es-ES"/>
          </w:rPr>
          <w:t>Enlaces duros</w:t>
        </w:r>
      </w:hyperlink>
      <w:r>
        <w:rPr>
          <w:rFonts w:ascii="Arial" w:hAnsi="Arial" w:cs="Arial"/>
          <w:color w:val="000000"/>
          <w:sz w:val="19"/>
          <w:szCs w:val="19"/>
          <w:lang w:val="es-ES"/>
        </w:rPr>
        <w:t xml:space="preserve"> o </w:t>
      </w:r>
      <w:hyperlink r:id="rId47" w:tooltip="Enlace simbólico" w:history="1">
        <w:r>
          <w:rPr>
            <w:rStyle w:val="Hipervnculo"/>
            <w:rFonts w:ascii="Arial" w:hAnsi="Arial" w:cs="Arial"/>
            <w:sz w:val="19"/>
            <w:szCs w:val="19"/>
            <w:lang w:val="es-ES"/>
          </w:rPr>
          <w:t>enlaces simbólico</w:t>
        </w:r>
      </w:hyperlink>
      <w:r>
        <w:rPr>
          <w:rFonts w:ascii="Arial" w:hAnsi="Arial" w:cs="Arial"/>
          <w:color w:val="000000"/>
          <w:sz w:val="19"/>
          <w:szCs w:val="19"/>
          <w:lang w:val="es-ES"/>
        </w:rPr>
        <w:t xml:space="preserve"> a otros archivos</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lastRenderedPageBreak/>
        <w:t xml:space="preserve">Compilación y enlace con </w:t>
      </w:r>
      <w:proofErr w:type="gramStart"/>
      <w:r>
        <w:rPr>
          <w:rFonts w:ascii="Arial" w:hAnsi="Arial" w:cs="Arial"/>
          <w:color w:val="000000"/>
          <w:sz w:val="19"/>
          <w:szCs w:val="19"/>
          <w:lang w:val="es-ES"/>
        </w:rPr>
        <w:t>la bibliotecas requeridas</w:t>
      </w:r>
      <w:proofErr w:type="gramEnd"/>
      <w:r>
        <w:rPr>
          <w:rFonts w:ascii="Arial" w:hAnsi="Arial" w:cs="Arial"/>
          <w:color w:val="000000"/>
          <w:sz w:val="19"/>
          <w:szCs w:val="19"/>
          <w:lang w:val="es-ES"/>
        </w:rPr>
        <w:t xml:space="preserve">: En algunos casos no se puede evitar el complicado paso de la compilación y enlace que a su vez tiene severos requerimientos de software al sistema. El enlace con bibliotecas requeridas puede ser un problema si en su instalación no se acataron los </w:t>
      </w:r>
      <w:proofErr w:type="spellStart"/>
      <w:r>
        <w:rPr>
          <w:rFonts w:ascii="Arial" w:hAnsi="Arial" w:cs="Arial"/>
          <w:color w:val="000000"/>
          <w:sz w:val="19"/>
          <w:szCs w:val="19"/>
          <w:lang w:val="es-ES"/>
        </w:rPr>
        <w:t>standards</w:t>
      </w:r>
      <w:proofErr w:type="spellEnd"/>
      <w:r>
        <w:rPr>
          <w:rFonts w:ascii="Arial" w:hAnsi="Arial" w:cs="Arial"/>
          <w:color w:val="000000"/>
          <w:sz w:val="19"/>
          <w:szCs w:val="19"/>
          <w:lang w:val="es-ES"/>
        </w:rPr>
        <w:t xml:space="preserve"> establecidos.</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Configuración: Por medio de archivos de configuración se le da a conocer al software con que parámetros debe trabajar. Por ejemplo, los nombres de las personas que pueden usar el software, como verificar su clave de </w:t>
      </w:r>
      <w:proofErr w:type="gramStart"/>
      <w:r>
        <w:rPr>
          <w:rFonts w:ascii="Arial" w:hAnsi="Arial" w:cs="Arial"/>
          <w:color w:val="000000"/>
          <w:sz w:val="19"/>
          <w:szCs w:val="19"/>
          <w:lang w:val="es-ES"/>
        </w:rPr>
        <w:t>ingreso ,</w:t>
      </w:r>
      <w:proofErr w:type="gramEnd"/>
      <w:r>
        <w:rPr>
          <w:rFonts w:ascii="Arial" w:hAnsi="Arial" w:cs="Arial"/>
          <w:color w:val="000000"/>
          <w:sz w:val="19"/>
          <w:szCs w:val="19"/>
          <w:lang w:val="es-ES"/>
        </w:rPr>
        <w:t xml:space="preserve"> la </w:t>
      </w:r>
      <w:hyperlink r:id="rId48" w:tooltip="Ruta (informática)" w:history="1">
        <w:r>
          <w:rPr>
            <w:rStyle w:val="Hipervnculo"/>
            <w:rFonts w:ascii="Arial" w:hAnsi="Arial" w:cs="Arial"/>
            <w:sz w:val="19"/>
            <w:szCs w:val="19"/>
            <w:lang w:val="es-ES"/>
          </w:rPr>
          <w:t>ruta</w:t>
        </w:r>
      </w:hyperlink>
      <w:r>
        <w:rPr>
          <w:rFonts w:ascii="Arial" w:hAnsi="Arial" w:cs="Arial"/>
          <w:color w:val="000000"/>
          <w:sz w:val="19"/>
          <w:szCs w:val="19"/>
          <w:lang w:val="es-ES"/>
        </w:rPr>
        <w:t xml:space="preserve"> donde se encuentran los archivos con datos o la dirección de nuestro proveedor de </w:t>
      </w:r>
      <w:hyperlink r:id="rId49" w:tooltip="Email" w:history="1">
        <w:r>
          <w:rPr>
            <w:rStyle w:val="Hipervnculo"/>
            <w:rFonts w:ascii="Arial" w:hAnsi="Arial" w:cs="Arial"/>
            <w:sz w:val="19"/>
            <w:szCs w:val="19"/>
            <w:lang w:val="es-ES"/>
          </w:rPr>
          <w:t>correo electrónico</w:t>
        </w:r>
      </w:hyperlink>
      <w:r>
        <w:rPr>
          <w:rFonts w:ascii="Arial" w:hAnsi="Arial" w:cs="Arial"/>
          <w:color w:val="000000"/>
          <w:sz w:val="19"/>
          <w:szCs w:val="19"/>
          <w:lang w:val="es-ES"/>
        </w:rPr>
        <w:t xml:space="preserve">. Para sistemas complejos se debe desarrollar el </w:t>
      </w:r>
      <w:hyperlink r:id="rId50" w:tooltip="Software Configuration Management" w:history="1">
        <w:r>
          <w:rPr>
            <w:rStyle w:val="Hipervnculo"/>
            <w:rFonts w:ascii="Arial" w:hAnsi="Arial" w:cs="Arial"/>
            <w:sz w:val="19"/>
            <w:szCs w:val="19"/>
            <w:lang w:val="es-ES"/>
          </w:rPr>
          <w:t xml:space="preserve">Software </w:t>
        </w:r>
        <w:proofErr w:type="spellStart"/>
        <w:r>
          <w:rPr>
            <w:rStyle w:val="Hipervnculo"/>
            <w:rFonts w:ascii="Arial" w:hAnsi="Arial" w:cs="Arial"/>
            <w:sz w:val="19"/>
            <w:szCs w:val="19"/>
            <w:lang w:val="es-ES"/>
          </w:rPr>
          <w:t>Configuration</w:t>
        </w:r>
        <w:proofErr w:type="spellEnd"/>
        <w:r>
          <w:rPr>
            <w:rStyle w:val="Hipervnculo"/>
            <w:rFonts w:ascii="Arial" w:hAnsi="Arial" w:cs="Arial"/>
            <w:sz w:val="19"/>
            <w:szCs w:val="19"/>
            <w:lang w:val="es-ES"/>
          </w:rPr>
          <w:t xml:space="preserve"> Management</w:t>
        </w:r>
      </w:hyperlink>
      <w:r>
        <w:rPr>
          <w:rFonts w:ascii="Arial" w:hAnsi="Arial" w:cs="Arial"/>
          <w:color w:val="000000"/>
          <w:sz w:val="19"/>
          <w:szCs w:val="19"/>
          <w:lang w:val="es-ES"/>
        </w:rPr>
        <w:t>.</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Definir las </w:t>
      </w:r>
      <w:hyperlink r:id="rId51" w:tooltip="Variable de entorno" w:history="1">
        <w:r>
          <w:rPr>
            <w:rStyle w:val="Hipervnculo"/>
            <w:rFonts w:ascii="Arial" w:hAnsi="Arial" w:cs="Arial"/>
            <w:sz w:val="19"/>
            <w:szCs w:val="19"/>
            <w:lang w:val="es-ES"/>
          </w:rPr>
          <w:t>variables de entorno</w:t>
        </w:r>
      </w:hyperlink>
      <w:r>
        <w:rPr>
          <w:rFonts w:ascii="Arial" w:hAnsi="Arial" w:cs="Arial"/>
          <w:color w:val="000000"/>
          <w:sz w:val="19"/>
          <w:szCs w:val="19"/>
          <w:lang w:val="es-ES"/>
        </w:rPr>
        <w:t xml:space="preserve"> requeridas: Algunos comportamientos del software solo pueden ser determinados por medio de estas variables. Esto es parte de la configuración, aunque es más dinámica.</w:t>
      </w:r>
    </w:p>
    <w:p w:rsidR="00D44462" w:rsidRDefault="00D44462" w:rsidP="00D44462">
      <w:pPr>
        <w:numPr>
          <w:ilvl w:val="0"/>
          <w:numId w:val="8"/>
        </w:numPr>
        <w:shd w:val="clear" w:color="auto" w:fill="FFFFFF"/>
        <w:spacing w:before="100" w:beforeAutospacing="1" w:after="24" w:line="360" w:lineRule="atLeast"/>
        <w:ind w:left="360"/>
        <w:rPr>
          <w:rFonts w:ascii="Arial" w:hAnsi="Arial" w:cs="Arial"/>
          <w:color w:val="000000"/>
          <w:sz w:val="19"/>
          <w:szCs w:val="19"/>
          <w:lang w:val="es-ES"/>
        </w:rPr>
      </w:pPr>
      <w:r>
        <w:rPr>
          <w:rFonts w:ascii="Arial" w:hAnsi="Arial" w:cs="Arial"/>
          <w:color w:val="000000"/>
          <w:sz w:val="19"/>
          <w:szCs w:val="19"/>
          <w:lang w:val="es-ES"/>
        </w:rPr>
        <w:t xml:space="preserve">Registro ante el dueño de la marca: Para el </w:t>
      </w:r>
      <w:hyperlink r:id="rId52" w:tooltip="Software comercial" w:history="1">
        <w:r>
          <w:rPr>
            <w:rStyle w:val="Hipervnculo"/>
            <w:rFonts w:ascii="Arial" w:hAnsi="Arial" w:cs="Arial"/>
            <w:sz w:val="19"/>
            <w:szCs w:val="19"/>
            <w:lang w:val="es-ES"/>
          </w:rPr>
          <w:t>Software comercial</w:t>
        </w:r>
      </w:hyperlink>
      <w:r>
        <w:rPr>
          <w:rFonts w:ascii="Arial" w:hAnsi="Arial" w:cs="Arial"/>
          <w:color w:val="000000"/>
          <w:sz w:val="19"/>
          <w:szCs w:val="19"/>
          <w:lang w:val="es-ES"/>
        </w:rPr>
        <w:t xml:space="preserve"> a veces el desarrollador de software exige el registro de la instalación si se desea su servicio.</w:t>
      </w:r>
    </w:p>
    <w:p w:rsidR="00D44462" w:rsidRDefault="00D44462" w:rsidP="00D44462">
      <w:pPr>
        <w:pStyle w:val="Ttulo3"/>
        <w:shd w:val="clear" w:color="auto" w:fill="FFFFFF"/>
        <w:spacing w:line="360" w:lineRule="atLeast"/>
        <w:rPr>
          <w:rFonts w:ascii="Arial" w:hAnsi="Arial" w:cs="Arial"/>
          <w:color w:val="000000"/>
          <w:sz w:val="25"/>
          <w:szCs w:val="25"/>
          <w:lang w:val="es-ES"/>
        </w:rPr>
      </w:pPr>
      <w:r>
        <w:rPr>
          <w:rStyle w:val="editsection8"/>
          <w:rFonts w:ascii="Arial" w:hAnsi="Arial" w:cs="Arial"/>
          <w:b w:val="0"/>
          <w:bCs w:val="0"/>
          <w:sz w:val="19"/>
          <w:szCs w:val="19"/>
          <w:lang w:val="es-ES"/>
        </w:rPr>
        <w:t>[</w:t>
      </w:r>
      <w:hyperlink r:id="rId53" w:tooltip="Editar sección: Término de la instalación" w:history="1">
        <w:r>
          <w:rPr>
            <w:rStyle w:val="Hipervnculo"/>
            <w:rFonts w:ascii="Arial" w:hAnsi="Arial" w:cs="Arial"/>
            <w:b w:val="0"/>
            <w:bCs w:val="0"/>
            <w:vanish/>
            <w:sz w:val="19"/>
            <w:szCs w:val="19"/>
            <w:lang w:val="es-ES"/>
          </w:rPr>
          <w:t>editar</w:t>
        </w:r>
      </w:hyperlink>
      <w:r>
        <w:rPr>
          <w:rStyle w:val="editsection8"/>
          <w:rFonts w:ascii="Arial" w:hAnsi="Arial" w:cs="Arial"/>
          <w:b w:val="0"/>
          <w:bCs w:val="0"/>
          <w:sz w:val="19"/>
          <w:szCs w:val="19"/>
          <w:lang w:val="es-ES"/>
        </w:rPr>
        <w:t>]</w:t>
      </w:r>
      <w:r>
        <w:rPr>
          <w:rStyle w:val="mw-headline"/>
          <w:rFonts w:ascii="Arial" w:hAnsi="Arial" w:cs="Arial"/>
          <w:sz w:val="25"/>
          <w:szCs w:val="25"/>
          <w:lang w:val="es-ES"/>
        </w:rPr>
        <w:t>Término de la instalación</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Si un </w:t>
      </w:r>
      <w:hyperlink r:id="rId54" w:tooltip="Sistema de gestión de paquetes" w:history="1">
        <w:r>
          <w:rPr>
            <w:rStyle w:val="Hipervnculo"/>
            <w:rFonts w:ascii="Arial" w:hAnsi="Arial" w:cs="Arial"/>
            <w:sz w:val="19"/>
            <w:szCs w:val="19"/>
            <w:lang w:val="es-ES"/>
          </w:rPr>
          <w:t>sistema de gestión de paquetes</w:t>
        </w:r>
      </w:hyperlink>
      <w:r>
        <w:rPr>
          <w:rFonts w:ascii="Arial" w:hAnsi="Arial" w:cs="Arial"/>
          <w:sz w:val="19"/>
          <w:szCs w:val="19"/>
          <w:lang w:val="es-ES"/>
        </w:rPr>
        <w:t xml:space="preserve"> realiza la instalación, entonces este se ocupa de llevar la contabilidad de las versiones, (des-) instalaciones y cambios en los paquetes de software del sistema.</w:t>
      </w:r>
    </w:p>
    <w:p w:rsidR="00D44462" w:rsidRDefault="00D44462" w:rsidP="00D44462">
      <w:pPr>
        <w:pStyle w:val="NormalWeb"/>
        <w:shd w:val="clear" w:color="auto" w:fill="FFFFFF"/>
        <w:rPr>
          <w:rFonts w:ascii="Arial" w:hAnsi="Arial" w:cs="Arial"/>
          <w:sz w:val="19"/>
          <w:szCs w:val="19"/>
          <w:lang w:val="es-ES"/>
        </w:rPr>
      </w:pPr>
      <w:r>
        <w:rPr>
          <w:rFonts w:ascii="Arial" w:hAnsi="Arial" w:cs="Arial"/>
          <w:sz w:val="19"/>
          <w:szCs w:val="19"/>
          <w:lang w:val="es-ES"/>
        </w:rPr>
        <w:t xml:space="preserve">En caso de que </w:t>
      </w:r>
      <w:hyperlink r:id="rId55" w:tooltip="Biblioteca (programación)" w:history="1">
        <w:r>
          <w:rPr>
            <w:rFonts w:ascii="Arial" w:hAnsi="Arial" w:cs="Arial"/>
            <w:sz w:val="19"/>
            <w:szCs w:val="19"/>
            <w:lang w:val="es-ES"/>
          </w:rPr>
          <w:t>bibliotecas</w:t>
        </w:r>
      </w:hyperlink>
      <w:r>
        <w:rPr>
          <w:rFonts w:ascii="Arial" w:hAnsi="Arial" w:cs="Arial"/>
          <w:sz w:val="19"/>
          <w:szCs w:val="19"/>
          <w:lang w:val="es-ES"/>
        </w:rPr>
        <w:t xml:space="preserve"> hayan sido cambiadas por la instalación, es necesario </w:t>
      </w:r>
      <w:hyperlink r:id="rId56" w:tooltip="Arranque" w:history="1">
        <w:r>
          <w:rPr>
            <w:rStyle w:val="Hipervnculo"/>
            <w:rFonts w:ascii="Arial" w:hAnsi="Arial" w:cs="Arial"/>
            <w:sz w:val="19"/>
            <w:szCs w:val="19"/>
            <w:lang w:val="es-ES"/>
          </w:rPr>
          <w:t>arrancar</w:t>
        </w:r>
      </w:hyperlink>
      <w:r>
        <w:rPr>
          <w:rFonts w:ascii="Arial" w:hAnsi="Arial" w:cs="Arial"/>
          <w:sz w:val="19"/>
          <w:szCs w:val="19"/>
          <w:lang w:val="es-ES"/>
        </w:rPr>
        <w:t xml:space="preserve"> el sistema operativo o el software nuevamente para hacer efectivos los cambios en todos los programas.</w:t>
      </w:r>
    </w:p>
    <w:p w:rsidR="00D44462" w:rsidRDefault="00D44462" w:rsidP="00D44462">
      <w:pPr>
        <w:rPr>
          <w:kern w:val="36"/>
          <w:lang w:eastAsia="es-MX"/>
        </w:rPr>
      </w:pPr>
      <w:r>
        <w:rPr>
          <w:kern w:val="36"/>
          <w:lang w:eastAsia="es-MX"/>
        </w:rPr>
        <w:t>__________________________________</w:t>
      </w:r>
    </w:p>
    <w:p w:rsidR="00465975" w:rsidRDefault="00465975" w:rsidP="00D44462">
      <w:pPr>
        <w:rPr>
          <w:kern w:val="36"/>
          <w:lang w:eastAsia="es-MX"/>
        </w:rPr>
      </w:pPr>
    </w:p>
    <w:p w:rsidR="00465975" w:rsidRDefault="00465975" w:rsidP="00465975">
      <w:pPr>
        <w:pStyle w:val="Ttulo4"/>
        <w:rPr>
          <w:rFonts w:ascii="Arial" w:hAnsi="Arial" w:cs="Arial"/>
          <w:color w:val="0000FF"/>
          <w:sz w:val="24"/>
          <w:szCs w:val="24"/>
        </w:rPr>
      </w:pPr>
      <w:r>
        <w:rPr>
          <w:rFonts w:ascii="Arial" w:hAnsi="Arial" w:cs="Arial"/>
        </w:rPr>
        <w:t>Crear una pequeña LAN en Windows (II)</w:t>
      </w:r>
    </w:p>
    <w:p w:rsidR="00465975" w:rsidRDefault="00465975" w:rsidP="00465975">
      <w:pPr>
        <w:pStyle w:val="Ttulo5"/>
        <w:rPr>
          <w:rFonts w:ascii="Arial" w:hAnsi="Arial" w:cs="Arial"/>
        </w:rPr>
      </w:pPr>
      <w:r>
        <w:rPr>
          <w:rFonts w:ascii="Arial" w:hAnsi="Arial" w:cs="Arial"/>
        </w:rPr>
        <w:t>§6 Instalación del software de red</w:t>
      </w:r>
    </w:p>
    <w:p w:rsidR="00465975" w:rsidRDefault="00465975" w:rsidP="00465975">
      <w:pPr>
        <w:pStyle w:val="NormalWeb"/>
        <w:spacing w:line="276" w:lineRule="auto"/>
        <w:rPr>
          <w:rFonts w:ascii="Arial" w:hAnsi="Arial" w:cs="Arial"/>
          <w:color w:val="003388"/>
          <w:sz w:val="20"/>
          <w:szCs w:val="20"/>
        </w:rPr>
      </w:pPr>
      <w:r>
        <w:rPr>
          <w:rFonts w:ascii="Arial" w:hAnsi="Arial" w:cs="Arial"/>
          <w:color w:val="003388"/>
          <w:sz w:val="20"/>
          <w:szCs w:val="20"/>
        </w:rPr>
        <w:t>Una vez realizada la instalación de los elementos físicos, e instalados los dispositivos en el Sistema (lo que supone que los dispositivos físicos disponen de los correspondientes controladores), es preciso instalar el software de comunicaciones, incluyendo los protocolos que se utilizarán para la comunicación por la red.</w:t>
      </w:r>
    </w:p>
    <w:tbl>
      <w:tblPr>
        <w:tblpPr w:leftFromText="45" w:rightFromText="45" w:vertAnchor="text" w:tblpXSpec="right" w:tblpYSpec="center"/>
        <w:tblW w:w="0" w:type="auto"/>
        <w:tblCellSpacing w:w="0" w:type="dxa"/>
        <w:tblCellMar>
          <w:top w:w="30" w:type="dxa"/>
          <w:left w:w="30" w:type="dxa"/>
          <w:bottom w:w="30" w:type="dxa"/>
          <w:right w:w="30" w:type="dxa"/>
        </w:tblCellMar>
        <w:tblLook w:val="04A0"/>
      </w:tblPr>
      <w:tblGrid>
        <w:gridCol w:w="5610"/>
      </w:tblGrid>
      <w:tr w:rsidR="00465975" w:rsidTr="00465975">
        <w:trPr>
          <w:tblCellSpacing w:w="0" w:type="dxa"/>
        </w:trPr>
        <w:tc>
          <w:tcPr>
            <w:tcW w:w="5000" w:type="pct"/>
            <w:vAlign w:val="center"/>
            <w:hideMark/>
          </w:tcPr>
          <w:p w:rsidR="00465975" w:rsidRDefault="00465975">
            <w:pPr>
              <w:rPr>
                <w:rFonts w:ascii="Arial" w:hAnsi="Arial" w:cs="Arial"/>
                <w:color w:val="003388"/>
                <w:sz w:val="20"/>
                <w:szCs w:val="20"/>
              </w:rPr>
            </w:pPr>
            <w:r>
              <w:rPr>
                <w:rFonts w:ascii="Arial" w:hAnsi="Arial" w:cs="Arial"/>
                <w:noProof/>
                <w:color w:val="003388"/>
                <w:sz w:val="20"/>
                <w:szCs w:val="20"/>
                <w:lang w:eastAsia="es-MX"/>
              </w:rPr>
              <w:lastRenderedPageBreak/>
              <w:drawing>
                <wp:anchor distT="9525" distB="9525" distL="66675" distR="66675" simplePos="0" relativeHeight="251660288" behindDoc="0" locked="0" layoutInCell="1" allowOverlap="0">
                  <wp:simplePos x="0" y="0"/>
                  <wp:positionH relativeFrom="column">
                    <wp:align>right</wp:align>
                  </wp:positionH>
                  <wp:positionV relativeFrom="line">
                    <wp:posOffset>0</wp:posOffset>
                  </wp:positionV>
                  <wp:extent cx="3495675" cy="4381500"/>
                  <wp:effectExtent l="19050" t="0" r="9525" b="0"/>
                  <wp:wrapSquare wrapText="bothSides"/>
                  <wp:docPr id="21" name="Imagen 9"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a 1"/>
                          <pic:cNvPicPr>
                            <a:picLocks noChangeAspect="1" noChangeArrowheads="1"/>
                          </pic:cNvPicPr>
                        </pic:nvPicPr>
                        <pic:blipFill>
                          <a:blip r:embed="rId57" cstate="print"/>
                          <a:srcRect/>
                          <a:stretch>
                            <a:fillRect/>
                          </a:stretch>
                        </pic:blipFill>
                        <pic:spPr bwMode="auto">
                          <a:xfrm>
                            <a:off x="0" y="0"/>
                            <a:ext cx="3495675" cy="4381500"/>
                          </a:xfrm>
                          <a:prstGeom prst="rect">
                            <a:avLst/>
                          </a:prstGeom>
                          <a:noFill/>
                          <a:ln w="9525">
                            <a:noFill/>
                            <a:miter lim="800000"/>
                            <a:headEnd/>
                            <a:tailEnd/>
                          </a:ln>
                        </pic:spPr>
                      </pic:pic>
                    </a:graphicData>
                  </a:graphic>
                </wp:anchor>
              </w:drawing>
            </w:r>
          </w:p>
        </w:tc>
      </w:tr>
      <w:tr w:rsidR="00465975" w:rsidTr="00465975">
        <w:trPr>
          <w:tblCellSpacing w:w="0" w:type="dxa"/>
        </w:trPr>
        <w:tc>
          <w:tcPr>
            <w:tcW w:w="5000" w:type="pct"/>
            <w:vAlign w:val="center"/>
            <w:hideMark/>
          </w:tcPr>
          <w:p w:rsidR="00465975" w:rsidRDefault="00465975">
            <w:pPr>
              <w:jc w:val="right"/>
              <w:rPr>
                <w:rFonts w:ascii="Arial" w:hAnsi="Arial" w:cs="Arial"/>
                <w:color w:val="003388"/>
                <w:sz w:val="20"/>
                <w:szCs w:val="20"/>
              </w:rPr>
            </w:pPr>
            <w:r>
              <w:rPr>
                <w:rFonts w:ascii="Arial" w:hAnsi="Arial" w:cs="Arial"/>
                <w:color w:val="003388"/>
                <w:sz w:val="20"/>
                <w:szCs w:val="20"/>
              </w:rPr>
              <w:t>Figura 1.</w:t>
            </w:r>
          </w:p>
        </w:tc>
      </w:tr>
    </w:tbl>
    <w:p w:rsidR="00465975" w:rsidRDefault="00465975" w:rsidP="00465975">
      <w:pPr>
        <w:pStyle w:val="NormalWeb"/>
        <w:spacing w:line="276" w:lineRule="auto"/>
        <w:rPr>
          <w:rFonts w:ascii="Arial" w:hAnsi="Arial" w:cs="Arial"/>
          <w:color w:val="003388"/>
          <w:sz w:val="20"/>
          <w:szCs w:val="20"/>
        </w:rPr>
      </w:pPr>
      <w:bookmarkStart w:id="12" w:name="Figura-1"/>
      <w:r>
        <w:rPr>
          <w:rFonts w:ascii="Arial" w:hAnsi="Arial" w:cs="Arial"/>
          <w:color w:val="003388"/>
          <w:sz w:val="20"/>
          <w:szCs w:val="20"/>
        </w:rPr>
        <w:t>En primer</w:t>
      </w:r>
      <w:bookmarkEnd w:id="12"/>
      <w:r>
        <w:rPr>
          <w:rFonts w:ascii="Arial" w:hAnsi="Arial" w:cs="Arial"/>
          <w:color w:val="003388"/>
          <w:sz w:val="20"/>
          <w:szCs w:val="20"/>
        </w:rPr>
        <w:t xml:space="preserve"> lugar instalaremos un software </w:t>
      </w:r>
      <w:r>
        <w:rPr>
          <w:rFonts w:ascii="Arial" w:hAnsi="Arial" w:cs="Arial"/>
          <w:b/>
          <w:bCs/>
          <w:color w:val="0000FF"/>
          <w:sz w:val="20"/>
          <w:szCs w:val="20"/>
        </w:rPr>
        <w:t>cliente</w:t>
      </w:r>
      <w:r>
        <w:rPr>
          <w:rFonts w:ascii="Arial" w:hAnsi="Arial" w:cs="Arial"/>
          <w:color w:val="003388"/>
          <w:sz w:val="20"/>
          <w:szCs w:val="20"/>
        </w:rPr>
        <w:t xml:space="preserve"> (</w:t>
      </w:r>
      <w:r>
        <w:rPr>
          <w:rFonts w:ascii="Arial" w:hAnsi="Arial" w:cs="Arial"/>
          <w:noProof/>
          <w:color w:val="0000FF"/>
          <w:sz w:val="20"/>
          <w:szCs w:val="20"/>
        </w:rPr>
        <w:drawing>
          <wp:inline distT="0" distB="0" distL="0" distR="0">
            <wp:extent cx="152400" cy="152400"/>
            <wp:effectExtent l="19050" t="0" r="0" b="0"/>
            <wp:docPr id="92" name="Imagen 92" descr="C:\Users\MiPc\Documents\1EB4C~1.ITE\cuarto semestre\Taller de Sistemas Operativos\Libro\Instalación de una LAN en Windows_archivos\Ico_hojaFdwn.gif">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MiPc\Documents\1EB4C~1.ITE\cuarto semestre\Taller de Sistemas Operativos\Libro\Instalación de una LAN en Windows_archivos\Ico_hojaFdwn.gif">
                      <a:hlinkClick r:id="rId58"/>
                    </pic:cNvPr>
                    <pic:cNvPicPr>
                      <a:picLocks noChangeAspect="1" noChangeArrowheads="1"/>
                    </pic:cNvPicPr>
                  </pic:nvPicPr>
                  <pic:blipFill>
                    <a:blip r:embed="rId5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Fonts w:ascii="Arial" w:hAnsi="Arial" w:cs="Arial"/>
          <w:color w:val="003388"/>
          <w:sz w:val="20"/>
          <w:szCs w:val="20"/>
        </w:rPr>
        <w:t xml:space="preserve"> §7), que nos permitirá conectar con los otros servidores de la red (en las redes </w:t>
      </w:r>
      <w:r>
        <w:rPr>
          <w:rFonts w:ascii="Arial" w:hAnsi="Arial" w:cs="Arial"/>
          <w:b/>
          <w:bCs/>
          <w:color w:val="0000FF"/>
          <w:sz w:val="20"/>
          <w:szCs w:val="20"/>
        </w:rPr>
        <w:t>peer-</w:t>
      </w:r>
      <w:proofErr w:type="spellStart"/>
      <w:r>
        <w:rPr>
          <w:rFonts w:ascii="Arial" w:hAnsi="Arial" w:cs="Arial"/>
          <w:b/>
          <w:bCs/>
          <w:color w:val="0000FF"/>
          <w:sz w:val="20"/>
          <w:szCs w:val="20"/>
        </w:rPr>
        <w:t>to</w:t>
      </w:r>
      <w:proofErr w:type="spellEnd"/>
      <w:r>
        <w:rPr>
          <w:rFonts w:ascii="Arial" w:hAnsi="Arial" w:cs="Arial"/>
          <w:b/>
          <w:bCs/>
          <w:color w:val="0000FF"/>
          <w:sz w:val="20"/>
          <w:szCs w:val="20"/>
        </w:rPr>
        <w:t>-peer</w:t>
      </w:r>
      <w:r>
        <w:rPr>
          <w:rFonts w:ascii="Arial" w:hAnsi="Arial" w:cs="Arial"/>
          <w:color w:val="003388"/>
          <w:sz w:val="20"/>
          <w:szCs w:val="20"/>
        </w:rPr>
        <w:t xml:space="preserve"> todos los equipos son servidores y clientes). A continuación procederemos a instalar el software </w:t>
      </w:r>
      <w:r>
        <w:rPr>
          <w:rFonts w:ascii="Arial" w:hAnsi="Arial" w:cs="Arial"/>
          <w:b/>
          <w:bCs/>
          <w:color w:val="0000FF"/>
          <w:sz w:val="20"/>
          <w:szCs w:val="20"/>
        </w:rPr>
        <w:t>servidor</w:t>
      </w:r>
      <w:r>
        <w:rPr>
          <w:rFonts w:ascii="Arial" w:hAnsi="Arial" w:cs="Arial"/>
          <w:color w:val="003388"/>
          <w:sz w:val="20"/>
          <w:szCs w:val="20"/>
        </w:rPr>
        <w:t xml:space="preserve"> (aquí se llama "servicio"), que en este caso permite que otros usuarios accedan a nuestros recursos (ficheros e impresoras)</w:t>
      </w:r>
    </w:p>
    <w:p w:rsidR="00465975" w:rsidRDefault="00465975" w:rsidP="00465975">
      <w:pPr>
        <w:pStyle w:val="NormalWeb"/>
        <w:spacing w:line="276" w:lineRule="auto"/>
        <w:rPr>
          <w:rFonts w:ascii="Arial" w:hAnsi="Arial" w:cs="Arial"/>
          <w:color w:val="003388"/>
          <w:sz w:val="20"/>
          <w:szCs w:val="20"/>
        </w:rPr>
      </w:pPr>
      <w:r>
        <w:rPr>
          <w:rFonts w:ascii="Arial" w:hAnsi="Arial" w:cs="Arial"/>
          <w:color w:val="003388"/>
          <w:sz w:val="20"/>
          <w:szCs w:val="20"/>
        </w:rPr>
        <w:t xml:space="preserve">Para instalar ambos elementos ir a: </w:t>
      </w:r>
      <w:r>
        <w:rPr>
          <w:rFonts w:ascii="Arial" w:hAnsi="Arial" w:cs="Arial"/>
          <w:b/>
          <w:bCs/>
          <w:color w:val="0000FF"/>
          <w:sz w:val="20"/>
          <w:szCs w:val="20"/>
          <w:lang w:val="es-ES_tradnl"/>
        </w:rPr>
        <w:t xml:space="preserve">Menú de inicio </w:t>
      </w:r>
      <w:r>
        <w:rPr>
          <w:rFonts w:ascii="Arial" w:hAnsi="Arial" w:cs="Arial"/>
          <w:b/>
          <w:bCs/>
          <w:noProof/>
          <w:color w:val="0000FF"/>
          <w:sz w:val="20"/>
          <w:szCs w:val="20"/>
        </w:rPr>
        <w:drawing>
          <wp:inline distT="0" distB="0" distL="0" distR="0">
            <wp:extent cx="47625" cy="85725"/>
            <wp:effectExtent l="19050" t="0" r="9525" b="0"/>
            <wp:docPr id="93" name="Imagen 93" descr="C:\Users\MiPc\Documents\1EB4C~1.ITE\cuarto semestre\Taller de Sistemas Operativos\Libro\Instalación de una LAN en Windows_archivos\arrow_btt_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MiPc\Documents\1EB4C~1.ITE\cuarto semestre\Taller de Sistemas Operativos\Libro\Instalación de una LAN en Windows_archivos\arrow_btt_R.gif"/>
                    <pic:cNvPicPr>
                      <a:picLocks noChangeAspect="1" noChangeArrowheads="1"/>
                    </pic:cNvPicPr>
                  </pic:nvPicPr>
                  <pic:blipFill>
                    <a:blip r:embed="rId60" cstate="print"/>
                    <a:srcRect/>
                    <a:stretch>
                      <a:fillRect/>
                    </a:stretch>
                  </pic:blipFill>
                  <pic:spPr bwMode="auto">
                    <a:xfrm>
                      <a:off x="0" y="0"/>
                      <a:ext cx="47625" cy="85725"/>
                    </a:xfrm>
                    <a:prstGeom prst="rect">
                      <a:avLst/>
                    </a:prstGeom>
                    <a:noFill/>
                    <a:ln w="9525">
                      <a:noFill/>
                      <a:miter lim="800000"/>
                      <a:headEnd/>
                      <a:tailEnd/>
                    </a:ln>
                  </pic:spPr>
                </pic:pic>
              </a:graphicData>
            </a:graphic>
          </wp:inline>
        </w:drawing>
      </w:r>
      <w:bookmarkStart w:id="13" w:name="_Toc493141778"/>
      <w:r>
        <w:rPr>
          <w:rFonts w:ascii="Arial" w:hAnsi="Arial" w:cs="Arial"/>
          <w:b/>
          <w:bCs/>
          <w:color w:val="0000FF"/>
          <w:sz w:val="20"/>
          <w:szCs w:val="20"/>
          <w:lang w:val="es-ES_tradnl"/>
        </w:rPr>
        <w:t xml:space="preserve">configuración </w:t>
      </w:r>
      <w:r>
        <w:rPr>
          <w:rFonts w:ascii="Arial" w:hAnsi="Arial" w:cs="Arial"/>
          <w:b/>
          <w:bCs/>
          <w:noProof/>
          <w:color w:val="0000FF"/>
          <w:sz w:val="20"/>
          <w:szCs w:val="20"/>
        </w:rPr>
        <w:drawing>
          <wp:inline distT="0" distB="0" distL="0" distR="0">
            <wp:extent cx="47625" cy="85725"/>
            <wp:effectExtent l="19050" t="0" r="9525" b="0"/>
            <wp:docPr id="94" name="Imagen 94" descr="C:\Users\MiPc\Documents\1EB4C~1.ITE\cuarto semestre\Taller de Sistemas Operativos\Libro\Instalación de una LAN en Windows_archivos\arrow_btt_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MiPc\Documents\1EB4C~1.ITE\cuarto semestre\Taller de Sistemas Operativos\Libro\Instalación de una LAN en Windows_archivos\arrow_btt_R.gif"/>
                    <pic:cNvPicPr>
                      <a:picLocks noChangeAspect="1" noChangeArrowheads="1"/>
                    </pic:cNvPicPr>
                  </pic:nvPicPr>
                  <pic:blipFill>
                    <a:blip r:embed="rId60" cstate="print"/>
                    <a:srcRect/>
                    <a:stretch>
                      <a:fillRect/>
                    </a:stretch>
                  </pic:blipFill>
                  <pic:spPr bwMode="auto">
                    <a:xfrm>
                      <a:off x="0" y="0"/>
                      <a:ext cx="47625" cy="85725"/>
                    </a:xfrm>
                    <a:prstGeom prst="rect">
                      <a:avLst/>
                    </a:prstGeom>
                    <a:noFill/>
                    <a:ln w="9525">
                      <a:noFill/>
                      <a:miter lim="800000"/>
                      <a:headEnd/>
                      <a:tailEnd/>
                    </a:ln>
                  </pic:spPr>
                </pic:pic>
              </a:graphicData>
            </a:graphic>
          </wp:inline>
        </w:drawing>
      </w:r>
      <w:r>
        <w:rPr>
          <w:rFonts w:ascii="Arial" w:hAnsi="Arial" w:cs="Arial"/>
          <w:b/>
          <w:bCs/>
          <w:color w:val="0000FF"/>
          <w:sz w:val="20"/>
          <w:szCs w:val="20"/>
          <w:lang w:val="es-ES_tradnl"/>
        </w:rPr>
        <w:t xml:space="preserve">Panel de Control </w:t>
      </w:r>
      <w:r>
        <w:rPr>
          <w:rFonts w:ascii="Arial" w:hAnsi="Arial" w:cs="Arial"/>
          <w:b/>
          <w:bCs/>
          <w:noProof/>
          <w:color w:val="0000FF"/>
          <w:sz w:val="20"/>
          <w:szCs w:val="20"/>
        </w:rPr>
        <w:drawing>
          <wp:inline distT="0" distB="0" distL="0" distR="0">
            <wp:extent cx="47625" cy="85725"/>
            <wp:effectExtent l="19050" t="0" r="9525" b="0"/>
            <wp:docPr id="95" name="Imagen 95" descr="C:\Users\MiPc\Documents\1EB4C~1.ITE\cuarto semestre\Taller de Sistemas Operativos\Libro\Instalación de una LAN en Windows_archivos\arrow_btt_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iPc\Documents\1EB4C~1.ITE\cuarto semestre\Taller de Sistemas Operativos\Libro\Instalación de una LAN en Windows_archivos\arrow_btt_R.gif"/>
                    <pic:cNvPicPr>
                      <a:picLocks noChangeAspect="1" noChangeArrowheads="1"/>
                    </pic:cNvPicPr>
                  </pic:nvPicPr>
                  <pic:blipFill>
                    <a:blip r:embed="rId60" cstate="print"/>
                    <a:srcRect/>
                    <a:stretch>
                      <a:fillRect/>
                    </a:stretch>
                  </pic:blipFill>
                  <pic:spPr bwMode="auto">
                    <a:xfrm>
                      <a:off x="0" y="0"/>
                      <a:ext cx="47625" cy="85725"/>
                    </a:xfrm>
                    <a:prstGeom prst="rect">
                      <a:avLst/>
                    </a:prstGeom>
                    <a:noFill/>
                    <a:ln w="9525">
                      <a:noFill/>
                      <a:miter lim="800000"/>
                      <a:headEnd/>
                      <a:tailEnd/>
                    </a:ln>
                  </pic:spPr>
                </pic:pic>
              </a:graphicData>
            </a:graphic>
          </wp:inline>
        </w:drawing>
      </w:r>
      <w:bookmarkEnd w:id="13"/>
      <w:r>
        <w:rPr>
          <w:rFonts w:ascii="Arial" w:hAnsi="Arial" w:cs="Arial"/>
          <w:b/>
          <w:bCs/>
          <w:color w:val="0000FF"/>
          <w:sz w:val="20"/>
          <w:szCs w:val="20"/>
          <w:lang w:val="es-ES_tradnl"/>
        </w:rPr>
        <w:t>Red</w:t>
      </w:r>
      <w:r>
        <w:rPr>
          <w:rFonts w:ascii="Arial" w:hAnsi="Arial" w:cs="Arial"/>
          <w:color w:val="003388"/>
          <w:sz w:val="20"/>
          <w:szCs w:val="20"/>
          <w:lang w:val="es-ES_tradnl"/>
        </w:rPr>
        <w:t xml:space="preserve">. Debe seleccionar la pestaña </w:t>
      </w:r>
      <w:r>
        <w:rPr>
          <w:rFonts w:ascii="Arial" w:hAnsi="Arial" w:cs="Arial"/>
          <w:color w:val="003388"/>
          <w:sz w:val="20"/>
          <w:szCs w:val="20"/>
          <w:shd w:val="clear" w:color="auto" w:fill="C0C0C0"/>
          <w:lang w:val="es-ES_tradnl"/>
        </w:rPr>
        <w:t>Configuración</w:t>
      </w:r>
      <w:r>
        <w:rPr>
          <w:rFonts w:ascii="Arial" w:hAnsi="Arial" w:cs="Arial"/>
          <w:color w:val="003388"/>
          <w:sz w:val="20"/>
          <w:szCs w:val="20"/>
          <w:lang w:val="es-ES_tradnl"/>
        </w:rPr>
        <w:t>; aparecerá un cuadro de diálogo como la Figura 1.</w:t>
      </w:r>
    </w:p>
    <w:p w:rsidR="00465975" w:rsidRDefault="00465975" w:rsidP="00465975">
      <w:pPr>
        <w:pStyle w:val="NormalWeb"/>
        <w:spacing w:line="276" w:lineRule="auto"/>
        <w:rPr>
          <w:rFonts w:ascii="Arial" w:hAnsi="Arial" w:cs="Arial"/>
          <w:color w:val="003388"/>
          <w:sz w:val="20"/>
          <w:szCs w:val="20"/>
        </w:rPr>
      </w:pPr>
      <w:r>
        <w:rPr>
          <w:rFonts w:ascii="Arial" w:hAnsi="Arial" w:cs="Arial"/>
          <w:color w:val="003388"/>
          <w:sz w:val="20"/>
          <w:szCs w:val="20"/>
          <w:lang w:val="es-ES_tradnl"/>
        </w:rPr>
        <w:t>Observemos que en esta ventana pueden existir más o menos elementos, pero son de cuatro clases:</w:t>
      </w:r>
    </w:p>
    <w:tbl>
      <w:tblPr>
        <w:tblStyle w:val="Cuadrculaclara-nfasis1"/>
        <w:tblW w:w="2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34"/>
        <w:gridCol w:w="771"/>
      </w:tblGrid>
      <w:tr w:rsidR="00465975" w:rsidTr="00465975">
        <w:trPr>
          <w:cnfStyle w:val="100000000000"/>
        </w:trPr>
        <w:tc>
          <w:tcPr>
            <w:cnfStyle w:val="001000000000"/>
            <w:tcW w:w="1320" w:type="dxa"/>
            <w:tcBorders>
              <w:top w:val="none" w:sz="0" w:space="0" w:color="auto"/>
              <w:left w:val="none" w:sz="0" w:space="0" w:color="auto"/>
              <w:bottom w:val="none" w:sz="0" w:space="0" w:color="auto"/>
              <w:right w:val="none" w:sz="0" w:space="0" w:color="auto"/>
            </w:tcBorders>
            <w:hideMark/>
          </w:tcPr>
          <w:p w:rsidR="00465975" w:rsidRDefault="00465975">
            <w:pPr>
              <w:rPr>
                <w:rFonts w:ascii="Arial" w:hAnsi="Arial" w:cs="Arial"/>
                <w:color w:val="003388"/>
                <w:sz w:val="20"/>
                <w:szCs w:val="20"/>
              </w:rPr>
            </w:pPr>
            <w:r>
              <w:rPr>
                <w:rFonts w:ascii="Arial" w:hAnsi="Arial" w:cs="Arial"/>
                <w:b w:val="0"/>
                <w:bCs w:val="0"/>
                <w:color w:val="0000FF"/>
                <w:sz w:val="20"/>
                <w:szCs w:val="20"/>
              </w:rPr>
              <w:t>Clientes</w:t>
            </w:r>
          </w:p>
        </w:tc>
        <w:tc>
          <w:tcPr>
            <w:tcW w:w="705" w:type="dxa"/>
            <w:tcBorders>
              <w:top w:val="none" w:sz="0" w:space="0" w:color="auto"/>
              <w:left w:val="none" w:sz="0" w:space="0" w:color="auto"/>
              <w:bottom w:val="none" w:sz="0" w:space="0" w:color="auto"/>
              <w:right w:val="none" w:sz="0" w:space="0" w:color="auto"/>
            </w:tcBorders>
            <w:hideMark/>
          </w:tcPr>
          <w:p w:rsidR="00465975" w:rsidRDefault="00465975">
            <w:pPr>
              <w:cnfStyle w:val="100000000000"/>
              <w:rPr>
                <w:rFonts w:ascii="Arial" w:hAnsi="Arial" w:cs="Arial"/>
                <w:color w:val="003388"/>
                <w:sz w:val="20"/>
                <w:szCs w:val="20"/>
              </w:rPr>
            </w:pPr>
            <w:r>
              <w:rPr>
                <w:rFonts w:ascii="Arial" w:hAnsi="Arial" w:cs="Arial"/>
                <w:noProof/>
                <w:color w:val="003388"/>
                <w:sz w:val="20"/>
                <w:szCs w:val="20"/>
                <w:lang w:eastAsia="es-MX"/>
              </w:rPr>
              <w:drawing>
                <wp:inline distT="0" distB="0" distL="0" distR="0">
                  <wp:extent cx="304800" cy="304800"/>
                  <wp:effectExtent l="19050" t="0" r="0" b="0"/>
                  <wp:docPr id="96" name="Imagen 96" descr="C:\Users\MiPc\Documents\1EB4C~1.ITE\cuarto semestre\Taller de Sistemas Operativos\Libro\Instalación de una LAN en Windows_archivos\Clien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MiPc\Documents\1EB4C~1.ITE\cuarto semestre\Taller de Sistemas Operativos\Libro\Instalación de una LAN en Windows_archivos\Cliente.gif"/>
                          <pic:cNvPicPr>
                            <a:picLocks noChangeAspect="1" noChangeArrowheads="1"/>
                          </pic:cNvPicPr>
                        </pic:nvPicPr>
                        <pic:blipFill>
                          <a:blip r:embed="rId6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465975" w:rsidTr="00465975">
        <w:trPr>
          <w:cnfStyle w:val="000000100000"/>
        </w:trPr>
        <w:tc>
          <w:tcPr>
            <w:cnfStyle w:val="001000000000"/>
            <w:tcW w:w="1320" w:type="dxa"/>
            <w:tcBorders>
              <w:top w:val="none" w:sz="0" w:space="0" w:color="auto"/>
              <w:left w:val="none" w:sz="0" w:space="0" w:color="auto"/>
              <w:bottom w:val="none" w:sz="0" w:space="0" w:color="auto"/>
              <w:right w:val="none" w:sz="0" w:space="0" w:color="auto"/>
            </w:tcBorders>
            <w:hideMark/>
          </w:tcPr>
          <w:p w:rsidR="00465975" w:rsidRDefault="00465975">
            <w:pPr>
              <w:rPr>
                <w:rFonts w:ascii="Arial" w:hAnsi="Arial" w:cs="Arial"/>
                <w:color w:val="003388"/>
                <w:sz w:val="20"/>
                <w:szCs w:val="20"/>
              </w:rPr>
            </w:pPr>
            <w:r>
              <w:rPr>
                <w:rFonts w:ascii="Arial" w:hAnsi="Arial" w:cs="Arial"/>
                <w:b w:val="0"/>
                <w:bCs w:val="0"/>
                <w:color w:val="0000FF"/>
                <w:sz w:val="20"/>
                <w:szCs w:val="20"/>
              </w:rPr>
              <w:t>Adaptadores</w:t>
            </w:r>
          </w:p>
        </w:tc>
        <w:tc>
          <w:tcPr>
            <w:tcW w:w="705" w:type="dxa"/>
            <w:tcBorders>
              <w:top w:val="none" w:sz="0" w:space="0" w:color="auto"/>
              <w:left w:val="none" w:sz="0" w:space="0" w:color="auto"/>
              <w:bottom w:val="none" w:sz="0" w:space="0" w:color="auto"/>
              <w:right w:val="none" w:sz="0" w:space="0" w:color="auto"/>
            </w:tcBorders>
            <w:hideMark/>
          </w:tcPr>
          <w:p w:rsidR="00465975" w:rsidRDefault="00465975">
            <w:pPr>
              <w:cnfStyle w:val="000000100000"/>
              <w:rPr>
                <w:rFonts w:ascii="Arial" w:hAnsi="Arial" w:cs="Arial"/>
                <w:color w:val="003388"/>
                <w:sz w:val="20"/>
                <w:szCs w:val="20"/>
              </w:rPr>
            </w:pPr>
            <w:r>
              <w:rPr>
                <w:rFonts w:ascii="Arial" w:hAnsi="Arial" w:cs="Arial"/>
                <w:noProof/>
                <w:color w:val="003388"/>
                <w:sz w:val="20"/>
                <w:szCs w:val="20"/>
                <w:lang w:eastAsia="es-MX"/>
              </w:rPr>
              <w:drawing>
                <wp:inline distT="0" distB="0" distL="0" distR="0">
                  <wp:extent cx="304800" cy="304800"/>
                  <wp:effectExtent l="19050" t="0" r="0" b="0"/>
                  <wp:docPr id="97" name="Imagen 97" descr="C:\Users\MiPc\Documents\1EB4C~1.ITE\cuarto semestre\Taller de Sistemas Operativos\Libro\Instalación de una LAN en Windows_archivos\Plac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iPc\Documents\1EB4C~1.ITE\cuarto semestre\Taller de Sistemas Operativos\Libro\Instalación de una LAN en Windows_archivos\Placa-2.gif"/>
                          <pic:cNvPicPr>
                            <a:picLocks noChangeAspect="1" noChangeArrowheads="1"/>
                          </pic:cNvPicPr>
                        </pic:nvPicPr>
                        <pic:blipFill>
                          <a:blip r:embed="rId6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465975" w:rsidTr="00465975">
        <w:trPr>
          <w:cnfStyle w:val="000000010000"/>
        </w:trPr>
        <w:tc>
          <w:tcPr>
            <w:cnfStyle w:val="001000000000"/>
            <w:tcW w:w="1320" w:type="dxa"/>
            <w:tcBorders>
              <w:top w:val="none" w:sz="0" w:space="0" w:color="auto"/>
              <w:left w:val="none" w:sz="0" w:space="0" w:color="auto"/>
              <w:bottom w:val="none" w:sz="0" w:space="0" w:color="auto"/>
              <w:right w:val="none" w:sz="0" w:space="0" w:color="auto"/>
            </w:tcBorders>
            <w:hideMark/>
          </w:tcPr>
          <w:p w:rsidR="00465975" w:rsidRDefault="00465975">
            <w:pPr>
              <w:rPr>
                <w:rFonts w:ascii="Arial" w:hAnsi="Arial" w:cs="Arial"/>
                <w:color w:val="003388"/>
                <w:sz w:val="20"/>
                <w:szCs w:val="20"/>
              </w:rPr>
            </w:pPr>
            <w:r>
              <w:rPr>
                <w:rFonts w:ascii="Arial" w:hAnsi="Arial" w:cs="Arial"/>
                <w:b w:val="0"/>
                <w:bCs w:val="0"/>
                <w:color w:val="0000FF"/>
                <w:sz w:val="20"/>
                <w:szCs w:val="20"/>
              </w:rPr>
              <w:t>Protocolos</w:t>
            </w:r>
          </w:p>
        </w:tc>
        <w:tc>
          <w:tcPr>
            <w:tcW w:w="705" w:type="dxa"/>
            <w:tcBorders>
              <w:top w:val="none" w:sz="0" w:space="0" w:color="auto"/>
              <w:left w:val="none" w:sz="0" w:space="0" w:color="auto"/>
              <w:bottom w:val="none" w:sz="0" w:space="0" w:color="auto"/>
              <w:right w:val="none" w:sz="0" w:space="0" w:color="auto"/>
            </w:tcBorders>
            <w:hideMark/>
          </w:tcPr>
          <w:p w:rsidR="00465975" w:rsidRDefault="00465975">
            <w:pPr>
              <w:cnfStyle w:val="000000010000"/>
              <w:rPr>
                <w:rFonts w:ascii="Arial" w:hAnsi="Arial" w:cs="Arial"/>
                <w:color w:val="003388"/>
                <w:sz w:val="20"/>
                <w:szCs w:val="20"/>
              </w:rPr>
            </w:pPr>
            <w:r>
              <w:rPr>
                <w:rFonts w:ascii="Arial" w:hAnsi="Arial" w:cs="Arial"/>
                <w:noProof/>
                <w:color w:val="003388"/>
                <w:sz w:val="20"/>
                <w:szCs w:val="20"/>
                <w:lang w:eastAsia="es-MX"/>
              </w:rPr>
              <w:drawing>
                <wp:inline distT="0" distB="0" distL="0" distR="0">
                  <wp:extent cx="304800" cy="304800"/>
                  <wp:effectExtent l="19050" t="0" r="0" b="0"/>
                  <wp:docPr id="98" name="Imagen 98" descr="C:\Users\MiPc\Documents\1EB4C~1.ITE\cuarto semestre\Taller de Sistemas Operativos\Libro\Instalación de una LAN en Windows_archivos\Protoco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MiPc\Documents\1EB4C~1.ITE\cuarto semestre\Taller de Sistemas Operativos\Libro\Instalación de una LAN en Windows_archivos\Protocolo.gif"/>
                          <pic:cNvPicPr>
                            <a:picLocks noChangeAspect="1" noChangeArrowheads="1"/>
                          </pic:cNvPicPr>
                        </pic:nvPicPr>
                        <pic:blipFill>
                          <a:blip r:embed="rId6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465975" w:rsidTr="00465975">
        <w:trPr>
          <w:cnfStyle w:val="000000100000"/>
        </w:trPr>
        <w:tc>
          <w:tcPr>
            <w:cnfStyle w:val="001000000000"/>
            <w:tcW w:w="1320" w:type="dxa"/>
            <w:tcBorders>
              <w:top w:val="none" w:sz="0" w:space="0" w:color="auto"/>
              <w:left w:val="none" w:sz="0" w:space="0" w:color="auto"/>
              <w:bottom w:val="none" w:sz="0" w:space="0" w:color="auto"/>
              <w:right w:val="none" w:sz="0" w:space="0" w:color="auto"/>
            </w:tcBorders>
            <w:hideMark/>
          </w:tcPr>
          <w:p w:rsidR="00465975" w:rsidRDefault="00465975">
            <w:pPr>
              <w:rPr>
                <w:rFonts w:ascii="Arial" w:hAnsi="Arial" w:cs="Arial"/>
                <w:color w:val="003388"/>
                <w:sz w:val="20"/>
                <w:szCs w:val="20"/>
              </w:rPr>
            </w:pPr>
            <w:r>
              <w:rPr>
                <w:rFonts w:ascii="Arial" w:hAnsi="Arial" w:cs="Arial"/>
                <w:b w:val="0"/>
                <w:bCs w:val="0"/>
                <w:color w:val="0000FF"/>
                <w:sz w:val="20"/>
                <w:szCs w:val="20"/>
              </w:rPr>
              <w:t>Servicios</w:t>
            </w:r>
          </w:p>
        </w:tc>
        <w:tc>
          <w:tcPr>
            <w:tcW w:w="705" w:type="dxa"/>
            <w:tcBorders>
              <w:top w:val="none" w:sz="0" w:space="0" w:color="auto"/>
              <w:left w:val="none" w:sz="0" w:space="0" w:color="auto"/>
              <w:bottom w:val="none" w:sz="0" w:space="0" w:color="auto"/>
              <w:right w:val="none" w:sz="0" w:space="0" w:color="auto"/>
            </w:tcBorders>
            <w:hideMark/>
          </w:tcPr>
          <w:p w:rsidR="00465975" w:rsidRDefault="00465975">
            <w:pPr>
              <w:cnfStyle w:val="000000100000"/>
              <w:rPr>
                <w:rFonts w:ascii="Arial" w:hAnsi="Arial" w:cs="Arial"/>
                <w:color w:val="003388"/>
                <w:sz w:val="20"/>
                <w:szCs w:val="20"/>
              </w:rPr>
            </w:pPr>
            <w:r>
              <w:rPr>
                <w:rFonts w:ascii="Arial" w:hAnsi="Arial" w:cs="Arial"/>
                <w:noProof/>
                <w:color w:val="003388"/>
                <w:sz w:val="20"/>
                <w:szCs w:val="20"/>
                <w:lang w:eastAsia="es-MX"/>
              </w:rPr>
              <w:drawing>
                <wp:inline distT="0" distB="0" distL="0" distR="0">
                  <wp:extent cx="304800" cy="304800"/>
                  <wp:effectExtent l="19050" t="0" r="0" b="0"/>
                  <wp:docPr id="99" name="Imagen 99" descr="C:\Users\MiPc\Documents\1EB4C~1.ITE\cuarto semestre\Taller de Sistemas Operativos\Libro\Instalación de una LAN en Windows_archivos\Servi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MiPc\Documents\1EB4C~1.ITE\cuarto semestre\Taller de Sistemas Operativos\Libro\Instalación de una LAN en Windows_archivos\Servicio.gif"/>
                          <pic:cNvPicPr>
                            <a:picLocks noChangeAspect="1" noChangeArrowheads="1"/>
                          </pic:cNvPicPr>
                        </pic:nvPicPr>
                        <pic:blipFill>
                          <a:blip r:embed="rId6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bl>
    <w:p w:rsidR="00465975" w:rsidRDefault="00465975" w:rsidP="00465975">
      <w:pPr>
        <w:pStyle w:val="NormalWeb"/>
        <w:spacing w:line="276" w:lineRule="auto"/>
        <w:rPr>
          <w:rFonts w:ascii="Arial" w:hAnsi="Arial" w:cs="Arial"/>
          <w:color w:val="003388"/>
          <w:sz w:val="20"/>
          <w:szCs w:val="20"/>
        </w:rPr>
      </w:pPr>
      <w:r>
        <w:rPr>
          <w:rFonts w:ascii="Arial" w:hAnsi="Arial" w:cs="Arial"/>
          <w:color w:val="003388"/>
          <w:sz w:val="20"/>
          <w:szCs w:val="20"/>
        </w:rPr>
        <w:t>Cada uno se identifica con un icono característico a la izquierda y una descripción a la derecha.</w:t>
      </w:r>
    </w:p>
    <w:p w:rsidR="00465975" w:rsidRDefault="00465975" w:rsidP="00465975">
      <w:pPr>
        <w:pStyle w:val="NormalWeb"/>
        <w:spacing w:line="276" w:lineRule="auto"/>
        <w:rPr>
          <w:rFonts w:ascii="Arial" w:hAnsi="Arial" w:cs="Arial"/>
          <w:color w:val="003388"/>
          <w:sz w:val="20"/>
          <w:szCs w:val="20"/>
          <w:lang w:val="es-ES_tradnl"/>
        </w:rPr>
      </w:pPr>
      <w:r>
        <w:rPr>
          <w:rFonts w:ascii="Arial" w:hAnsi="Arial" w:cs="Arial"/>
          <w:color w:val="003388"/>
          <w:sz w:val="20"/>
          <w:szCs w:val="20"/>
          <w:lang w:val="es-ES_tradnl"/>
        </w:rPr>
        <w:t>Aquí debe estar reseñado el adaptador de red previamente instalado. En el caso de nuestro ejemplo, es el icono mostrado en la Figura 1a (suponemos que hemos instalado por primera vez este adaptador de red PC-</w:t>
      </w:r>
      <w:proofErr w:type="spellStart"/>
      <w:r>
        <w:rPr>
          <w:rFonts w:ascii="Arial" w:hAnsi="Arial" w:cs="Arial"/>
          <w:color w:val="003388"/>
          <w:sz w:val="20"/>
          <w:szCs w:val="20"/>
          <w:lang w:val="es-ES_tradnl"/>
        </w:rPr>
        <w:t>CARD</w:t>
      </w:r>
      <w:proofErr w:type="spellEnd"/>
      <w:r>
        <w:rPr>
          <w:rFonts w:ascii="Arial" w:hAnsi="Arial" w:cs="Arial"/>
          <w:color w:val="003388"/>
          <w:sz w:val="20"/>
          <w:szCs w:val="20"/>
          <w:lang w:val="es-ES_tradnl"/>
        </w:rPr>
        <w:t>).</w:t>
      </w:r>
    </w:p>
    <w:p w:rsidR="00465975" w:rsidRDefault="00465975" w:rsidP="00465975">
      <w:pPr>
        <w:pStyle w:val="NormalWeb"/>
        <w:spacing w:line="276" w:lineRule="auto"/>
        <w:rPr>
          <w:rFonts w:ascii="Arial" w:hAnsi="Arial" w:cs="Arial"/>
          <w:color w:val="003388"/>
          <w:sz w:val="20"/>
          <w:szCs w:val="20"/>
          <w:lang w:val="es-ES_tradnl"/>
        </w:rPr>
      </w:pPr>
    </w:p>
    <w:p w:rsidR="00465975" w:rsidRDefault="00465975" w:rsidP="00465975">
      <w:pPr>
        <w:pStyle w:val="NormalWeb"/>
        <w:spacing w:line="276" w:lineRule="auto"/>
        <w:rPr>
          <w:rFonts w:ascii="Arial" w:hAnsi="Arial" w:cs="Arial"/>
          <w:color w:val="003388"/>
          <w:sz w:val="20"/>
          <w:szCs w:val="20"/>
          <w:lang w:val="es-ES_tradnl"/>
        </w:rPr>
      </w:pPr>
    </w:p>
    <w:p w:rsidR="00465975" w:rsidRDefault="00465975" w:rsidP="00465975">
      <w:pPr>
        <w:pStyle w:val="NormalWeb"/>
        <w:spacing w:line="276" w:lineRule="auto"/>
        <w:rPr>
          <w:rFonts w:ascii="Arial" w:hAnsi="Arial" w:cs="Arial"/>
          <w:color w:val="003388"/>
          <w:sz w:val="20"/>
          <w:szCs w:val="20"/>
          <w:lang w:val="es-ES_tradnl"/>
        </w:rPr>
      </w:pPr>
    </w:p>
    <w:p w:rsidR="00465975" w:rsidRDefault="00465975" w:rsidP="00465975">
      <w:pPr>
        <w:pStyle w:val="NormalWeb"/>
        <w:spacing w:line="276" w:lineRule="auto"/>
        <w:rPr>
          <w:rFonts w:ascii="Arial" w:hAnsi="Arial" w:cs="Arial"/>
          <w:color w:val="003388"/>
          <w:sz w:val="20"/>
          <w:szCs w:val="20"/>
          <w:lang w:val="es-ES_tradnl"/>
        </w:rPr>
      </w:pPr>
    </w:p>
    <w:p w:rsidR="00465975" w:rsidRDefault="00465975" w:rsidP="00465975">
      <w:pPr>
        <w:pStyle w:val="NormalWeb"/>
        <w:spacing w:line="276" w:lineRule="auto"/>
        <w:rPr>
          <w:rFonts w:ascii="Arial" w:hAnsi="Arial" w:cs="Arial"/>
          <w:color w:val="003388"/>
          <w:sz w:val="20"/>
          <w:szCs w:val="20"/>
        </w:rPr>
      </w:pPr>
    </w:p>
    <w:p w:rsidR="00465975" w:rsidRDefault="00465975">
      <w:pPr>
        <w:pStyle w:val="NormalWeb"/>
        <w:rPr>
          <w:rFonts w:ascii="Arial" w:hAnsi="Arial" w:cs="Arial"/>
          <w:color w:val="003388"/>
          <w:sz w:val="20"/>
          <w:szCs w:val="20"/>
        </w:rPr>
      </w:pPr>
      <w:r>
        <w:rPr>
          <w:rFonts w:ascii="Arial" w:hAnsi="Arial" w:cs="Arial"/>
          <w:noProof/>
          <w:color w:val="003388"/>
          <w:sz w:val="20"/>
          <w:szCs w:val="20"/>
        </w:rPr>
        <w:lastRenderedPageBreak/>
        <w:drawing>
          <wp:inline distT="0" distB="0" distL="0" distR="0">
            <wp:extent cx="2438400" cy="171450"/>
            <wp:effectExtent l="19050" t="0" r="0" b="0"/>
            <wp:docPr id="45" name="Imagen 100" descr="Figura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igura 1a"/>
                    <pic:cNvPicPr>
                      <a:picLocks noChangeAspect="1" noChangeArrowheads="1"/>
                    </pic:cNvPicPr>
                  </pic:nvPicPr>
                  <pic:blipFill>
                    <a:blip r:embed="rId65" cstate="print"/>
                    <a:srcRect/>
                    <a:stretch>
                      <a:fillRect/>
                    </a:stretch>
                  </pic:blipFill>
                  <pic:spPr bwMode="auto">
                    <a:xfrm>
                      <a:off x="0" y="0"/>
                      <a:ext cx="2438400" cy="171450"/>
                    </a:xfrm>
                    <a:prstGeom prst="rect">
                      <a:avLst/>
                    </a:prstGeom>
                    <a:noFill/>
                    <a:ln w="9525">
                      <a:noFill/>
                      <a:miter lim="800000"/>
                      <a:headEnd/>
                      <a:tailEnd/>
                    </a:ln>
                  </pic:spPr>
                </pic:pic>
              </a:graphicData>
            </a:graphic>
          </wp:inline>
        </w:drawing>
      </w:r>
    </w:p>
    <w:p w:rsidR="00465975" w:rsidRDefault="00465975">
      <w:pPr>
        <w:pStyle w:val="n1"/>
        <w:rPr>
          <w:rFonts w:ascii="Arial" w:hAnsi="Arial" w:cs="Arial"/>
          <w:sz w:val="20"/>
          <w:szCs w:val="20"/>
        </w:rPr>
      </w:pPr>
      <w:r>
        <w:rPr>
          <w:rFonts w:ascii="Arial" w:hAnsi="Arial" w:cs="Arial"/>
          <w:sz w:val="20"/>
          <w:szCs w:val="20"/>
        </w:rPr>
        <w:t>Figura 1a.</w:t>
      </w:r>
    </w:p>
    <w:p w:rsidR="00465975" w:rsidRDefault="00465975" w:rsidP="00465975">
      <w:pPr>
        <w:rPr>
          <w:rFonts w:ascii="Arial" w:hAnsi="Arial" w:cs="Arial"/>
          <w:vanish/>
          <w:color w:val="003388"/>
          <w:sz w:val="20"/>
          <w:szCs w:val="20"/>
        </w:rPr>
      </w:pPr>
    </w:p>
    <w:p w:rsidR="00465975" w:rsidRDefault="00465975">
      <w:pPr>
        <w:rPr>
          <w:rFonts w:ascii="Arial" w:hAnsi="Arial" w:cs="Arial"/>
          <w:color w:val="003388"/>
          <w:sz w:val="20"/>
          <w:szCs w:val="20"/>
        </w:rPr>
      </w:pPr>
    </w:p>
    <w:p w:rsidR="00465975" w:rsidRDefault="00465975">
      <w:pPr>
        <w:jc w:val="right"/>
        <w:rPr>
          <w:rFonts w:ascii="Arial" w:hAnsi="Arial" w:cs="Arial"/>
          <w:color w:val="003388"/>
          <w:sz w:val="20"/>
          <w:szCs w:val="20"/>
        </w:rPr>
      </w:pPr>
      <w:r>
        <w:rPr>
          <w:rFonts w:ascii="Arial" w:hAnsi="Arial" w:cs="Arial"/>
          <w:noProof/>
          <w:color w:val="003388"/>
          <w:sz w:val="20"/>
          <w:szCs w:val="20"/>
          <w:lang w:eastAsia="es-MX"/>
        </w:rPr>
        <w:drawing>
          <wp:anchor distT="0" distB="0" distL="66675" distR="66675" simplePos="0" relativeHeight="251668480" behindDoc="0" locked="0" layoutInCell="1" allowOverlap="0">
            <wp:simplePos x="0" y="0"/>
            <wp:positionH relativeFrom="column">
              <wp:posOffset>2015490</wp:posOffset>
            </wp:positionH>
            <wp:positionV relativeFrom="line">
              <wp:posOffset>14605</wp:posOffset>
            </wp:positionV>
            <wp:extent cx="3762375" cy="2114550"/>
            <wp:effectExtent l="19050" t="0" r="9525" b="0"/>
            <wp:wrapSquare wrapText="bothSides"/>
            <wp:docPr id="22" name="Imagen 10"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a 2"/>
                    <pic:cNvPicPr>
                      <a:picLocks noChangeAspect="1" noChangeArrowheads="1"/>
                    </pic:cNvPicPr>
                  </pic:nvPicPr>
                  <pic:blipFill>
                    <a:blip r:embed="rId66" cstate="print"/>
                    <a:srcRect/>
                    <a:stretch>
                      <a:fillRect/>
                    </a:stretch>
                  </pic:blipFill>
                  <pic:spPr bwMode="auto">
                    <a:xfrm>
                      <a:off x="0" y="0"/>
                      <a:ext cx="3762375" cy="2114550"/>
                    </a:xfrm>
                    <a:prstGeom prst="rect">
                      <a:avLst/>
                    </a:prstGeom>
                    <a:noFill/>
                    <a:ln w="9525">
                      <a:noFill/>
                      <a:miter lim="800000"/>
                      <a:headEnd/>
                      <a:tailEnd/>
                    </a:ln>
                  </pic:spPr>
                </pic:pic>
              </a:graphicData>
            </a:graphic>
          </wp:anchor>
        </w:drawing>
      </w:r>
      <w:r>
        <w:rPr>
          <w:rFonts w:ascii="Arial" w:hAnsi="Arial" w:cs="Arial"/>
          <w:color w:val="003388"/>
          <w:sz w:val="20"/>
          <w:szCs w:val="20"/>
        </w:rPr>
        <w:t>Figura 2.</w:t>
      </w:r>
    </w:p>
    <w:p w:rsidR="00465975" w:rsidRDefault="00465975">
      <w:pPr>
        <w:pStyle w:val="Ttulo5"/>
        <w:rPr>
          <w:rFonts w:ascii="Arial" w:hAnsi="Arial" w:cs="Arial"/>
          <w:color w:val="0000FF"/>
          <w:sz w:val="20"/>
          <w:szCs w:val="20"/>
        </w:rPr>
      </w:pPr>
      <w:r>
        <w:rPr>
          <w:rFonts w:ascii="Arial" w:hAnsi="Arial" w:cs="Arial"/>
          <w:lang w:val="es-ES_tradnl"/>
        </w:rPr>
        <w:t xml:space="preserve">§7 </w:t>
      </w:r>
      <w:bookmarkStart w:id="14" w:name="Software_cliente"/>
      <w:r>
        <w:rPr>
          <w:rFonts w:ascii="Arial" w:hAnsi="Arial" w:cs="Arial"/>
          <w:lang w:val="es-ES_tradnl"/>
        </w:rPr>
        <w:t>Software cliente</w:t>
      </w:r>
      <w:bookmarkEnd w:id="14"/>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En la ventana mencionada compruebe si existen dos elementos: el primero es un "cliente" denominado "Cliente para redes Microsoft"; el segundo es un "servicio" denominado "Compartir impresoras y archivos para redes Microsoft".</w:t>
      </w:r>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 xml:space="preserve">En caso que no exista el primero (cliente), pulse el botón </w:t>
      </w:r>
      <w:r>
        <w:rPr>
          <w:rFonts w:ascii="Arial" w:hAnsi="Arial" w:cs="Arial"/>
          <w:color w:val="003388"/>
          <w:sz w:val="20"/>
          <w:szCs w:val="20"/>
          <w:shd w:val="clear" w:color="auto" w:fill="C0C0C0"/>
          <w:lang w:val="es-ES_tradnl"/>
        </w:rPr>
        <w:t>Agregar</w:t>
      </w:r>
      <w:r>
        <w:rPr>
          <w:rFonts w:ascii="Arial" w:hAnsi="Arial" w:cs="Arial"/>
          <w:color w:val="003388"/>
          <w:sz w:val="20"/>
          <w:szCs w:val="20"/>
          <w:lang w:val="es-ES_tradnl"/>
        </w:rPr>
        <w:t>; aparece una pantalla como la figura 2. Seleccione el icono "</w:t>
      </w:r>
      <w:r>
        <w:rPr>
          <w:rFonts w:ascii="Arial" w:hAnsi="Arial" w:cs="Arial"/>
          <w:color w:val="003388"/>
          <w:sz w:val="20"/>
          <w:szCs w:val="20"/>
          <w:shd w:val="clear" w:color="auto" w:fill="CCFFCC"/>
          <w:lang w:val="es-ES_tradnl"/>
        </w:rPr>
        <w:t>Cliente</w:t>
      </w:r>
      <w:r>
        <w:rPr>
          <w:rFonts w:ascii="Arial" w:hAnsi="Arial" w:cs="Arial"/>
          <w:color w:val="003388"/>
          <w:sz w:val="20"/>
          <w:szCs w:val="20"/>
          <w:lang w:val="es-ES_tradnl"/>
        </w:rPr>
        <w:t xml:space="preserve">" y otra vez el botón </w:t>
      </w:r>
      <w:r>
        <w:rPr>
          <w:rFonts w:ascii="Arial" w:hAnsi="Arial" w:cs="Arial"/>
          <w:color w:val="003388"/>
          <w:sz w:val="20"/>
          <w:szCs w:val="20"/>
          <w:shd w:val="clear" w:color="auto" w:fill="C0C0C0"/>
          <w:lang w:val="es-ES_tradnl"/>
        </w:rPr>
        <w:t>Agregar</w:t>
      </w:r>
      <w:r>
        <w:rPr>
          <w:rFonts w:ascii="Arial" w:hAnsi="Arial" w:cs="Arial"/>
          <w:color w:val="003388"/>
          <w:sz w:val="20"/>
          <w:szCs w:val="20"/>
          <w:lang w:val="es-ES_tradnl"/>
        </w:rPr>
        <w:t>.</w:t>
      </w:r>
    </w:p>
    <w:p w:rsidR="00465975" w:rsidRDefault="00465975">
      <w:pPr>
        <w:rPr>
          <w:rFonts w:ascii="Arial" w:hAnsi="Arial" w:cs="Arial"/>
          <w:color w:val="003388"/>
          <w:sz w:val="20"/>
          <w:szCs w:val="20"/>
        </w:rPr>
      </w:pPr>
    </w:p>
    <w:p w:rsidR="00465975" w:rsidRDefault="00465975">
      <w:pPr>
        <w:pStyle w:val="n1"/>
        <w:jc w:val="right"/>
        <w:rPr>
          <w:rFonts w:ascii="Arial" w:hAnsi="Arial" w:cs="Arial"/>
          <w:sz w:val="20"/>
          <w:szCs w:val="20"/>
        </w:rPr>
      </w:pPr>
      <w:r>
        <w:rPr>
          <w:rFonts w:ascii="Arial" w:hAnsi="Arial" w:cs="Arial"/>
          <w:noProof/>
          <w:sz w:val="20"/>
          <w:szCs w:val="20"/>
        </w:rPr>
        <w:drawing>
          <wp:anchor distT="0" distB="0" distL="66675" distR="66675" simplePos="0" relativeHeight="251669504" behindDoc="0" locked="0" layoutInCell="1" allowOverlap="0">
            <wp:simplePos x="0" y="0"/>
            <wp:positionH relativeFrom="column">
              <wp:posOffset>1577340</wp:posOffset>
            </wp:positionH>
            <wp:positionV relativeFrom="line">
              <wp:posOffset>167005</wp:posOffset>
            </wp:positionV>
            <wp:extent cx="4200525" cy="3067050"/>
            <wp:effectExtent l="19050" t="0" r="9525" b="0"/>
            <wp:wrapSquare wrapText="bothSides"/>
            <wp:docPr id="23" name="Imagen 11" descr="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a 3"/>
                    <pic:cNvPicPr>
                      <a:picLocks noChangeAspect="1" noChangeArrowheads="1"/>
                    </pic:cNvPicPr>
                  </pic:nvPicPr>
                  <pic:blipFill>
                    <a:blip r:embed="rId67" cstate="print"/>
                    <a:srcRect/>
                    <a:stretch>
                      <a:fillRect/>
                    </a:stretch>
                  </pic:blipFill>
                  <pic:spPr bwMode="auto">
                    <a:xfrm>
                      <a:off x="0" y="0"/>
                      <a:ext cx="4200525" cy="3067050"/>
                    </a:xfrm>
                    <a:prstGeom prst="rect">
                      <a:avLst/>
                    </a:prstGeom>
                    <a:noFill/>
                    <a:ln w="9525">
                      <a:noFill/>
                      <a:miter lim="800000"/>
                      <a:headEnd/>
                      <a:tailEnd/>
                    </a:ln>
                  </pic:spPr>
                </pic:pic>
              </a:graphicData>
            </a:graphic>
          </wp:anchor>
        </w:drawing>
      </w:r>
      <w:r>
        <w:rPr>
          <w:rFonts w:ascii="Arial" w:hAnsi="Arial" w:cs="Arial"/>
          <w:sz w:val="20"/>
          <w:szCs w:val="20"/>
        </w:rPr>
        <w:t>Figura 3.</w:t>
      </w:r>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Aparece un nuevo cuadro (Figura 3), en la ventana izquierda "Fabricante", seleccione "</w:t>
      </w:r>
      <w:r>
        <w:rPr>
          <w:rFonts w:ascii="Arial" w:hAnsi="Arial" w:cs="Arial"/>
          <w:color w:val="003388"/>
          <w:sz w:val="20"/>
          <w:szCs w:val="20"/>
          <w:shd w:val="clear" w:color="auto" w:fill="CCFFCC"/>
          <w:lang w:val="es-ES_tradnl"/>
        </w:rPr>
        <w:t>Microsoft</w:t>
      </w:r>
      <w:r>
        <w:rPr>
          <w:rFonts w:ascii="Arial" w:hAnsi="Arial" w:cs="Arial"/>
          <w:color w:val="003388"/>
          <w:sz w:val="20"/>
          <w:szCs w:val="20"/>
          <w:lang w:val="es-ES_tradnl"/>
        </w:rPr>
        <w:t>"; en la ventana derecha "Cliente de red" seleccione "</w:t>
      </w:r>
      <w:r>
        <w:rPr>
          <w:rFonts w:ascii="Arial" w:hAnsi="Arial" w:cs="Arial"/>
          <w:color w:val="003388"/>
          <w:sz w:val="20"/>
          <w:szCs w:val="20"/>
          <w:shd w:val="clear" w:color="auto" w:fill="CCFFCC"/>
          <w:lang w:val="es-ES_tradnl"/>
        </w:rPr>
        <w:t>Cliente para redes Microsoft</w:t>
      </w:r>
      <w:r>
        <w:rPr>
          <w:rFonts w:ascii="Arial" w:hAnsi="Arial" w:cs="Arial"/>
          <w:color w:val="003388"/>
          <w:sz w:val="20"/>
          <w:szCs w:val="20"/>
          <w:lang w:val="es-ES_tradnl"/>
        </w:rPr>
        <w:t>".</w:t>
      </w:r>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 xml:space="preserve">Pulse el botón </w:t>
      </w:r>
      <w:r>
        <w:rPr>
          <w:rFonts w:ascii="Arial" w:hAnsi="Arial" w:cs="Arial"/>
          <w:color w:val="003388"/>
          <w:sz w:val="20"/>
          <w:szCs w:val="20"/>
          <w:shd w:val="clear" w:color="auto" w:fill="C0C0C0"/>
          <w:lang w:val="es-ES_tradnl"/>
        </w:rPr>
        <w:t>Aceptar</w:t>
      </w:r>
      <w:r>
        <w:rPr>
          <w:rFonts w:ascii="Arial" w:hAnsi="Arial" w:cs="Arial"/>
          <w:color w:val="003388"/>
          <w:sz w:val="20"/>
          <w:szCs w:val="20"/>
          <w:lang w:val="es-ES_tradnl"/>
        </w:rPr>
        <w:t xml:space="preserve">; con esto volverá a la pantalla anterior (Figura 2). Pulse ahora </w:t>
      </w:r>
      <w:r>
        <w:rPr>
          <w:rFonts w:ascii="Arial" w:hAnsi="Arial" w:cs="Arial"/>
          <w:color w:val="003388"/>
          <w:sz w:val="20"/>
          <w:szCs w:val="20"/>
          <w:shd w:val="clear" w:color="auto" w:fill="C0C0C0"/>
          <w:lang w:val="es-ES_tradnl"/>
        </w:rPr>
        <w:t>Cancelar</w:t>
      </w:r>
      <w:r>
        <w:rPr>
          <w:rFonts w:ascii="Arial" w:hAnsi="Arial" w:cs="Arial"/>
          <w:color w:val="003388"/>
          <w:sz w:val="20"/>
          <w:szCs w:val="20"/>
          <w:lang w:val="es-ES_tradnl"/>
        </w:rPr>
        <w:t xml:space="preserve"> para </w:t>
      </w:r>
      <w:r>
        <w:rPr>
          <w:rFonts w:ascii="Arial" w:hAnsi="Arial" w:cs="Arial"/>
          <w:color w:val="003388"/>
          <w:sz w:val="20"/>
          <w:szCs w:val="20"/>
          <w:shd w:val="clear" w:color="auto" w:fill="FFFF00"/>
          <w:lang w:val="es-ES_tradnl"/>
        </w:rPr>
        <w:t>volver a la pantalla 1</w:t>
      </w:r>
      <w:r>
        <w:rPr>
          <w:rFonts w:ascii="Arial" w:hAnsi="Arial" w:cs="Arial"/>
          <w:color w:val="003388"/>
          <w:sz w:val="20"/>
          <w:szCs w:val="20"/>
          <w:lang w:val="es-ES_tradnl"/>
        </w:rPr>
        <w:t>, donde ahora debe aparecer el icono correspondiente al software cliente instalado (figura 3a).</w:t>
      </w:r>
    </w:p>
    <w:p w:rsidR="00465975" w:rsidRDefault="00465975">
      <w:pPr>
        <w:rPr>
          <w:rFonts w:ascii="Arial" w:hAnsi="Arial" w:cs="Arial"/>
          <w:color w:val="003388"/>
          <w:sz w:val="20"/>
          <w:szCs w:val="20"/>
        </w:rPr>
      </w:pPr>
      <w:bookmarkStart w:id="15" w:name="Fig-3a"/>
      <w:r>
        <w:rPr>
          <w:rFonts w:ascii="Arial" w:hAnsi="Arial" w:cs="Arial"/>
          <w:noProof/>
          <w:color w:val="003388"/>
          <w:sz w:val="20"/>
          <w:szCs w:val="20"/>
          <w:lang w:eastAsia="es-MX"/>
        </w:rPr>
        <w:drawing>
          <wp:inline distT="0" distB="0" distL="0" distR="0">
            <wp:extent cx="1628775" cy="180975"/>
            <wp:effectExtent l="19050" t="0" r="9525" b="0"/>
            <wp:docPr id="24" name="Imagen 101" descr="Figura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Figura 3a"/>
                    <pic:cNvPicPr>
                      <a:picLocks noChangeAspect="1" noChangeArrowheads="1"/>
                    </pic:cNvPicPr>
                  </pic:nvPicPr>
                  <pic:blipFill>
                    <a:blip r:embed="rId68" cstate="print"/>
                    <a:srcRect/>
                    <a:stretch>
                      <a:fillRect/>
                    </a:stretch>
                  </pic:blipFill>
                  <pic:spPr bwMode="auto">
                    <a:xfrm>
                      <a:off x="0" y="0"/>
                      <a:ext cx="1628775" cy="180975"/>
                    </a:xfrm>
                    <a:prstGeom prst="rect">
                      <a:avLst/>
                    </a:prstGeom>
                    <a:noFill/>
                    <a:ln w="9525">
                      <a:noFill/>
                      <a:miter lim="800000"/>
                      <a:headEnd/>
                      <a:tailEnd/>
                    </a:ln>
                  </pic:spPr>
                </pic:pic>
              </a:graphicData>
            </a:graphic>
          </wp:inline>
        </w:drawing>
      </w:r>
      <w:bookmarkEnd w:id="15"/>
    </w:p>
    <w:p w:rsidR="00465975" w:rsidRDefault="00465975">
      <w:pPr>
        <w:pStyle w:val="n1"/>
        <w:rPr>
          <w:rFonts w:ascii="Arial" w:hAnsi="Arial" w:cs="Arial"/>
          <w:sz w:val="20"/>
          <w:szCs w:val="20"/>
        </w:rPr>
      </w:pPr>
      <w:r>
        <w:rPr>
          <w:rFonts w:ascii="Arial" w:hAnsi="Arial" w:cs="Arial"/>
          <w:sz w:val="20"/>
          <w:szCs w:val="20"/>
        </w:rPr>
        <w:t>Figura 3a</w:t>
      </w:r>
    </w:p>
    <w:p w:rsidR="00465975" w:rsidRDefault="00465975">
      <w:pPr>
        <w:rPr>
          <w:rFonts w:ascii="Arial" w:hAnsi="Arial" w:cs="Arial"/>
          <w:color w:val="003388"/>
          <w:sz w:val="20"/>
          <w:szCs w:val="20"/>
        </w:rPr>
      </w:pPr>
    </w:p>
    <w:p w:rsidR="00465975" w:rsidRDefault="00465975">
      <w:pPr>
        <w:rPr>
          <w:rFonts w:ascii="Arial" w:hAnsi="Arial" w:cs="Arial"/>
          <w:color w:val="003388"/>
          <w:sz w:val="20"/>
          <w:szCs w:val="20"/>
        </w:rPr>
      </w:pPr>
    </w:p>
    <w:p w:rsidR="00465975" w:rsidRDefault="00465975">
      <w:pPr>
        <w:rPr>
          <w:rFonts w:ascii="Arial" w:hAnsi="Arial" w:cs="Arial"/>
          <w:color w:val="003388"/>
          <w:sz w:val="20"/>
          <w:szCs w:val="20"/>
        </w:rPr>
      </w:pPr>
    </w:p>
    <w:p w:rsidR="00465975" w:rsidRDefault="00465975">
      <w:pPr>
        <w:pStyle w:val="Ttulo6"/>
        <w:rPr>
          <w:rFonts w:ascii="Arial" w:hAnsi="Arial" w:cs="Arial"/>
          <w:color w:val="0000FF"/>
          <w:sz w:val="20"/>
          <w:szCs w:val="20"/>
        </w:rPr>
      </w:pPr>
      <w:r>
        <w:rPr>
          <w:rFonts w:ascii="Arial" w:hAnsi="Arial" w:cs="Arial"/>
        </w:rPr>
        <w:lastRenderedPageBreak/>
        <w:t xml:space="preserve">§7.1 Forma de </w:t>
      </w:r>
      <w:proofErr w:type="spellStart"/>
      <w:r>
        <w:rPr>
          <w:rFonts w:ascii="Arial" w:hAnsi="Arial" w:cs="Arial"/>
        </w:rPr>
        <w:t>inciar</w:t>
      </w:r>
      <w:proofErr w:type="spellEnd"/>
      <w:r>
        <w:rPr>
          <w:rFonts w:ascii="Arial" w:hAnsi="Arial" w:cs="Arial"/>
        </w:rPr>
        <w:t xml:space="preserve"> la sesión</w:t>
      </w:r>
    </w:p>
    <w:p w:rsidR="00465975" w:rsidRDefault="00465975">
      <w:pPr>
        <w:rPr>
          <w:rFonts w:ascii="Arial" w:hAnsi="Arial" w:cs="Arial"/>
          <w:color w:val="003388"/>
          <w:sz w:val="20"/>
          <w:szCs w:val="20"/>
        </w:rPr>
      </w:pPr>
      <w:r>
        <w:rPr>
          <w:rFonts w:ascii="Arial" w:hAnsi="Arial" w:cs="Arial"/>
          <w:noProof/>
          <w:color w:val="003388"/>
          <w:sz w:val="20"/>
          <w:szCs w:val="20"/>
          <w:lang w:eastAsia="es-MX"/>
        </w:rPr>
        <w:drawing>
          <wp:anchor distT="47625" distB="47625" distL="47625" distR="47625" simplePos="0" relativeHeight="251670528" behindDoc="0" locked="0" layoutInCell="1" allowOverlap="0">
            <wp:simplePos x="0" y="0"/>
            <wp:positionH relativeFrom="column">
              <wp:align>right</wp:align>
            </wp:positionH>
            <wp:positionV relativeFrom="line">
              <wp:posOffset>0</wp:posOffset>
            </wp:positionV>
            <wp:extent cx="3171825" cy="457200"/>
            <wp:effectExtent l="19050" t="0" r="9525" b="0"/>
            <wp:wrapSquare wrapText="bothSides"/>
            <wp:docPr id="25" name="Imagen 12" descr="Figura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a 3b"/>
                    <pic:cNvPicPr>
                      <a:picLocks noChangeAspect="1" noChangeArrowheads="1"/>
                    </pic:cNvPicPr>
                  </pic:nvPicPr>
                  <pic:blipFill>
                    <a:blip r:embed="rId69" cstate="print"/>
                    <a:srcRect/>
                    <a:stretch>
                      <a:fillRect/>
                    </a:stretch>
                  </pic:blipFill>
                  <pic:spPr bwMode="auto">
                    <a:xfrm>
                      <a:off x="0" y="0"/>
                      <a:ext cx="3171825" cy="457200"/>
                    </a:xfrm>
                    <a:prstGeom prst="rect">
                      <a:avLst/>
                    </a:prstGeom>
                    <a:noFill/>
                    <a:ln w="9525">
                      <a:noFill/>
                      <a:miter lim="800000"/>
                      <a:headEnd/>
                      <a:tailEnd/>
                    </a:ln>
                  </pic:spPr>
                </pic:pic>
              </a:graphicData>
            </a:graphic>
          </wp:anchor>
        </w:drawing>
      </w:r>
    </w:p>
    <w:p w:rsidR="00465975" w:rsidRDefault="00465975">
      <w:pPr>
        <w:pStyle w:val="n1"/>
        <w:jc w:val="right"/>
        <w:rPr>
          <w:rFonts w:ascii="Arial" w:hAnsi="Arial" w:cs="Arial"/>
          <w:sz w:val="20"/>
          <w:szCs w:val="20"/>
        </w:rPr>
      </w:pPr>
      <w:r>
        <w:rPr>
          <w:rFonts w:ascii="Arial" w:hAnsi="Arial" w:cs="Arial"/>
          <w:sz w:val="20"/>
          <w:szCs w:val="20"/>
        </w:rPr>
        <w:t>Figura 3b</w:t>
      </w:r>
    </w:p>
    <w:p w:rsidR="00465975" w:rsidRDefault="00465975">
      <w:pPr>
        <w:pStyle w:val="NormalWeb"/>
        <w:rPr>
          <w:rFonts w:ascii="Arial" w:hAnsi="Arial" w:cs="Arial"/>
          <w:color w:val="003388"/>
          <w:sz w:val="20"/>
          <w:szCs w:val="20"/>
        </w:rPr>
      </w:pPr>
      <w:r>
        <w:rPr>
          <w:rFonts w:ascii="Arial" w:hAnsi="Arial" w:cs="Arial"/>
          <w:color w:val="003388"/>
          <w:sz w:val="20"/>
          <w:szCs w:val="20"/>
        </w:rPr>
        <w:t xml:space="preserve">Cuando ha instalado el software para ser cliente de redes Microsoft, caben dos opciones de inicio: </w:t>
      </w:r>
      <w:r>
        <w:rPr>
          <w:rFonts w:ascii="Arial" w:hAnsi="Arial" w:cs="Arial"/>
          <w:b/>
          <w:bCs/>
          <w:color w:val="0000FF"/>
          <w:sz w:val="20"/>
          <w:szCs w:val="20"/>
        </w:rPr>
        <w:t>Comenzar la sesión en Windows</w:t>
      </w:r>
      <w:r>
        <w:rPr>
          <w:rFonts w:ascii="Arial" w:hAnsi="Arial" w:cs="Arial"/>
          <w:color w:val="003388"/>
          <w:sz w:val="20"/>
          <w:szCs w:val="20"/>
        </w:rPr>
        <w:t xml:space="preserve"> o directamente como </w:t>
      </w:r>
      <w:r>
        <w:rPr>
          <w:rFonts w:ascii="Arial" w:hAnsi="Arial" w:cs="Arial"/>
          <w:b/>
          <w:bCs/>
          <w:color w:val="0000FF"/>
          <w:sz w:val="20"/>
          <w:szCs w:val="20"/>
        </w:rPr>
        <w:t>Cliente de red</w:t>
      </w:r>
      <w:r>
        <w:rPr>
          <w:rFonts w:ascii="Arial" w:hAnsi="Arial" w:cs="Arial"/>
          <w:color w:val="003388"/>
          <w:sz w:val="20"/>
          <w:szCs w:val="20"/>
        </w:rPr>
        <w:t xml:space="preserve">. Ambas opciones se pueden seleccionar en el menú desplegable del cuadro de la Figura 1 titulado </w:t>
      </w:r>
      <w:r>
        <w:rPr>
          <w:rFonts w:ascii="Arial" w:hAnsi="Arial" w:cs="Arial"/>
          <w:color w:val="003388"/>
          <w:sz w:val="20"/>
          <w:szCs w:val="20"/>
          <w:shd w:val="clear" w:color="auto" w:fill="C0C0C0"/>
        </w:rPr>
        <w:t>Inicio de sesión principal</w:t>
      </w:r>
      <w:r>
        <w:rPr>
          <w:rFonts w:ascii="Arial" w:hAnsi="Arial" w:cs="Arial"/>
          <w:color w:val="003388"/>
          <w:sz w:val="20"/>
          <w:szCs w:val="20"/>
        </w:rPr>
        <w:t xml:space="preserve"> (es la zona que se reproduce de nuevo en la figura 3b).</w:t>
      </w:r>
    </w:p>
    <w:p w:rsidR="00465975" w:rsidRDefault="00465975">
      <w:pPr>
        <w:pStyle w:val="NormalWeb"/>
        <w:rPr>
          <w:rFonts w:ascii="Arial" w:hAnsi="Arial" w:cs="Arial"/>
          <w:color w:val="003388"/>
          <w:sz w:val="20"/>
          <w:szCs w:val="20"/>
        </w:rPr>
      </w:pPr>
      <w:r>
        <w:rPr>
          <w:rFonts w:ascii="Arial" w:hAnsi="Arial" w:cs="Arial"/>
          <w:color w:val="003388"/>
          <w:sz w:val="20"/>
          <w:szCs w:val="20"/>
        </w:rPr>
        <w:t>Si hace clic en la opción Inicio de sesión en Windows, iniciará la sesión en Windows 98, pero no se mostrará ningún mensaje si el equipo no se conecta a la red (por ejemplo, si la red no funciona o si escribe una contraseña errónea). Esta puede ser una opción adecuada si el equipo no está siempre conectado a red. Por ejemplo, si está utilizando un equipo portátil cuando está de viaje.</w:t>
      </w:r>
    </w:p>
    <w:p w:rsidR="00465975" w:rsidRDefault="00465975">
      <w:pPr>
        <w:pStyle w:val="NormalWeb"/>
        <w:rPr>
          <w:rFonts w:ascii="Arial" w:hAnsi="Arial" w:cs="Arial"/>
          <w:color w:val="003388"/>
          <w:sz w:val="20"/>
          <w:szCs w:val="20"/>
        </w:rPr>
      </w:pPr>
      <w:r>
        <w:rPr>
          <w:rFonts w:ascii="Arial" w:hAnsi="Arial" w:cs="Arial"/>
          <w:color w:val="003388"/>
          <w:sz w:val="20"/>
          <w:szCs w:val="20"/>
        </w:rPr>
        <w:t>Si por el contrario elige la opción Inicio como Cliente para redes Microsoft, será requerido para introducir la contraseña de red cada vez que se reinicie el sistema. Además se mostrará un error si los equipos a los que tiene conexión permanente no están en línea. Con esta opción, el equipo intenta conectarse como cliente cada vez que se inicia Windows, y le permite dos opciones para la forma en que se realiza esta conexión; para lo que deben seguirse los pasos siguientes:</w:t>
      </w:r>
    </w:p>
    <w:p w:rsidR="00465975" w:rsidRDefault="00465975">
      <w:pPr>
        <w:rPr>
          <w:rFonts w:ascii="Arial" w:hAnsi="Arial" w:cs="Arial"/>
          <w:color w:val="003388"/>
          <w:sz w:val="20"/>
          <w:szCs w:val="20"/>
        </w:rPr>
      </w:pPr>
      <w:r>
        <w:rPr>
          <w:rFonts w:ascii="Arial" w:hAnsi="Arial" w:cs="Arial"/>
          <w:noProof/>
          <w:color w:val="003388"/>
          <w:sz w:val="20"/>
          <w:szCs w:val="20"/>
          <w:lang w:eastAsia="es-MX"/>
        </w:rPr>
        <w:drawing>
          <wp:anchor distT="9525" distB="9525" distL="66675" distR="66675" simplePos="0" relativeHeight="251671552" behindDoc="0" locked="0" layoutInCell="1" allowOverlap="0">
            <wp:simplePos x="0" y="0"/>
            <wp:positionH relativeFrom="column">
              <wp:align>right</wp:align>
            </wp:positionH>
            <wp:positionV relativeFrom="line">
              <wp:posOffset>0</wp:posOffset>
            </wp:positionV>
            <wp:extent cx="3276600" cy="3886200"/>
            <wp:effectExtent l="19050" t="0" r="0" b="0"/>
            <wp:wrapSquare wrapText="bothSides"/>
            <wp:docPr id="26" name="Imagen 13" descr="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a 4"/>
                    <pic:cNvPicPr>
                      <a:picLocks noChangeAspect="1" noChangeArrowheads="1"/>
                    </pic:cNvPicPr>
                  </pic:nvPicPr>
                  <pic:blipFill>
                    <a:blip r:embed="rId70" cstate="print"/>
                    <a:srcRect/>
                    <a:stretch>
                      <a:fillRect/>
                    </a:stretch>
                  </pic:blipFill>
                  <pic:spPr bwMode="auto">
                    <a:xfrm>
                      <a:off x="0" y="0"/>
                      <a:ext cx="3276600" cy="3886200"/>
                    </a:xfrm>
                    <a:prstGeom prst="rect">
                      <a:avLst/>
                    </a:prstGeom>
                    <a:noFill/>
                    <a:ln w="9525">
                      <a:noFill/>
                      <a:miter lim="800000"/>
                      <a:headEnd/>
                      <a:tailEnd/>
                    </a:ln>
                  </pic:spPr>
                </pic:pic>
              </a:graphicData>
            </a:graphic>
          </wp:anchor>
        </w:drawing>
      </w:r>
    </w:p>
    <w:p w:rsidR="00465975" w:rsidRDefault="00465975">
      <w:pPr>
        <w:pStyle w:val="n1"/>
        <w:jc w:val="right"/>
        <w:rPr>
          <w:rFonts w:ascii="Arial" w:hAnsi="Arial" w:cs="Arial"/>
          <w:sz w:val="20"/>
          <w:szCs w:val="20"/>
        </w:rPr>
      </w:pPr>
      <w:r>
        <w:rPr>
          <w:rFonts w:ascii="Arial" w:hAnsi="Arial" w:cs="Arial"/>
          <w:sz w:val="20"/>
          <w:szCs w:val="20"/>
        </w:rPr>
        <w:t>Figura 4.</w:t>
      </w:r>
    </w:p>
    <w:p w:rsidR="00465975" w:rsidRDefault="00465975">
      <w:pPr>
        <w:rPr>
          <w:rFonts w:ascii="Arial" w:hAnsi="Arial" w:cs="Arial"/>
          <w:color w:val="003388"/>
          <w:sz w:val="20"/>
          <w:szCs w:val="20"/>
        </w:rPr>
      </w:pPr>
      <w:r>
        <w:rPr>
          <w:rFonts w:ascii="Arial" w:hAnsi="Arial" w:cs="Arial"/>
          <w:color w:val="003388"/>
          <w:sz w:val="20"/>
          <w:szCs w:val="20"/>
        </w:rPr>
        <w:br/>
        <w:t xml:space="preserve">Pulse en el icono "Cliente para redes Microsoft" (figura </w:t>
      </w:r>
      <w:proofErr w:type="gramStart"/>
      <w:r>
        <w:rPr>
          <w:rFonts w:ascii="Arial" w:hAnsi="Arial" w:cs="Arial"/>
          <w:color w:val="003388"/>
          <w:sz w:val="20"/>
          <w:szCs w:val="20"/>
        </w:rPr>
        <w:t xml:space="preserve">3a </w:t>
      </w:r>
      <w:proofErr w:type="gramEnd"/>
      <w:r>
        <w:rPr>
          <w:rFonts w:ascii="Arial" w:hAnsi="Arial" w:cs="Arial"/>
          <w:noProof/>
          <w:color w:val="0000FF"/>
          <w:sz w:val="20"/>
          <w:szCs w:val="20"/>
          <w:lang w:eastAsia="es-MX"/>
        </w:rPr>
        <w:drawing>
          <wp:inline distT="0" distB="0" distL="0" distR="0">
            <wp:extent cx="152400" cy="152400"/>
            <wp:effectExtent l="19050" t="0" r="0" b="0"/>
            <wp:docPr id="40" name="Imagen 102" descr="C:\Users\MiPc\Documents\1EB4C~1.ITE\cuarto semestre\Taller de Sistemas Operativos\Libro\Instalación de una LAN en Windows_archivos\Ico_hojaFup.gif">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MiPc\Documents\1EB4C~1.ITE\cuarto semestre\Taller de Sistemas Operativos\Libro\Instalación de una LAN en Windows_archivos\Ico_hojaFup.gif">
                      <a:hlinkClick r:id="rId71"/>
                    </pic:cNvPr>
                    <pic:cNvPicPr>
                      <a:picLocks noChangeAspect="1" noChangeArrowheads="1"/>
                    </pic:cNvPicPr>
                  </pic:nvPicPr>
                  <pic:blipFill>
                    <a:blip r:embed="rId72"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Fonts w:ascii="Arial" w:hAnsi="Arial" w:cs="Arial"/>
          <w:color w:val="003388"/>
          <w:sz w:val="20"/>
          <w:szCs w:val="20"/>
        </w:rPr>
        <w:t xml:space="preserve">), y a continuación en el botón </w:t>
      </w:r>
      <w:r>
        <w:rPr>
          <w:rFonts w:ascii="Arial" w:hAnsi="Arial" w:cs="Arial"/>
          <w:color w:val="003388"/>
          <w:sz w:val="20"/>
          <w:szCs w:val="20"/>
          <w:shd w:val="clear" w:color="auto" w:fill="C0C0C0"/>
        </w:rPr>
        <w:t>Propiedades</w:t>
      </w:r>
      <w:r>
        <w:rPr>
          <w:rFonts w:ascii="Arial" w:hAnsi="Arial" w:cs="Arial"/>
          <w:color w:val="003388"/>
          <w:sz w:val="20"/>
          <w:szCs w:val="20"/>
        </w:rPr>
        <w:t xml:space="preserve">; aparece un cuadro de diálogo como el de la figura 4 </w:t>
      </w:r>
      <w:r>
        <w:rPr>
          <w:rFonts w:ascii="Arial" w:hAnsi="Arial" w:cs="Arial"/>
          <w:b/>
          <w:bCs/>
          <w:noProof/>
          <w:color w:val="0000FF"/>
          <w:sz w:val="20"/>
          <w:szCs w:val="20"/>
          <w:lang w:eastAsia="es-MX"/>
        </w:rPr>
        <w:drawing>
          <wp:inline distT="0" distB="0" distL="0" distR="0">
            <wp:extent cx="47625" cy="85725"/>
            <wp:effectExtent l="19050" t="0" r="9525" b="0"/>
            <wp:docPr id="41" name="Imagen 103" descr="C:\Users\MiPc\Documents\1EB4C~1.ITE\cuarto semestre\Taller de Sistemas Operativos\Libro\Instalación de una LAN en Windows_archivos\arrow_btt_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MiPc\Documents\1EB4C~1.ITE\cuarto semestre\Taller de Sistemas Operativos\Libro\Instalación de una LAN en Windows_archivos\arrow_btt_R.gif"/>
                    <pic:cNvPicPr>
                      <a:picLocks noChangeAspect="1" noChangeArrowheads="1"/>
                    </pic:cNvPicPr>
                  </pic:nvPicPr>
                  <pic:blipFill>
                    <a:blip r:embed="rId60" cstate="print"/>
                    <a:srcRect/>
                    <a:stretch>
                      <a:fillRect/>
                    </a:stretch>
                  </pic:blipFill>
                  <pic:spPr bwMode="auto">
                    <a:xfrm>
                      <a:off x="0" y="0"/>
                      <a:ext cx="47625" cy="85725"/>
                    </a:xfrm>
                    <a:prstGeom prst="rect">
                      <a:avLst/>
                    </a:prstGeom>
                    <a:noFill/>
                    <a:ln w="9525">
                      <a:noFill/>
                      <a:miter lim="800000"/>
                      <a:headEnd/>
                      <a:tailEnd/>
                    </a:ln>
                  </pic:spPr>
                </pic:pic>
              </a:graphicData>
            </a:graphic>
          </wp:inline>
        </w:drawing>
      </w:r>
    </w:p>
    <w:p w:rsidR="00465975" w:rsidRDefault="00465975">
      <w:pPr>
        <w:pStyle w:val="NormalWeb"/>
        <w:rPr>
          <w:rFonts w:ascii="Arial" w:hAnsi="Arial" w:cs="Arial"/>
          <w:color w:val="003388"/>
          <w:sz w:val="20"/>
          <w:szCs w:val="20"/>
        </w:rPr>
      </w:pPr>
      <w:r>
        <w:rPr>
          <w:rFonts w:ascii="Arial" w:hAnsi="Arial" w:cs="Arial"/>
          <w:color w:val="003388"/>
          <w:sz w:val="20"/>
          <w:szCs w:val="20"/>
        </w:rPr>
        <w:t xml:space="preserve">La parte superior </w:t>
      </w:r>
      <w:r>
        <w:rPr>
          <w:rFonts w:ascii="Arial" w:hAnsi="Arial" w:cs="Arial"/>
          <w:color w:val="003388"/>
          <w:sz w:val="20"/>
          <w:szCs w:val="20"/>
          <w:shd w:val="clear" w:color="auto" w:fill="C0C0C0"/>
        </w:rPr>
        <w:t>Validación para iniciar la sesión</w:t>
      </w:r>
      <w:r>
        <w:rPr>
          <w:rFonts w:ascii="Arial" w:hAnsi="Arial" w:cs="Arial"/>
          <w:color w:val="003388"/>
          <w:sz w:val="20"/>
          <w:szCs w:val="20"/>
        </w:rPr>
        <w:t>; se refiere a una conexión como cliente a un servidor NT o Windows 2000, y debe estar sin seleccionar (en este tipo de conexión no nos interesa).</w:t>
      </w:r>
    </w:p>
    <w:p w:rsidR="00465975" w:rsidRDefault="00465975">
      <w:pPr>
        <w:pStyle w:val="NormalWeb"/>
        <w:rPr>
          <w:rFonts w:ascii="Arial" w:hAnsi="Arial" w:cs="Arial"/>
          <w:color w:val="003388"/>
          <w:sz w:val="20"/>
          <w:szCs w:val="20"/>
        </w:rPr>
      </w:pPr>
      <w:r>
        <w:rPr>
          <w:rFonts w:ascii="Arial" w:hAnsi="Arial" w:cs="Arial"/>
          <w:color w:val="003388"/>
          <w:sz w:val="20"/>
          <w:szCs w:val="20"/>
        </w:rPr>
        <w:t>La parte inferior se refiere a la forma en que se restaurarán las conexiones de red al reiniciar Windows (contiene dos botones de radio, de forma que uno de ellos debe estar seleccionado).</w:t>
      </w:r>
    </w:p>
    <w:p w:rsidR="00465975" w:rsidRDefault="00465975">
      <w:pPr>
        <w:pStyle w:val="NormalWeb"/>
        <w:rPr>
          <w:rFonts w:ascii="Arial" w:hAnsi="Arial" w:cs="Arial"/>
          <w:color w:val="003388"/>
          <w:sz w:val="20"/>
          <w:szCs w:val="20"/>
        </w:rPr>
      </w:pPr>
      <w:r>
        <w:rPr>
          <w:rFonts w:ascii="Arial" w:hAnsi="Arial" w:cs="Arial"/>
          <w:color w:val="003388"/>
          <w:sz w:val="20"/>
          <w:szCs w:val="20"/>
        </w:rPr>
        <w:t xml:space="preserve">El primero </w:t>
      </w:r>
      <w:r>
        <w:rPr>
          <w:rFonts w:ascii="Arial" w:hAnsi="Arial" w:cs="Arial"/>
          <w:color w:val="003388"/>
          <w:sz w:val="20"/>
          <w:szCs w:val="20"/>
          <w:shd w:val="clear" w:color="auto" w:fill="C0C0C0"/>
        </w:rPr>
        <w:t>Conexión rápida</w:t>
      </w:r>
      <w:r>
        <w:rPr>
          <w:rFonts w:ascii="Arial" w:hAnsi="Arial" w:cs="Arial"/>
          <w:color w:val="003388"/>
          <w:sz w:val="20"/>
          <w:szCs w:val="20"/>
        </w:rPr>
        <w:t>, ahorra tiempo al iniciar Windows. Al iniciar una sesión en la red, las conexiones anteriores estarán disponibles (se mostrarán las letras de unidades asignadas en el Explorador de Windows), pero sólo se efectuará la conexión si utiliza la unidad remota.</w:t>
      </w:r>
    </w:p>
    <w:p w:rsidR="00465975" w:rsidRDefault="00465975">
      <w:pPr>
        <w:pStyle w:val="NormalWeb"/>
        <w:rPr>
          <w:rFonts w:ascii="Arial" w:hAnsi="Arial" w:cs="Arial"/>
          <w:color w:val="003388"/>
          <w:sz w:val="20"/>
          <w:szCs w:val="20"/>
        </w:rPr>
      </w:pPr>
      <w:r>
        <w:rPr>
          <w:rFonts w:ascii="Arial" w:hAnsi="Arial" w:cs="Arial"/>
          <w:color w:val="003388"/>
          <w:sz w:val="20"/>
          <w:szCs w:val="20"/>
        </w:rPr>
        <w:lastRenderedPageBreak/>
        <w:t xml:space="preserve">El segundo, </w:t>
      </w:r>
      <w:r>
        <w:rPr>
          <w:rFonts w:ascii="Arial" w:hAnsi="Arial" w:cs="Arial"/>
          <w:color w:val="003388"/>
          <w:sz w:val="20"/>
          <w:szCs w:val="20"/>
          <w:shd w:val="clear" w:color="auto" w:fill="C0C0C0"/>
        </w:rPr>
        <w:t>Iniciar la sesión y restaurar conexiones de red</w:t>
      </w:r>
      <w:r>
        <w:rPr>
          <w:rFonts w:ascii="Arial" w:hAnsi="Arial" w:cs="Arial"/>
          <w:color w:val="003388"/>
          <w:sz w:val="20"/>
          <w:szCs w:val="20"/>
        </w:rPr>
        <w:t>, aumenta el tiempo de inicio de Windows, pero sabrá inmediatamente si el servidor de red al que estaba conectado ya no está disponible.</w:t>
      </w:r>
    </w:p>
    <w:p w:rsidR="00465975" w:rsidRDefault="00465975">
      <w:pPr>
        <w:rPr>
          <w:rFonts w:ascii="Arial" w:hAnsi="Arial" w:cs="Arial"/>
          <w:color w:val="003388"/>
          <w:sz w:val="20"/>
          <w:szCs w:val="20"/>
        </w:rPr>
      </w:pPr>
      <w:r>
        <w:rPr>
          <w:rFonts w:ascii="Arial" w:hAnsi="Arial" w:cs="Arial"/>
          <w:noProof/>
          <w:color w:val="003388"/>
          <w:sz w:val="20"/>
          <w:szCs w:val="20"/>
          <w:lang w:eastAsia="es-MX"/>
        </w:rPr>
        <w:drawing>
          <wp:anchor distT="9525" distB="9525" distL="66675" distR="66675" simplePos="0" relativeHeight="251672576" behindDoc="0" locked="0" layoutInCell="1" allowOverlap="0">
            <wp:simplePos x="0" y="0"/>
            <wp:positionH relativeFrom="column">
              <wp:align>right</wp:align>
            </wp:positionH>
            <wp:positionV relativeFrom="line">
              <wp:posOffset>0</wp:posOffset>
            </wp:positionV>
            <wp:extent cx="4200525" cy="3067050"/>
            <wp:effectExtent l="19050" t="0" r="9525" b="0"/>
            <wp:wrapSquare wrapText="bothSides"/>
            <wp:docPr id="42" name="Imagen 14" descr="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a 5"/>
                    <pic:cNvPicPr>
                      <a:picLocks noChangeAspect="1" noChangeArrowheads="1"/>
                    </pic:cNvPicPr>
                  </pic:nvPicPr>
                  <pic:blipFill>
                    <a:blip r:embed="rId73" cstate="print"/>
                    <a:srcRect/>
                    <a:stretch>
                      <a:fillRect/>
                    </a:stretch>
                  </pic:blipFill>
                  <pic:spPr bwMode="auto">
                    <a:xfrm>
                      <a:off x="0" y="0"/>
                      <a:ext cx="4200525" cy="3067050"/>
                    </a:xfrm>
                    <a:prstGeom prst="rect">
                      <a:avLst/>
                    </a:prstGeom>
                    <a:noFill/>
                    <a:ln w="9525">
                      <a:noFill/>
                      <a:miter lim="800000"/>
                      <a:headEnd/>
                      <a:tailEnd/>
                    </a:ln>
                  </pic:spPr>
                </pic:pic>
              </a:graphicData>
            </a:graphic>
          </wp:anchor>
        </w:drawing>
      </w:r>
    </w:p>
    <w:p w:rsidR="00465975" w:rsidRDefault="00465975">
      <w:pPr>
        <w:pStyle w:val="n1"/>
        <w:jc w:val="right"/>
        <w:rPr>
          <w:rFonts w:ascii="Arial" w:hAnsi="Arial" w:cs="Arial"/>
          <w:sz w:val="20"/>
          <w:szCs w:val="20"/>
        </w:rPr>
      </w:pPr>
      <w:r>
        <w:rPr>
          <w:rFonts w:ascii="Arial" w:hAnsi="Arial" w:cs="Arial"/>
          <w:sz w:val="20"/>
          <w:szCs w:val="20"/>
        </w:rPr>
        <w:t>Figura 5.</w:t>
      </w:r>
    </w:p>
    <w:p w:rsidR="00465975" w:rsidRDefault="00465975">
      <w:pPr>
        <w:pStyle w:val="Ttulo5"/>
        <w:rPr>
          <w:rFonts w:ascii="Arial" w:hAnsi="Arial" w:cs="Arial"/>
          <w:color w:val="0000FF"/>
          <w:sz w:val="20"/>
          <w:szCs w:val="20"/>
        </w:rPr>
      </w:pPr>
      <w:r>
        <w:rPr>
          <w:rFonts w:ascii="Arial" w:hAnsi="Arial" w:cs="Arial"/>
          <w:lang w:val="es-ES_tradnl"/>
        </w:rPr>
        <w:t>§8 Software servidor</w:t>
      </w:r>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Si en el cuadro de la figura 1 no existía el servicio "Compartir impresoras y archivos para redes Microsoft", ahora puede añadirlo seleccionando el icono "</w:t>
      </w:r>
      <w:r>
        <w:rPr>
          <w:rFonts w:ascii="Arial" w:hAnsi="Arial" w:cs="Arial"/>
          <w:color w:val="003388"/>
          <w:sz w:val="20"/>
          <w:szCs w:val="20"/>
          <w:shd w:val="clear" w:color="auto" w:fill="CCFFCC"/>
          <w:lang w:val="es-ES_tradnl"/>
        </w:rPr>
        <w:t>Servicio</w:t>
      </w:r>
      <w:r>
        <w:rPr>
          <w:rFonts w:ascii="Arial" w:hAnsi="Arial" w:cs="Arial"/>
          <w:color w:val="003388"/>
          <w:sz w:val="20"/>
          <w:szCs w:val="20"/>
          <w:lang w:val="es-ES_tradnl"/>
        </w:rPr>
        <w:t xml:space="preserve">" y el botón </w:t>
      </w:r>
      <w:r>
        <w:rPr>
          <w:rFonts w:ascii="Arial" w:hAnsi="Arial" w:cs="Arial"/>
          <w:color w:val="003388"/>
          <w:sz w:val="20"/>
          <w:szCs w:val="20"/>
          <w:shd w:val="clear" w:color="auto" w:fill="C0C0C0"/>
          <w:lang w:val="es-ES_tradnl"/>
        </w:rPr>
        <w:t>Agregar</w:t>
      </w:r>
      <w:r>
        <w:rPr>
          <w:rFonts w:ascii="Arial" w:hAnsi="Arial" w:cs="Arial"/>
          <w:color w:val="003388"/>
          <w:sz w:val="20"/>
          <w:szCs w:val="20"/>
          <w:lang w:val="es-ES_tradnl"/>
        </w:rPr>
        <w:t>.</w:t>
      </w:r>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 xml:space="preserve">Aparecerá un cuadro como la Figura 5, donde puede seleccionar la línea correspondiente y pulsar el botón </w:t>
      </w:r>
      <w:r>
        <w:rPr>
          <w:rFonts w:ascii="Arial" w:hAnsi="Arial" w:cs="Arial"/>
          <w:color w:val="003388"/>
          <w:sz w:val="20"/>
          <w:szCs w:val="20"/>
          <w:shd w:val="clear" w:color="auto" w:fill="C0C0C0"/>
          <w:lang w:val="es-ES_tradnl"/>
        </w:rPr>
        <w:t>Aceptar</w:t>
      </w:r>
      <w:r>
        <w:rPr>
          <w:rFonts w:ascii="Arial" w:hAnsi="Arial" w:cs="Arial"/>
          <w:color w:val="003388"/>
          <w:sz w:val="20"/>
          <w:szCs w:val="20"/>
          <w:lang w:val="es-ES_tradnl"/>
        </w:rPr>
        <w:t>.</w:t>
      </w:r>
    </w:p>
    <w:p w:rsidR="00465975" w:rsidRDefault="00465975">
      <w:pPr>
        <w:pStyle w:val="NormalWeb"/>
        <w:rPr>
          <w:rFonts w:ascii="Arial" w:hAnsi="Arial" w:cs="Arial"/>
          <w:color w:val="003388"/>
          <w:sz w:val="20"/>
          <w:szCs w:val="20"/>
        </w:rPr>
      </w:pPr>
      <w:r>
        <w:rPr>
          <w:rFonts w:ascii="Arial" w:hAnsi="Arial" w:cs="Arial"/>
          <w:color w:val="003388"/>
          <w:sz w:val="20"/>
          <w:szCs w:val="20"/>
          <w:lang w:val="es-ES_tradnl"/>
        </w:rPr>
        <w:t xml:space="preserve">Volverá nuevamente al cuadro de la Figura 2; pulse el botón </w:t>
      </w:r>
      <w:r>
        <w:rPr>
          <w:rFonts w:ascii="Arial" w:hAnsi="Arial" w:cs="Arial"/>
          <w:color w:val="003388"/>
          <w:sz w:val="20"/>
          <w:szCs w:val="20"/>
          <w:shd w:val="clear" w:color="auto" w:fill="C0C0C0"/>
          <w:lang w:val="es-ES_tradnl"/>
        </w:rPr>
        <w:t>Cancelar</w:t>
      </w:r>
      <w:r>
        <w:rPr>
          <w:rFonts w:ascii="Arial" w:hAnsi="Arial" w:cs="Arial"/>
          <w:color w:val="003388"/>
          <w:sz w:val="20"/>
          <w:szCs w:val="20"/>
          <w:lang w:val="es-ES_tradnl"/>
        </w:rPr>
        <w:t xml:space="preserve"> para volver al cuadro de la Figura 1.</w:t>
      </w:r>
    </w:p>
    <w:p w:rsidR="00465975" w:rsidRDefault="00465975">
      <w:pPr>
        <w:rPr>
          <w:rFonts w:ascii="Arial" w:hAnsi="Arial" w:cs="Arial"/>
          <w:color w:val="003388"/>
          <w:sz w:val="20"/>
          <w:szCs w:val="20"/>
        </w:rPr>
      </w:pPr>
      <w:r>
        <w:rPr>
          <w:rFonts w:ascii="Arial" w:hAnsi="Arial" w:cs="Arial"/>
          <w:noProof/>
          <w:color w:val="003388"/>
          <w:sz w:val="20"/>
          <w:szCs w:val="20"/>
          <w:lang w:eastAsia="es-MX"/>
        </w:rPr>
        <w:drawing>
          <wp:anchor distT="47625" distB="47625" distL="47625" distR="47625" simplePos="0" relativeHeight="251673600" behindDoc="0" locked="0" layoutInCell="1" allowOverlap="0">
            <wp:simplePos x="0" y="0"/>
            <wp:positionH relativeFrom="column">
              <wp:align>right</wp:align>
            </wp:positionH>
            <wp:positionV relativeFrom="line">
              <wp:posOffset>0</wp:posOffset>
            </wp:positionV>
            <wp:extent cx="3057525" cy="914400"/>
            <wp:effectExtent l="19050" t="0" r="9525" b="0"/>
            <wp:wrapSquare wrapText="bothSides"/>
            <wp:docPr id="43" name="Imagen 15" descr="Figura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a 5a"/>
                    <pic:cNvPicPr>
                      <a:picLocks noChangeAspect="1" noChangeArrowheads="1"/>
                    </pic:cNvPicPr>
                  </pic:nvPicPr>
                  <pic:blipFill>
                    <a:blip r:embed="rId74" cstate="print"/>
                    <a:srcRect/>
                    <a:stretch>
                      <a:fillRect/>
                    </a:stretch>
                  </pic:blipFill>
                  <pic:spPr bwMode="auto">
                    <a:xfrm>
                      <a:off x="0" y="0"/>
                      <a:ext cx="3057525" cy="914400"/>
                    </a:xfrm>
                    <a:prstGeom prst="rect">
                      <a:avLst/>
                    </a:prstGeom>
                    <a:noFill/>
                    <a:ln w="9525">
                      <a:noFill/>
                      <a:miter lim="800000"/>
                      <a:headEnd/>
                      <a:tailEnd/>
                    </a:ln>
                  </pic:spPr>
                </pic:pic>
              </a:graphicData>
            </a:graphic>
          </wp:anchor>
        </w:drawing>
      </w:r>
    </w:p>
    <w:p w:rsidR="00465975" w:rsidRDefault="00465975">
      <w:pPr>
        <w:pStyle w:val="n1"/>
        <w:jc w:val="right"/>
        <w:rPr>
          <w:rFonts w:ascii="Arial" w:hAnsi="Arial" w:cs="Arial"/>
          <w:sz w:val="20"/>
          <w:szCs w:val="20"/>
        </w:rPr>
      </w:pPr>
      <w:proofErr w:type="spellStart"/>
      <w:r>
        <w:rPr>
          <w:rFonts w:ascii="Arial" w:hAnsi="Arial" w:cs="Arial"/>
          <w:sz w:val="20"/>
          <w:szCs w:val="20"/>
        </w:rPr>
        <w:t>Fig</w:t>
      </w:r>
      <w:proofErr w:type="spellEnd"/>
      <w:r>
        <w:rPr>
          <w:rFonts w:ascii="Arial" w:hAnsi="Arial" w:cs="Arial"/>
          <w:sz w:val="20"/>
          <w:szCs w:val="20"/>
        </w:rPr>
        <w:t xml:space="preserve"> 5a.</w:t>
      </w:r>
    </w:p>
    <w:p w:rsidR="00465975" w:rsidRDefault="00465975">
      <w:pPr>
        <w:pStyle w:val="NormalWeb"/>
        <w:rPr>
          <w:rFonts w:ascii="Arial" w:hAnsi="Arial" w:cs="Arial"/>
          <w:color w:val="003388"/>
          <w:sz w:val="20"/>
          <w:szCs w:val="20"/>
        </w:rPr>
      </w:pPr>
      <w:r>
        <w:rPr>
          <w:rFonts w:ascii="Arial" w:hAnsi="Arial" w:cs="Arial"/>
          <w:color w:val="003388"/>
          <w:sz w:val="20"/>
          <w:szCs w:val="20"/>
        </w:rPr>
        <w:t>Una vez en el cuadro de la figura 1, debe hacer "</w:t>
      </w:r>
      <w:proofErr w:type="spellStart"/>
      <w:r>
        <w:rPr>
          <w:rFonts w:ascii="Arial" w:hAnsi="Arial" w:cs="Arial"/>
          <w:color w:val="003388"/>
          <w:sz w:val="20"/>
          <w:szCs w:val="20"/>
        </w:rPr>
        <w:t>scroll</w:t>
      </w:r>
      <w:proofErr w:type="spellEnd"/>
      <w:r>
        <w:rPr>
          <w:rFonts w:ascii="Arial" w:hAnsi="Arial" w:cs="Arial"/>
          <w:color w:val="003388"/>
          <w:sz w:val="20"/>
          <w:szCs w:val="20"/>
        </w:rPr>
        <w:t xml:space="preserve">" hasta mostrar el icono del servicio que acaba de instalar (tiene el aspecto mostrado en la figura </w:t>
      </w:r>
      <w:proofErr w:type="gramStart"/>
      <w:r>
        <w:rPr>
          <w:rFonts w:ascii="Arial" w:hAnsi="Arial" w:cs="Arial"/>
          <w:color w:val="003388"/>
          <w:sz w:val="20"/>
          <w:szCs w:val="20"/>
        </w:rPr>
        <w:t xml:space="preserve">5a </w:t>
      </w:r>
      <w:proofErr w:type="gramEnd"/>
      <w:r>
        <w:rPr>
          <w:rFonts w:ascii="Arial" w:hAnsi="Arial" w:cs="Arial"/>
          <w:b/>
          <w:bCs/>
          <w:noProof/>
          <w:color w:val="0000FF"/>
          <w:sz w:val="20"/>
          <w:szCs w:val="20"/>
        </w:rPr>
        <w:drawing>
          <wp:inline distT="0" distB="0" distL="0" distR="0">
            <wp:extent cx="47625" cy="85725"/>
            <wp:effectExtent l="19050" t="0" r="9525" b="0"/>
            <wp:docPr id="44" name="Imagen 104" descr="C:\Users\MiPc\Documents\1EB4C~1.ITE\cuarto semestre\Taller de Sistemas Operativos\Libro\Instalación de una LAN en Windows_archivos\arrow_btt_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MiPc\Documents\1EB4C~1.ITE\cuarto semestre\Taller de Sistemas Operativos\Libro\Instalación de una LAN en Windows_archivos\arrow_btt_R.gif"/>
                    <pic:cNvPicPr>
                      <a:picLocks noChangeAspect="1" noChangeArrowheads="1"/>
                    </pic:cNvPicPr>
                  </pic:nvPicPr>
                  <pic:blipFill>
                    <a:blip r:embed="rId60" cstate="print"/>
                    <a:srcRect/>
                    <a:stretch>
                      <a:fillRect/>
                    </a:stretch>
                  </pic:blipFill>
                  <pic:spPr bwMode="auto">
                    <a:xfrm>
                      <a:off x="0" y="0"/>
                      <a:ext cx="47625" cy="85725"/>
                    </a:xfrm>
                    <a:prstGeom prst="rect">
                      <a:avLst/>
                    </a:prstGeom>
                    <a:noFill/>
                    <a:ln w="9525">
                      <a:noFill/>
                      <a:miter lim="800000"/>
                      <a:headEnd/>
                      <a:tailEnd/>
                    </a:ln>
                  </pic:spPr>
                </pic:pic>
              </a:graphicData>
            </a:graphic>
          </wp:inline>
        </w:drawing>
      </w:r>
      <w:r>
        <w:rPr>
          <w:rFonts w:ascii="Arial" w:hAnsi="Arial" w:cs="Arial"/>
          <w:color w:val="003388"/>
          <w:sz w:val="20"/>
          <w:szCs w:val="20"/>
        </w:rPr>
        <w:t>).</w:t>
      </w:r>
    </w:p>
    <w:p w:rsidR="00465975" w:rsidRDefault="00465975">
      <w:pPr>
        <w:pStyle w:val="NormalWeb"/>
        <w:rPr>
          <w:rFonts w:ascii="Arial" w:hAnsi="Arial" w:cs="Arial"/>
          <w:color w:val="003388"/>
          <w:sz w:val="20"/>
          <w:szCs w:val="20"/>
        </w:rPr>
      </w:pPr>
      <w:r>
        <w:rPr>
          <w:rFonts w:ascii="Arial" w:hAnsi="Arial" w:cs="Arial"/>
          <w:color w:val="003388"/>
          <w:sz w:val="20"/>
          <w:szCs w:val="20"/>
          <w:shd w:val="clear" w:color="auto" w:fill="FFFF00"/>
        </w:rPr>
        <w:t>Pulse sobre él</w:t>
      </w:r>
      <w:r>
        <w:rPr>
          <w:rFonts w:ascii="Arial" w:hAnsi="Arial" w:cs="Arial"/>
          <w:color w:val="003388"/>
          <w:sz w:val="20"/>
          <w:szCs w:val="20"/>
        </w:rPr>
        <w:t xml:space="preserve"> y a continuación sobre el botón </w:t>
      </w:r>
      <w:r>
        <w:rPr>
          <w:rFonts w:ascii="Arial" w:hAnsi="Arial" w:cs="Arial"/>
          <w:color w:val="003388"/>
          <w:sz w:val="20"/>
          <w:szCs w:val="20"/>
          <w:shd w:val="clear" w:color="auto" w:fill="C0C0C0"/>
        </w:rPr>
        <w:t>Propiedades</w:t>
      </w:r>
      <w:r>
        <w:rPr>
          <w:rFonts w:ascii="Arial" w:hAnsi="Arial" w:cs="Arial"/>
          <w:color w:val="003388"/>
          <w:sz w:val="20"/>
          <w:szCs w:val="20"/>
        </w:rPr>
        <w:t xml:space="preserve">; aparecerá un cuadro de diálogo con dos ventanas señaladas respectivamente "Propiedad" y "Valor". Compruebe que ambas propiedades corresponden con los valores señalados en el cuadro adjunto; pulse el botón </w:t>
      </w:r>
      <w:r>
        <w:rPr>
          <w:rFonts w:ascii="Arial" w:hAnsi="Arial" w:cs="Arial"/>
          <w:color w:val="003388"/>
          <w:sz w:val="20"/>
          <w:szCs w:val="20"/>
          <w:shd w:val="clear" w:color="auto" w:fill="C0C0C0"/>
        </w:rPr>
        <w:t>Aceptar</w:t>
      </w:r>
      <w:r>
        <w:rPr>
          <w:rFonts w:ascii="Arial" w:hAnsi="Arial" w:cs="Arial"/>
          <w:color w:val="003388"/>
          <w:sz w:val="20"/>
          <w:szCs w:val="20"/>
        </w:rPr>
        <w:t xml:space="preserve"> después de establecidos los valores correctos.</w:t>
      </w:r>
    </w:p>
    <w:p w:rsidR="00465975" w:rsidRDefault="00465975">
      <w:pPr>
        <w:pStyle w:val="NormalWeb"/>
        <w:jc w:val="center"/>
        <w:rPr>
          <w:rFonts w:ascii="Arial" w:hAnsi="Arial" w:cs="Arial"/>
          <w:color w:val="003388"/>
          <w:sz w:val="20"/>
          <w:szCs w:val="20"/>
        </w:rPr>
      </w:pPr>
      <w:r>
        <w:rPr>
          <w:rFonts w:ascii="Arial" w:hAnsi="Arial" w:cs="Arial"/>
          <w:b/>
          <w:bCs/>
          <w:color w:val="0000FF"/>
          <w:sz w:val="20"/>
          <w:szCs w:val="20"/>
        </w:rPr>
        <w:t>Propiedad</w:t>
      </w:r>
    </w:p>
    <w:p w:rsidR="00465975" w:rsidRDefault="00465975">
      <w:pPr>
        <w:pStyle w:val="NormalWeb"/>
        <w:jc w:val="center"/>
        <w:rPr>
          <w:rFonts w:ascii="Arial" w:hAnsi="Arial" w:cs="Arial"/>
          <w:color w:val="003388"/>
          <w:sz w:val="20"/>
          <w:szCs w:val="20"/>
        </w:rPr>
      </w:pPr>
      <w:r>
        <w:rPr>
          <w:rFonts w:ascii="Arial" w:hAnsi="Arial" w:cs="Arial"/>
          <w:b/>
          <w:bCs/>
          <w:color w:val="0000FF"/>
          <w:sz w:val="20"/>
          <w:szCs w:val="20"/>
        </w:rPr>
        <w:t>Valor</w:t>
      </w:r>
    </w:p>
    <w:p w:rsidR="00465975" w:rsidRDefault="00465975" w:rsidP="00465975">
      <w:pPr>
        <w:rPr>
          <w:rFonts w:ascii="Arial" w:hAnsi="Arial" w:cs="Arial"/>
          <w:color w:val="003388"/>
          <w:sz w:val="20"/>
          <w:szCs w:val="20"/>
        </w:rPr>
      </w:pPr>
      <w:r>
        <w:rPr>
          <w:rFonts w:ascii="Arial" w:hAnsi="Arial" w:cs="Arial"/>
          <w:color w:val="003388"/>
          <w:sz w:val="20"/>
          <w:szCs w:val="20"/>
        </w:rPr>
        <w:t>Anuncio LM                                                         No</w:t>
      </w:r>
    </w:p>
    <w:p w:rsidR="00465975" w:rsidRDefault="00465975" w:rsidP="00465975">
      <w:pPr>
        <w:rPr>
          <w:rFonts w:ascii="Arial" w:hAnsi="Arial" w:cs="Arial"/>
          <w:color w:val="003388"/>
          <w:sz w:val="20"/>
          <w:szCs w:val="20"/>
        </w:rPr>
      </w:pPr>
      <w:r>
        <w:rPr>
          <w:rFonts w:ascii="Arial" w:hAnsi="Arial" w:cs="Arial"/>
          <w:color w:val="003388"/>
          <w:sz w:val="20"/>
          <w:szCs w:val="20"/>
        </w:rPr>
        <w:t>Examinar principal                                                Automático</w:t>
      </w:r>
    </w:p>
    <w:p w:rsidR="00465975" w:rsidRDefault="00465975" w:rsidP="00D44462">
      <w:pPr>
        <w:rPr>
          <w:kern w:val="36"/>
          <w:lang w:eastAsia="es-MX"/>
        </w:rPr>
      </w:pPr>
      <w:r>
        <w:rPr>
          <w:kern w:val="36"/>
          <w:lang w:eastAsia="es-MX"/>
        </w:rPr>
        <w:t>_______________________________________________________-</w:t>
      </w:r>
    </w:p>
    <w:p w:rsidR="00465975" w:rsidRDefault="00465975" w:rsidP="00D44462">
      <w:pPr>
        <w:rPr>
          <w:kern w:val="36"/>
          <w:lang w:eastAsia="es-MX"/>
        </w:rPr>
      </w:pPr>
    </w:p>
    <w:p w:rsidR="00465975" w:rsidRDefault="00465975" w:rsidP="00D44462">
      <w:pPr>
        <w:rPr>
          <w:kern w:val="36"/>
          <w:lang w:eastAsia="es-MX"/>
        </w:rPr>
      </w:pPr>
    </w:p>
    <w:p w:rsidR="00D44462" w:rsidRPr="00D44462" w:rsidRDefault="00D44462" w:rsidP="00D444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bookmarkStart w:id="16" w:name="S1-INSTALL-HARDWR-WIN"/>
      <w:bookmarkEnd w:id="16"/>
      <w:r w:rsidRPr="00D44462">
        <w:rPr>
          <w:rFonts w:ascii="Times New Roman" w:eastAsia="Times New Roman" w:hAnsi="Times New Roman" w:cs="Times New Roman"/>
          <w:b/>
          <w:bCs/>
          <w:color w:val="000000"/>
          <w:kern w:val="36"/>
          <w:sz w:val="48"/>
          <w:szCs w:val="48"/>
          <w:lang w:eastAsia="es-MX"/>
        </w:rPr>
        <w:t>Información sobre el hardware con Windows</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Si su computador ya tiene instalado Windows 9</w:t>
      </w:r>
      <w:r w:rsidRPr="00D44462">
        <w:rPr>
          <w:rFonts w:ascii="Courier New" w:eastAsia="Times New Roman" w:hAnsi="Courier New" w:cs="Courier New"/>
          <w:i/>
          <w:iCs/>
          <w:color w:val="000000"/>
          <w:sz w:val="20"/>
          <w:lang w:eastAsia="es-MX"/>
        </w:rPr>
        <w:t>x</w:t>
      </w:r>
      <w:r w:rsidRPr="00D44462">
        <w:rPr>
          <w:rFonts w:ascii="Times New Roman" w:eastAsia="Times New Roman" w:hAnsi="Times New Roman" w:cs="Times New Roman"/>
          <w:color w:val="000000"/>
          <w:sz w:val="24"/>
          <w:szCs w:val="24"/>
          <w:lang w:eastAsia="es-MX"/>
        </w:rPr>
        <w:t>, puede seguir los pasos siguientes para obtener información adicional sobre la configuración:</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bookmarkStart w:id="17" w:name="TEXTMODE-WIN1-FIG"/>
      <w:bookmarkEnd w:id="17"/>
      <w:r>
        <w:rPr>
          <w:rFonts w:ascii="Times New Roman" w:eastAsia="Times New Roman" w:hAnsi="Times New Roman" w:cs="Times New Roman"/>
          <w:noProof/>
          <w:color w:val="000000"/>
          <w:sz w:val="24"/>
          <w:szCs w:val="24"/>
          <w:lang w:eastAsia="es-MX"/>
        </w:rPr>
        <w:drawing>
          <wp:inline distT="0" distB="0" distL="0" distR="0">
            <wp:extent cx="3905250" cy="4267200"/>
            <wp:effectExtent l="19050" t="0" r="0" b="0"/>
            <wp:docPr id="1" name="Imagen 1" descr="C:\Users\MiPc\Documents\1EB4C~1.ITE\cuarto semestre\Taller de Sistemas Operativos\Libro\Información sobre el hardware y tabla de requisitos del sistema_archivos\ftp3C6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Pc\Documents\1EB4C~1.ITE\cuarto semestre\Taller de Sistemas Operativos\Libro\Información sobre el hardware y tabla de requisitos del sistema_archivos\ftp3C64(1).tmp"/>
                    <pic:cNvPicPr>
                      <a:picLocks noChangeAspect="1" noChangeArrowheads="1"/>
                    </pic:cNvPicPr>
                  </pic:nvPicPr>
                  <pic:blipFill>
                    <a:blip r:embed="rId75" cstate="print"/>
                    <a:srcRect/>
                    <a:stretch>
                      <a:fillRect/>
                    </a:stretch>
                  </pic:blipFill>
                  <pic:spPr bwMode="auto">
                    <a:xfrm>
                      <a:off x="0" y="0"/>
                      <a:ext cx="3905250" cy="4267200"/>
                    </a:xfrm>
                    <a:prstGeom prst="rect">
                      <a:avLst/>
                    </a:prstGeom>
                    <a:noFill/>
                    <a:ln w="9525">
                      <a:noFill/>
                      <a:miter lim="800000"/>
                      <a:headEnd/>
                      <a:tailEnd/>
                    </a:ln>
                  </pic:spPr>
                </pic:pic>
              </a:graphicData>
            </a:graphic>
          </wp:inline>
        </w:drawing>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Figura 1. Propiedades del Sistema Windows 9</w:t>
      </w:r>
      <w:r w:rsidRPr="00D44462">
        <w:rPr>
          <w:rFonts w:ascii="Courier New" w:eastAsia="Times New Roman" w:hAnsi="Courier New" w:cs="Courier New"/>
          <w:b/>
          <w:bCs/>
          <w:i/>
          <w:iCs/>
          <w:color w:val="000000"/>
          <w:sz w:val="20"/>
          <w:lang w:eastAsia="es-MX"/>
        </w:rPr>
        <w:t>x</w:t>
      </w:r>
    </w:p>
    <w:p w:rsidR="00D44462" w:rsidRPr="00D44462" w:rsidRDefault="00D44462" w:rsidP="00D44462">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En Windows, haga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el icono </w:t>
      </w:r>
      <w:r w:rsidRPr="00D44462">
        <w:rPr>
          <w:rFonts w:ascii="Times New Roman" w:eastAsia="Times New Roman" w:hAnsi="Times New Roman" w:cs="Times New Roman"/>
          <w:b/>
          <w:bCs/>
          <w:color w:val="000000"/>
          <w:sz w:val="24"/>
          <w:szCs w:val="24"/>
          <w:lang w:eastAsia="es-MX"/>
        </w:rPr>
        <w:t>Mi PC</w:t>
      </w:r>
      <w:r w:rsidRPr="00D44462">
        <w:rPr>
          <w:rFonts w:ascii="Times New Roman" w:eastAsia="Times New Roman" w:hAnsi="Times New Roman" w:cs="Times New Roman"/>
          <w:color w:val="000000"/>
          <w:sz w:val="24"/>
          <w:szCs w:val="24"/>
          <w:lang w:eastAsia="es-MX"/>
        </w:rPr>
        <w:t xml:space="preserve"> usando el botón secundario del ratón (usualmente el derecho). Aparecerá un menú desplegable. </w:t>
      </w:r>
    </w:p>
    <w:p w:rsidR="00D44462" w:rsidRPr="00D44462" w:rsidRDefault="00D44462" w:rsidP="00D44462">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Seleccione </w:t>
      </w:r>
      <w:r w:rsidRPr="00D44462">
        <w:rPr>
          <w:rFonts w:ascii="Times New Roman" w:eastAsia="Times New Roman" w:hAnsi="Times New Roman" w:cs="Times New Roman"/>
          <w:b/>
          <w:bCs/>
          <w:color w:val="000000"/>
          <w:sz w:val="24"/>
          <w:szCs w:val="24"/>
          <w:lang w:eastAsia="es-MX"/>
        </w:rPr>
        <w:t>Propiedades</w:t>
      </w:r>
      <w:r w:rsidRPr="00D44462">
        <w:rPr>
          <w:rFonts w:ascii="Times New Roman" w:eastAsia="Times New Roman" w:hAnsi="Times New Roman" w:cs="Times New Roman"/>
          <w:color w:val="000000"/>
          <w:sz w:val="24"/>
          <w:szCs w:val="24"/>
          <w:lang w:eastAsia="es-MX"/>
        </w:rPr>
        <w:t xml:space="preserve">. Aparecerá la ventana </w:t>
      </w:r>
      <w:r w:rsidRPr="00D44462">
        <w:rPr>
          <w:rFonts w:ascii="Times New Roman" w:eastAsia="Times New Roman" w:hAnsi="Times New Roman" w:cs="Times New Roman"/>
          <w:b/>
          <w:bCs/>
          <w:color w:val="000000"/>
          <w:sz w:val="24"/>
          <w:szCs w:val="24"/>
          <w:lang w:eastAsia="es-MX"/>
        </w:rPr>
        <w:t>Propiedades del sistema</w:t>
      </w:r>
      <w:r w:rsidRPr="00D44462">
        <w:rPr>
          <w:rFonts w:ascii="Times New Roman" w:eastAsia="Times New Roman" w:hAnsi="Times New Roman" w:cs="Times New Roman"/>
          <w:color w:val="000000"/>
          <w:sz w:val="24"/>
          <w:szCs w:val="24"/>
          <w:lang w:eastAsia="es-MX"/>
        </w:rPr>
        <w:t xml:space="preserve">. Preste atención a la información relacionada con la memoria RAM que aparece en </w:t>
      </w:r>
      <w:r w:rsidRPr="00D44462">
        <w:rPr>
          <w:rFonts w:ascii="Times New Roman" w:eastAsia="Times New Roman" w:hAnsi="Times New Roman" w:cs="Times New Roman"/>
          <w:b/>
          <w:bCs/>
          <w:color w:val="000000"/>
          <w:sz w:val="24"/>
          <w:szCs w:val="24"/>
          <w:lang w:eastAsia="es-MX"/>
        </w:rPr>
        <w:t>Computador</w:t>
      </w:r>
      <w:r w:rsidRPr="00D44462">
        <w:rPr>
          <w:rFonts w:ascii="Times New Roman" w:eastAsia="Times New Roman" w:hAnsi="Times New Roman" w:cs="Times New Roman"/>
          <w:color w:val="000000"/>
          <w:sz w:val="24"/>
          <w:szCs w:val="24"/>
          <w:lang w:eastAsia="es-MX"/>
        </w:rPr>
        <w:t xml:space="preserve"> — en particular la cantidad de memoria RAM listada. </w:t>
      </w:r>
    </w:p>
    <w:p w:rsidR="00D44462" w:rsidRPr="00D44462" w:rsidRDefault="00D44462" w:rsidP="00D44462">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lastRenderedPageBreak/>
        <w:t xml:space="preserve">Haga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la pestaña de </w:t>
      </w:r>
      <w:r w:rsidRPr="00D44462">
        <w:rPr>
          <w:rFonts w:ascii="Times New Roman" w:eastAsia="Times New Roman" w:hAnsi="Times New Roman" w:cs="Times New Roman"/>
          <w:b/>
          <w:bCs/>
          <w:color w:val="000000"/>
          <w:sz w:val="24"/>
          <w:szCs w:val="24"/>
          <w:lang w:eastAsia="es-MX"/>
        </w:rPr>
        <w:t>Administrador de dispositivos</w:t>
      </w:r>
      <w:r w:rsidRPr="00D44462">
        <w:rPr>
          <w:rFonts w:ascii="Times New Roman" w:eastAsia="Times New Roman" w:hAnsi="Times New Roman" w:cs="Times New Roman"/>
          <w:color w:val="000000"/>
          <w:sz w:val="24"/>
          <w:szCs w:val="24"/>
          <w:lang w:eastAsia="es-MX"/>
        </w:rPr>
        <w:t xml:space="preserve">. Verá una representación gráfica del hardware de su sistema. Asegúrese de haber seleccionado la opción </w:t>
      </w:r>
      <w:r w:rsidRPr="00D44462">
        <w:rPr>
          <w:rFonts w:ascii="Times New Roman" w:eastAsia="Times New Roman" w:hAnsi="Times New Roman" w:cs="Times New Roman"/>
          <w:b/>
          <w:bCs/>
          <w:color w:val="000000"/>
          <w:sz w:val="24"/>
          <w:szCs w:val="24"/>
          <w:lang w:eastAsia="es-MX"/>
        </w:rPr>
        <w:t>Visualizar dispositivos por tipo</w:t>
      </w:r>
      <w:r w:rsidRPr="00D44462">
        <w:rPr>
          <w:rFonts w:ascii="Times New Roman" w:eastAsia="Times New Roman" w:hAnsi="Times New Roman" w:cs="Times New Roman"/>
          <w:color w:val="000000"/>
          <w:sz w:val="24"/>
          <w:szCs w:val="24"/>
          <w:lang w:eastAsia="es-MX"/>
        </w:rPr>
        <w:t xml:space="preserve">. </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Puede hacer doble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los iconos o pulse sobre el símbolo </w:t>
      </w:r>
      <w:r w:rsidRPr="00D44462">
        <w:rPr>
          <w:rFonts w:ascii="Times New Roman" w:eastAsia="Times New Roman" w:hAnsi="Times New Roman" w:cs="Times New Roman"/>
          <w:b/>
          <w:bCs/>
          <w:color w:val="000000"/>
          <w:sz w:val="24"/>
          <w:szCs w:val="24"/>
          <w:lang w:eastAsia="es-MX"/>
        </w:rPr>
        <w:t>+</w:t>
      </w:r>
      <w:r w:rsidRPr="00D44462">
        <w:rPr>
          <w:rFonts w:ascii="Times New Roman" w:eastAsia="Times New Roman" w:hAnsi="Times New Roman" w:cs="Times New Roman"/>
          <w:color w:val="000000"/>
          <w:sz w:val="24"/>
          <w:szCs w:val="24"/>
          <w:lang w:eastAsia="es-MX"/>
        </w:rPr>
        <w:t xml:space="preserve"> para ver cada entrada con más detalles. Mire los siguientes iconos para más información:</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bookmarkStart w:id="18" w:name="X86-TABLE-WIN2-FIG"/>
      <w:bookmarkEnd w:id="18"/>
      <w:r>
        <w:rPr>
          <w:rFonts w:ascii="Times New Roman" w:eastAsia="Times New Roman" w:hAnsi="Times New Roman" w:cs="Times New Roman"/>
          <w:noProof/>
          <w:color w:val="000000"/>
          <w:sz w:val="24"/>
          <w:szCs w:val="24"/>
          <w:lang w:eastAsia="es-MX"/>
        </w:rPr>
        <w:drawing>
          <wp:inline distT="0" distB="0" distL="0" distR="0">
            <wp:extent cx="3905250" cy="4267200"/>
            <wp:effectExtent l="19050" t="0" r="0" b="0"/>
            <wp:docPr id="2" name="Imagen 2" descr="C:\Users\MiPc\Documents\1EB4C~1.ITE\cuarto semestre\Taller de Sistemas Operativos\Libro\Información sobre el hardware y tabla de requisitos del sistema_archivos\ftp416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Pc\Documents\1EB4C~1.ITE\cuarto semestre\Taller de Sistemas Operativos\Libro\Información sobre el hardware y tabla de requisitos del sistema_archivos\ftp4164(1).tmp"/>
                    <pic:cNvPicPr>
                      <a:picLocks noChangeAspect="1" noChangeArrowheads="1"/>
                    </pic:cNvPicPr>
                  </pic:nvPicPr>
                  <pic:blipFill>
                    <a:blip r:embed="rId76" cstate="print"/>
                    <a:srcRect/>
                    <a:stretch>
                      <a:fillRect/>
                    </a:stretch>
                  </pic:blipFill>
                  <pic:spPr bwMode="auto">
                    <a:xfrm>
                      <a:off x="0" y="0"/>
                      <a:ext cx="3905250" cy="4267200"/>
                    </a:xfrm>
                    <a:prstGeom prst="rect">
                      <a:avLst/>
                    </a:prstGeom>
                    <a:noFill/>
                    <a:ln w="9525">
                      <a:noFill/>
                      <a:miter lim="800000"/>
                      <a:headEnd/>
                      <a:tailEnd/>
                    </a:ln>
                  </pic:spPr>
                </pic:pic>
              </a:graphicData>
            </a:graphic>
          </wp:inline>
        </w:drawing>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Pr>
          <w:rFonts w:ascii="Times New Roman" w:eastAsia="Times New Roman" w:hAnsi="Times New Roman" w:cs="Times New Roman"/>
          <w:b/>
          <w:bCs/>
          <w:color w:val="000000"/>
          <w:sz w:val="24"/>
          <w:szCs w:val="24"/>
          <w:lang w:eastAsia="es-MX"/>
        </w:rPr>
        <w:t xml:space="preserve">Figura </w:t>
      </w:r>
      <w:r w:rsidRPr="00D44462">
        <w:rPr>
          <w:rFonts w:ascii="Times New Roman" w:eastAsia="Times New Roman" w:hAnsi="Times New Roman" w:cs="Times New Roman"/>
          <w:b/>
          <w:bCs/>
          <w:color w:val="000000"/>
          <w:sz w:val="24"/>
          <w:szCs w:val="24"/>
          <w:lang w:eastAsia="es-MX"/>
        </w:rPr>
        <w:t>2. Propiedades del sistema Windows 9</w:t>
      </w:r>
      <w:r w:rsidRPr="00D44462">
        <w:rPr>
          <w:rFonts w:ascii="Courier New" w:eastAsia="Times New Roman" w:hAnsi="Courier New" w:cs="Courier New"/>
          <w:b/>
          <w:bCs/>
          <w:i/>
          <w:iCs/>
          <w:color w:val="000000"/>
          <w:sz w:val="20"/>
          <w:lang w:eastAsia="es-MX"/>
        </w:rPr>
        <w:t>x</w:t>
      </w:r>
    </w:p>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Unidades de Disco</w:t>
      </w:r>
      <w:r w:rsidRPr="00D44462">
        <w:rPr>
          <w:rFonts w:ascii="Times New Roman" w:eastAsia="Times New Roman" w:hAnsi="Times New Roman" w:cs="Times New Roman"/>
          <w:color w:val="000000"/>
          <w:sz w:val="24"/>
          <w:szCs w:val="24"/>
          <w:lang w:eastAsia="es-MX"/>
        </w:rPr>
        <w:t xml:space="preserve"> — El tipo de disco duro (IDE o SCSI) se encuentra en este icono (las unidades tipo IDE normalmente incluyen la palabra "IDE," mientras que las unidades SCSI no.) </w:t>
      </w:r>
    </w:p>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Controladores de disco duro</w:t>
      </w:r>
      <w:r w:rsidRPr="00D44462">
        <w:rPr>
          <w:rFonts w:ascii="Times New Roman" w:eastAsia="Times New Roman" w:hAnsi="Times New Roman" w:cs="Times New Roman"/>
          <w:color w:val="000000"/>
          <w:sz w:val="24"/>
          <w:szCs w:val="24"/>
          <w:lang w:eastAsia="es-MX"/>
        </w:rPr>
        <w:t xml:space="preserve"> — información sobre su controlador del disco duro. </w:t>
      </w:r>
    </w:p>
    <w:p w:rsid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proofErr w:type="spellStart"/>
      <w:r w:rsidRPr="00D44462">
        <w:rPr>
          <w:rFonts w:ascii="Times New Roman" w:eastAsia="Times New Roman" w:hAnsi="Times New Roman" w:cs="Times New Roman"/>
          <w:b/>
          <w:bCs/>
          <w:color w:val="000000"/>
          <w:sz w:val="24"/>
          <w:szCs w:val="24"/>
          <w:lang w:eastAsia="es-MX"/>
        </w:rPr>
        <w:t>CDROM</w:t>
      </w:r>
      <w:proofErr w:type="spellEnd"/>
      <w:r w:rsidRPr="00D44462">
        <w:rPr>
          <w:rFonts w:ascii="Times New Roman" w:eastAsia="Times New Roman" w:hAnsi="Times New Roman" w:cs="Times New Roman"/>
          <w:color w:val="000000"/>
          <w:sz w:val="24"/>
          <w:szCs w:val="24"/>
          <w:lang w:eastAsia="es-MX"/>
        </w:rPr>
        <w:t xml:space="preserve"> — información sobre cualquier unidad de CD-ROM conectada a su equipo. </w:t>
      </w:r>
    </w:p>
    <w:p w:rsid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p>
    <w:tbl>
      <w:tblPr>
        <w:tblW w:w="4500" w:type="pct"/>
        <w:tblCellSpacing w:w="15" w:type="dxa"/>
        <w:tblInd w:w="720" w:type="dxa"/>
        <w:tblCellMar>
          <w:top w:w="15" w:type="dxa"/>
          <w:left w:w="15" w:type="dxa"/>
          <w:bottom w:w="15" w:type="dxa"/>
          <w:right w:w="15" w:type="dxa"/>
        </w:tblCellMar>
        <w:tblLook w:val="04A0"/>
      </w:tblPr>
      <w:tblGrid>
        <w:gridCol w:w="615"/>
        <w:gridCol w:w="7420"/>
      </w:tblGrid>
      <w:tr w:rsidR="00D44462" w:rsidRPr="00D44462" w:rsidTr="00D44462">
        <w:trPr>
          <w:tblCellSpacing w:w="15" w:type="dxa"/>
        </w:trPr>
        <w:tc>
          <w:tcPr>
            <w:tcW w:w="375" w:type="dxa"/>
            <w:hideMark/>
          </w:tcPr>
          <w:p w:rsidR="00D44462" w:rsidRPr="00D44462" w:rsidRDefault="00D44462" w:rsidP="00D44462">
            <w:pPr>
              <w:spacing w:after="0" w:line="240" w:lineRule="auto"/>
              <w:jc w:val="center"/>
              <w:rPr>
                <w:rFonts w:ascii="Times New Roman" w:eastAsia="Times New Roman" w:hAnsi="Times New Roman" w:cs="Times New Roman"/>
                <w:color w:val="000000"/>
                <w:sz w:val="24"/>
                <w:szCs w:val="24"/>
                <w:lang w:eastAsia="es-MX"/>
              </w:rPr>
            </w:pPr>
            <w:r>
              <w:rPr>
                <w:rFonts w:ascii="Times New Roman" w:eastAsia="Times New Roman" w:hAnsi="Times New Roman" w:cs="Times New Roman"/>
                <w:noProof/>
                <w:color w:val="000000"/>
                <w:sz w:val="24"/>
                <w:szCs w:val="24"/>
                <w:lang w:eastAsia="es-MX"/>
              </w:rPr>
              <w:lastRenderedPageBreak/>
              <w:drawing>
                <wp:inline distT="0" distB="0" distL="0" distR="0">
                  <wp:extent cx="323850" cy="323850"/>
                  <wp:effectExtent l="19050" t="0" r="0" b="0"/>
                  <wp:docPr id="3" name="Imagen 3"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ta"/>
                          <pic:cNvPicPr>
                            <a:picLocks noChangeAspect="1" noChangeArrowheads="1"/>
                          </pic:cNvPicPr>
                        </pic:nvPicPr>
                        <pic:blipFill>
                          <a:blip r:embed="rId77" cstate="print"/>
                          <a:srcRect/>
                          <a:stretch>
                            <a:fillRect/>
                          </a:stretch>
                        </pic:blipFill>
                        <pic:spPr bwMode="auto">
                          <a:xfrm>
                            <a:off x="0" y="0"/>
                            <a:ext cx="323850" cy="323850"/>
                          </a:xfrm>
                          <a:prstGeom prst="rect">
                            <a:avLst/>
                          </a:prstGeom>
                          <a:noFill/>
                          <a:ln w="9525">
                            <a:noFill/>
                            <a:miter lim="800000"/>
                            <a:headEnd/>
                            <a:tailEnd/>
                          </a:ln>
                        </pic:spPr>
                      </pic:pic>
                    </a:graphicData>
                  </a:graphic>
                </wp:inline>
              </w:drawing>
            </w:r>
          </w:p>
        </w:tc>
        <w:tc>
          <w:tcPr>
            <w:tcW w:w="0" w:type="auto"/>
            <w:vAlign w:val="center"/>
            <w:hideMark/>
          </w:tcPr>
          <w:p w:rsidR="00D44462" w:rsidRPr="00D44462" w:rsidRDefault="00D44462" w:rsidP="00D44462">
            <w:pPr>
              <w:spacing w:after="0" w:line="240" w:lineRule="auto"/>
              <w:rPr>
                <w:rFonts w:ascii="Times New Roman" w:eastAsia="Times New Roman" w:hAnsi="Times New Roman" w:cs="Times New Roman"/>
                <w:b/>
                <w:bCs/>
                <w:color w:val="000000"/>
                <w:sz w:val="24"/>
                <w:szCs w:val="24"/>
                <w:lang w:eastAsia="es-MX"/>
              </w:rPr>
            </w:pPr>
            <w:r w:rsidRPr="00D44462">
              <w:rPr>
                <w:rFonts w:ascii="Times New Roman" w:eastAsia="Times New Roman" w:hAnsi="Times New Roman" w:cs="Times New Roman"/>
                <w:b/>
                <w:bCs/>
                <w:color w:val="000000"/>
                <w:sz w:val="24"/>
                <w:szCs w:val="24"/>
                <w:lang w:eastAsia="es-MX"/>
              </w:rPr>
              <w:t>Nota</w:t>
            </w:r>
          </w:p>
        </w:tc>
      </w:tr>
      <w:tr w:rsidR="00D44462" w:rsidRPr="00D44462" w:rsidTr="00D44462">
        <w:trPr>
          <w:tblCellSpacing w:w="15" w:type="dxa"/>
        </w:trPr>
        <w:tc>
          <w:tcPr>
            <w:tcW w:w="0" w:type="auto"/>
            <w:vAlign w:val="center"/>
            <w:hideMark/>
          </w:tcPr>
          <w:p w:rsidR="00D44462" w:rsidRPr="00D44462" w:rsidRDefault="00D44462" w:rsidP="00D44462">
            <w:pPr>
              <w:spacing w:after="0" w:line="240" w:lineRule="auto"/>
              <w:rPr>
                <w:rFonts w:ascii="Times New Roman" w:eastAsia="Times New Roman" w:hAnsi="Times New Roman" w:cs="Times New Roman"/>
                <w:color w:val="000000"/>
                <w:sz w:val="24"/>
                <w:szCs w:val="24"/>
                <w:lang w:eastAsia="es-MX"/>
              </w:rPr>
            </w:pPr>
          </w:p>
        </w:tc>
        <w:tc>
          <w:tcPr>
            <w:tcW w:w="0" w:type="auto"/>
            <w:hideMark/>
          </w:tcPr>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En algunos casos, puede que no se muestre ningún icono para el CD-ROM, sin embargo su computador sí tiene una unidad funcional de CD-ROM. Esto es normal, dependiendo de cómo se instaló Windows originalmente. En </w:t>
            </w:r>
            <w:proofErr w:type="spellStart"/>
            <w:r w:rsidRPr="00D44462">
              <w:rPr>
                <w:rFonts w:ascii="Times New Roman" w:eastAsia="Times New Roman" w:hAnsi="Times New Roman" w:cs="Times New Roman"/>
                <w:color w:val="000000"/>
                <w:sz w:val="24"/>
                <w:szCs w:val="24"/>
                <w:lang w:eastAsia="es-MX"/>
              </w:rPr>
              <w:t>es</w:t>
            </w:r>
            <w:proofErr w:type="spellEnd"/>
            <w:r w:rsidRPr="00D44462">
              <w:rPr>
                <w:rFonts w:ascii="Times New Roman" w:eastAsia="Times New Roman" w:hAnsi="Times New Roman" w:cs="Times New Roman"/>
                <w:color w:val="000000"/>
                <w:sz w:val="24"/>
                <w:szCs w:val="24"/>
                <w:lang w:eastAsia="es-MX"/>
              </w:rPr>
              <w:t xml:space="preserve"> caso, podría obtener más información viendo el controlador de CD-ROM cargado en su computador en el archivo </w:t>
            </w:r>
            <w:r w:rsidRPr="00D44462">
              <w:rPr>
                <w:rFonts w:ascii="Courier New" w:eastAsia="Times New Roman" w:hAnsi="Courier New" w:cs="Courier New"/>
                <w:color w:val="000000"/>
                <w:sz w:val="20"/>
                <w:lang w:eastAsia="es-MX"/>
              </w:rPr>
              <w:t>config.sys</w:t>
            </w:r>
            <w:r w:rsidRPr="00D44462">
              <w:rPr>
                <w:rFonts w:ascii="Times New Roman" w:eastAsia="Times New Roman" w:hAnsi="Times New Roman" w:cs="Times New Roman"/>
                <w:color w:val="000000"/>
                <w:sz w:val="24"/>
                <w:szCs w:val="24"/>
                <w:lang w:eastAsia="es-MX"/>
              </w:rPr>
              <w:t xml:space="preserve">. </w:t>
            </w:r>
          </w:p>
        </w:tc>
      </w:tr>
    </w:tbl>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Ratón</w:t>
      </w:r>
      <w:r w:rsidRPr="00D44462">
        <w:rPr>
          <w:rFonts w:ascii="Times New Roman" w:eastAsia="Times New Roman" w:hAnsi="Times New Roman" w:cs="Times New Roman"/>
          <w:color w:val="000000"/>
          <w:sz w:val="24"/>
          <w:szCs w:val="24"/>
          <w:lang w:eastAsia="es-MX"/>
        </w:rPr>
        <w:t xml:space="preserve"> — el tipo de ratón presente en su equipo. </w:t>
      </w:r>
    </w:p>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Adaptadores de pantalla</w:t>
      </w:r>
      <w:r w:rsidRPr="00D44462">
        <w:rPr>
          <w:rFonts w:ascii="Times New Roman" w:eastAsia="Times New Roman" w:hAnsi="Times New Roman" w:cs="Times New Roman"/>
          <w:color w:val="000000"/>
          <w:sz w:val="24"/>
          <w:szCs w:val="24"/>
          <w:lang w:eastAsia="es-MX"/>
        </w:rPr>
        <w:t xml:space="preserve"> — si está interesado en ejecutar el sistema X </w:t>
      </w:r>
      <w:proofErr w:type="spellStart"/>
      <w:r w:rsidRPr="00D44462">
        <w:rPr>
          <w:rFonts w:ascii="Times New Roman" w:eastAsia="Times New Roman" w:hAnsi="Times New Roman" w:cs="Times New Roman"/>
          <w:color w:val="000000"/>
          <w:sz w:val="24"/>
          <w:szCs w:val="24"/>
          <w:lang w:eastAsia="es-MX"/>
        </w:rPr>
        <w:t>Window</w:t>
      </w:r>
      <w:proofErr w:type="spellEnd"/>
      <w:r w:rsidRPr="00D44462">
        <w:rPr>
          <w:rFonts w:ascii="Times New Roman" w:eastAsia="Times New Roman" w:hAnsi="Times New Roman" w:cs="Times New Roman"/>
          <w:color w:val="000000"/>
          <w:sz w:val="24"/>
          <w:szCs w:val="24"/>
          <w:lang w:eastAsia="es-MX"/>
        </w:rPr>
        <w:t xml:space="preserve">, escriba la información que se muestra aquí. </w:t>
      </w:r>
    </w:p>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Controladores de sonido, vídeo y juegos</w:t>
      </w:r>
      <w:r w:rsidRPr="00D44462">
        <w:rPr>
          <w:rFonts w:ascii="Times New Roman" w:eastAsia="Times New Roman" w:hAnsi="Times New Roman" w:cs="Times New Roman"/>
          <w:color w:val="000000"/>
          <w:sz w:val="24"/>
          <w:szCs w:val="24"/>
          <w:lang w:eastAsia="es-MX"/>
        </w:rPr>
        <w:t xml:space="preserve"> — si su equipo tiene capacidades de sonido, aquí encontrará más información. </w:t>
      </w:r>
    </w:p>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Adaptadores de red</w:t>
      </w:r>
      <w:r w:rsidRPr="00D44462">
        <w:rPr>
          <w:rFonts w:ascii="Times New Roman" w:eastAsia="Times New Roman" w:hAnsi="Times New Roman" w:cs="Times New Roman"/>
          <w:color w:val="000000"/>
          <w:sz w:val="24"/>
          <w:szCs w:val="24"/>
          <w:lang w:eastAsia="es-MX"/>
        </w:rPr>
        <w:t xml:space="preserve"> — información sobre la tarjeta de red de su computador (si posee una). </w:t>
      </w:r>
    </w:p>
    <w:p w:rsidR="00D44462" w:rsidRPr="00D44462" w:rsidRDefault="00D44462" w:rsidP="00D44462">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Controladores SCSI</w:t>
      </w:r>
      <w:r w:rsidRPr="00D44462">
        <w:rPr>
          <w:rFonts w:ascii="Times New Roman" w:eastAsia="Times New Roman" w:hAnsi="Times New Roman" w:cs="Times New Roman"/>
          <w:color w:val="000000"/>
          <w:sz w:val="24"/>
          <w:szCs w:val="24"/>
          <w:lang w:eastAsia="es-MX"/>
        </w:rPr>
        <w:t xml:space="preserve"> — si su equipo usa periféricos tipo SCSI, aquí podrá encontrar información adicional sobre los controladores. </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Este método no es equivalente a abrir físicamente la caja de su equipo y examinar directamente cada componente. Sin embargo, en muchos casos le puede proveer de suficiente información para continuar con la instalación. </w:t>
      </w:r>
    </w:p>
    <w:tbl>
      <w:tblPr>
        <w:tblW w:w="5000" w:type="pct"/>
        <w:tblCellSpacing w:w="15" w:type="dxa"/>
        <w:tblCellMar>
          <w:top w:w="15" w:type="dxa"/>
          <w:left w:w="15" w:type="dxa"/>
          <w:bottom w:w="15" w:type="dxa"/>
          <w:right w:w="15" w:type="dxa"/>
        </w:tblCellMar>
        <w:tblLook w:val="04A0"/>
      </w:tblPr>
      <w:tblGrid>
        <w:gridCol w:w="615"/>
        <w:gridCol w:w="8313"/>
      </w:tblGrid>
      <w:tr w:rsidR="00D44462" w:rsidRPr="00D44462" w:rsidTr="00D44462">
        <w:trPr>
          <w:tblCellSpacing w:w="15" w:type="dxa"/>
        </w:trPr>
        <w:tc>
          <w:tcPr>
            <w:tcW w:w="375" w:type="dxa"/>
            <w:hideMark/>
          </w:tcPr>
          <w:p w:rsidR="00D44462" w:rsidRPr="00D44462" w:rsidRDefault="00D44462" w:rsidP="00D44462">
            <w:pPr>
              <w:spacing w:after="0" w:line="240" w:lineRule="auto"/>
              <w:jc w:val="center"/>
              <w:rPr>
                <w:rFonts w:ascii="Times New Roman" w:eastAsia="Times New Roman" w:hAnsi="Times New Roman" w:cs="Times New Roman"/>
                <w:color w:val="000000"/>
                <w:sz w:val="24"/>
                <w:szCs w:val="24"/>
                <w:lang w:eastAsia="es-MX"/>
              </w:rPr>
            </w:pPr>
            <w:r>
              <w:rPr>
                <w:rFonts w:ascii="Times New Roman" w:eastAsia="Times New Roman" w:hAnsi="Times New Roman" w:cs="Times New Roman"/>
                <w:noProof/>
                <w:color w:val="000000"/>
                <w:sz w:val="24"/>
                <w:szCs w:val="24"/>
                <w:lang w:eastAsia="es-MX"/>
              </w:rPr>
              <w:drawing>
                <wp:inline distT="0" distB="0" distL="0" distR="0">
                  <wp:extent cx="323850" cy="323850"/>
                  <wp:effectExtent l="19050" t="0" r="0" b="0"/>
                  <wp:docPr id="4" name="Imagen 4"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
                          <pic:cNvPicPr>
                            <a:picLocks noChangeAspect="1" noChangeArrowheads="1"/>
                          </pic:cNvPicPr>
                        </pic:nvPicPr>
                        <pic:blipFill>
                          <a:blip r:embed="rId77" cstate="print"/>
                          <a:srcRect/>
                          <a:stretch>
                            <a:fillRect/>
                          </a:stretch>
                        </pic:blipFill>
                        <pic:spPr bwMode="auto">
                          <a:xfrm>
                            <a:off x="0" y="0"/>
                            <a:ext cx="323850" cy="323850"/>
                          </a:xfrm>
                          <a:prstGeom prst="rect">
                            <a:avLst/>
                          </a:prstGeom>
                          <a:noFill/>
                          <a:ln w="9525">
                            <a:noFill/>
                            <a:miter lim="800000"/>
                            <a:headEnd/>
                            <a:tailEnd/>
                          </a:ln>
                        </pic:spPr>
                      </pic:pic>
                    </a:graphicData>
                  </a:graphic>
                </wp:inline>
              </w:drawing>
            </w:r>
          </w:p>
        </w:tc>
        <w:tc>
          <w:tcPr>
            <w:tcW w:w="0" w:type="auto"/>
            <w:vAlign w:val="center"/>
            <w:hideMark/>
          </w:tcPr>
          <w:p w:rsidR="00D44462" w:rsidRPr="00D44462" w:rsidRDefault="00D44462" w:rsidP="00D44462">
            <w:pPr>
              <w:spacing w:after="0" w:line="240" w:lineRule="auto"/>
              <w:rPr>
                <w:rFonts w:ascii="Times New Roman" w:eastAsia="Times New Roman" w:hAnsi="Times New Roman" w:cs="Times New Roman"/>
                <w:b/>
                <w:bCs/>
                <w:color w:val="000000"/>
                <w:sz w:val="24"/>
                <w:szCs w:val="24"/>
                <w:lang w:eastAsia="es-MX"/>
              </w:rPr>
            </w:pPr>
            <w:r w:rsidRPr="00D44462">
              <w:rPr>
                <w:rFonts w:ascii="Times New Roman" w:eastAsia="Times New Roman" w:hAnsi="Times New Roman" w:cs="Times New Roman"/>
                <w:b/>
                <w:bCs/>
                <w:color w:val="000000"/>
                <w:sz w:val="24"/>
                <w:szCs w:val="24"/>
                <w:lang w:eastAsia="es-MX"/>
              </w:rPr>
              <w:t>Nota</w:t>
            </w:r>
          </w:p>
        </w:tc>
      </w:tr>
      <w:tr w:rsidR="00D44462" w:rsidRPr="00D44462" w:rsidTr="00D44462">
        <w:trPr>
          <w:tblCellSpacing w:w="15" w:type="dxa"/>
        </w:trPr>
        <w:tc>
          <w:tcPr>
            <w:tcW w:w="0" w:type="auto"/>
            <w:vAlign w:val="center"/>
            <w:hideMark/>
          </w:tcPr>
          <w:p w:rsidR="00D44462" w:rsidRPr="00D44462" w:rsidRDefault="00D44462" w:rsidP="00D44462">
            <w:pPr>
              <w:spacing w:after="0" w:line="240" w:lineRule="auto"/>
              <w:rPr>
                <w:rFonts w:ascii="Times New Roman" w:eastAsia="Times New Roman" w:hAnsi="Times New Roman" w:cs="Times New Roman"/>
                <w:color w:val="000000"/>
                <w:sz w:val="24"/>
                <w:szCs w:val="24"/>
                <w:lang w:eastAsia="es-MX"/>
              </w:rPr>
            </w:pPr>
          </w:p>
        </w:tc>
        <w:tc>
          <w:tcPr>
            <w:tcW w:w="0" w:type="auto"/>
            <w:hideMark/>
          </w:tcPr>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Se puede imprimir esta información haciendo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el botón </w:t>
            </w:r>
            <w:r w:rsidRPr="00D44462">
              <w:rPr>
                <w:rFonts w:ascii="Times New Roman" w:eastAsia="Times New Roman" w:hAnsi="Times New Roman" w:cs="Times New Roman"/>
                <w:b/>
                <w:bCs/>
                <w:color w:val="000000"/>
                <w:sz w:val="24"/>
                <w:szCs w:val="24"/>
                <w:lang w:eastAsia="es-MX"/>
              </w:rPr>
              <w:t>Imprimir</w:t>
            </w:r>
            <w:r w:rsidRPr="00D44462">
              <w:rPr>
                <w:rFonts w:ascii="Times New Roman" w:eastAsia="Times New Roman" w:hAnsi="Times New Roman" w:cs="Times New Roman"/>
                <w:color w:val="000000"/>
                <w:sz w:val="24"/>
                <w:szCs w:val="24"/>
                <w:lang w:eastAsia="es-MX"/>
              </w:rPr>
              <w:t xml:space="preserve">. Aparecerá una segunda ventana, desde donde podrá escoger la impresora, así como también el tipo de informe. El informe </w:t>
            </w:r>
            <w:r w:rsidRPr="00D44462">
              <w:rPr>
                <w:rFonts w:ascii="Times New Roman" w:eastAsia="Times New Roman" w:hAnsi="Times New Roman" w:cs="Times New Roman"/>
                <w:b/>
                <w:bCs/>
                <w:color w:val="000000"/>
                <w:sz w:val="24"/>
                <w:szCs w:val="24"/>
                <w:lang w:eastAsia="es-MX"/>
              </w:rPr>
              <w:t xml:space="preserve">Todos los dispositivos y </w:t>
            </w:r>
            <w:proofErr w:type="spellStart"/>
            <w:r w:rsidRPr="00D44462">
              <w:rPr>
                <w:rFonts w:ascii="Times New Roman" w:eastAsia="Times New Roman" w:hAnsi="Times New Roman" w:cs="Times New Roman"/>
                <w:b/>
                <w:bCs/>
                <w:color w:val="000000"/>
                <w:sz w:val="24"/>
                <w:szCs w:val="24"/>
                <w:lang w:eastAsia="es-MX"/>
              </w:rPr>
              <w:t>resúmen</w:t>
            </w:r>
            <w:proofErr w:type="spellEnd"/>
            <w:r w:rsidRPr="00D44462">
              <w:rPr>
                <w:rFonts w:ascii="Times New Roman" w:eastAsia="Times New Roman" w:hAnsi="Times New Roman" w:cs="Times New Roman"/>
                <w:b/>
                <w:bCs/>
                <w:color w:val="000000"/>
                <w:sz w:val="24"/>
                <w:szCs w:val="24"/>
                <w:lang w:eastAsia="es-MX"/>
              </w:rPr>
              <w:t xml:space="preserve"> del sistema</w:t>
            </w:r>
            <w:r w:rsidRPr="00D44462">
              <w:rPr>
                <w:rFonts w:ascii="Times New Roman" w:eastAsia="Times New Roman" w:hAnsi="Times New Roman" w:cs="Times New Roman"/>
                <w:color w:val="000000"/>
                <w:sz w:val="24"/>
                <w:szCs w:val="24"/>
                <w:lang w:eastAsia="es-MX"/>
              </w:rPr>
              <w:t xml:space="preserve"> es el más completo. </w:t>
            </w:r>
          </w:p>
        </w:tc>
      </w:tr>
    </w:tbl>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Si su computador ya tiene instalado Windows 2000, puede seguir los pasos siguientes para obtener información adicional sobre la configuración:</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bookmarkStart w:id="19" w:name="TEXTMODE-WIN2KA-FIG"/>
      <w:bookmarkEnd w:id="19"/>
      <w:r>
        <w:rPr>
          <w:rFonts w:ascii="Times New Roman" w:eastAsia="Times New Roman" w:hAnsi="Times New Roman" w:cs="Times New Roman"/>
          <w:noProof/>
          <w:color w:val="000000"/>
          <w:sz w:val="24"/>
          <w:szCs w:val="24"/>
          <w:lang w:eastAsia="es-MX"/>
        </w:rPr>
        <w:lastRenderedPageBreak/>
        <w:drawing>
          <wp:inline distT="0" distB="0" distL="0" distR="0">
            <wp:extent cx="3952875" cy="4457700"/>
            <wp:effectExtent l="19050" t="0" r="9525" b="0"/>
            <wp:docPr id="5" name="Imagen 5" descr="C:\Users\MiPc\Documents\1EB4C~1.ITE\cuarto semestre\Taller de Sistemas Operativos\Libro\Información sobre el hardware y tabla de requisitos del sistema_archivos\ftp4DA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Pc\Documents\1EB4C~1.ITE\cuarto semestre\Taller de Sistemas Operativos\Libro\Información sobre el hardware y tabla de requisitos del sistema_archivos\ftp4DA6(1).tmp"/>
                    <pic:cNvPicPr>
                      <a:picLocks noChangeAspect="1" noChangeArrowheads="1"/>
                    </pic:cNvPicPr>
                  </pic:nvPicPr>
                  <pic:blipFill>
                    <a:blip r:embed="rId78" cstate="print"/>
                    <a:srcRect/>
                    <a:stretch>
                      <a:fillRect/>
                    </a:stretch>
                  </pic:blipFill>
                  <pic:spPr bwMode="auto">
                    <a:xfrm>
                      <a:off x="0" y="0"/>
                      <a:ext cx="3952875" cy="4457700"/>
                    </a:xfrm>
                    <a:prstGeom prst="rect">
                      <a:avLst/>
                    </a:prstGeom>
                    <a:noFill/>
                    <a:ln w="9525">
                      <a:noFill/>
                      <a:miter lim="800000"/>
                      <a:headEnd/>
                      <a:tailEnd/>
                    </a:ln>
                  </pic:spPr>
                </pic:pic>
              </a:graphicData>
            </a:graphic>
          </wp:inline>
        </w:drawing>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Pr>
          <w:rFonts w:ascii="Times New Roman" w:eastAsia="Times New Roman" w:hAnsi="Times New Roman" w:cs="Times New Roman"/>
          <w:b/>
          <w:bCs/>
          <w:color w:val="000000"/>
          <w:sz w:val="24"/>
          <w:szCs w:val="24"/>
          <w:lang w:eastAsia="es-MX"/>
        </w:rPr>
        <w:t xml:space="preserve">Figura </w:t>
      </w:r>
      <w:r w:rsidRPr="00D44462">
        <w:rPr>
          <w:rFonts w:ascii="Times New Roman" w:eastAsia="Times New Roman" w:hAnsi="Times New Roman" w:cs="Times New Roman"/>
          <w:b/>
          <w:bCs/>
          <w:color w:val="000000"/>
          <w:sz w:val="24"/>
          <w:szCs w:val="24"/>
          <w:lang w:eastAsia="es-MX"/>
        </w:rPr>
        <w:t>3. Propiedades del sistema Windows 2000</w:t>
      </w:r>
    </w:p>
    <w:p w:rsidR="00D44462" w:rsidRPr="00D44462" w:rsidRDefault="00D44462" w:rsidP="00D44462">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En Windows, haga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el icono </w:t>
      </w:r>
      <w:r w:rsidRPr="00D44462">
        <w:rPr>
          <w:rFonts w:ascii="Times New Roman" w:eastAsia="Times New Roman" w:hAnsi="Times New Roman" w:cs="Times New Roman"/>
          <w:b/>
          <w:bCs/>
          <w:color w:val="000000"/>
          <w:sz w:val="24"/>
          <w:szCs w:val="24"/>
          <w:lang w:eastAsia="es-MX"/>
        </w:rPr>
        <w:t>Mi PC</w:t>
      </w:r>
      <w:r w:rsidRPr="00D44462">
        <w:rPr>
          <w:rFonts w:ascii="Times New Roman" w:eastAsia="Times New Roman" w:hAnsi="Times New Roman" w:cs="Times New Roman"/>
          <w:color w:val="000000"/>
          <w:sz w:val="24"/>
          <w:szCs w:val="24"/>
          <w:lang w:eastAsia="es-MX"/>
        </w:rPr>
        <w:t xml:space="preserve"> usando el botón derecho del ratón. Aparecerá un menú desplegable. </w:t>
      </w:r>
    </w:p>
    <w:p w:rsidR="00D44462" w:rsidRPr="00D44462" w:rsidRDefault="00D44462" w:rsidP="00D44462">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Seleccione </w:t>
      </w:r>
      <w:r w:rsidRPr="00D44462">
        <w:rPr>
          <w:rFonts w:ascii="Times New Roman" w:eastAsia="Times New Roman" w:hAnsi="Times New Roman" w:cs="Times New Roman"/>
          <w:b/>
          <w:bCs/>
          <w:color w:val="000000"/>
          <w:sz w:val="24"/>
          <w:szCs w:val="24"/>
          <w:lang w:eastAsia="es-MX"/>
        </w:rPr>
        <w:t>Propiedades</w:t>
      </w:r>
      <w:r w:rsidRPr="00D44462">
        <w:rPr>
          <w:rFonts w:ascii="Times New Roman" w:eastAsia="Times New Roman" w:hAnsi="Times New Roman" w:cs="Times New Roman"/>
          <w:color w:val="000000"/>
          <w:sz w:val="24"/>
          <w:szCs w:val="24"/>
          <w:lang w:eastAsia="es-MX"/>
        </w:rPr>
        <w:t xml:space="preserve">. Aparecerá la ventana de </w:t>
      </w:r>
      <w:r w:rsidRPr="00D44462">
        <w:rPr>
          <w:rFonts w:ascii="Times New Roman" w:eastAsia="Times New Roman" w:hAnsi="Times New Roman" w:cs="Times New Roman"/>
          <w:b/>
          <w:bCs/>
          <w:color w:val="000000"/>
          <w:sz w:val="24"/>
          <w:szCs w:val="24"/>
          <w:lang w:eastAsia="es-MX"/>
        </w:rPr>
        <w:t>Propiedades del sistema</w:t>
      </w:r>
      <w:r w:rsidRPr="00D44462">
        <w:rPr>
          <w:rFonts w:ascii="Times New Roman" w:eastAsia="Times New Roman" w:hAnsi="Times New Roman" w:cs="Times New Roman"/>
          <w:color w:val="000000"/>
          <w:sz w:val="24"/>
          <w:szCs w:val="24"/>
          <w:lang w:eastAsia="es-MX"/>
        </w:rPr>
        <w:t xml:space="preserve">. Note la información que se muestra debajo de </w:t>
      </w:r>
      <w:r w:rsidRPr="00D44462">
        <w:rPr>
          <w:rFonts w:ascii="Times New Roman" w:eastAsia="Times New Roman" w:hAnsi="Times New Roman" w:cs="Times New Roman"/>
          <w:b/>
          <w:bCs/>
          <w:color w:val="000000"/>
          <w:sz w:val="24"/>
          <w:szCs w:val="24"/>
          <w:lang w:eastAsia="es-MX"/>
        </w:rPr>
        <w:t>Computador</w:t>
      </w:r>
      <w:r w:rsidRPr="00D44462">
        <w:rPr>
          <w:rFonts w:ascii="Times New Roman" w:eastAsia="Times New Roman" w:hAnsi="Times New Roman" w:cs="Times New Roman"/>
          <w:color w:val="000000"/>
          <w:sz w:val="24"/>
          <w:szCs w:val="24"/>
          <w:lang w:eastAsia="es-MX"/>
        </w:rPr>
        <w:t xml:space="preserve"> — en particular la cantidad de memoria RAM que aparece listada. </w:t>
      </w:r>
    </w:p>
    <w:p w:rsidR="00D44462" w:rsidRPr="00D44462" w:rsidRDefault="00D44462" w:rsidP="00D44462">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Haga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la pestaña </w:t>
      </w:r>
      <w:r w:rsidRPr="00D44462">
        <w:rPr>
          <w:rFonts w:ascii="Times New Roman" w:eastAsia="Times New Roman" w:hAnsi="Times New Roman" w:cs="Times New Roman"/>
          <w:b/>
          <w:bCs/>
          <w:color w:val="000000"/>
          <w:sz w:val="24"/>
          <w:szCs w:val="24"/>
          <w:lang w:eastAsia="es-MX"/>
        </w:rPr>
        <w:t>Hardware</w:t>
      </w:r>
      <w:r w:rsidRPr="00D44462">
        <w:rPr>
          <w:rFonts w:ascii="Times New Roman" w:eastAsia="Times New Roman" w:hAnsi="Times New Roman" w:cs="Times New Roman"/>
          <w:color w:val="000000"/>
          <w:sz w:val="24"/>
          <w:szCs w:val="24"/>
          <w:lang w:eastAsia="es-MX"/>
        </w:rPr>
        <w:t xml:space="preserve">. Verá las opciones de configuración del hardware de su sistema. </w:t>
      </w:r>
    </w:p>
    <w:p w:rsidR="00D44462" w:rsidRPr="00D44462" w:rsidRDefault="00D44462" w:rsidP="00D44462">
      <w:pPr>
        <w:spacing w:before="100" w:beforeAutospacing="1" w:after="100" w:afterAutospacing="1" w:line="240" w:lineRule="auto"/>
        <w:ind w:left="720"/>
        <w:rPr>
          <w:rFonts w:ascii="Times New Roman" w:eastAsia="Times New Roman" w:hAnsi="Times New Roman" w:cs="Times New Roman"/>
          <w:color w:val="000000"/>
          <w:sz w:val="24"/>
          <w:szCs w:val="24"/>
          <w:lang w:eastAsia="es-MX"/>
        </w:rPr>
      </w:pPr>
      <w:bookmarkStart w:id="20" w:name="TEXTMODE-WIN2KB-FIG"/>
      <w:bookmarkEnd w:id="20"/>
      <w:r>
        <w:rPr>
          <w:rFonts w:ascii="Times New Roman" w:eastAsia="Times New Roman" w:hAnsi="Times New Roman" w:cs="Times New Roman"/>
          <w:noProof/>
          <w:color w:val="000000"/>
          <w:sz w:val="24"/>
          <w:szCs w:val="24"/>
          <w:lang w:eastAsia="es-MX"/>
        </w:rPr>
        <w:lastRenderedPageBreak/>
        <w:drawing>
          <wp:inline distT="0" distB="0" distL="0" distR="0">
            <wp:extent cx="3962400" cy="4438650"/>
            <wp:effectExtent l="19050" t="0" r="0" b="0"/>
            <wp:docPr id="6" name="Imagen 6" descr="C:\Users\MiPc\Documents\1EB4C~1.ITE\cuarto semestre\Taller de Sistemas Operativos\Libro\Información sobre el hardware y tabla de requisitos del sistema_archivos\ftp529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Pc\Documents\1EB4C~1.ITE\cuarto semestre\Taller de Sistemas Operativos\Libro\Información sobre el hardware y tabla de requisitos del sistema_archivos\ftp5296(1).tmp"/>
                    <pic:cNvPicPr>
                      <a:picLocks noChangeAspect="1" noChangeArrowheads="1"/>
                    </pic:cNvPicPr>
                  </pic:nvPicPr>
                  <pic:blipFill>
                    <a:blip r:embed="rId79" cstate="print"/>
                    <a:srcRect/>
                    <a:stretch>
                      <a:fillRect/>
                    </a:stretch>
                  </pic:blipFill>
                  <pic:spPr bwMode="auto">
                    <a:xfrm>
                      <a:off x="0" y="0"/>
                      <a:ext cx="3962400" cy="4438650"/>
                    </a:xfrm>
                    <a:prstGeom prst="rect">
                      <a:avLst/>
                    </a:prstGeom>
                    <a:noFill/>
                    <a:ln w="9525">
                      <a:noFill/>
                      <a:miter lim="800000"/>
                      <a:headEnd/>
                      <a:tailEnd/>
                    </a:ln>
                  </pic:spPr>
                </pic:pic>
              </a:graphicData>
            </a:graphic>
          </wp:inline>
        </w:drawing>
      </w:r>
    </w:p>
    <w:p w:rsidR="00D44462" w:rsidRPr="00D44462" w:rsidRDefault="00D44462" w:rsidP="00D44462">
      <w:pPr>
        <w:spacing w:before="100" w:beforeAutospacing="1" w:after="100" w:afterAutospacing="1" w:line="240" w:lineRule="auto"/>
        <w:ind w:left="720"/>
        <w:rPr>
          <w:rFonts w:ascii="Times New Roman" w:eastAsia="Times New Roman" w:hAnsi="Times New Roman" w:cs="Times New Roman"/>
          <w:color w:val="000000"/>
          <w:sz w:val="24"/>
          <w:szCs w:val="24"/>
          <w:lang w:eastAsia="es-MX"/>
        </w:rPr>
      </w:pPr>
      <w:r>
        <w:rPr>
          <w:rFonts w:ascii="Times New Roman" w:eastAsia="Times New Roman" w:hAnsi="Times New Roman" w:cs="Times New Roman"/>
          <w:b/>
          <w:bCs/>
          <w:color w:val="000000"/>
          <w:sz w:val="24"/>
          <w:szCs w:val="24"/>
          <w:lang w:eastAsia="es-MX"/>
        </w:rPr>
        <w:t xml:space="preserve">Figura </w:t>
      </w:r>
      <w:r w:rsidRPr="00D44462">
        <w:rPr>
          <w:rFonts w:ascii="Times New Roman" w:eastAsia="Times New Roman" w:hAnsi="Times New Roman" w:cs="Times New Roman"/>
          <w:b/>
          <w:bCs/>
          <w:color w:val="000000"/>
          <w:sz w:val="24"/>
          <w:szCs w:val="24"/>
          <w:lang w:eastAsia="es-MX"/>
        </w:rPr>
        <w:t>4. Propiedades del sistema Windows 2000 — Hardware</w:t>
      </w:r>
    </w:p>
    <w:p w:rsidR="00D44462" w:rsidRPr="00D44462" w:rsidRDefault="00D44462" w:rsidP="00D44462">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Haga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el botón </w:t>
      </w:r>
      <w:r w:rsidRPr="00D44462">
        <w:rPr>
          <w:rFonts w:ascii="Times New Roman" w:eastAsia="Times New Roman" w:hAnsi="Times New Roman" w:cs="Times New Roman"/>
          <w:b/>
          <w:bCs/>
          <w:color w:val="000000"/>
          <w:sz w:val="24"/>
          <w:szCs w:val="24"/>
          <w:lang w:eastAsia="es-MX"/>
        </w:rPr>
        <w:t>Administrador de dispositivos</w:t>
      </w:r>
      <w:r w:rsidRPr="00D44462">
        <w:rPr>
          <w:rFonts w:ascii="Times New Roman" w:eastAsia="Times New Roman" w:hAnsi="Times New Roman" w:cs="Times New Roman"/>
          <w:color w:val="000000"/>
          <w:sz w:val="24"/>
          <w:szCs w:val="24"/>
          <w:lang w:eastAsia="es-MX"/>
        </w:rPr>
        <w:t xml:space="preserve">. Verá una representación gráfica del hardware de su sistema. Asegúrese de que esté seleccionado el botón </w:t>
      </w:r>
      <w:r w:rsidRPr="00D44462">
        <w:rPr>
          <w:rFonts w:ascii="Times New Roman" w:eastAsia="Times New Roman" w:hAnsi="Times New Roman" w:cs="Times New Roman"/>
          <w:b/>
          <w:bCs/>
          <w:color w:val="000000"/>
          <w:sz w:val="24"/>
          <w:szCs w:val="24"/>
          <w:lang w:eastAsia="es-MX"/>
        </w:rPr>
        <w:t>Ver dispositivos por tipo</w:t>
      </w:r>
      <w:r w:rsidRPr="00D44462">
        <w:rPr>
          <w:rFonts w:ascii="Times New Roman" w:eastAsia="Times New Roman" w:hAnsi="Times New Roman" w:cs="Times New Roman"/>
          <w:color w:val="000000"/>
          <w:sz w:val="24"/>
          <w:szCs w:val="24"/>
          <w:lang w:eastAsia="es-MX"/>
        </w:rPr>
        <w:t>.</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t xml:space="preserve">Haga doble </w:t>
      </w:r>
      <w:proofErr w:type="spellStart"/>
      <w:r w:rsidRPr="00D44462">
        <w:rPr>
          <w:rFonts w:ascii="Times New Roman" w:eastAsia="Times New Roman" w:hAnsi="Times New Roman" w:cs="Times New Roman"/>
          <w:color w:val="000000"/>
          <w:sz w:val="24"/>
          <w:szCs w:val="24"/>
          <w:lang w:eastAsia="es-MX"/>
        </w:rPr>
        <w:t>click</w:t>
      </w:r>
      <w:proofErr w:type="spellEnd"/>
      <w:r w:rsidRPr="00D44462">
        <w:rPr>
          <w:rFonts w:ascii="Times New Roman" w:eastAsia="Times New Roman" w:hAnsi="Times New Roman" w:cs="Times New Roman"/>
          <w:color w:val="000000"/>
          <w:sz w:val="24"/>
          <w:szCs w:val="24"/>
          <w:lang w:eastAsia="es-MX"/>
        </w:rPr>
        <w:t xml:space="preserve"> en los iconos o presione el símbolo </w:t>
      </w:r>
      <w:r w:rsidRPr="00D44462">
        <w:rPr>
          <w:rFonts w:ascii="Times New Roman" w:eastAsia="Times New Roman" w:hAnsi="Times New Roman" w:cs="Times New Roman"/>
          <w:b/>
          <w:bCs/>
          <w:color w:val="000000"/>
          <w:sz w:val="24"/>
          <w:szCs w:val="24"/>
          <w:lang w:eastAsia="es-MX"/>
        </w:rPr>
        <w:t>+</w:t>
      </w:r>
      <w:r w:rsidRPr="00D44462">
        <w:rPr>
          <w:rFonts w:ascii="Times New Roman" w:eastAsia="Times New Roman" w:hAnsi="Times New Roman" w:cs="Times New Roman"/>
          <w:color w:val="000000"/>
          <w:sz w:val="24"/>
          <w:szCs w:val="24"/>
          <w:lang w:eastAsia="es-MX"/>
        </w:rPr>
        <w:t xml:space="preserve"> para ver más detalles sobre cada una de las entradas. Vea bajo </w:t>
      </w:r>
      <w:proofErr w:type="gramStart"/>
      <w:r w:rsidRPr="00D44462">
        <w:rPr>
          <w:rFonts w:ascii="Times New Roman" w:eastAsia="Times New Roman" w:hAnsi="Times New Roman" w:cs="Times New Roman"/>
          <w:color w:val="000000"/>
          <w:sz w:val="24"/>
          <w:szCs w:val="24"/>
          <w:lang w:eastAsia="es-MX"/>
        </w:rPr>
        <w:t>los siguiente iconos</w:t>
      </w:r>
      <w:proofErr w:type="gramEnd"/>
      <w:r w:rsidRPr="00D44462">
        <w:rPr>
          <w:rFonts w:ascii="Times New Roman" w:eastAsia="Times New Roman" w:hAnsi="Times New Roman" w:cs="Times New Roman"/>
          <w:color w:val="000000"/>
          <w:sz w:val="24"/>
          <w:szCs w:val="24"/>
          <w:lang w:eastAsia="es-MX"/>
        </w:rPr>
        <w:t xml:space="preserve"> para más información:</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bookmarkStart w:id="21" w:name="X86-TABLE-WIN2KC-FIG"/>
      <w:bookmarkEnd w:id="21"/>
      <w:r>
        <w:rPr>
          <w:rFonts w:ascii="Times New Roman" w:eastAsia="Times New Roman" w:hAnsi="Times New Roman" w:cs="Times New Roman"/>
          <w:noProof/>
          <w:color w:val="000000"/>
          <w:sz w:val="24"/>
          <w:szCs w:val="24"/>
          <w:lang w:eastAsia="es-MX"/>
        </w:rPr>
        <w:lastRenderedPageBreak/>
        <w:drawing>
          <wp:inline distT="0" distB="0" distL="0" distR="0">
            <wp:extent cx="6000750" cy="4733925"/>
            <wp:effectExtent l="19050" t="0" r="0" b="0"/>
            <wp:docPr id="7" name="Imagen 7" descr="C:\Users\MiPc\Documents\1EB4C~1.ITE\cuarto semestre\Taller de Sistemas Operativos\Libro\Información sobre el hardware y tabla de requisitos del sistema_archivos\ftp5AB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Pc\Documents\1EB4C~1.ITE\cuarto semestre\Taller de Sistemas Operativos\Libro\Información sobre el hardware y tabla de requisitos del sistema_archivos\ftp5AB2(1).tmp"/>
                    <pic:cNvPicPr>
                      <a:picLocks noChangeAspect="1" noChangeArrowheads="1"/>
                    </pic:cNvPicPr>
                  </pic:nvPicPr>
                  <pic:blipFill>
                    <a:blip r:embed="rId80" cstate="print"/>
                    <a:srcRect/>
                    <a:stretch>
                      <a:fillRect/>
                    </a:stretch>
                  </pic:blipFill>
                  <pic:spPr bwMode="auto">
                    <a:xfrm>
                      <a:off x="0" y="0"/>
                      <a:ext cx="6000750" cy="4733925"/>
                    </a:xfrm>
                    <a:prstGeom prst="rect">
                      <a:avLst/>
                    </a:prstGeom>
                    <a:noFill/>
                    <a:ln w="9525">
                      <a:noFill/>
                      <a:miter lim="800000"/>
                      <a:headEnd/>
                      <a:tailEnd/>
                    </a:ln>
                  </pic:spPr>
                </pic:pic>
              </a:graphicData>
            </a:graphic>
          </wp:inline>
        </w:drawing>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Pr>
          <w:rFonts w:ascii="Times New Roman" w:eastAsia="Times New Roman" w:hAnsi="Times New Roman" w:cs="Times New Roman"/>
          <w:b/>
          <w:bCs/>
          <w:color w:val="000000"/>
          <w:sz w:val="24"/>
          <w:szCs w:val="24"/>
          <w:lang w:eastAsia="es-MX"/>
        </w:rPr>
        <w:t xml:space="preserve">Figura </w:t>
      </w:r>
      <w:r w:rsidRPr="00D44462">
        <w:rPr>
          <w:rFonts w:ascii="Times New Roman" w:eastAsia="Times New Roman" w:hAnsi="Times New Roman" w:cs="Times New Roman"/>
          <w:b/>
          <w:bCs/>
          <w:color w:val="000000"/>
          <w:sz w:val="24"/>
          <w:szCs w:val="24"/>
          <w:lang w:eastAsia="es-MX"/>
        </w:rPr>
        <w:t>5. Propiedades del sistema Windows 2000</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Unidades de disco</w:t>
      </w:r>
      <w:r w:rsidRPr="00D44462">
        <w:rPr>
          <w:rFonts w:ascii="Times New Roman" w:eastAsia="Times New Roman" w:hAnsi="Times New Roman" w:cs="Times New Roman"/>
          <w:color w:val="000000"/>
          <w:sz w:val="24"/>
          <w:szCs w:val="24"/>
          <w:lang w:eastAsia="es-MX"/>
        </w:rPr>
        <w:t xml:space="preserve"> — aquí encontrará el tipo de disco duro (IDE o SCSI). Usualmente las unidades tipo IDE incluyen la palabra "IDE," mientras que las tipo SCSI no.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Controladores de disco duro</w:t>
      </w:r>
      <w:r w:rsidRPr="00D44462">
        <w:rPr>
          <w:rFonts w:ascii="Times New Roman" w:eastAsia="Times New Roman" w:hAnsi="Times New Roman" w:cs="Times New Roman"/>
          <w:color w:val="000000"/>
          <w:sz w:val="24"/>
          <w:szCs w:val="24"/>
          <w:lang w:eastAsia="es-MX"/>
        </w:rPr>
        <w:t xml:space="preserve"> — información sobre el controlador de su disco duro.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proofErr w:type="spellStart"/>
      <w:r w:rsidRPr="00D44462">
        <w:rPr>
          <w:rFonts w:ascii="Times New Roman" w:eastAsia="Times New Roman" w:hAnsi="Times New Roman" w:cs="Times New Roman"/>
          <w:b/>
          <w:bCs/>
          <w:color w:val="000000"/>
          <w:sz w:val="24"/>
          <w:szCs w:val="24"/>
          <w:lang w:eastAsia="es-MX"/>
        </w:rPr>
        <w:t>CDROM</w:t>
      </w:r>
      <w:proofErr w:type="spellEnd"/>
      <w:r w:rsidRPr="00D44462">
        <w:rPr>
          <w:rFonts w:ascii="Times New Roman" w:eastAsia="Times New Roman" w:hAnsi="Times New Roman" w:cs="Times New Roman"/>
          <w:color w:val="000000"/>
          <w:sz w:val="24"/>
          <w:szCs w:val="24"/>
          <w:lang w:eastAsia="es-MX"/>
        </w:rPr>
        <w:t xml:space="preserve"> — aquí encontrará información sobre cualquier unidad de CD-ROM conectada a su equipo.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Ratón</w:t>
      </w:r>
      <w:r w:rsidRPr="00D44462">
        <w:rPr>
          <w:rFonts w:ascii="Times New Roman" w:eastAsia="Times New Roman" w:hAnsi="Times New Roman" w:cs="Times New Roman"/>
          <w:color w:val="000000"/>
          <w:sz w:val="24"/>
          <w:szCs w:val="24"/>
          <w:lang w:eastAsia="es-MX"/>
        </w:rPr>
        <w:t xml:space="preserve"> — el tipo de ratón conectado a su computador.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Adaptadores de pantalla</w:t>
      </w:r>
      <w:r w:rsidRPr="00D44462">
        <w:rPr>
          <w:rFonts w:ascii="Times New Roman" w:eastAsia="Times New Roman" w:hAnsi="Times New Roman" w:cs="Times New Roman"/>
          <w:color w:val="000000"/>
          <w:sz w:val="24"/>
          <w:szCs w:val="24"/>
          <w:lang w:eastAsia="es-MX"/>
        </w:rPr>
        <w:t xml:space="preserve"> — si está interesado en ejecutar el sistema X </w:t>
      </w:r>
      <w:proofErr w:type="spellStart"/>
      <w:r w:rsidRPr="00D44462">
        <w:rPr>
          <w:rFonts w:ascii="Times New Roman" w:eastAsia="Times New Roman" w:hAnsi="Times New Roman" w:cs="Times New Roman"/>
          <w:color w:val="000000"/>
          <w:sz w:val="24"/>
          <w:szCs w:val="24"/>
          <w:lang w:eastAsia="es-MX"/>
        </w:rPr>
        <w:t>Window</w:t>
      </w:r>
      <w:proofErr w:type="spellEnd"/>
      <w:r w:rsidRPr="00D44462">
        <w:rPr>
          <w:rFonts w:ascii="Times New Roman" w:eastAsia="Times New Roman" w:hAnsi="Times New Roman" w:cs="Times New Roman"/>
          <w:color w:val="000000"/>
          <w:sz w:val="24"/>
          <w:szCs w:val="24"/>
          <w:lang w:eastAsia="es-MX"/>
        </w:rPr>
        <w:t xml:space="preserve">, debería de escribir la información que encuentre </w:t>
      </w:r>
      <w:proofErr w:type="spellStart"/>
      <w:r w:rsidRPr="00D44462">
        <w:rPr>
          <w:rFonts w:ascii="Times New Roman" w:eastAsia="Times New Roman" w:hAnsi="Times New Roman" w:cs="Times New Roman"/>
          <w:color w:val="000000"/>
          <w:sz w:val="24"/>
          <w:szCs w:val="24"/>
          <w:lang w:eastAsia="es-MX"/>
        </w:rPr>
        <w:t>aqui</w:t>
      </w:r>
      <w:proofErr w:type="spellEnd"/>
      <w:r w:rsidRPr="00D44462">
        <w:rPr>
          <w:rFonts w:ascii="Times New Roman" w:eastAsia="Times New Roman" w:hAnsi="Times New Roman" w:cs="Times New Roman"/>
          <w:color w:val="000000"/>
          <w:sz w:val="24"/>
          <w:szCs w:val="24"/>
          <w:lang w:eastAsia="es-MX"/>
        </w:rPr>
        <w:t xml:space="preserve">.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Controladores de sonido, vídeo y juegos</w:t>
      </w:r>
      <w:r w:rsidRPr="00D44462">
        <w:rPr>
          <w:rFonts w:ascii="Times New Roman" w:eastAsia="Times New Roman" w:hAnsi="Times New Roman" w:cs="Times New Roman"/>
          <w:color w:val="000000"/>
          <w:sz w:val="24"/>
          <w:szCs w:val="24"/>
          <w:lang w:eastAsia="es-MX"/>
        </w:rPr>
        <w:t xml:space="preserve"> — si su computador tiene capacidades de sonido, encontrará más información en esta sección.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Adaptadores de red</w:t>
      </w:r>
      <w:r w:rsidRPr="00D44462">
        <w:rPr>
          <w:rFonts w:ascii="Times New Roman" w:eastAsia="Times New Roman" w:hAnsi="Times New Roman" w:cs="Times New Roman"/>
          <w:color w:val="000000"/>
          <w:sz w:val="24"/>
          <w:szCs w:val="24"/>
          <w:lang w:eastAsia="es-MX"/>
        </w:rPr>
        <w:t xml:space="preserve"> — información sobre la tarjeta de red de su equipo (si posee una). </w:t>
      </w:r>
    </w:p>
    <w:p w:rsidR="00D44462" w:rsidRPr="00D44462" w:rsidRDefault="00D44462" w:rsidP="00D44462">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b/>
          <w:bCs/>
          <w:color w:val="000000"/>
          <w:sz w:val="24"/>
          <w:szCs w:val="24"/>
          <w:lang w:eastAsia="es-MX"/>
        </w:rPr>
        <w:t>Controladores SCSI</w:t>
      </w:r>
      <w:r w:rsidRPr="00D44462">
        <w:rPr>
          <w:rFonts w:ascii="Times New Roman" w:eastAsia="Times New Roman" w:hAnsi="Times New Roman" w:cs="Times New Roman"/>
          <w:color w:val="000000"/>
          <w:sz w:val="24"/>
          <w:szCs w:val="24"/>
          <w:lang w:eastAsia="es-MX"/>
        </w:rPr>
        <w:t xml:space="preserve"> — si su equipo usa periféricos tipo SCSI, podrá encontrar información adicional sobre los controladores SCSI aquí. </w:t>
      </w:r>
    </w:p>
    <w:p w:rsidR="00D44462" w:rsidRPr="00D44462" w:rsidRDefault="00D44462" w:rsidP="00D44462">
      <w:pPr>
        <w:spacing w:before="100" w:beforeAutospacing="1" w:after="100" w:afterAutospacing="1" w:line="240" w:lineRule="auto"/>
        <w:rPr>
          <w:rFonts w:ascii="Times New Roman" w:eastAsia="Times New Roman" w:hAnsi="Times New Roman" w:cs="Times New Roman"/>
          <w:color w:val="000000"/>
          <w:sz w:val="24"/>
          <w:szCs w:val="24"/>
          <w:lang w:eastAsia="es-MX"/>
        </w:rPr>
      </w:pPr>
      <w:r w:rsidRPr="00D44462">
        <w:rPr>
          <w:rFonts w:ascii="Times New Roman" w:eastAsia="Times New Roman" w:hAnsi="Times New Roman" w:cs="Times New Roman"/>
          <w:color w:val="000000"/>
          <w:sz w:val="24"/>
          <w:szCs w:val="24"/>
          <w:lang w:eastAsia="es-MX"/>
        </w:rPr>
        <w:lastRenderedPageBreak/>
        <w:t xml:space="preserve">Este método no equivale a abrir la caja de su computador y examinar físicamente cada componente. Sin embargo, en muchos casos provee de información suficiente para continuar la instalación. </w:t>
      </w:r>
    </w:p>
    <w:p w:rsidR="00545EE8" w:rsidRDefault="00D44462">
      <w:r>
        <w:t>____________________________________________________________________</w:t>
      </w:r>
    </w:p>
    <w:p w:rsidR="00D44462" w:rsidRDefault="00D44462"/>
    <w:p w:rsidR="00D44462" w:rsidRPr="00D44462" w:rsidRDefault="00D44462" w:rsidP="00D44462">
      <w:pPr>
        <w:shd w:val="clear" w:color="auto" w:fill="FFFFFF"/>
        <w:spacing w:after="135" w:line="270" w:lineRule="atLeast"/>
        <w:rPr>
          <w:rFonts w:ascii="Georgia" w:eastAsia="Times New Roman" w:hAnsi="Georgia" w:cs="Arial"/>
          <w:color w:val="445555"/>
          <w:sz w:val="21"/>
          <w:szCs w:val="21"/>
          <w:lang w:val="es-ES" w:eastAsia="es-MX"/>
        </w:rPr>
      </w:pPr>
      <w:bookmarkStart w:id="22" w:name="REQUIS"/>
      <w:bookmarkEnd w:id="22"/>
      <w:r w:rsidRPr="00D44462">
        <w:rPr>
          <w:rFonts w:ascii="Georgia" w:eastAsia="Times New Roman" w:hAnsi="Georgia" w:cs="Arial"/>
          <w:b/>
          <w:bCs/>
          <w:color w:val="445555"/>
          <w:sz w:val="21"/>
          <w:szCs w:val="21"/>
          <w:lang w:val="es-ES" w:eastAsia="es-MX"/>
        </w:rPr>
        <w:t>Requisitos del Sistema</w:t>
      </w:r>
      <w:r>
        <w:rPr>
          <w:rFonts w:ascii="Georgia" w:eastAsia="Times New Roman" w:hAnsi="Georgia" w:cs="Arial"/>
          <w:b/>
          <w:bCs/>
          <w:color w:val="445555"/>
          <w:sz w:val="21"/>
          <w:szCs w:val="21"/>
          <w:lang w:val="es-ES" w:eastAsia="es-MX"/>
        </w:rPr>
        <w:t xml:space="preserve"> de Windows NT</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 xml:space="preserve">En la actualidad ésta </w:t>
      </w:r>
      <w:proofErr w:type="spellStart"/>
      <w:r w:rsidRPr="00D44462">
        <w:rPr>
          <w:rFonts w:ascii="Georgia" w:eastAsia="Times New Roman" w:hAnsi="Georgia" w:cs="Arial"/>
          <w:color w:val="445555"/>
          <w:sz w:val="21"/>
          <w:szCs w:val="21"/>
          <w:lang w:val="es-ES" w:eastAsia="es-MX"/>
        </w:rPr>
        <w:t>desición</w:t>
      </w:r>
      <w:proofErr w:type="spellEnd"/>
      <w:r w:rsidRPr="00D44462">
        <w:rPr>
          <w:rFonts w:ascii="Georgia" w:eastAsia="Times New Roman" w:hAnsi="Georgia" w:cs="Arial"/>
          <w:color w:val="445555"/>
          <w:sz w:val="21"/>
          <w:szCs w:val="21"/>
          <w:lang w:val="es-ES" w:eastAsia="es-MX"/>
        </w:rPr>
        <w:t xml:space="preserve"> se relaciona directamente con el propósito que cumplirá el servidor que vamos a instalar, sin embargo, se lista una configuración mínima del sistema para correr NT Server v 4.0</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HARDWARE</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Mínimo</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Recomendado</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 xml:space="preserve">Microprocesador de 32bits basado en x86 Intel </w:t>
      </w:r>
      <w:hyperlink r:id="rId81" w:history="1">
        <w:r w:rsidRPr="00D44462">
          <w:rPr>
            <w:rFonts w:ascii="Georgia" w:eastAsia="Times New Roman" w:hAnsi="Georgia" w:cs="Arial"/>
            <w:color w:val="008040"/>
            <w:sz w:val="21"/>
            <w:lang w:val="es-ES" w:eastAsia="es-MX"/>
          </w:rPr>
          <w:t>Pentium</w:t>
        </w:r>
      </w:hyperlink>
      <w:r w:rsidRPr="00D44462">
        <w:rPr>
          <w:rFonts w:ascii="Georgia" w:eastAsia="Times New Roman" w:hAnsi="Georgia" w:cs="Arial"/>
          <w:color w:val="445555"/>
          <w:sz w:val="21"/>
          <w:szCs w:val="21"/>
          <w:lang w:val="es-ES" w:eastAsia="es-MX"/>
        </w:rPr>
        <w:t xml:space="preserve"> o los </w:t>
      </w:r>
      <w:hyperlink r:id="rId82" w:history="1">
        <w:r w:rsidRPr="00D44462">
          <w:rPr>
            <w:rFonts w:ascii="Georgia" w:eastAsia="Times New Roman" w:hAnsi="Georgia" w:cs="Arial"/>
            <w:color w:val="008040"/>
            <w:sz w:val="21"/>
            <w:lang w:val="es-ES" w:eastAsia="es-MX"/>
          </w:rPr>
          <w:t>Microprocesadores</w:t>
        </w:r>
      </w:hyperlink>
      <w:r w:rsidRPr="00D44462">
        <w:rPr>
          <w:rFonts w:ascii="Georgia" w:eastAsia="Times New Roman" w:hAnsi="Georgia" w:cs="Arial"/>
          <w:color w:val="445555"/>
          <w:sz w:val="21"/>
          <w:szCs w:val="21"/>
          <w:lang w:val="es-ES" w:eastAsia="es-MX"/>
        </w:rPr>
        <w:t xml:space="preserve"> </w:t>
      </w:r>
      <w:proofErr w:type="spellStart"/>
      <w:r w:rsidRPr="00D44462">
        <w:rPr>
          <w:rFonts w:ascii="Georgia" w:eastAsia="Times New Roman" w:hAnsi="Georgia" w:cs="Arial"/>
          <w:color w:val="445555"/>
          <w:sz w:val="21"/>
          <w:szCs w:val="21"/>
          <w:lang w:val="es-ES" w:eastAsia="es-MX"/>
        </w:rPr>
        <w:t>Risc</w:t>
      </w:r>
      <w:proofErr w:type="spellEnd"/>
      <w:r w:rsidRPr="00D44462">
        <w:rPr>
          <w:rFonts w:ascii="Georgia" w:eastAsia="Times New Roman" w:hAnsi="Georgia" w:cs="Arial"/>
          <w:color w:val="445555"/>
          <w:sz w:val="21"/>
          <w:szCs w:val="21"/>
          <w:lang w:val="es-ES" w:eastAsia="es-MX"/>
        </w:rPr>
        <w:t xml:space="preserve"> compatibles como MIPS R4x00 "Digital </w:t>
      </w:r>
      <w:proofErr w:type="spellStart"/>
      <w:r w:rsidRPr="00D44462">
        <w:rPr>
          <w:rFonts w:ascii="Georgia" w:eastAsia="Times New Roman" w:hAnsi="Georgia" w:cs="Arial"/>
          <w:color w:val="445555"/>
          <w:sz w:val="21"/>
          <w:szCs w:val="21"/>
          <w:lang w:val="es-ES" w:eastAsia="es-MX"/>
        </w:rPr>
        <w:t>Alpha</w:t>
      </w:r>
      <w:proofErr w:type="spellEnd"/>
      <w:r w:rsidRPr="00D44462">
        <w:rPr>
          <w:rFonts w:ascii="Georgia" w:eastAsia="Times New Roman" w:hAnsi="Georgia" w:cs="Arial"/>
          <w:color w:val="445555"/>
          <w:sz w:val="21"/>
          <w:szCs w:val="21"/>
          <w:lang w:val="es-ES" w:eastAsia="es-MX"/>
        </w:rPr>
        <w:t xml:space="preserve"> </w:t>
      </w:r>
      <w:proofErr w:type="spellStart"/>
      <w:r w:rsidRPr="00D44462">
        <w:rPr>
          <w:rFonts w:ascii="Georgia" w:eastAsia="Times New Roman" w:hAnsi="Georgia" w:cs="Arial"/>
          <w:color w:val="445555"/>
          <w:sz w:val="21"/>
          <w:szCs w:val="21"/>
          <w:lang w:val="es-ES" w:eastAsia="es-MX"/>
        </w:rPr>
        <w:t>Systems</w:t>
      </w:r>
      <w:proofErr w:type="spellEnd"/>
      <w:r w:rsidRPr="00D44462">
        <w:rPr>
          <w:rFonts w:ascii="Georgia" w:eastAsia="Times New Roman" w:hAnsi="Georgia" w:cs="Arial"/>
          <w:color w:val="445555"/>
          <w:sz w:val="21"/>
          <w:szCs w:val="21"/>
          <w:lang w:val="es-ES" w:eastAsia="es-MX"/>
        </w:rPr>
        <w:t xml:space="preserve"> o </w:t>
      </w:r>
      <w:proofErr w:type="spellStart"/>
      <w:r w:rsidRPr="00D44462">
        <w:rPr>
          <w:rFonts w:ascii="Georgia" w:eastAsia="Times New Roman" w:hAnsi="Georgia" w:cs="Arial"/>
          <w:color w:val="445555"/>
          <w:sz w:val="21"/>
          <w:szCs w:val="21"/>
          <w:lang w:val="es-ES" w:eastAsia="es-MX"/>
        </w:rPr>
        <w:t>Power</w:t>
      </w:r>
      <w:proofErr w:type="spellEnd"/>
      <w:r w:rsidRPr="00D44462">
        <w:rPr>
          <w:rFonts w:ascii="Georgia" w:eastAsia="Times New Roman" w:hAnsi="Georgia" w:cs="Arial"/>
          <w:color w:val="445555"/>
          <w:sz w:val="21"/>
          <w:szCs w:val="21"/>
          <w:lang w:val="es-ES" w:eastAsia="es-MX"/>
        </w:rPr>
        <w:t xml:space="preserve"> </w:t>
      </w:r>
      <w:proofErr w:type="spellStart"/>
      <w:r w:rsidRPr="00D44462">
        <w:rPr>
          <w:rFonts w:ascii="Georgia" w:eastAsia="Times New Roman" w:hAnsi="Georgia" w:cs="Arial"/>
          <w:color w:val="445555"/>
          <w:sz w:val="21"/>
          <w:szCs w:val="21"/>
          <w:lang w:val="es-ES" w:eastAsia="es-MX"/>
        </w:rPr>
        <w:t>Pc</w:t>
      </w:r>
      <w:proofErr w:type="spellEnd"/>
      <w:r w:rsidRPr="00D44462">
        <w:rPr>
          <w:rFonts w:ascii="Georgia" w:eastAsia="Times New Roman" w:hAnsi="Georgia" w:cs="Arial"/>
          <w:color w:val="445555"/>
          <w:sz w:val="21"/>
          <w:szCs w:val="21"/>
          <w:lang w:val="es-ES" w:eastAsia="es-MX"/>
        </w:rPr>
        <w:t>"</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486DX4 / 100MHz</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Pentium III 550Mhz</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PANTALLA</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Monitor VGA compatible de resolución 640x480</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VGA</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proofErr w:type="spellStart"/>
      <w:r w:rsidRPr="00D44462">
        <w:rPr>
          <w:rFonts w:ascii="Georgia" w:eastAsia="Times New Roman" w:hAnsi="Georgia" w:cs="Arial"/>
          <w:color w:val="445555"/>
          <w:sz w:val="21"/>
          <w:szCs w:val="21"/>
          <w:lang w:val="es-ES" w:eastAsia="es-MX"/>
        </w:rPr>
        <w:t>SVGA</w:t>
      </w:r>
      <w:proofErr w:type="spellEnd"/>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MEMORIA</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Depende de la finalidad del sistema Servidor</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16MB</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128MB</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MOUSE</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Genérico</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Genérico</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Windows NT Server 4.0 soporta el Multiprocesamiento asimétrico y provee soporte para múltiples procesadores</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b/>
          <w:bCs/>
          <w:color w:val="445555"/>
          <w:sz w:val="21"/>
          <w:szCs w:val="21"/>
          <w:lang w:val="es-ES" w:eastAsia="es-MX"/>
        </w:rPr>
        <w:t xml:space="preserve">Inicio del </w:t>
      </w:r>
      <w:hyperlink r:id="rId83" w:history="1">
        <w:r w:rsidRPr="00D44462">
          <w:rPr>
            <w:rFonts w:ascii="Georgia" w:eastAsia="Times New Roman" w:hAnsi="Georgia" w:cs="Arial"/>
            <w:b/>
            <w:bCs/>
            <w:color w:val="008040"/>
            <w:sz w:val="21"/>
            <w:lang w:val="es-ES" w:eastAsia="es-MX"/>
          </w:rPr>
          <w:t>Programa</w:t>
        </w:r>
      </w:hyperlink>
      <w:r w:rsidRPr="00D44462">
        <w:rPr>
          <w:rFonts w:ascii="Georgia" w:eastAsia="Times New Roman" w:hAnsi="Georgia" w:cs="Arial"/>
          <w:b/>
          <w:bCs/>
          <w:color w:val="445555"/>
          <w:sz w:val="21"/>
          <w:szCs w:val="21"/>
          <w:lang w:val="es-ES" w:eastAsia="es-MX"/>
        </w:rPr>
        <w:t xml:space="preserve"> de Instalación</w:t>
      </w:r>
    </w:p>
    <w:p w:rsidR="00D44462" w:rsidRPr="00D44462" w:rsidRDefault="00D44462" w:rsidP="00D44462">
      <w:pPr>
        <w:shd w:val="clear" w:color="auto" w:fill="FFFFFF"/>
        <w:spacing w:before="135" w:after="135" w:line="270" w:lineRule="atLeast"/>
        <w:rPr>
          <w:rFonts w:ascii="Georgia" w:eastAsia="Times New Roman" w:hAnsi="Georgia" w:cs="Arial"/>
          <w:color w:val="445555"/>
          <w:sz w:val="21"/>
          <w:szCs w:val="21"/>
          <w:lang w:val="es-ES" w:eastAsia="es-MX"/>
        </w:rPr>
      </w:pPr>
      <w:r w:rsidRPr="00D44462">
        <w:rPr>
          <w:rFonts w:ascii="Georgia" w:eastAsia="Times New Roman" w:hAnsi="Georgia" w:cs="Arial"/>
          <w:color w:val="445555"/>
          <w:sz w:val="21"/>
          <w:szCs w:val="21"/>
          <w:lang w:val="es-ES" w:eastAsia="es-MX"/>
        </w:rPr>
        <w:t xml:space="preserve">Usted puede iniciar el programa de instalación desde los diskettes de instalación que vienen con el </w:t>
      </w:r>
      <w:hyperlink r:id="rId84" w:history="1">
        <w:r w:rsidRPr="00D44462">
          <w:rPr>
            <w:rFonts w:ascii="Georgia" w:eastAsia="Times New Roman" w:hAnsi="Georgia" w:cs="Arial"/>
            <w:color w:val="008040"/>
            <w:sz w:val="21"/>
            <w:lang w:val="es-ES" w:eastAsia="es-MX"/>
          </w:rPr>
          <w:t>producto</w:t>
        </w:r>
      </w:hyperlink>
      <w:r w:rsidRPr="00D44462">
        <w:rPr>
          <w:rFonts w:ascii="Georgia" w:eastAsia="Times New Roman" w:hAnsi="Georgia" w:cs="Arial"/>
          <w:color w:val="445555"/>
          <w:sz w:val="21"/>
          <w:szCs w:val="21"/>
          <w:lang w:val="es-ES" w:eastAsia="es-MX"/>
        </w:rPr>
        <w:t xml:space="preserve"> en la caja de NT Server 4.0 o directamente desde la unidad de </w:t>
      </w:r>
      <w:hyperlink r:id="rId85" w:history="1">
        <w:r w:rsidRPr="00D44462">
          <w:rPr>
            <w:rFonts w:ascii="Georgia" w:eastAsia="Times New Roman" w:hAnsi="Georgia" w:cs="Arial"/>
            <w:color w:val="008040"/>
            <w:sz w:val="21"/>
            <w:lang w:val="es-ES" w:eastAsia="es-MX"/>
          </w:rPr>
          <w:t>CD-ROM</w:t>
        </w:r>
      </w:hyperlink>
      <w:r w:rsidRPr="00D44462">
        <w:rPr>
          <w:rFonts w:ascii="Georgia" w:eastAsia="Times New Roman" w:hAnsi="Georgia" w:cs="Arial"/>
          <w:color w:val="445555"/>
          <w:sz w:val="21"/>
          <w:szCs w:val="21"/>
          <w:lang w:val="es-ES" w:eastAsia="es-MX"/>
        </w:rPr>
        <w:t xml:space="preserve"> con el disco compacto original, lo diskettes vienen nombrados como: "Disco de Inicio de </w:t>
      </w:r>
      <w:proofErr w:type="spellStart"/>
      <w:r w:rsidRPr="00D44462">
        <w:rPr>
          <w:rFonts w:ascii="Georgia" w:eastAsia="Times New Roman" w:hAnsi="Georgia" w:cs="Arial"/>
          <w:color w:val="445555"/>
          <w:sz w:val="21"/>
          <w:szCs w:val="21"/>
          <w:lang w:val="es-ES" w:eastAsia="es-MX"/>
        </w:rPr>
        <w:t>Instalacion</w:t>
      </w:r>
      <w:proofErr w:type="spellEnd"/>
      <w:r w:rsidRPr="00D44462">
        <w:rPr>
          <w:rFonts w:ascii="Georgia" w:eastAsia="Times New Roman" w:hAnsi="Georgia" w:cs="Arial"/>
          <w:color w:val="445555"/>
          <w:sz w:val="21"/>
          <w:szCs w:val="21"/>
          <w:lang w:val="es-ES" w:eastAsia="es-MX"/>
        </w:rPr>
        <w:t xml:space="preserve">" "Disco Nº -2 de Instalación" y "Disco Nº -3 de Instalación", éstos son necesarios si va a instalar </w:t>
      </w:r>
      <w:r w:rsidRPr="00D44462">
        <w:rPr>
          <w:rFonts w:ascii="Georgia" w:eastAsia="Times New Roman" w:hAnsi="Georgia" w:cs="Arial"/>
          <w:color w:val="445555"/>
          <w:sz w:val="21"/>
          <w:szCs w:val="21"/>
          <w:lang w:val="es-ES" w:eastAsia="es-MX"/>
        </w:rPr>
        <w:lastRenderedPageBreak/>
        <w:t xml:space="preserve">NT en un equipo por primera vez. Si la </w:t>
      </w:r>
      <w:hyperlink r:id="rId86" w:history="1">
        <w:r w:rsidRPr="00D44462">
          <w:rPr>
            <w:rFonts w:ascii="Georgia" w:eastAsia="Times New Roman" w:hAnsi="Georgia" w:cs="Arial"/>
            <w:color w:val="008040"/>
            <w:sz w:val="21"/>
            <w:lang w:val="es-ES" w:eastAsia="es-MX"/>
          </w:rPr>
          <w:t>BIOS</w:t>
        </w:r>
      </w:hyperlink>
      <w:r w:rsidRPr="00D44462">
        <w:rPr>
          <w:rFonts w:ascii="Georgia" w:eastAsia="Times New Roman" w:hAnsi="Georgia" w:cs="Arial"/>
          <w:color w:val="445555"/>
          <w:sz w:val="21"/>
          <w:szCs w:val="21"/>
          <w:lang w:val="es-ES" w:eastAsia="es-MX"/>
        </w:rPr>
        <w:t xml:space="preserve"> de su </w:t>
      </w:r>
      <w:hyperlink r:id="rId87" w:history="1">
        <w:r w:rsidRPr="00D44462">
          <w:rPr>
            <w:rFonts w:ascii="Georgia" w:eastAsia="Times New Roman" w:hAnsi="Georgia" w:cs="Arial"/>
            <w:color w:val="008040"/>
            <w:sz w:val="21"/>
            <w:lang w:val="es-ES" w:eastAsia="es-MX"/>
          </w:rPr>
          <w:t>hardware</w:t>
        </w:r>
      </w:hyperlink>
      <w:r w:rsidRPr="00D44462">
        <w:rPr>
          <w:rFonts w:ascii="Georgia" w:eastAsia="Times New Roman" w:hAnsi="Georgia" w:cs="Arial"/>
          <w:color w:val="445555"/>
          <w:sz w:val="21"/>
          <w:szCs w:val="21"/>
          <w:lang w:val="es-ES" w:eastAsia="es-MX"/>
        </w:rPr>
        <w:t xml:space="preserve"> permite el formato de </w:t>
      </w:r>
      <w:hyperlink r:id="rId88" w:history="1">
        <w:r w:rsidRPr="00D44462">
          <w:rPr>
            <w:rFonts w:ascii="Georgia" w:eastAsia="Times New Roman" w:hAnsi="Georgia" w:cs="Arial"/>
            <w:color w:val="008040"/>
            <w:sz w:val="21"/>
            <w:lang w:val="es-ES" w:eastAsia="es-MX"/>
          </w:rPr>
          <w:t>CD</w:t>
        </w:r>
      </w:hyperlink>
      <w:r w:rsidRPr="00D44462">
        <w:rPr>
          <w:rFonts w:ascii="Georgia" w:eastAsia="Times New Roman" w:hAnsi="Georgia" w:cs="Arial"/>
          <w:color w:val="445555"/>
          <w:sz w:val="21"/>
          <w:szCs w:val="21"/>
          <w:lang w:val="es-ES" w:eastAsia="es-MX"/>
        </w:rPr>
        <w:t>-ROM de inicio, puede saltarse el uso de los diskettes y comenzar la instalación al encender el equipo a través de la unidad de CD-ROM y el disco compacto original.</w:t>
      </w:r>
    </w:p>
    <w:p w:rsidR="00D44462" w:rsidRDefault="00D44462">
      <w:r>
        <w:t>_____________________________________________________________________</w:t>
      </w:r>
    </w:p>
    <w:p w:rsidR="00D44462" w:rsidRDefault="00D44462"/>
    <w:p w:rsidR="00D44462" w:rsidRDefault="00D44462"/>
    <w:sectPr w:rsidR="00D44462" w:rsidSect="008B5582">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in;height:3in" o:bullet="t"/>
    </w:pict>
  </w:numPicBullet>
  <w:numPicBullet w:numPicBulletId="1">
    <w:pict>
      <v:shape id="_x0000_i1058" type="#_x0000_t75" style="width:3in;height:3in" o:bullet="t"/>
    </w:pict>
  </w:numPicBullet>
  <w:numPicBullet w:numPicBulletId="2">
    <w:pict>
      <v:shape id="_x0000_i1059" type="#_x0000_t75" style="width:3in;height:3in" o:bullet="t"/>
    </w:pict>
  </w:numPicBullet>
  <w:abstractNum w:abstractNumId="0">
    <w:nsid w:val="0A3B3263"/>
    <w:multiLevelType w:val="multilevel"/>
    <w:tmpl w:val="DFB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03247"/>
    <w:multiLevelType w:val="multilevel"/>
    <w:tmpl w:val="F57C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97551E"/>
    <w:multiLevelType w:val="multilevel"/>
    <w:tmpl w:val="3ADEBE40"/>
    <w:lvl w:ilvl="0">
      <w:start w:val="1"/>
      <w:numFmt w:val="bullet"/>
      <w:lvlText w:val=""/>
      <w:lvlPicBulletId w:val="1"/>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FC6A9A"/>
    <w:multiLevelType w:val="multilevel"/>
    <w:tmpl w:val="CBF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832D5"/>
    <w:multiLevelType w:val="multilevel"/>
    <w:tmpl w:val="AE00CF02"/>
    <w:lvl w:ilvl="0">
      <w:start w:val="1"/>
      <w:numFmt w:val="bullet"/>
      <w:lvlText w:val=""/>
      <w:lvlPicBulletId w:val="0"/>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45189C"/>
    <w:multiLevelType w:val="multilevel"/>
    <w:tmpl w:val="895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735726"/>
    <w:multiLevelType w:val="multilevel"/>
    <w:tmpl w:val="0BDE8EB8"/>
    <w:lvl w:ilvl="0">
      <w:start w:val="1"/>
      <w:numFmt w:val="bullet"/>
      <w:lvlText w:val=""/>
      <w:lvlPicBulletId w:val="2"/>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EC642E"/>
    <w:multiLevelType w:val="multilevel"/>
    <w:tmpl w:val="F87C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2A3785"/>
    <w:multiLevelType w:val="multilevel"/>
    <w:tmpl w:val="454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7"/>
  </w:num>
  <w:num w:numId="5">
    <w:abstractNumId w:val="1"/>
  </w:num>
  <w:num w:numId="6">
    <w:abstractNumId w:val="4"/>
  </w:num>
  <w:num w:numId="7">
    <w:abstractNumId w:val="2"/>
  </w:num>
  <w:num w:numId="8">
    <w:abstractNumId w:val="6"/>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44462"/>
    <w:rsid w:val="00465975"/>
    <w:rsid w:val="00545EE8"/>
    <w:rsid w:val="008B5582"/>
    <w:rsid w:val="00D44462"/>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582"/>
  </w:style>
  <w:style w:type="paragraph" w:styleId="Ttulo1">
    <w:name w:val="heading 1"/>
    <w:basedOn w:val="Normal"/>
    <w:link w:val="Ttulo1Car"/>
    <w:uiPriority w:val="9"/>
    <w:qFormat/>
    <w:rsid w:val="00D44462"/>
    <w:pPr>
      <w:spacing w:before="100" w:beforeAutospacing="1" w:after="100" w:afterAutospacing="1" w:line="240" w:lineRule="auto"/>
      <w:outlineLvl w:val="0"/>
    </w:pPr>
    <w:rPr>
      <w:rFonts w:ascii="Times New Roman" w:eastAsia="Times New Roman" w:hAnsi="Times New Roman" w:cs="Times New Roman"/>
      <w:b/>
      <w:bCs/>
      <w:color w:val="000000"/>
      <w:kern w:val="36"/>
      <w:sz w:val="48"/>
      <w:szCs w:val="48"/>
      <w:lang w:eastAsia="es-MX"/>
    </w:rPr>
  </w:style>
  <w:style w:type="paragraph" w:styleId="Ttulo2">
    <w:name w:val="heading 2"/>
    <w:basedOn w:val="Normal"/>
    <w:next w:val="Normal"/>
    <w:link w:val="Ttulo2Car"/>
    <w:uiPriority w:val="9"/>
    <w:semiHidden/>
    <w:unhideWhenUsed/>
    <w:qFormat/>
    <w:rsid w:val="00D444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D4446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465975"/>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465975"/>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46597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4462"/>
    <w:rPr>
      <w:rFonts w:ascii="Times New Roman" w:eastAsia="Times New Roman" w:hAnsi="Times New Roman" w:cs="Times New Roman"/>
      <w:b/>
      <w:bCs/>
      <w:color w:val="000000"/>
      <w:kern w:val="36"/>
      <w:sz w:val="48"/>
      <w:szCs w:val="48"/>
      <w:lang w:eastAsia="es-MX"/>
    </w:rPr>
  </w:style>
  <w:style w:type="paragraph" w:styleId="NormalWeb">
    <w:name w:val="Normal (Web)"/>
    <w:basedOn w:val="Normal"/>
    <w:uiPriority w:val="99"/>
    <w:unhideWhenUsed/>
    <w:rsid w:val="00D44462"/>
    <w:pPr>
      <w:spacing w:before="100" w:beforeAutospacing="1" w:after="100" w:afterAutospacing="1" w:line="240" w:lineRule="auto"/>
    </w:pPr>
    <w:rPr>
      <w:rFonts w:ascii="Times New Roman" w:eastAsia="Times New Roman" w:hAnsi="Times New Roman" w:cs="Times New Roman"/>
      <w:color w:val="000000"/>
      <w:sz w:val="24"/>
      <w:szCs w:val="24"/>
      <w:lang w:eastAsia="es-MX"/>
    </w:rPr>
  </w:style>
  <w:style w:type="character" w:styleId="MquinadeescribirHTML">
    <w:name w:val="HTML Typewriter"/>
    <w:basedOn w:val="Fuentedeprrafopredeter"/>
    <w:uiPriority w:val="99"/>
    <w:semiHidden/>
    <w:unhideWhenUsed/>
    <w:rsid w:val="00D44462"/>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D444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44462"/>
    <w:rPr>
      <w:rFonts w:ascii="Tahoma" w:hAnsi="Tahoma" w:cs="Tahoma"/>
      <w:sz w:val="16"/>
      <w:szCs w:val="16"/>
    </w:rPr>
  </w:style>
  <w:style w:type="character" w:styleId="Hipervnculo">
    <w:name w:val="Hyperlink"/>
    <w:basedOn w:val="Fuentedeprrafopredeter"/>
    <w:uiPriority w:val="99"/>
    <w:semiHidden/>
    <w:unhideWhenUsed/>
    <w:rsid w:val="00D44462"/>
    <w:rPr>
      <w:color w:val="0248B0"/>
      <w:u w:val="single"/>
    </w:rPr>
  </w:style>
  <w:style w:type="character" w:customStyle="1" w:styleId="Ttulo2Car">
    <w:name w:val="Título 2 Car"/>
    <w:basedOn w:val="Fuentedeprrafopredeter"/>
    <w:link w:val="Ttulo2"/>
    <w:uiPriority w:val="9"/>
    <w:semiHidden/>
    <w:rsid w:val="00D44462"/>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D44462"/>
    <w:rPr>
      <w:rFonts w:asciiTheme="majorHAnsi" w:eastAsiaTheme="majorEastAsia" w:hAnsiTheme="majorHAnsi" w:cstheme="majorBidi"/>
      <w:b/>
      <w:bCs/>
      <w:color w:val="4F81BD" w:themeColor="accent1"/>
    </w:rPr>
  </w:style>
  <w:style w:type="character" w:customStyle="1" w:styleId="tocnumber">
    <w:name w:val="tocnumber"/>
    <w:basedOn w:val="Fuentedeprrafopredeter"/>
    <w:rsid w:val="00D44462"/>
  </w:style>
  <w:style w:type="character" w:customStyle="1" w:styleId="toctext">
    <w:name w:val="toctext"/>
    <w:basedOn w:val="Fuentedeprrafopredeter"/>
    <w:rsid w:val="00D44462"/>
  </w:style>
  <w:style w:type="character" w:customStyle="1" w:styleId="editsection7">
    <w:name w:val="editsection7"/>
    <w:basedOn w:val="Fuentedeprrafopredeter"/>
    <w:rsid w:val="00D44462"/>
    <w:rPr>
      <w:vanish/>
      <w:webHidden w:val="0"/>
      <w:sz w:val="16"/>
      <w:szCs w:val="16"/>
      <w:specVanish w:val="0"/>
    </w:rPr>
  </w:style>
  <w:style w:type="character" w:customStyle="1" w:styleId="mw-headline">
    <w:name w:val="mw-headline"/>
    <w:basedOn w:val="Fuentedeprrafopredeter"/>
    <w:rsid w:val="00D44462"/>
  </w:style>
  <w:style w:type="character" w:customStyle="1" w:styleId="editsection8">
    <w:name w:val="editsection8"/>
    <w:basedOn w:val="Fuentedeprrafopredeter"/>
    <w:rsid w:val="00D44462"/>
    <w:rPr>
      <w:b w:val="0"/>
      <w:bCs w:val="0"/>
      <w:vanish/>
      <w:webHidden w:val="0"/>
      <w:sz w:val="18"/>
      <w:szCs w:val="18"/>
      <w:specVanish w:val="0"/>
    </w:rPr>
  </w:style>
  <w:style w:type="paragraph" w:customStyle="1" w:styleId="para">
    <w:name w:val="para"/>
    <w:basedOn w:val="Normal"/>
    <w:rsid w:val="00D4446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ewterm">
    <w:name w:val="newterm"/>
    <w:basedOn w:val="Fuentedeprrafopredeter"/>
    <w:rsid w:val="00D44462"/>
  </w:style>
  <w:style w:type="character" w:customStyle="1" w:styleId="notlocalizable">
    <w:name w:val="notlocalizable"/>
    <w:basedOn w:val="Fuentedeprrafopredeter"/>
    <w:rsid w:val="00D44462"/>
  </w:style>
  <w:style w:type="character" w:customStyle="1" w:styleId="caption">
    <w:name w:val="caption"/>
    <w:basedOn w:val="Fuentedeprrafopredeter"/>
    <w:rsid w:val="00D44462"/>
  </w:style>
  <w:style w:type="character" w:customStyle="1" w:styleId="Ttulo4Car">
    <w:name w:val="Título 4 Car"/>
    <w:basedOn w:val="Fuentedeprrafopredeter"/>
    <w:link w:val="Ttulo4"/>
    <w:uiPriority w:val="9"/>
    <w:semiHidden/>
    <w:rsid w:val="00465975"/>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465975"/>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465975"/>
    <w:rPr>
      <w:rFonts w:asciiTheme="majorHAnsi" w:eastAsiaTheme="majorEastAsia" w:hAnsiTheme="majorHAnsi" w:cstheme="majorBidi"/>
      <w:i/>
      <w:iCs/>
      <w:color w:val="243F60" w:themeColor="accent1" w:themeShade="7F"/>
    </w:rPr>
  </w:style>
  <w:style w:type="paragraph" w:customStyle="1" w:styleId="n1">
    <w:name w:val="n1"/>
    <w:basedOn w:val="Normal"/>
    <w:rsid w:val="00465975"/>
    <w:pPr>
      <w:spacing w:after="0" w:line="240" w:lineRule="auto"/>
    </w:pPr>
    <w:rPr>
      <w:rFonts w:ascii="Times New Roman" w:eastAsia="Times New Roman" w:hAnsi="Times New Roman" w:cs="Times New Roman"/>
      <w:color w:val="003388"/>
      <w:sz w:val="24"/>
      <w:szCs w:val="24"/>
      <w:lang w:eastAsia="es-MX"/>
    </w:rPr>
  </w:style>
  <w:style w:type="table" w:styleId="Cuadrculaclara-nfasis1">
    <w:name w:val="Light Grid Accent 1"/>
    <w:basedOn w:val="Tablanormal"/>
    <w:uiPriority w:val="62"/>
    <w:rsid w:val="0046597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165293377">
      <w:bodyDiv w:val="1"/>
      <w:marLeft w:val="0"/>
      <w:marRight w:val="0"/>
      <w:marTop w:val="510"/>
      <w:marBottom w:val="0"/>
      <w:divBdr>
        <w:top w:val="none" w:sz="0" w:space="0" w:color="auto"/>
        <w:left w:val="none" w:sz="0" w:space="0" w:color="auto"/>
        <w:bottom w:val="none" w:sz="0" w:space="0" w:color="auto"/>
        <w:right w:val="none" w:sz="0" w:space="0" w:color="auto"/>
      </w:divBdr>
      <w:divsChild>
        <w:div w:id="1345981197">
          <w:marLeft w:val="0"/>
          <w:marRight w:val="0"/>
          <w:marTop w:val="0"/>
          <w:marBottom w:val="0"/>
          <w:divBdr>
            <w:top w:val="none" w:sz="0" w:space="0" w:color="auto"/>
            <w:left w:val="none" w:sz="0" w:space="0" w:color="auto"/>
            <w:bottom w:val="none" w:sz="0" w:space="0" w:color="auto"/>
            <w:right w:val="none" w:sz="0" w:space="0" w:color="auto"/>
          </w:divBdr>
          <w:divsChild>
            <w:div w:id="986669512">
              <w:marLeft w:val="0"/>
              <w:marRight w:val="0"/>
              <w:marTop w:val="0"/>
              <w:marBottom w:val="0"/>
              <w:divBdr>
                <w:top w:val="none" w:sz="0" w:space="0" w:color="auto"/>
                <w:left w:val="none" w:sz="0" w:space="0" w:color="auto"/>
                <w:bottom w:val="none" w:sz="0" w:space="0" w:color="auto"/>
                <w:right w:val="none" w:sz="0" w:space="0" w:color="auto"/>
              </w:divBdr>
              <w:divsChild>
                <w:div w:id="96366448">
                  <w:marLeft w:val="0"/>
                  <w:marRight w:val="0"/>
                  <w:marTop w:val="0"/>
                  <w:marBottom w:val="0"/>
                  <w:divBdr>
                    <w:top w:val="none" w:sz="0" w:space="0" w:color="auto"/>
                    <w:left w:val="none" w:sz="0" w:space="0" w:color="auto"/>
                    <w:bottom w:val="none" w:sz="0" w:space="0" w:color="auto"/>
                    <w:right w:val="none" w:sz="0" w:space="0" w:color="auto"/>
                  </w:divBdr>
                  <w:divsChild>
                    <w:div w:id="1770662768">
                      <w:marLeft w:val="0"/>
                      <w:marRight w:val="0"/>
                      <w:marTop w:val="0"/>
                      <w:marBottom w:val="0"/>
                      <w:divBdr>
                        <w:top w:val="none" w:sz="0" w:space="0" w:color="auto"/>
                        <w:left w:val="none" w:sz="0" w:space="0" w:color="auto"/>
                        <w:bottom w:val="none" w:sz="0" w:space="0" w:color="auto"/>
                        <w:right w:val="none" w:sz="0" w:space="0" w:color="auto"/>
                      </w:divBdr>
                      <w:divsChild>
                        <w:div w:id="2042245623">
                          <w:marLeft w:val="0"/>
                          <w:marRight w:val="0"/>
                          <w:marTop w:val="0"/>
                          <w:marBottom w:val="0"/>
                          <w:divBdr>
                            <w:top w:val="none" w:sz="0" w:space="0" w:color="auto"/>
                            <w:left w:val="none" w:sz="0" w:space="0" w:color="auto"/>
                            <w:bottom w:val="none" w:sz="0" w:space="0" w:color="auto"/>
                            <w:right w:val="none" w:sz="0" w:space="0" w:color="auto"/>
                          </w:divBdr>
                          <w:divsChild>
                            <w:div w:id="78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552963">
      <w:bodyDiv w:val="1"/>
      <w:marLeft w:val="0"/>
      <w:marRight w:val="0"/>
      <w:marTop w:val="240"/>
      <w:marBottom w:val="120"/>
      <w:divBdr>
        <w:top w:val="none" w:sz="0" w:space="0" w:color="auto"/>
        <w:left w:val="none" w:sz="0" w:space="0" w:color="auto"/>
        <w:bottom w:val="none" w:sz="0" w:space="0" w:color="auto"/>
        <w:right w:val="none" w:sz="0" w:space="0" w:color="auto"/>
      </w:divBdr>
      <w:divsChild>
        <w:div w:id="1688410262">
          <w:marLeft w:val="0"/>
          <w:marRight w:val="0"/>
          <w:marTop w:val="0"/>
          <w:marBottom w:val="0"/>
          <w:divBdr>
            <w:top w:val="single" w:sz="6" w:space="0" w:color="808080"/>
            <w:left w:val="single" w:sz="6" w:space="0" w:color="808080"/>
            <w:bottom w:val="single" w:sz="6" w:space="0" w:color="808080"/>
            <w:right w:val="single" w:sz="6" w:space="0" w:color="808080"/>
          </w:divBdr>
          <w:divsChild>
            <w:div w:id="1458573135">
              <w:marLeft w:val="0"/>
              <w:marRight w:val="0"/>
              <w:marTop w:val="0"/>
              <w:marBottom w:val="0"/>
              <w:divBdr>
                <w:top w:val="none" w:sz="0" w:space="0" w:color="auto"/>
                <w:left w:val="single" w:sz="6" w:space="15" w:color="808080"/>
                <w:bottom w:val="none" w:sz="0" w:space="0" w:color="auto"/>
                <w:right w:val="none" w:sz="0" w:space="0" w:color="auto"/>
              </w:divBdr>
            </w:div>
          </w:divsChild>
        </w:div>
      </w:divsChild>
    </w:div>
    <w:div w:id="1525822438">
      <w:bodyDiv w:val="1"/>
      <w:marLeft w:val="0"/>
      <w:marRight w:val="0"/>
      <w:marTop w:val="0"/>
      <w:marBottom w:val="0"/>
      <w:divBdr>
        <w:top w:val="none" w:sz="0" w:space="0" w:color="auto"/>
        <w:left w:val="none" w:sz="0" w:space="0" w:color="auto"/>
        <w:bottom w:val="none" w:sz="0" w:space="0" w:color="auto"/>
        <w:right w:val="none" w:sz="0" w:space="0" w:color="auto"/>
      </w:divBdr>
      <w:divsChild>
        <w:div w:id="1885022517">
          <w:marLeft w:val="0"/>
          <w:marRight w:val="0"/>
          <w:marTop w:val="0"/>
          <w:marBottom w:val="0"/>
          <w:divBdr>
            <w:top w:val="none" w:sz="0" w:space="0" w:color="auto"/>
            <w:left w:val="none" w:sz="0" w:space="0" w:color="auto"/>
            <w:bottom w:val="none" w:sz="0" w:space="0" w:color="auto"/>
            <w:right w:val="none" w:sz="0" w:space="0" w:color="auto"/>
          </w:divBdr>
          <w:divsChild>
            <w:div w:id="1366516392">
              <w:marLeft w:val="0"/>
              <w:marRight w:val="0"/>
              <w:marTop w:val="0"/>
              <w:marBottom w:val="0"/>
              <w:divBdr>
                <w:top w:val="none" w:sz="0" w:space="0" w:color="auto"/>
                <w:left w:val="none" w:sz="0" w:space="0" w:color="auto"/>
                <w:bottom w:val="none" w:sz="0" w:space="0" w:color="auto"/>
                <w:right w:val="none" w:sz="0" w:space="0" w:color="auto"/>
              </w:divBdr>
              <w:divsChild>
                <w:div w:id="2044402150">
                  <w:marLeft w:val="0"/>
                  <w:marRight w:val="0"/>
                  <w:marTop w:val="0"/>
                  <w:marBottom w:val="0"/>
                  <w:divBdr>
                    <w:top w:val="none" w:sz="0" w:space="0" w:color="auto"/>
                    <w:left w:val="none" w:sz="0" w:space="0" w:color="auto"/>
                    <w:bottom w:val="none" w:sz="0" w:space="0" w:color="auto"/>
                    <w:right w:val="none" w:sz="0" w:space="0" w:color="auto"/>
                  </w:divBdr>
                  <w:divsChild>
                    <w:div w:id="526716328">
                      <w:marLeft w:val="0"/>
                      <w:marRight w:val="0"/>
                      <w:marTop w:val="0"/>
                      <w:marBottom w:val="0"/>
                      <w:divBdr>
                        <w:top w:val="none" w:sz="0" w:space="0" w:color="auto"/>
                        <w:left w:val="none" w:sz="0" w:space="0" w:color="auto"/>
                        <w:bottom w:val="none" w:sz="0" w:space="0" w:color="auto"/>
                        <w:right w:val="none" w:sz="0" w:space="0" w:color="auto"/>
                      </w:divBdr>
                    </w:div>
                  </w:divsChild>
                </w:div>
                <w:div w:id="897908887">
                  <w:marLeft w:val="0"/>
                  <w:marRight w:val="0"/>
                  <w:marTop w:val="0"/>
                  <w:marBottom w:val="0"/>
                  <w:divBdr>
                    <w:top w:val="none" w:sz="0" w:space="0" w:color="auto"/>
                    <w:left w:val="none" w:sz="0" w:space="0" w:color="auto"/>
                    <w:bottom w:val="none" w:sz="0" w:space="0" w:color="auto"/>
                    <w:right w:val="none" w:sz="0" w:space="0" w:color="auto"/>
                  </w:divBdr>
                  <w:divsChild>
                    <w:div w:id="2039506192">
                      <w:marLeft w:val="0"/>
                      <w:marRight w:val="0"/>
                      <w:marTop w:val="0"/>
                      <w:marBottom w:val="0"/>
                      <w:divBdr>
                        <w:top w:val="none" w:sz="0" w:space="0" w:color="auto"/>
                        <w:left w:val="none" w:sz="0" w:space="0" w:color="auto"/>
                        <w:bottom w:val="none" w:sz="0" w:space="0" w:color="auto"/>
                        <w:right w:val="none" w:sz="0" w:space="0" w:color="auto"/>
                      </w:divBdr>
                    </w:div>
                  </w:divsChild>
                </w:div>
                <w:div w:id="1600411720">
                  <w:marLeft w:val="0"/>
                  <w:marRight w:val="0"/>
                  <w:marTop w:val="0"/>
                  <w:marBottom w:val="0"/>
                  <w:divBdr>
                    <w:top w:val="none" w:sz="0" w:space="0" w:color="auto"/>
                    <w:left w:val="none" w:sz="0" w:space="0" w:color="auto"/>
                    <w:bottom w:val="none" w:sz="0" w:space="0" w:color="auto"/>
                    <w:right w:val="none" w:sz="0" w:space="0" w:color="auto"/>
                  </w:divBdr>
                </w:div>
                <w:div w:id="1794666062">
                  <w:marLeft w:val="0"/>
                  <w:marRight w:val="0"/>
                  <w:marTop w:val="0"/>
                  <w:marBottom w:val="0"/>
                  <w:divBdr>
                    <w:top w:val="none" w:sz="0" w:space="0" w:color="auto"/>
                    <w:left w:val="none" w:sz="0" w:space="0" w:color="auto"/>
                    <w:bottom w:val="none" w:sz="0" w:space="0" w:color="auto"/>
                    <w:right w:val="none" w:sz="0" w:space="0" w:color="auto"/>
                  </w:divBdr>
                </w:div>
                <w:div w:id="1492871723">
                  <w:marLeft w:val="0"/>
                  <w:marRight w:val="0"/>
                  <w:marTop w:val="0"/>
                  <w:marBottom w:val="0"/>
                  <w:divBdr>
                    <w:top w:val="none" w:sz="0" w:space="0" w:color="auto"/>
                    <w:left w:val="none" w:sz="0" w:space="0" w:color="auto"/>
                    <w:bottom w:val="none" w:sz="0" w:space="0" w:color="auto"/>
                    <w:right w:val="none" w:sz="0" w:space="0" w:color="auto"/>
                  </w:divBdr>
                  <w:divsChild>
                    <w:div w:id="1206061786">
                      <w:marLeft w:val="0"/>
                      <w:marRight w:val="0"/>
                      <w:marTop w:val="0"/>
                      <w:marBottom w:val="0"/>
                      <w:divBdr>
                        <w:top w:val="none" w:sz="0" w:space="0" w:color="auto"/>
                        <w:left w:val="none" w:sz="0" w:space="0" w:color="auto"/>
                        <w:bottom w:val="none" w:sz="0" w:space="0" w:color="auto"/>
                        <w:right w:val="none" w:sz="0" w:space="0" w:color="auto"/>
                      </w:divBdr>
                    </w:div>
                  </w:divsChild>
                </w:div>
                <w:div w:id="931082707">
                  <w:marLeft w:val="0"/>
                  <w:marRight w:val="0"/>
                  <w:marTop w:val="0"/>
                  <w:marBottom w:val="0"/>
                  <w:divBdr>
                    <w:top w:val="none" w:sz="0" w:space="0" w:color="auto"/>
                    <w:left w:val="none" w:sz="0" w:space="0" w:color="auto"/>
                    <w:bottom w:val="none" w:sz="0" w:space="0" w:color="auto"/>
                    <w:right w:val="none" w:sz="0" w:space="0" w:color="auto"/>
                  </w:divBdr>
                  <w:divsChild>
                    <w:div w:id="142819357">
                      <w:marLeft w:val="0"/>
                      <w:marRight w:val="0"/>
                      <w:marTop w:val="0"/>
                      <w:marBottom w:val="0"/>
                      <w:divBdr>
                        <w:top w:val="none" w:sz="0" w:space="0" w:color="auto"/>
                        <w:left w:val="none" w:sz="0" w:space="0" w:color="auto"/>
                        <w:bottom w:val="none" w:sz="0" w:space="0" w:color="auto"/>
                        <w:right w:val="none" w:sz="0" w:space="0" w:color="auto"/>
                      </w:divBdr>
                    </w:div>
                  </w:divsChild>
                </w:div>
                <w:div w:id="18168510">
                  <w:marLeft w:val="0"/>
                  <w:marRight w:val="0"/>
                  <w:marTop w:val="0"/>
                  <w:marBottom w:val="0"/>
                  <w:divBdr>
                    <w:top w:val="none" w:sz="0" w:space="0" w:color="auto"/>
                    <w:left w:val="none" w:sz="0" w:space="0" w:color="auto"/>
                    <w:bottom w:val="none" w:sz="0" w:space="0" w:color="auto"/>
                    <w:right w:val="none" w:sz="0" w:space="0" w:color="auto"/>
                  </w:divBdr>
                  <w:divsChild>
                    <w:div w:id="20237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061565">
      <w:bodyDiv w:val="1"/>
      <w:marLeft w:val="0"/>
      <w:marRight w:val="0"/>
      <w:marTop w:val="0"/>
      <w:marBottom w:val="0"/>
      <w:divBdr>
        <w:top w:val="none" w:sz="0" w:space="0" w:color="auto"/>
        <w:left w:val="none" w:sz="0" w:space="0" w:color="auto"/>
        <w:bottom w:val="none" w:sz="0" w:space="0" w:color="auto"/>
        <w:right w:val="none" w:sz="0" w:space="0" w:color="auto"/>
      </w:divBdr>
      <w:divsChild>
        <w:div w:id="255678720">
          <w:marLeft w:val="0"/>
          <w:marRight w:val="0"/>
          <w:marTop w:val="0"/>
          <w:marBottom w:val="0"/>
          <w:divBdr>
            <w:top w:val="none" w:sz="0" w:space="0" w:color="auto"/>
            <w:left w:val="none" w:sz="0" w:space="0" w:color="auto"/>
            <w:bottom w:val="none" w:sz="0" w:space="0" w:color="auto"/>
            <w:right w:val="none" w:sz="0" w:space="0" w:color="auto"/>
          </w:divBdr>
          <w:divsChild>
            <w:div w:id="144704429">
              <w:marLeft w:val="0"/>
              <w:marRight w:val="0"/>
              <w:marTop w:val="0"/>
              <w:marBottom w:val="0"/>
              <w:divBdr>
                <w:top w:val="none" w:sz="0" w:space="0" w:color="auto"/>
                <w:left w:val="none" w:sz="0" w:space="0" w:color="auto"/>
                <w:bottom w:val="none" w:sz="0" w:space="0" w:color="auto"/>
                <w:right w:val="none" w:sz="0" w:space="0" w:color="auto"/>
              </w:divBdr>
              <w:divsChild>
                <w:div w:id="816722486">
                  <w:marLeft w:val="0"/>
                  <w:marRight w:val="0"/>
                  <w:marTop w:val="0"/>
                  <w:marBottom w:val="0"/>
                  <w:divBdr>
                    <w:top w:val="none" w:sz="0" w:space="0" w:color="auto"/>
                    <w:left w:val="none" w:sz="0" w:space="0" w:color="auto"/>
                    <w:bottom w:val="none" w:sz="0" w:space="0" w:color="auto"/>
                    <w:right w:val="none" w:sz="0" w:space="0" w:color="auto"/>
                  </w:divBdr>
                </w:div>
                <w:div w:id="1742437402">
                  <w:marLeft w:val="0"/>
                  <w:marRight w:val="0"/>
                  <w:marTop w:val="0"/>
                  <w:marBottom w:val="0"/>
                  <w:divBdr>
                    <w:top w:val="none" w:sz="0" w:space="0" w:color="auto"/>
                    <w:left w:val="none" w:sz="0" w:space="0" w:color="auto"/>
                    <w:bottom w:val="none" w:sz="0" w:space="0" w:color="auto"/>
                    <w:right w:val="none" w:sz="0" w:space="0" w:color="auto"/>
                  </w:divBdr>
                </w:div>
                <w:div w:id="1264416356">
                  <w:marLeft w:val="0"/>
                  <w:marRight w:val="0"/>
                  <w:marTop w:val="0"/>
                  <w:marBottom w:val="0"/>
                  <w:divBdr>
                    <w:top w:val="none" w:sz="0" w:space="0" w:color="auto"/>
                    <w:left w:val="none" w:sz="0" w:space="0" w:color="auto"/>
                    <w:bottom w:val="none" w:sz="0" w:space="0" w:color="auto"/>
                    <w:right w:val="none" w:sz="0" w:space="0" w:color="auto"/>
                  </w:divBdr>
                  <w:divsChild>
                    <w:div w:id="75367247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745509">
      <w:bodyDiv w:val="1"/>
      <w:marLeft w:val="0"/>
      <w:marRight w:val="0"/>
      <w:marTop w:val="240"/>
      <w:marBottom w:val="120"/>
      <w:divBdr>
        <w:top w:val="none" w:sz="0" w:space="0" w:color="auto"/>
        <w:left w:val="none" w:sz="0" w:space="0" w:color="auto"/>
        <w:bottom w:val="none" w:sz="0" w:space="0" w:color="auto"/>
        <w:right w:val="none" w:sz="0" w:space="0" w:color="auto"/>
      </w:divBdr>
      <w:divsChild>
        <w:div w:id="1576933321">
          <w:marLeft w:val="0"/>
          <w:marRight w:val="0"/>
          <w:marTop w:val="0"/>
          <w:marBottom w:val="0"/>
          <w:divBdr>
            <w:top w:val="single" w:sz="6" w:space="0" w:color="808080"/>
            <w:left w:val="single" w:sz="6" w:space="0" w:color="808080"/>
            <w:bottom w:val="single" w:sz="6" w:space="0" w:color="808080"/>
            <w:right w:val="single" w:sz="6" w:space="0" w:color="808080"/>
          </w:divBdr>
          <w:divsChild>
            <w:div w:id="1387340071">
              <w:marLeft w:val="0"/>
              <w:marRight w:val="0"/>
              <w:marTop w:val="0"/>
              <w:marBottom w:val="0"/>
              <w:divBdr>
                <w:top w:val="none" w:sz="0" w:space="0" w:color="auto"/>
                <w:left w:val="single" w:sz="6" w:space="15" w:color="808080"/>
                <w:bottom w:val="none" w:sz="0" w:space="0" w:color="auto"/>
                <w:right w:val="none" w:sz="0" w:space="0" w:color="auto"/>
              </w:divBdr>
            </w:div>
          </w:divsChild>
        </w:div>
      </w:divsChild>
    </w:div>
    <w:div w:id="2075273664">
      <w:bodyDiv w:val="1"/>
      <w:marLeft w:val="0"/>
      <w:marRight w:val="0"/>
      <w:marTop w:val="0"/>
      <w:marBottom w:val="0"/>
      <w:divBdr>
        <w:top w:val="none" w:sz="0" w:space="0" w:color="auto"/>
        <w:left w:val="none" w:sz="0" w:space="0" w:color="auto"/>
        <w:bottom w:val="none" w:sz="0" w:space="0" w:color="auto"/>
        <w:right w:val="none" w:sz="0" w:space="0" w:color="auto"/>
      </w:divBdr>
      <w:divsChild>
        <w:div w:id="1573000707">
          <w:marLeft w:val="0"/>
          <w:marRight w:val="0"/>
          <w:marTop w:val="0"/>
          <w:marBottom w:val="0"/>
          <w:divBdr>
            <w:top w:val="none" w:sz="0" w:space="0" w:color="auto"/>
            <w:left w:val="none" w:sz="0" w:space="0" w:color="auto"/>
            <w:bottom w:val="none" w:sz="0" w:space="0" w:color="auto"/>
            <w:right w:val="none" w:sz="0" w:space="0" w:color="auto"/>
          </w:divBdr>
          <w:divsChild>
            <w:div w:id="499858631">
              <w:marLeft w:val="0"/>
              <w:marRight w:val="0"/>
              <w:marTop w:val="0"/>
              <w:marBottom w:val="0"/>
              <w:divBdr>
                <w:top w:val="none" w:sz="0" w:space="0" w:color="auto"/>
                <w:left w:val="none" w:sz="0" w:space="0" w:color="auto"/>
                <w:bottom w:val="none" w:sz="0" w:space="0" w:color="auto"/>
                <w:right w:val="none" w:sz="0" w:space="0" w:color="auto"/>
              </w:divBdr>
            </w:div>
            <w:div w:id="1447311134">
              <w:marLeft w:val="0"/>
              <w:marRight w:val="0"/>
              <w:marTop w:val="0"/>
              <w:marBottom w:val="0"/>
              <w:divBdr>
                <w:top w:val="none" w:sz="0" w:space="0" w:color="auto"/>
                <w:left w:val="none" w:sz="0" w:space="0" w:color="auto"/>
                <w:bottom w:val="none" w:sz="0" w:space="0" w:color="auto"/>
                <w:right w:val="none" w:sz="0" w:space="0" w:color="auto"/>
              </w:divBdr>
            </w:div>
            <w:div w:id="1547837522">
              <w:marLeft w:val="0"/>
              <w:marRight w:val="0"/>
              <w:marTop w:val="0"/>
              <w:marBottom w:val="0"/>
              <w:divBdr>
                <w:top w:val="none" w:sz="0" w:space="0" w:color="auto"/>
                <w:left w:val="none" w:sz="0" w:space="0" w:color="auto"/>
                <w:bottom w:val="none" w:sz="0" w:space="0" w:color="auto"/>
                <w:right w:val="none" w:sz="0" w:space="0" w:color="auto"/>
              </w:divBdr>
              <w:divsChild>
                <w:div w:id="340157706">
                  <w:marLeft w:val="0"/>
                  <w:marRight w:val="0"/>
                  <w:marTop w:val="0"/>
                  <w:marBottom w:val="0"/>
                  <w:divBdr>
                    <w:top w:val="none" w:sz="0" w:space="0" w:color="auto"/>
                    <w:left w:val="none" w:sz="0" w:space="0" w:color="auto"/>
                    <w:bottom w:val="none" w:sz="0" w:space="0" w:color="auto"/>
                    <w:right w:val="none" w:sz="0" w:space="0" w:color="auto"/>
                  </w:divBdr>
                  <w:divsChild>
                    <w:div w:id="282688491">
                      <w:marLeft w:val="0"/>
                      <w:marRight w:val="0"/>
                      <w:marTop w:val="0"/>
                      <w:marBottom w:val="0"/>
                      <w:divBdr>
                        <w:top w:val="none" w:sz="0" w:space="0" w:color="auto"/>
                        <w:left w:val="none" w:sz="0" w:space="0" w:color="auto"/>
                        <w:bottom w:val="none" w:sz="0" w:space="0" w:color="auto"/>
                        <w:right w:val="none" w:sz="0" w:space="0" w:color="auto"/>
                      </w:divBdr>
                    </w:div>
                  </w:divsChild>
                </w:div>
                <w:div w:id="1139374242">
                  <w:marLeft w:val="0"/>
                  <w:marRight w:val="0"/>
                  <w:marTop w:val="0"/>
                  <w:marBottom w:val="0"/>
                  <w:divBdr>
                    <w:top w:val="none" w:sz="0" w:space="0" w:color="auto"/>
                    <w:left w:val="none" w:sz="0" w:space="0" w:color="auto"/>
                    <w:bottom w:val="none" w:sz="0" w:space="0" w:color="auto"/>
                    <w:right w:val="none" w:sz="0" w:space="0" w:color="auto"/>
                  </w:divBdr>
                  <w:divsChild>
                    <w:div w:id="1558932416">
                      <w:marLeft w:val="0"/>
                      <w:marRight w:val="0"/>
                      <w:marTop w:val="0"/>
                      <w:marBottom w:val="0"/>
                      <w:divBdr>
                        <w:top w:val="none" w:sz="0" w:space="0" w:color="auto"/>
                        <w:left w:val="none" w:sz="0" w:space="0" w:color="auto"/>
                        <w:bottom w:val="none" w:sz="0" w:space="0" w:color="auto"/>
                        <w:right w:val="none" w:sz="0" w:space="0" w:color="auto"/>
                      </w:divBdr>
                    </w:div>
                  </w:divsChild>
                </w:div>
                <w:div w:id="1280255447">
                  <w:marLeft w:val="0"/>
                  <w:marRight w:val="0"/>
                  <w:marTop w:val="0"/>
                  <w:marBottom w:val="0"/>
                  <w:divBdr>
                    <w:top w:val="none" w:sz="0" w:space="0" w:color="auto"/>
                    <w:left w:val="none" w:sz="0" w:space="0" w:color="auto"/>
                    <w:bottom w:val="none" w:sz="0" w:space="0" w:color="auto"/>
                    <w:right w:val="none" w:sz="0" w:space="0" w:color="auto"/>
                  </w:divBdr>
                  <w:divsChild>
                    <w:div w:id="2034727359">
                      <w:marLeft w:val="0"/>
                      <w:marRight w:val="0"/>
                      <w:marTop w:val="0"/>
                      <w:marBottom w:val="0"/>
                      <w:divBdr>
                        <w:top w:val="none" w:sz="0" w:space="0" w:color="auto"/>
                        <w:left w:val="none" w:sz="0" w:space="0" w:color="auto"/>
                        <w:bottom w:val="none" w:sz="0" w:space="0" w:color="auto"/>
                        <w:right w:val="none" w:sz="0" w:space="0" w:color="auto"/>
                      </w:divBdr>
                    </w:div>
                  </w:divsChild>
                </w:div>
                <w:div w:id="543299369">
                  <w:marLeft w:val="0"/>
                  <w:marRight w:val="0"/>
                  <w:marTop w:val="0"/>
                  <w:marBottom w:val="0"/>
                  <w:divBdr>
                    <w:top w:val="none" w:sz="0" w:space="0" w:color="auto"/>
                    <w:left w:val="none" w:sz="0" w:space="0" w:color="auto"/>
                    <w:bottom w:val="none" w:sz="0" w:space="0" w:color="auto"/>
                    <w:right w:val="none" w:sz="0" w:space="0" w:color="auto"/>
                  </w:divBdr>
                  <w:divsChild>
                    <w:div w:id="1270817288">
                      <w:marLeft w:val="0"/>
                      <w:marRight w:val="0"/>
                      <w:marTop w:val="0"/>
                      <w:marBottom w:val="0"/>
                      <w:divBdr>
                        <w:top w:val="none" w:sz="0" w:space="0" w:color="auto"/>
                        <w:left w:val="none" w:sz="0" w:space="0" w:color="auto"/>
                        <w:bottom w:val="none" w:sz="0" w:space="0" w:color="auto"/>
                        <w:right w:val="none" w:sz="0" w:space="0" w:color="auto"/>
                      </w:divBdr>
                    </w:div>
                  </w:divsChild>
                </w:div>
                <w:div w:id="305823138">
                  <w:marLeft w:val="0"/>
                  <w:marRight w:val="0"/>
                  <w:marTop w:val="0"/>
                  <w:marBottom w:val="0"/>
                  <w:divBdr>
                    <w:top w:val="none" w:sz="0" w:space="0" w:color="auto"/>
                    <w:left w:val="none" w:sz="0" w:space="0" w:color="auto"/>
                    <w:bottom w:val="none" w:sz="0" w:space="0" w:color="auto"/>
                    <w:right w:val="none" w:sz="0" w:space="0" w:color="auto"/>
                  </w:divBdr>
                  <w:divsChild>
                    <w:div w:id="2527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2280">
              <w:marLeft w:val="0"/>
              <w:marRight w:val="0"/>
              <w:marTop w:val="0"/>
              <w:marBottom w:val="0"/>
              <w:divBdr>
                <w:top w:val="none" w:sz="0" w:space="0" w:color="auto"/>
                <w:left w:val="none" w:sz="0" w:space="0" w:color="auto"/>
                <w:bottom w:val="none" w:sz="0" w:space="0" w:color="auto"/>
                <w:right w:val="none" w:sz="0" w:space="0" w:color="auto"/>
              </w:divBdr>
              <w:divsChild>
                <w:div w:id="318655924">
                  <w:marLeft w:val="0"/>
                  <w:marRight w:val="0"/>
                  <w:marTop w:val="0"/>
                  <w:marBottom w:val="0"/>
                  <w:divBdr>
                    <w:top w:val="none" w:sz="0" w:space="0" w:color="auto"/>
                    <w:left w:val="none" w:sz="0" w:space="0" w:color="auto"/>
                    <w:bottom w:val="none" w:sz="0" w:space="0" w:color="auto"/>
                    <w:right w:val="none" w:sz="0" w:space="0" w:color="auto"/>
                  </w:divBdr>
                  <w:divsChild>
                    <w:div w:id="237910467">
                      <w:marLeft w:val="0"/>
                      <w:marRight w:val="0"/>
                      <w:marTop w:val="0"/>
                      <w:marBottom w:val="0"/>
                      <w:divBdr>
                        <w:top w:val="none" w:sz="0" w:space="0" w:color="auto"/>
                        <w:left w:val="none" w:sz="0" w:space="0" w:color="auto"/>
                        <w:bottom w:val="none" w:sz="0" w:space="0" w:color="auto"/>
                        <w:right w:val="none" w:sz="0" w:space="0" w:color="auto"/>
                      </w:divBdr>
                    </w:div>
                  </w:divsChild>
                </w:div>
                <w:div w:id="204371935">
                  <w:marLeft w:val="0"/>
                  <w:marRight w:val="0"/>
                  <w:marTop w:val="0"/>
                  <w:marBottom w:val="0"/>
                  <w:divBdr>
                    <w:top w:val="none" w:sz="0" w:space="0" w:color="auto"/>
                    <w:left w:val="none" w:sz="0" w:space="0" w:color="auto"/>
                    <w:bottom w:val="none" w:sz="0" w:space="0" w:color="auto"/>
                    <w:right w:val="none" w:sz="0" w:space="0" w:color="auto"/>
                  </w:divBdr>
                </w:div>
                <w:div w:id="1393773681">
                  <w:marLeft w:val="0"/>
                  <w:marRight w:val="0"/>
                  <w:marTop w:val="0"/>
                  <w:marBottom w:val="0"/>
                  <w:divBdr>
                    <w:top w:val="none" w:sz="0" w:space="0" w:color="auto"/>
                    <w:left w:val="none" w:sz="0" w:space="0" w:color="auto"/>
                    <w:bottom w:val="none" w:sz="0" w:space="0" w:color="auto"/>
                    <w:right w:val="none" w:sz="0" w:space="0" w:color="auto"/>
                  </w:divBdr>
                </w:div>
                <w:div w:id="7659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Paquete_de_software" TargetMode="External"/><Relationship Id="rId18" Type="http://schemas.openxmlformats.org/officeDocument/2006/relationships/hyperlink" Target="http://es.wikipedia.org/wiki/Tar" TargetMode="External"/><Relationship Id="rId26" Type="http://schemas.openxmlformats.org/officeDocument/2006/relationships/hyperlink" Target="http://es.wikipedia.org/w/index.php?title=Instalaci%C3%B3n_de_software&amp;action=edit&amp;section=1" TargetMode="External"/><Relationship Id="rId39" Type="http://schemas.openxmlformats.org/officeDocument/2006/relationships/hyperlink" Target="http://es.wikipedia.org/wiki/Linux_Standard_Base" TargetMode="External"/><Relationship Id="rId21" Type="http://schemas.openxmlformats.org/officeDocument/2006/relationships/hyperlink" Target="http://es.wikipedia.org/wiki/Instalaci%C3%B3n_de_software" TargetMode="External"/><Relationship Id="rId34" Type="http://schemas.openxmlformats.org/officeDocument/2006/relationships/hyperlink" Target="http://es.wikipedia.org/wiki/Sistema_de_gesti%C3%B3n_de_paquetes" TargetMode="External"/><Relationship Id="rId42" Type="http://schemas.openxmlformats.org/officeDocument/2006/relationships/hyperlink" Target="http://es.wikipedia.org/wiki/Paquete_de_software" TargetMode="External"/><Relationship Id="rId47" Type="http://schemas.openxmlformats.org/officeDocument/2006/relationships/hyperlink" Target="http://es.wikipedia.org/wiki/Enlace_simb%C3%B3lico" TargetMode="External"/><Relationship Id="rId50" Type="http://schemas.openxmlformats.org/officeDocument/2006/relationships/hyperlink" Target="http://es.wikipedia.org/wiki/Software_Configuration_Management" TargetMode="External"/><Relationship Id="rId55" Type="http://schemas.openxmlformats.org/officeDocument/2006/relationships/hyperlink" Target="http://es.wikipedia.org/wiki/Biblioteca_(programaci%C3%B3n)" TargetMode="External"/><Relationship Id="rId63" Type="http://schemas.openxmlformats.org/officeDocument/2006/relationships/image" Target="media/image6.gif"/><Relationship Id="rId68" Type="http://schemas.openxmlformats.org/officeDocument/2006/relationships/image" Target="media/image11.gif"/><Relationship Id="rId76" Type="http://schemas.openxmlformats.org/officeDocument/2006/relationships/image" Target="media/image18.png"/><Relationship Id="rId84" Type="http://schemas.openxmlformats.org/officeDocument/2006/relationships/hyperlink" Target="http://www.monografias.com/trabajos12/elproduc/elproduc.shtml" TargetMode="External"/><Relationship Id="rId89" Type="http://schemas.openxmlformats.org/officeDocument/2006/relationships/fontTable" Target="fontTable.xml"/><Relationship Id="rId7" Type="http://schemas.openxmlformats.org/officeDocument/2006/relationships/hyperlink" Target="mshelp://windows/?id=4c7a98ab-e99e-485d-ae81-28110bfe3b9c" TargetMode="External"/><Relationship Id="rId71" Type="http://schemas.openxmlformats.org/officeDocument/2006/relationships/hyperlink" Target="http://www.zator.com/Hardware/H12_4_3a.htm#Fig-3a" TargetMode="External"/><Relationship Id="rId2" Type="http://schemas.openxmlformats.org/officeDocument/2006/relationships/styles" Target="styles.xml"/><Relationship Id="rId16" Type="http://schemas.openxmlformats.org/officeDocument/2006/relationships/hyperlink" Target="http://es.wikipedia.org/wiki/Ad_hoc" TargetMode="External"/><Relationship Id="rId29" Type="http://schemas.openxmlformats.org/officeDocument/2006/relationships/hyperlink" Target="http://es.wikipedia.org/wiki/Sistema_de_gesti%C3%B3n_de_paquetes" TargetMode="External"/><Relationship Id="rId11" Type="http://schemas.openxmlformats.org/officeDocument/2006/relationships/hyperlink" Target="http://es.wikipedia.org/wiki/Instalaci%C3%B3n_de_software" TargetMode="External"/><Relationship Id="rId24" Type="http://schemas.openxmlformats.org/officeDocument/2006/relationships/hyperlink" Target="http://es.wikipedia.org/wiki/Instalaci%C3%B3n_de_software" TargetMode="External"/><Relationship Id="rId32" Type="http://schemas.openxmlformats.org/officeDocument/2006/relationships/hyperlink" Target="http://es.wikipedia.org/wiki/Versi%C3%B3n" TargetMode="External"/><Relationship Id="rId37" Type="http://schemas.openxmlformats.org/officeDocument/2006/relationships/hyperlink" Target="http://es.wikipedia.org/wiki/Software" TargetMode="External"/><Relationship Id="rId40" Type="http://schemas.openxmlformats.org/officeDocument/2006/relationships/hyperlink" Target="http://es.wikipedia.org/wiki/Tar" TargetMode="External"/><Relationship Id="rId45" Type="http://schemas.openxmlformats.org/officeDocument/2006/relationships/hyperlink" Target="http://es.wikipedia.org/wiki/Documentaci%C3%B3n" TargetMode="External"/><Relationship Id="rId53" Type="http://schemas.openxmlformats.org/officeDocument/2006/relationships/hyperlink" Target="http://es.wikipedia.org/w/index.php?title=Instalaci%C3%B3n_de_software&amp;action=edit&amp;section=4" TargetMode="External"/><Relationship Id="rId58" Type="http://schemas.openxmlformats.org/officeDocument/2006/relationships/hyperlink" Target="http://www.zator.com/Hardware/H12_4_3a.htm#Software cliente" TargetMode="External"/><Relationship Id="rId66" Type="http://schemas.openxmlformats.org/officeDocument/2006/relationships/image" Target="media/image9.gif"/><Relationship Id="rId74" Type="http://schemas.openxmlformats.org/officeDocument/2006/relationships/image" Target="media/image16.gif"/><Relationship Id="rId79" Type="http://schemas.openxmlformats.org/officeDocument/2006/relationships/image" Target="media/image21.png"/><Relationship Id="rId87" Type="http://schemas.openxmlformats.org/officeDocument/2006/relationships/hyperlink" Target="http://www.monografias.com/Computacion/Hardware/" TargetMode="External"/><Relationship Id="rId5" Type="http://schemas.openxmlformats.org/officeDocument/2006/relationships/hyperlink" Target="mshelp://windows/?id=2bdd4886-a8d6-4878-8a9e-343ce05a0b64" TargetMode="External"/><Relationship Id="rId61" Type="http://schemas.openxmlformats.org/officeDocument/2006/relationships/image" Target="media/image4.gif"/><Relationship Id="rId82" Type="http://schemas.openxmlformats.org/officeDocument/2006/relationships/hyperlink" Target="http://www.monografias.com/trabajos11/micro/micro.shtml" TargetMode="External"/><Relationship Id="rId90" Type="http://schemas.openxmlformats.org/officeDocument/2006/relationships/theme" Target="theme/theme1.xml"/><Relationship Id="rId19" Type="http://schemas.openxmlformats.org/officeDocument/2006/relationships/hyperlink" Target="http://es.wikipedia.org/wiki/OpenOffice.org" TargetMode="External"/><Relationship Id="rId4" Type="http://schemas.openxmlformats.org/officeDocument/2006/relationships/webSettings" Target="webSettings.xml"/><Relationship Id="rId9" Type="http://schemas.openxmlformats.org/officeDocument/2006/relationships/hyperlink" Target="mshelp://windows/?id=4683248c-38af-4d22-808d-f9e89d81431e" TargetMode="External"/><Relationship Id="rId14" Type="http://schemas.openxmlformats.org/officeDocument/2006/relationships/hyperlink" Target="http://es.wikipedia.org/wiki/Configuraci%C3%B3n" TargetMode="External"/><Relationship Id="rId22" Type="http://schemas.openxmlformats.org/officeDocument/2006/relationships/hyperlink" Target="http://es.wikipedia.org/wiki/Instalaci%C3%B3n_de_software" TargetMode="External"/><Relationship Id="rId27" Type="http://schemas.openxmlformats.org/officeDocument/2006/relationships/hyperlink" Target="http://es.wikipedia.org/wiki/Desinstalaci%C3%B3n_de_software" TargetMode="External"/><Relationship Id="rId30" Type="http://schemas.openxmlformats.org/officeDocument/2006/relationships/hyperlink" Target="http://es.wikipedia.org/wiki/Directorio" TargetMode="External"/><Relationship Id="rId35" Type="http://schemas.openxmlformats.org/officeDocument/2006/relationships/hyperlink" Target="http://es.wikipedia.org/w/index.php?title=Instalaci%C3%B3n_de_software&amp;action=edit&amp;section=3" TargetMode="External"/><Relationship Id="rId43" Type="http://schemas.openxmlformats.org/officeDocument/2006/relationships/hyperlink" Target="http://es.wikipedia.org/wiki/Ancho_de_banda" TargetMode="External"/><Relationship Id="rId48" Type="http://schemas.openxmlformats.org/officeDocument/2006/relationships/hyperlink" Target="http://es.wikipedia.org/wiki/Ruta_(inform%C3%A1tica)" TargetMode="External"/><Relationship Id="rId56" Type="http://schemas.openxmlformats.org/officeDocument/2006/relationships/hyperlink" Target="http://es.wikipedia.org/wiki/Arranque" TargetMode="External"/><Relationship Id="rId64" Type="http://schemas.openxmlformats.org/officeDocument/2006/relationships/image" Target="media/image7.gif"/><Relationship Id="rId69" Type="http://schemas.openxmlformats.org/officeDocument/2006/relationships/image" Target="media/image12.gif"/><Relationship Id="rId77" Type="http://schemas.openxmlformats.org/officeDocument/2006/relationships/image" Target="media/image19.png"/><Relationship Id="rId8" Type="http://schemas.openxmlformats.org/officeDocument/2006/relationships/hyperlink" Target="mshelp://windows/?id=645b0e95-2985-484c-b819-4331ba14b68b" TargetMode="External"/><Relationship Id="rId51" Type="http://schemas.openxmlformats.org/officeDocument/2006/relationships/hyperlink" Target="http://es.wikipedia.org/wiki/Variable_de_entorno" TargetMode="External"/><Relationship Id="rId72" Type="http://schemas.openxmlformats.org/officeDocument/2006/relationships/image" Target="media/image14.gif"/><Relationship Id="rId80" Type="http://schemas.openxmlformats.org/officeDocument/2006/relationships/image" Target="media/image22.png"/><Relationship Id="rId85" Type="http://schemas.openxmlformats.org/officeDocument/2006/relationships/hyperlink" Target="http://www.monografias.com/trabajos/multimediaycd/multimediaycd.shtml" TargetMode="External"/><Relationship Id="rId3" Type="http://schemas.openxmlformats.org/officeDocument/2006/relationships/settings" Target="settings.xml"/><Relationship Id="rId12" Type="http://schemas.openxmlformats.org/officeDocument/2006/relationships/hyperlink" Target="http://es.wikipedia.org/wiki/Instalaci%C3%B3n" TargetMode="External"/><Relationship Id="rId17" Type="http://schemas.openxmlformats.org/officeDocument/2006/relationships/hyperlink" Target="http://es.wikipedia.org/wiki/Guion" TargetMode="External"/><Relationship Id="rId25" Type="http://schemas.openxmlformats.org/officeDocument/2006/relationships/hyperlink" Target="http://es.wikipedia.org/wiki/Instalaci%C3%B3n_de_software" TargetMode="External"/><Relationship Id="rId33" Type="http://schemas.openxmlformats.org/officeDocument/2006/relationships/hyperlink" Target="http://es.wikipedia.org/wiki/Paquete_de_software" TargetMode="External"/><Relationship Id="rId38" Type="http://schemas.openxmlformats.org/officeDocument/2006/relationships/hyperlink" Target="http://es.wikipedia.org/wiki/Paquete_de_software" TargetMode="External"/><Relationship Id="rId46" Type="http://schemas.openxmlformats.org/officeDocument/2006/relationships/hyperlink" Target="http://es.wikipedia.org/wiki/Enlace_duro" TargetMode="External"/><Relationship Id="rId59" Type="http://schemas.openxmlformats.org/officeDocument/2006/relationships/image" Target="media/image2.gif"/><Relationship Id="rId67" Type="http://schemas.openxmlformats.org/officeDocument/2006/relationships/image" Target="media/image10.gif"/><Relationship Id="rId20" Type="http://schemas.openxmlformats.org/officeDocument/2006/relationships/hyperlink" Target="http://es.wikipedia.org/wiki/Paquete_de_software" TargetMode="External"/><Relationship Id="rId41" Type="http://schemas.openxmlformats.org/officeDocument/2006/relationships/hyperlink" Target="http://es.wikipedia.org/wiki/Compresi%C3%B3n_de_datos" TargetMode="External"/><Relationship Id="rId54" Type="http://schemas.openxmlformats.org/officeDocument/2006/relationships/hyperlink" Target="http://es.wikipedia.org/wiki/Sistema_de_gesti%C3%B3n_de_paquetes" TargetMode="External"/><Relationship Id="rId62" Type="http://schemas.openxmlformats.org/officeDocument/2006/relationships/image" Target="media/image5.gif"/><Relationship Id="rId70" Type="http://schemas.openxmlformats.org/officeDocument/2006/relationships/image" Target="media/image13.gif"/><Relationship Id="rId75" Type="http://schemas.openxmlformats.org/officeDocument/2006/relationships/image" Target="media/image17.png"/><Relationship Id="rId83" Type="http://schemas.openxmlformats.org/officeDocument/2006/relationships/hyperlink" Target="http://www.monografias.com/Computacion/Programacion/" TargetMode="External"/><Relationship Id="rId88" Type="http://schemas.openxmlformats.org/officeDocument/2006/relationships/hyperlink" Target="http://www.monografias.com/trabajos/multimediaycd/multimediaycd.shtml" TargetMode="External"/><Relationship Id="rId1" Type="http://schemas.openxmlformats.org/officeDocument/2006/relationships/numbering" Target="numbering.xml"/><Relationship Id="rId6" Type="http://schemas.openxmlformats.org/officeDocument/2006/relationships/hyperlink" Target="mshelp://windows/?id=bdc3384f-0cdf-4bf7-8178-7789b6329c65" TargetMode="External"/><Relationship Id="rId15" Type="http://schemas.openxmlformats.org/officeDocument/2006/relationships/hyperlink" Target="http://es.wikipedia.org/wiki/Fases_del_desarrollo_de_software" TargetMode="External"/><Relationship Id="rId23" Type="http://schemas.openxmlformats.org/officeDocument/2006/relationships/hyperlink" Target="http://es.wikipedia.org/wiki/Instalaci%C3%B3n_de_software" TargetMode="External"/><Relationship Id="rId28" Type="http://schemas.openxmlformats.org/officeDocument/2006/relationships/hyperlink" Target="http://es.wikipedia.org/w/index.php?title=Instalaci%C3%B3n_de_software&amp;action=edit&amp;section=2" TargetMode="External"/><Relationship Id="rId36" Type="http://schemas.openxmlformats.org/officeDocument/2006/relationships/hyperlink" Target="http://es.wikipedia.org/wiki/Hardware" TargetMode="External"/><Relationship Id="rId49" Type="http://schemas.openxmlformats.org/officeDocument/2006/relationships/hyperlink" Target="http://es.wikipedia.org/wiki/Email" TargetMode="External"/><Relationship Id="rId57" Type="http://schemas.openxmlformats.org/officeDocument/2006/relationships/image" Target="media/image1.gif"/><Relationship Id="rId10" Type="http://schemas.openxmlformats.org/officeDocument/2006/relationships/hyperlink" Target="http://es.wikipedia.org/wiki/Instalaci%C3%B3n_de_software" TargetMode="External"/><Relationship Id="rId31" Type="http://schemas.openxmlformats.org/officeDocument/2006/relationships/hyperlink" Target="http://es.wikipedia.org/wiki/MacOS_X" TargetMode="External"/><Relationship Id="rId44" Type="http://schemas.openxmlformats.org/officeDocument/2006/relationships/hyperlink" Target="http://es.wikipedia.org/wiki/Disco_duro" TargetMode="External"/><Relationship Id="rId52" Type="http://schemas.openxmlformats.org/officeDocument/2006/relationships/hyperlink" Target="http://es.wikipedia.org/wiki/Software_comercial" TargetMode="External"/><Relationship Id="rId60" Type="http://schemas.openxmlformats.org/officeDocument/2006/relationships/image" Target="media/image3.gif"/><Relationship Id="rId65" Type="http://schemas.openxmlformats.org/officeDocument/2006/relationships/image" Target="media/image8.gif"/><Relationship Id="rId73" Type="http://schemas.openxmlformats.org/officeDocument/2006/relationships/image" Target="media/image15.gif"/><Relationship Id="rId78" Type="http://schemas.openxmlformats.org/officeDocument/2006/relationships/image" Target="media/image20.png"/><Relationship Id="rId81" Type="http://schemas.openxmlformats.org/officeDocument/2006/relationships/hyperlink" Target="http://www.monografias.com/trabajos10/pentium/pentium.shtml" TargetMode="External"/><Relationship Id="rId86" Type="http://schemas.openxmlformats.org/officeDocument/2006/relationships/hyperlink" Target="http://www.monografias.com/trabajos37/la-bios/la-bios.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19</Pages>
  <Words>5182</Words>
  <Characters>28504</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López Yarzagaray</dc:creator>
  <cp:keywords/>
  <dc:description/>
  <cp:lastModifiedBy>Oscar López Yarzagaray</cp:lastModifiedBy>
  <cp:revision>2</cp:revision>
  <dcterms:created xsi:type="dcterms:W3CDTF">2012-02-21T16:37:00Z</dcterms:created>
  <dcterms:modified xsi:type="dcterms:W3CDTF">2012-02-21T16:59:00Z</dcterms:modified>
</cp:coreProperties>
</file>