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firstRow="1" w:lastRow="0" w:firstColumn="1" w:lastColumn="0" w:noHBand="0" w:noVBand="1"/>
      </w:tblPr>
      <w:tblGrid>
        <w:gridCol w:w="10353"/>
        <w:gridCol w:w="431"/>
      </w:tblGrid>
      <w:tr w:rsidR="0069757A" w:rsidRPr="0069757A" w14:paraId="4F9FD086" w14:textId="77777777" w:rsidTr="0069757A">
        <w:tc>
          <w:tcPr>
            <w:tcW w:w="0" w:type="auto"/>
            <w:gridSpan w:val="2"/>
            <w:tcBorders>
              <w:top w:val="outset" w:sz="6" w:space="0" w:color="808080"/>
              <w:left w:val="outset" w:sz="6" w:space="0" w:color="808080"/>
              <w:bottom w:val="outset" w:sz="6" w:space="0" w:color="808080"/>
              <w:right w:val="outset" w:sz="6" w:space="0" w:color="808080"/>
            </w:tcBorders>
            <w:shd w:val="clear" w:color="auto" w:fill="E8E3D9"/>
            <w:tcMar>
              <w:top w:w="0" w:type="dxa"/>
              <w:left w:w="0" w:type="dxa"/>
              <w:bottom w:w="0" w:type="dxa"/>
              <w:right w:w="0" w:type="dxa"/>
            </w:tcMar>
            <w:vAlign w:val="center"/>
            <w:hideMark/>
          </w:tcPr>
          <w:p w14:paraId="71908088" w14:textId="77777777" w:rsidR="0069757A" w:rsidRPr="0069757A" w:rsidRDefault="0069757A" w:rsidP="0069757A">
            <w:pPr>
              <w:spacing w:after="0" w:line="240" w:lineRule="auto"/>
              <w:jc w:val="both"/>
              <w:rPr>
                <w:rFonts w:ascii="Arial" w:eastAsia="Times New Roman" w:hAnsi="Arial" w:cs="Times New Roman"/>
                <w:color w:val="000000"/>
                <w:sz w:val="24"/>
                <w:szCs w:val="24"/>
                <w:lang w:eastAsia="es-MX"/>
              </w:rPr>
            </w:pPr>
            <w:r w:rsidRPr="0069757A">
              <w:rPr>
                <w:rFonts w:ascii="Verdana" w:eastAsia="Times New Roman" w:hAnsi="Verdana" w:cs="Times New Roman"/>
                <w:b/>
                <w:bCs/>
                <w:color w:val="000000"/>
                <w:sz w:val="18"/>
                <w:szCs w:val="18"/>
                <w:lang w:eastAsia="es-MX"/>
              </w:rPr>
              <w:t>Contenido (</w:t>
            </w:r>
            <w:r w:rsidRPr="0069757A">
              <w:rPr>
                <w:rFonts w:ascii="Verdana" w:eastAsia="Times New Roman" w:hAnsi="Verdana" w:cs="Times New Roman"/>
                <w:color w:val="000000"/>
                <w:sz w:val="18"/>
                <w:szCs w:val="18"/>
                <w:lang w:eastAsia="es-MX"/>
              </w:rPr>
              <w:t>Unidad / Competencia / Actividad / Material de Aprendizaje</w:t>
            </w:r>
            <w:r w:rsidRPr="0069757A">
              <w:rPr>
                <w:rFonts w:ascii="Verdana" w:eastAsia="Times New Roman" w:hAnsi="Verdana" w:cs="Times New Roman"/>
                <w:b/>
                <w:bCs/>
                <w:color w:val="000000"/>
                <w:sz w:val="18"/>
                <w:szCs w:val="18"/>
                <w:lang w:eastAsia="es-MX"/>
              </w:rPr>
              <w:t>)</w:t>
            </w:r>
          </w:p>
        </w:tc>
      </w:tr>
      <w:tr w:rsidR="0069757A" w:rsidRPr="0069757A" w14:paraId="0E717F4F" w14:textId="77777777" w:rsidTr="0069757A">
        <w:tc>
          <w:tcPr>
            <w:tcW w:w="4800" w:type="pct"/>
            <w:tcBorders>
              <w:top w:val="outset" w:sz="6" w:space="0" w:color="808080"/>
              <w:left w:val="outset" w:sz="6" w:space="0" w:color="808080"/>
              <w:bottom w:val="outset" w:sz="6" w:space="0" w:color="808080"/>
              <w:right w:val="outset" w:sz="6" w:space="0" w:color="808080"/>
            </w:tcBorders>
            <w:shd w:val="clear" w:color="auto" w:fill="auto"/>
            <w:tcMar>
              <w:top w:w="0" w:type="dxa"/>
              <w:left w:w="0" w:type="dxa"/>
              <w:bottom w:w="0" w:type="dxa"/>
              <w:right w:w="0" w:type="dxa"/>
            </w:tcMar>
            <w:vAlign w:val="center"/>
            <w:hideMark/>
          </w:tcPr>
          <w:p w14:paraId="410F8CE8" w14:textId="03D88845" w:rsidR="0069757A" w:rsidRPr="0069757A" w:rsidRDefault="0069757A" w:rsidP="0069757A">
            <w:pPr>
              <w:spacing w:after="0" w:line="240" w:lineRule="auto"/>
              <w:jc w:val="both"/>
              <w:rPr>
                <w:rFonts w:ascii="Arial" w:eastAsia="Times New Roman" w:hAnsi="Arial" w:cs="Times New Roman"/>
                <w:color w:val="000000"/>
                <w:sz w:val="24"/>
                <w:szCs w:val="24"/>
                <w:lang w:eastAsia="es-MX"/>
              </w:rPr>
            </w:pPr>
            <w:r w:rsidRPr="0069757A">
              <w:rPr>
                <w:rFonts w:ascii="Verdana" w:eastAsia="Times New Roman" w:hAnsi="Verdana" w:cs="Times New Roman"/>
                <w:color w:val="000000"/>
                <w:sz w:val="18"/>
                <w:szCs w:val="18"/>
                <w:lang w:eastAsia="es-MX"/>
              </w:rPr>
              <w:t>1. </w:t>
            </w:r>
            <w:r w:rsidRPr="0069757A">
              <w:rPr>
                <w:rFonts w:ascii="Verdana" w:eastAsia="Times New Roman" w:hAnsi="Verdana" w:cs="Times New Roman"/>
                <w:b/>
                <w:bCs/>
                <w:color w:val="000000"/>
                <w:sz w:val="18"/>
                <w:szCs w:val="18"/>
                <w:lang w:eastAsia="es-MX"/>
              </w:rPr>
              <w:t>Introducción a las Tecnologías de la Información y Comunicación.</w:t>
            </w:r>
            <w:r w:rsidRPr="0069757A">
              <w:rPr>
                <w:rFonts w:ascii="Verdana" w:eastAsia="Times New Roman" w:hAnsi="Verdana" w:cs="Times New Roman"/>
                <w:color w:val="000000"/>
                <w:sz w:val="18"/>
                <w:szCs w:val="18"/>
                <w:lang w:eastAsia="es-MX"/>
              </w:rPr>
              <w:t xml:space="preserve"> </w:t>
            </w:r>
            <w:r w:rsidRPr="0069757A">
              <w:rPr>
                <w:rFonts w:ascii="Verdana" w:eastAsia="Times New Roman" w:hAnsi="Verdana" w:cs="Times New Roman"/>
                <w:color w:val="000000"/>
                <w:sz w:val="18"/>
                <w:szCs w:val="18"/>
                <w:lang w:eastAsia="es-MX"/>
              </w:rPr>
              <w:br/>
              <w:t xml:space="preserve">          1.1. Identifica las áreas de aplicación de las </w:t>
            </w:r>
            <w:proofErr w:type="spellStart"/>
            <w:r w:rsidRPr="0069757A">
              <w:rPr>
                <w:rFonts w:ascii="Verdana" w:eastAsia="Times New Roman" w:hAnsi="Verdana" w:cs="Times New Roman"/>
                <w:color w:val="000000"/>
                <w:sz w:val="18"/>
                <w:szCs w:val="18"/>
                <w:lang w:eastAsia="es-MX"/>
              </w:rPr>
              <w:t>Tic’s</w:t>
            </w:r>
            <w:proofErr w:type="spellEnd"/>
            <w:r w:rsidRPr="0069757A">
              <w:rPr>
                <w:rFonts w:ascii="Verdana" w:eastAsia="Times New Roman" w:hAnsi="Verdana" w:cs="Times New Roman"/>
                <w:color w:val="000000"/>
                <w:sz w:val="18"/>
                <w:szCs w:val="18"/>
                <w:lang w:eastAsia="es-MX"/>
              </w:rPr>
              <w:t xml:space="preserve"> y los elementos que componen un sistema informático para conocer los diversos tipos de equipos existentes. </w:t>
            </w:r>
            <w:r w:rsidRPr="0069757A">
              <w:rPr>
                <w:rFonts w:ascii="Verdana" w:eastAsia="Times New Roman" w:hAnsi="Verdana" w:cs="Times New Roman"/>
                <w:color w:val="000000"/>
                <w:sz w:val="18"/>
                <w:szCs w:val="18"/>
                <w:lang w:eastAsia="es-MX"/>
              </w:rPr>
              <w:br/>
              <w:t xml:space="preserve">                   1.1.1. Realizar un cuadro sinóptico de las áreas de aplicación de las </w:t>
            </w:r>
            <w:proofErr w:type="spellStart"/>
            <w:r w:rsidRPr="0069757A">
              <w:rPr>
                <w:rFonts w:ascii="Verdana" w:eastAsia="Times New Roman" w:hAnsi="Verdana" w:cs="Times New Roman"/>
                <w:color w:val="000000"/>
                <w:sz w:val="18"/>
                <w:szCs w:val="18"/>
                <w:lang w:eastAsia="es-MX"/>
              </w:rPr>
              <w:t>TIC’s</w:t>
            </w:r>
            <w:proofErr w:type="spellEnd"/>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xml:space="preserve">                           </w:t>
            </w:r>
            <w:hyperlink r:id="rId4" w:tgtFrame="_blank" w:history="1">
              <w:r w:rsidRPr="0069757A">
                <w:rPr>
                  <w:rFonts w:ascii="Verdana" w:eastAsia="Times New Roman" w:hAnsi="Verdana" w:cs="Times New Roman"/>
                  <w:noProof/>
                  <w:color w:val="000000"/>
                  <w:sz w:val="18"/>
                  <w:szCs w:val="18"/>
                  <w:lang w:eastAsia="es-MX"/>
                </w:rPr>
                <w:drawing>
                  <wp:inline distT="0" distB="0" distL="0" distR="0" wp14:anchorId="63477EE1" wp14:editId="5E8733BB">
                    <wp:extent cx="190500" cy="190500"/>
                    <wp:effectExtent l="0" t="0" r="0" b="0"/>
                    <wp:docPr id="22" name="Imagen 22" descr="https://www.itescam.edu.mx/portal/images/PPT.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tescam.edu.mx/portal/images/PPT.png">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w:t>
              </w:r>
            </w:hyperlink>
            <w:hyperlink r:id="rId6" w:tgtFrame="_blank" w:history="1">
              <w:r w:rsidRPr="0069757A">
                <w:rPr>
                  <w:rFonts w:ascii="Verdana" w:eastAsia="Times New Roman" w:hAnsi="Verdana" w:cs="Times New Roman"/>
                  <w:color w:val="000000"/>
                  <w:sz w:val="18"/>
                  <w:szCs w:val="18"/>
                  <w:u w:val="single"/>
                  <w:lang w:eastAsia="es-MX"/>
                </w:rPr>
                <w:t>CONCEPTOS (106480 bytes) </w:t>
              </w:r>
            </w:hyperlink>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1.1.2. Clasificar los diferentes tipos de computadoras.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noProof/>
                <w:color w:val="000000"/>
                <w:sz w:val="18"/>
                <w:szCs w:val="18"/>
                <w:lang w:eastAsia="es-MX"/>
              </w:rPr>
              <w:drawing>
                <wp:inline distT="0" distB="0" distL="0" distR="0" wp14:anchorId="48DB6B95" wp14:editId="3DF5B780">
                  <wp:extent cx="190500" cy="219075"/>
                  <wp:effectExtent l="0" t="0" r="0" b="9525"/>
                  <wp:docPr id="21" name="Imagen 21" descr="https://www.itescam.edu.mx/portal/images/PPT.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tescam.edu.mx/portal/images/PPT.p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hyperlink r:id="rId9" w:tgtFrame="_blank" w:history="1">
              <w:r w:rsidRPr="0069757A">
                <w:rPr>
                  <w:rFonts w:ascii="Verdana" w:eastAsia="Times New Roman" w:hAnsi="Verdana" w:cs="Times New Roman"/>
                  <w:color w:val="000000"/>
                  <w:sz w:val="18"/>
                  <w:szCs w:val="18"/>
                  <w:u w:val="single"/>
                  <w:lang w:eastAsia="es-MX"/>
                </w:rPr>
                <w:t>Hardware: tipos y ejemplos (2078208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hyperlink r:id="rId10" w:tgtFrame="_blank" w:history="1">
              <w:r w:rsidRPr="0069757A">
                <w:rPr>
                  <w:rFonts w:ascii="Verdana" w:eastAsia="Times New Roman" w:hAnsi="Verdana" w:cs="Times New Roman"/>
                  <w:noProof/>
                  <w:color w:val="000000"/>
                  <w:sz w:val="18"/>
                  <w:szCs w:val="18"/>
                  <w:lang w:eastAsia="es-MX"/>
                </w:rPr>
                <w:drawing>
                  <wp:inline distT="0" distB="0" distL="0" distR="0" wp14:anchorId="24BB17E9" wp14:editId="5E9D841C">
                    <wp:extent cx="190500" cy="190500"/>
                    <wp:effectExtent l="0" t="0" r="0" b="0"/>
                    <wp:docPr id="20" name="Imagen 20" descr="https://www.itescam.edu.mx/portal/images/PPT.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tescam.edu.mx/portal/images/PPT.png">
                              <a:hlinkClick r:id="rId10"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w:t>
              </w:r>
            </w:hyperlink>
            <w:hyperlink r:id="rId11" w:tgtFrame="_blank" w:history="1">
              <w:r w:rsidRPr="0069757A">
                <w:rPr>
                  <w:rFonts w:ascii="Verdana" w:eastAsia="Times New Roman" w:hAnsi="Verdana" w:cs="Times New Roman"/>
                  <w:color w:val="000000"/>
                  <w:sz w:val="18"/>
                  <w:szCs w:val="18"/>
                  <w:u w:val="single"/>
                  <w:lang w:eastAsia="es-MX"/>
                </w:rPr>
                <w:t>Componentes de un sistema de informático. (1095814 bytes) </w:t>
              </w:r>
            </w:hyperlink>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1.1.3. Investigar y clasificar los diversos dispositivos de un sistema informático. </w:t>
            </w:r>
            <w:r w:rsidRPr="0069757A">
              <w:rPr>
                <w:rFonts w:ascii="Verdana" w:eastAsia="Times New Roman" w:hAnsi="Verdana" w:cs="Times New Roman"/>
                <w:color w:val="000000"/>
                <w:sz w:val="18"/>
                <w:szCs w:val="18"/>
                <w:lang w:eastAsia="es-MX"/>
              </w:rPr>
              <w:br/>
              <w:t xml:space="preserve">                           </w:t>
            </w:r>
            <w:hyperlink r:id="rId12" w:tgtFrame="_blank" w:history="1">
              <w:r w:rsidRPr="0069757A">
                <w:rPr>
                  <w:rFonts w:ascii="Verdana" w:eastAsia="Times New Roman" w:hAnsi="Verdana" w:cs="Times New Roman"/>
                  <w:noProof/>
                  <w:color w:val="000000"/>
                  <w:sz w:val="18"/>
                  <w:szCs w:val="18"/>
                  <w:lang w:eastAsia="es-MX"/>
                </w:rPr>
                <w:drawing>
                  <wp:inline distT="0" distB="0" distL="0" distR="0" wp14:anchorId="389104E3" wp14:editId="1DD54F40">
                    <wp:extent cx="171450" cy="171450"/>
                    <wp:effectExtent l="0" t="0" r="0" b="0"/>
                    <wp:docPr id="19" name="Imagen 19" descr="https://www.itescam.edu.mx/portal/images/PDF.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tescam.edu.mx/portal/images/PDF.png">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w:t>
              </w:r>
            </w:hyperlink>
            <w:hyperlink r:id="rId14" w:tgtFrame="_blank" w:history="1">
              <w:r w:rsidRPr="0069757A">
                <w:rPr>
                  <w:rFonts w:ascii="Verdana" w:eastAsia="Times New Roman" w:hAnsi="Verdana" w:cs="Times New Roman"/>
                  <w:color w:val="000000"/>
                  <w:sz w:val="18"/>
                  <w:szCs w:val="18"/>
                  <w:u w:val="single"/>
                  <w:lang w:eastAsia="es-MX"/>
                </w:rPr>
                <w:t>Software: tipos y ejemplos (</w:t>
              </w:r>
              <w:proofErr w:type="spellStart"/>
              <w:r w:rsidRPr="0069757A">
                <w:rPr>
                  <w:rFonts w:ascii="Verdana" w:eastAsia="Times New Roman" w:hAnsi="Verdana" w:cs="Times New Roman"/>
                  <w:color w:val="000000"/>
                  <w:sz w:val="18"/>
                  <w:szCs w:val="18"/>
                  <w:u w:val="single"/>
                  <w:lang w:eastAsia="es-MX"/>
                </w:rPr>
                <w:t>Sw</w:t>
              </w:r>
              <w:proofErr w:type="spellEnd"/>
              <w:r w:rsidRPr="0069757A">
                <w:rPr>
                  <w:rFonts w:ascii="Verdana" w:eastAsia="Times New Roman" w:hAnsi="Verdana" w:cs="Times New Roman"/>
                  <w:color w:val="000000"/>
                  <w:sz w:val="18"/>
                  <w:szCs w:val="18"/>
                  <w:u w:val="single"/>
                  <w:lang w:eastAsia="es-MX"/>
                </w:rPr>
                <w:t xml:space="preserve"> Libre y </w:t>
              </w:r>
              <w:proofErr w:type="spellStart"/>
              <w:r w:rsidRPr="0069757A">
                <w:rPr>
                  <w:rFonts w:ascii="Verdana" w:eastAsia="Times New Roman" w:hAnsi="Verdana" w:cs="Times New Roman"/>
                  <w:color w:val="000000"/>
                  <w:sz w:val="18"/>
                  <w:szCs w:val="18"/>
                  <w:u w:val="single"/>
                  <w:lang w:eastAsia="es-MX"/>
                </w:rPr>
                <w:t>Sw</w:t>
              </w:r>
              <w:proofErr w:type="spellEnd"/>
              <w:r w:rsidRPr="0069757A">
                <w:rPr>
                  <w:rFonts w:ascii="Verdana" w:eastAsia="Times New Roman" w:hAnsi="Verdana" w:cs="Times New Roman"/>
                  <w:color w:val="000000"/>
                  <w:sz w:val="18"/>
                  <w:szCs w:val="18"/>
                  <w:u w:val="single"/>
                  <w:lang w:eastAsia="es-MX"/>
                </w:rPr>
                <w:t xml:space="preserve"> Propietario). (1290684 bytes) </w:t>
              </w:r>
            </w:hyperlink>
            <w:r w:rsidRPr="0069757A">
              <w:rPr>
                <w:rFonts w:ascii="Verdana" w:eastAsia="Times New Roman" w:hAnsi="Verdana" w:cs="Times New Roman"/>
                <w:color w:val="000000"/>
                <w:sz w:val="18"/>
                <w:szCs w:val="18"/>
                <w:lang w:eastAsia="es-MX"/>
              </w:rPr>
              <w:br/>
              <w:t>                           </w:t>
            </w:r>
            <w:hyperlink r:id="rId15" w:tgtFrame="_blank" w:history="1">
              <w:r w:rsidRPr="0069757A">
                <w:rPr>
                  <w:rFonts w:ascii="Verdana" w:eastAsia="Times New Roman" w:hAnsi="Verdana" w:cs="Times New Roman"/>
                  <w:noProof/>
                  <w:color w:val="000000"/>
                  <w:sz w:val="18"/>
                  <w:szCs w:val="18"/>
                  <w:lang w:eastAsia="es-MX"/>
                </w:rPr>
                <w:drawing>
                  <wp:inline distT="0" distB="0" distL="0" distR="0" wp14:anchorId="2E7537A1" wp14:editId="66DD028A">
                    <wp:extent cx="190500" cy="219075"/>
                    <wp:effectExtent l="0" t="0" r="0" b="9525"/>
                    <wp:docPr id="18" name="Imagen 18" descr="https://www.itescam.edu.mx/portal/images/PPT.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tescam.edu.mx/portal/images/PPT.png">
                              <a:hlinkClick r:id="rId15"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xml:space="preserve"> </w:t>
              </w:r>
            </w:hyperlink>
            <w:hyperlink r:id="rId16" w:tgtFrame="_blank" w:history="1">
              <w:r w:rsidRPr="0069757A">
                <w:rPr>
                  <w:rFonts w:ascii="Verdana" w:eastAsia="Times New Roman" w:hAnsi="Verdana" w:cs="Times New Roman"/>
                  <w:color w:val="000000"/>
                  <w:sz w:val="18"/>
                  <w:szCs w:val="18"/>
                  <w:u w:val="single"/>
                  <w:lang w:eastAsia="es-MX"/>
                </w:rPr>
                <w:t>Concepto de sistema operativo. (1077760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1.1.4. Crear una línea de tiempo que muestre la evolución y tendencia de los equipos de cómputo y dispositivos de almacenamiento. </w:t>
            </w:r>
            <w:r w:rsidRPr="0069757A">
              <w:rPr>
                <w:rFonts w:ascii="Verdana" w:eastAsia="Times New Roman" w:hAnsi="Verdana" w:cs="Times New Roman"/>
                <w:color w:val="000000"/>
                <w:sz w:val="18"/>
                <w:szCs w:val="18"/>
                <w:lang w:eastAsia="es-MX"/>
              </w:rPr>
              <w:br/>
              <w:t xml:space="preserve">                           </w:t>
            </w:r>
            <w:hyperlink r:id="rId17" w:tgtFrame="_blank" w:history="1">
              <w:r w:rsidRPr="0069757A">
                <w:rPr>
                  <w:rFonts w:ascii="Verdana" w:eastAsia="Times New Roman" w:hAnsi="Verdana" w:cs="Times New Roman"/>
                  <w:noProof/>
                  <w:color w:val="000000"/>
                  <w:sz w:val="18"/>
                  <w:szCs w:val="18"/>
                  <w:lang w:eastAsia="es-MX"/>
                </w:rPr>
                <w:drawing>
                  <wp:inline distT="0" distB="0" distL="0" distR="0" wp14:anchorId="61E3FA0C" wp14:editId="25385B12">
                    <wp:extent cx="171450" cy="171450"/>
                    <wp:effectExtent l="0" t="0" r="0" b="0"/>
                    <wp:docPr id="17" name="Imagen 17" descr="https://www.itescam.edu.mx/portal/images/PDF.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tescam.edu.mx/portal/images/PDF.png">
                              <a:hlinkClick r:id="rId17"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w:t>
              </w:r>
            </w:hyperlink>
            <w:hyperlink r:id="rId18" w:tgtFrame="_blank" w:history="1">
              <w:r w:rsidRPr="0069757A">
                <w:rPr>
                  <w:rFonts w:ascii="Verdana" w:eastAsia="Times New Roman" w:hAnsi="Verdana" w:cs="Times New Roman"/>
                  <w:color w:val="000000"/>
                  <w:sz w:val="18"/>
                  <w:szCs w:val="18"/>
                  <w:u w:val="single"/>
                  <w:lang w:eastAsia="es-MX"/>
                </w:rPr>
                <w:t>aplicaciones básicas de Windows (334853 bytes) </w:t>
              </w:r>
            </w:hyperlink>
            <w:r w:rsidRPr="0069757A">
              <w:rPr>
                <w:rFonts w:ascii="Verdana" w:eastAsia="Times New Roman" w:hAnsi="Verdana" w:cs="Times New Roman"/>
                <w:color w:val="000000"/>
                <w:sz w:val="18"/>
                <w:szCs w:val="18"/>
                <w:lang w:eastAsia="es-MX"/>
              </w:rPr>
              <w:br/>
              <w:t>                           </w:t>
            </w:r>
            <w:hyperlink r:id="rId19" w:tgtFrame="_blank" w:history="1">
              <w:r w:rsidRPr="0069757A">
                <w:rPr>
                  <w:rFonts w:ascii="Verdana" w:eastAsia="Times New Roman" w:hAnsi="Verdana" w:cs="Times New Roman"/>
                  <w:noProof/>
                  <w:color w:val="000000"/>
                  <w:sz w:val="18"/>
                  <w:szCs w:val="18"/>
                  <w:lang w:eastAsia="es-MX"/>
                </w:rPr>
                <w:drawing>
                  <wp:inline distT="0" distB="0" distL="0" distR="0" wp14:anchorId="01FC810B" wp14:editId="43059F56">
                    <wp:extent cx="190500" cy="219075"/>
                    <wp:effectExtent l="0" t="0" r="0" b="9525"/>
                    <wp:docPr id="16" name="Imagen 16" descr="https://www.itescam.edu.mx/portal/images/PPT.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tescam.edu.mx/portal/images/PPT.png">
                              <a:hlinkClick r:id="rId19"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xml:space="preserve"> </w:t>
              </w:r>
            </w:hyperlink>
            <w:hyperlink r:id="rId20" w:tgtFrame="_blank" w:history="1">
              <w:r w:rsidRPr="0069757A">
                <w:rPr>
                  <w:rFonts w:ascii="Verdana" w:eastAsia="Times New Roman" w:hAnsi="Verdana" w:cs="Times New Roman"/>
                  <w:color w:val="000000"/>
                  <w:sz w:val="18"/>
                  <w:szCs w:val="18"/>
                  <w:u w:val="single"/>
                  <w:lang w:eastAsia="es-MX"/>
                </w:rPr>
                <w:t>Tipos de sistemas operativos. (1452544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hyperlink r:id="rId21" w:tgtFrame="_blank" w:history="1">
              <w:r w:rsidRPr="0069757A">
                <w:rPr>
                  <w:rFonts w:ascii="Verdana" w:eastAsia="Times New Roman" w:hAnsi="Verdana" w:cs="Times New Roman"/>
                  <w:noProof/>
                  <w:color w:val="000000"/>
                  <w:sz w:val="18"/>
                  <w:szCs w:val="18"/>
                  <w:lang w:eastAsia="es-MX"/>
                </w:rPr>
                <w:drawing>
                  <wp:inline distT="0" distB="0" distL="0" distR="0" wp14:anchorId="4EEF3EF0" wp14:editId="6ECB15DD">
                    <wp:extent cx="190500" cy="219075"/>
                    <wp:effectExtent l="0" t="0" r="0" b="9525"/>
                    <wp:docPr id="15" name="Imagen 15" descr="https://www.itescam.edu.mx/portal/images/PPT.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tescam.edu.mx/portal/images/PPT.png">
                              <a:hlinkClick r:id="rId21"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xml:space="preserve"> </w:t>
              </w:r>
            </w:hyperlink>
            <w:hyperlink r:id="rId22" w:tgtFrame="_blank" w:history="1">
              <w:r w:rsidRPr="0069757A">
                <w:rPr>
                  <w:rFonts w:ascii="Verdana" w:eastAsia="Times New Roman" w:hAnsi="Verdana" w:cs="Times New Roman"/>
                  <w:color w:val="000000"/>
                  <w:sz w:val="18"/>
                  <w:szCs w:val="18"/>
                  <w:u w:val="single"/>
                  <w:lang w:eastAsia="es-MX"/>
                </w:rPr>
                <w:t>Tipos de archivos. (681472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hyperlink r:id="rId23" w:tgtFrame="_blank" w:history="1">
              <w:r w:rsidRPr="0069757A">
                <w:rPr>
                  <w:rFonts w:ascii="Verdana" w:eastAsia="Times New Roman" w:hAnsi="Verdana" w:cs="Times New Roman"/>
                  <w:noProof/>
                  <w:color w:val="000000"/>
                  <w:sz w:val="18"/>
                  <w:szCs w:val="18"/>
                  <w:lang w:eastAsia="es-MX"/>
                </w:rPr>
                <w:drawing>
                  <wp:inline distT="0" distB="0" distL="0" distR="0" wp14:anchorId="4B4E6304" wp14:editId="458F802D">
                    <wp:extent cx="190500" cy="219075"/>
                    <wp:effectExtent l="0" t="0" r="0" b="9525"/>
                    <wp:docPr id="14" name="Imagen 14" descr="https://www.itescam.edu.mx/portal/images/PPT.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tescam.edu.mx/portal/images/PPT.png">
                              <a:hlinkClick r:id="rId23"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xml:space="preserve"> </w:t>
              </w:r>
            </w:hyperlink>
            <w:hyperlink r:id="rId24" w:tgtFrame="_blank" w:history="1">
              <w:r w:rsidRPr="0069757A">
                <w:rPr>
                  <w:rFonts w:ascii="Verdana" w:eastAsia="Times New Roman" w:hAnsi="Verdana" w:cs="Times New Roman"/>
                  <w:color w:val="000000"/>
                  <w:sz w:val="18"/>
                  <w:szCs w:val="18"/>
                  <w:u w:val="single"/>
                  <w:lang w:eastAsia="es-MX"/>
                </w:rPr>
                <w:t>Gestión de archivos. (3205632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p>
        </w:tc>
        <w:tc>
          <w:tcPr>
            <w:tcW w:w="0" w:type="auto"/>
            <w:shd w:val="clear" w:color="auto" w:fill="auto"/>
            <w:vAlign w:val="center"/>
            <w:hideMark/>
          </w:tcPr>
          <w:p w14:paraId="0C9D6D29" w14:textId="77777777" w:rsidR="0069757A" w:rsidRPr="0069757A" w:rsidRDefault="0069757A" w:rsidP="0069757A">
            <w:pPr>
              <w:spacing w:after="0" w:line="240" w:lineRule="auto"/>
              <w:jc w:val="both"/>
              <w:rPr>
                <w:rFonts w:ascii="Times New Roman" w:eastAsia="Times New Roman" w:hAnsi="Times New Roman" w:cs="Times New Roman"/>
                <w:sz w:val="20"/>
                <w:szCs w:val="20"/>
                <w:lang w:eastAsia="es-MX"/>
              </w:rPr>
            </w:pPr>
          </w:p>
        </w:tc>
      </w:tr>
      <w:tr w:rsidR="0069757A" w:rsidRPr="0069757A" w14:paraId="09B5F02C" w14:textId="77777777" w:rsidTr="0069757A">
        <w:tc>
          <w:tcPr>
            <w:tcW w:w="4800" w:type="pct"/>
            <w:tcBorders>
              <w:top w:val="outset" w:sz="6" w:space="0" w:color="808080"/>
              <w:left w:val="outset" w:sz="6" w:space="0" w:color="808080"/>
              <w:bottom w:val="outset" w:sz="6" w:space="0" w:color="808080"/>
              <w:right w:val="outset" w:sz="6" w:space="0" w:color="808080"/>
            </w:tcBorders>
            <w:shd w:val="clear" w:color="auto" w:fill="auto"/>
            <w:tcMar>
              <w:top w:w="0" w:type="dxa"/>
              <w:left w:w="0" w:type="dxa"/>
              <w:bottom w:w="0" w:type="dxa"/>
              <w:right w:w="0" w:type="dxa"/>
            </w:tcMar>
            <w:vAlign w:val="center"/>
            <w:hideMark/>
          </w:tcPr>
          <w:p w14:paraId="332DC321" w14:textId="7AF090FC" w:rsidR="0069757A" w:rsidRPr="0069757A" w:rsidRDefault="0069757A" w:rsidP="0069757A">
            <w:pPr>
              <w:spacing w:after="0" w:line="240" w:lineRule="auto"/>
              <w:jc w:val="both"/>
              <w:rPr>
                <w:rFonts w:ascii="Arial" w:eastAsia="Times New Roman" w:hAnsi="Arial" w:cs="Times New Roman"/>
                <w:color w:val="000000"/>
                <w:sz w:val="24"/>
                <w:szCs w:val="24"/>
                <w:lang w:eastAsia="es-MX"/>
              </w:rPr>
            </w:pPr>
            <w:r w:rsidRPr="0069757A">
              <w:rPr>
                <w:rFonts w:ascii="Verdana" w:eastAsia="Times New Roman" w:hAnsi="Verdana" w:cs="Times New Roman"/>
                <w:color w:val="000000"/>
                <w:sz w:val="18"/>
                <w:szCs w:val="18"/>
                <w:lang w:eastAsia="es-MX"/>
              </w:rPr>
              <w:t>2. </w:t>
            </w:r>
            <w:r w:rsidRPr="0069757A">
              <w:rPr>
                <w:rFonts w:ascii="Verdana" w:eastAsia="Times New Roman" w:hAnsi="Verdana" w:cs="Times New Roman"/>
                <w:b/>
                <w:bCs/>
                <w:color w:val="000000"/>
                <w:sz w:val="18"/>
                <w:szCs w:val="18"/>
                <w:lang w:eastAsia="es-MX"/>
              </w:rPr>
              <w:t>Ofimática</w:t>
            </w:r>
            <w:r w:rsidRPr="0069757A">
              <w:rPr>
                <w:rFonts w:ascii="Verdana" w:eastAsia="Times New Roman" w:hAnsi="Verdana" w:cs="Times New Roman"/>
                <w:color w:val="000000"/>
                <w:sz w:val="18"/>
                <w:szCs w:val="18"/>
                <w:lang w:eastAsia="es-MX"/>
              </w:rPr>
              <w:t xml:space="preserve"> </w:t>
            </w:r>
            <w:r w:rsidRPr="0069757A">
              <w:rPr>
                <w:rFonts w:ascii="Verdana" w:eastAsia="Times New Roman" w:hAnsi="Verdana" w:cs="Times New Roman"/>
                <w:color w:val="000000"/>
                <w:sz w:val="18"/>
                <w:szCs w:val="18"/>
                <w:lang w:eastAsia="es-MX"/>
              </w:rPr>
              <w:br/>
              <w:t xml:space="preserve">          2.1. Opera el procesador de textos, hoja de cálculo y presentaciones, como recursos de trabajo, a través del manejo de las barras de herramientas, para crear y editar archivos profesionales y empresariales de calidad. </w:t>
            </w:r>
            <w:r w:rsidRPr="0069757A">
              <w:rPr>
                <w:rFonts w:ascii="Verdana" w:eastAsia="Times New Roman" w:hAnsi="Verdana" w:cs="Times New Roman"/>
                <w:color w:val="000000"/>
                <w:sz w:val="18"/>
                <w:szCs w:val="18"/>
                <w:lang w:eastAsia="es-MX"/>
              </w:rPr>
              <w:br/>
              <w:t>                   2.1.1. Capturar documentos, almacenarlos e imprimirlos utilizando un procesador de textos. </w:t>
            </w:r>
            <w:r w:rsidRPr="0069757A">
              <w:rPr>
                <w:rFonts w:ascii="Verdana" w:eastAsia="Times New Roman" w:hAnsi="Verdana" w:cs="Times New Roman"/>
                <w:color w:val="000000"/>
                <w:sz w:val="18"/>
                <w:szCs w:val="18"/>
                <w:lang w:eastAsia="es-MX"/>
              </w:rPr>
              <w:br/>
              <w:t xml:space="preserve">                           </w:t>
            </w:r>
            <w:hyperlink r:id="rId25" w:tgtFrame="_blank" w:history="1">
              <w:r w:rsidRPr="0069757A">
                <w:rPr>
                  <w:rFonts w:ascii="Verdana" w:eastAsia="Times New Roman" w:hAnsi="Verdana" w:cs="Times New Roman"/>
                  <w:noProof/>
                  <w:color w:val="CCE5F6"/>
                  <w:sz w:val="18"/>
                  <w:szCs w:val="18"/>
                  <w:lang w:eastAsia="es-MX"/>
                </w:rPr>
                <w:drawing>
                  <wp:inline distT="0" distB="0" distL="0" distR="0" wp14:anchorId="19397B87" wp14:editId="60D232B7">
                    <wp:extent cx="190500" cy="190500"/>
                    <wp:effectExtent l="0" t="0" r="0" b="0"/>
                    <wp:docPr id="13" name="Imagen 13" descr="https://www.itescam.edu.mx/portal/images/DOC.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tescam.edu.mx/portal/images/DOC.png">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757A">
                <w:rPr>
                  <w:rFonts w:ascii="Verdana" w:eastAsia="Times New Roman" w:hAnsi="Verdana" w:cs="Times New Roman"/>
                  <w:color w:val="CCE5F6"/>
                  <w:sz w:val="18"/>
                  <w:szCs w:val="18"/>
                  <w:u w:val="single"/>
                  <w:lang w:eastAsia="es-MX"/>
                </w:rPr>
                <w:t> </w:t>
              </w:r>
            </w:hyperlink>
            <w:hyperlink r:id="rId27" w:tgtFrame="_blank" w:history="1">
              <w:r w:rsidRPr="0069757A">
                <w:rPr>
                  <w:rFonts w:ascii="Verdana" w:eastAsia="Times New Roman" w:hAnsi="Verdana" w:cs="Times New Roman"/>
                  <w:color w:val="000000"/>
                  <w:sz w:val="18"/>
                  <w:szCs w:val="18"/>
                  <w:u w:val="single"/>
                  <w:lang w:eastAsia="es-MX"/>
                </w:rPr>
                <w:t>Software de manejo de información. (10509 bytes) </w:t>
              </w:r>
            </w:hyperlink>
            <w:r w:rsidRPr="0069757A">
              <w:rPr>
                <w:rFonts w:ascii="Verdana" w:eastAsia="Times New Roman" w:hAnsi="Verdana" w:cs="Times New Roman"/>
                <w:color w:val="000000"/>
                <w:sz w:val="18"/>
                <w:szCs w:val="18"/>
                <w:lang w:eastAsia="es-MX"/>
              </w:rPr>
              <w:br/>
              <w:t>                           </w:t>
            </w:r>
            <w:hyperlink r:id="rId28" w:tgtFrame="_blank" w:history="1">
              <w:r w:rsidRPr="0069757A">
                <w:rPr>
                  <w:rFonts w:ascii="Verdana" w:eastAsia="Times New Roman" w:hAnsi="Verdana" w:cs="Times New Roman"/>
                  <w:noProof/>
                  <w:color w:val="000000"/>
                  <w:sz w:val="18"/>
                  <w:szCs w:val="18"/>
                  <w:lang w:eastAsia="es-MX"/>
                </w:rPr>
                <w:drawing>
                  <wp:inline distT="0" distB="0" distL="0" distR="0" wp14:anchorId="4D44B32C" wp14:editId="65B3A665">
                    <wp:extent cx="190500" cy="190500"/>
                    <wp:effectExtent l="0" t="0" r="0" b="0"/>
                    <wp:docPr id="12" name="Imagen 12" descr="https://www.itescam.edu.mx/portal/images/PPT.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tescam.edu.mx/portal/images/PPT.png">
                              <a:hlinkClick r:id="rId28"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w:t>
              </w:r>
            </w:hyperlink>
            <w:hyperlink r:id="rId29" w:tgtFrame="_blank" w:history="1">
              <w:r w:rsidRPr="0069757A">
                <w:rPr>
                  <w:rFonts w:ascii="Verdana" w:eastAsia="Times New Roman" w:hAnsi="Verdana" w:cs="Times New Roman"/>
                  <w:color w:val="000000"/>
                  <w:sz w:val="18"/>
                  <w:szCs w:val="18"/>
                  <w:u w:val="single"/>
                  <w:lang w:eastAsia="es-MX"/>
                </w:rPr>
                <w:t>Procesador de texto y Creación y manipulación de textos. (1627802 bytes) </w:t>
              </w:r>
            </w:hyperlink>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2.1.2. Hacer uso de una hoja electrónica de cálculo para organizar información, hacer cálculos básicos, ajustar el formato, almacenar e imprimir. </w:t>
            </w:r>
            <w:r w:rsidRPr="0069757A">
              <w:rPr>
                <w:rFonts w:ascii="Verdana" w:eastAsia="Times New Roman" w:hAnsi="Verdana" w:cs="Times New Roman"/>
                <w:color w:val="000000"/>
                <w:sz w:val="18"/>
                <w:szCs w:val="18"/>
                <w:lang w:eastAsia="es-MX"/>
              </w:rPr>
              <w:br/>
              <w:t xml:space="preserve">                           </w:t>
            </w:r>
            <w:hyperlink r:id="rId30" w:tgtFrame="_blank" w:history="1">
              <w:r w:rsidRPr="0069757A">
                <w:rPr>
                  <w:rFonts w:ascii="Verdana" w:eastAsia="Times New Roman" w:hAnsi="Verdana" w:cs="Times New Roman"/>
                  <w:noProof/>
                  <w:color w:val="000000"/>
                  <w:sz w:val="18"/>
                  <w:szCs w:val="18"/>
                  <w:lang w:eastAsia="es-MX"/>
                </w:rPr>
                <w:drawing>
                  <wp:inline distT="0" distB="0" distL="0" distR="0" wp14:anchorId="5F9A839D" wp14:editId="65D7F23C">
                    <wp:extent cx="190500" cy="190500"/>
                    <wp:effectExtent l="0" t="0" r="0" b="0"/>
                    <wp:docPr id="11" name="Imagen 11" descr="https://www.itescam.edu.mx/portal/images/PPT.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tescam.edu.mx/portal/images/PPT.png">
                              <a:hlinkClick r:id="rId30"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w:t>
              </w:r>
            </w:hyperlink>
            <w:hyperlink r:id="rId31" w:tgtFrame="_blank" w:history="1">
              <w:r w:rsidRPr="0069757A">
                <w:rPr>
                  <w:rFonts w:ascii="Verdana" w:eastAsia="Times New Roman" w:hAnsi="Verdana" w:cs="Times New Roman"/>
                  <w:color w:val="000000"/>
                  <w:sz w:val="18"/>
                  <w:szCs w:val="18"/>
                  <w:u w:val="single"/>
                  <w:lang w:eastAsia="es-MX"/>
                </w:rPr>
                <w:t>Hoja electrónica (364694 bytes) </w:t>
              </w:r>
            </w:hyperlink>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2.1.3. Hacer uso de un software de presentaciones electrónicas para crear, almacenar y trasmitir información.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noProof/>
                <w:color w:val="000000"/>
                <w:sz w:val="18"/>
                <w:szCs w:val="18"/>
                <w:lang w:eastAsia="es-MX"/>
              </w:rPr>
              <w:drawing>
                <wp:inline distT="0" distB="0" distL="0" distR="0" wp14:anchorId="45B7F5B4" wp14:editId="6AF3AD7C">
                  <wp:extent cx="190500" cy="219075"/>
                  <wp:effectExtent l="0" t="0" r="0" b="9525"/>
                  <wp:docPr id="10" name="Imagen 10" descr="https://www.itescam.edu.mx/portal/images/PPT.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tescam.edu.mx/portal/images/PPT.png">
                            <a:hlinkClick r:id="rId32"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hyperlink r:id="rId33" w:tgtFrame="_blank" w:history="1">
              <w:r w:rsidRPr="0069757A">
                <w:rPr>
                  <w:rFonts w:ascii="Verdana" w:eastAsia="Times New Roman" w:hAnsi="Verdana" w:cs="Times New Roman"/>
                  <w:color w:val="000000"/>
                  <w:sz w:val="18"/>
                  <w:szCs w:val="18"/>
                  <w:u w:val="single"/>
                  <w:lang w:eastAsia="es-MX"/>
                </w:rPr>
                <w:t>Presentaciones y creaciones electrónicas. (2107904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xml:space="preserve">                   2.1.4. Consultar diccionarios, enciclopedias y tutoriales, en forma local y en </w:t>
            </w:r>
            <w:proofErr w:type="spellStart"/>
            <w:r w:rsidRPr="0069757A">
              <w:rPr>
                <w:rFonts w:ascii="Verdana" w:eastAsia="Times New Roman" w:hAnsi="Verdana" w:cs="Times New Roman"/>
                <w:color w:val="000000"/>
                <w:sz w:val="18"/>
                <w:szCs w:val="18"/>
                <w:lang w:eastAsia="es-MX"/>
              </w:rPr>
              <w:t>línea</w:t>
            </w:r>
            <w:proofErr w:type="spellEnd"/>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color w:val="000000"/>
                <w:sz w:val="18"/>
                <w:szCs w:val="18"/>
                <w:lang w:eastAsia="es-MX"/>
              </w:rPr>
              <w:br/>
              <w:t>                   2.1.5. Identificar el software de distribución libre y comercial. </w:t>
            </w:r>
            <w:r w:rsidRPr="0069757A">
              <w:rPr>
                <w:rFonts w:ascii="Verdana" w:eastAsia="Times New Roman" w:hAnsi="Verdana" w:cs="Times New Roman"/>
                <w:color w:val="000000"/>
                <w:sz w:val="18"/>
                <w:szCs w:val="18"/>
                <w:lang w:eastAsia="es-MX"/>
              </w:rPr>
              <w:br/>
              <w:t>                          </w:t>
            </w:r>
          </w:p>
        </w:tc>
        <w:tc>
          <w:tcPr>
            <w:tcW w:w="0" w:type="auto"/>
            <w:shd w:val="clear" w:color="auto" w:fill="auto"/>
            <w:vAlign w:val="center"/>
            <w:hideMark/>
          </w:tcPr>
          <w:p w14:paraId="7DA3A320" w14:textId="77777777" w:rsidR="0069757A" w:rsidRPr="0069757A" w:rsidRDefault="0069757A" w:rsidP="0069757A">
            <w:pPr>
              <w:spacing w:after="0" w:line="240" w:lineRule="auto"/>
              <w:jc w:val="both"/>
              <w:rPr>
                <w:rFonts w:ascii="Times New Roman" w:eastAsia="Times New Roman" w:hAnsi="Times New Roman" w:cs="Times New Roman"/>
                <w:sz w:val="20"/>
                <w:szCs w:val="20"/>
                <w:lang w:eastAsia="es-MX"/>
              </w:rPr>
            </w:pPr>
          </w:p>
        </w:tc>
      </w:tr>
      <w:tr w:rsidR="0069757A" w:rsidRPr="0069757A" w14:paraId="24FFBB09" w14:textId="77777777" w:rsidTr="0069757A">
        <w:tc>
          <w:tcPr>
            <w:tcW w:w="4800" w:type="pct"/>
            <w:tcBorders>
              <w:top w:val="outset" w:sz="6" w:space="0" w:color="808080"/>
              <w:left w:val="outset" w:sz="6" w:space="0" w:color="808080"/>
              <w:bottom w:val="outset" w:sz="6" w:space="0" w:color="808080"/>
              <w:right w:val="outset" w:sz="6" w:space="0" w:color="808080"/>
            </w:tcBorders>
            <w:shd w:val="clear" w:color="auto" w:fill="auto"/>
            <w:tcMar>
              <w:top w:w="0" w:type="dxa"/>
              <w:left w:w="0" w:type="dxa"/>
              <w:bottom w:w="0" w:type="dxa"/>
              <w:right w:w="0" w:type="dxa"/>
            </w:tcMar>
            <w:vAlign w:val="center"/>
            <w:hideMark/>
          </w:tcPr>
          <w:p w14:paraId="23CB910B" w14:textId="531FC5F9" w:rsidR="0069757A" w:rsidRPr="0069757A" w:rsidRDefault="0069757A" w:rsidP="0069757A">
            <w:pPr>
              <w:spacing w:after="0" w:line="240" w:lineRule="auto"/>
              <w:jc w:val="both"/>
              <w:rPr>
                <w:rFonts w:ascii="Arial" w:eastAsia="Times New Roman" w:hAnsi="Arial" w:cs="Times New Roman"/>
                <w:color w:val="000000"/>
                <w:sz w:val="24"/>
                <w:szCs w:val="24"/>
                <w:lang w:eastAsia="es-MX"/>
              </w:rPr>
            </w:pPr>
            <w:r w:rsidRPr="0069757A">
              <w:rPr>
                <w:rFonts w:ascii="Verdana" w:eastAsia="Times New Roman" w:hAnsi="Verdana" w:cs="Times New Roman"/>
                <w:color w:val="000000"/>
                <w:sz w:val="18"/>
                <w:szCs w:val="18"/>
                <w:lang w:eastAsia="es-MX"/>
              </w:rPr>
              <w:t>3. </w:t>
            </w:r>
            <w:r w:rsidRPr="0069757A">
              <w:rPr>
                <w:rFonts w:ascii="Verdana" w:eastAsia="Times New Roman" w:hAnsi="Verdana" w:cs="Times New Roman"/>
                <w:b/>
                <w:bCs/>
                <w:color w:val="000000"/>
                <w:sz w:val="18"/>
                <w:szCs w:val="18"/>
                <w:lang w:eastAsia="es-MX"/>
              </w:rPr>
              <w:t>Base de datos</w:t>
            </w:r>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xml:space="preserve">          3.1. Diseña y maneja una base de datos y administra los registros almacenados de la organización y de las áreas funcionales para facilitar un rápido acceso a la información necesaria para la toma de decisiones. </w:t>
            </w:r>
            <w:r w:rsidRPr="0069757A">
              <w:rPr>
                <w:rFonts w:ascii="Verdana" w:eastAsia="Times New Roman" w:hAnsi="Verdana" w:cs="Times New Roman"/>
                <w:color w:val="000000"/>
                <w:sz w:val="18"/>
                <w:szCs w:val="18"/>
                <w:lang w:eastAsia="es-MX"/>
              </w:rPr>
              <w:br/>
              <w:t xml:space="preserve">                   3.1.1. Crear una base datos con información específica del área (a manera de ejemplo: Ventas, Recursos Humanos, Inventarios, Clientes, Proveedores, variables de investigación, </w:t>
            </w:r>
            <w:proofErr w:type="spellStart"/>
            <w:r w:rsidRPr="0069757A">
              <w:rPr>
                <w:rFonts w:ascii="Verdana" w:eastAsia="Times New Roman" w:hAnsi="Verdana" w:cs="Times New Roman"/>
                <w:color w:val="000000"/>
                <w:sz w:val="18"/>
                <w:szCs w:val="18"/>
                <w:lang w:eastAsia="es-MX"/>
              </w:rPr>
              <w:t>etc</w:t>
            </w:r>
            <w:proofErr w:type="spellEnd"/>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noProof/>
                <w:color w:val="000000"/>
                <w:sz w:val="18"/>
                <w:szCs w:val="18"/>
                <w:lang w:eastAsia="es-MX"/>
              </w:rPr>
              <w:drawing>
                <wp:inline distT="0" distB="0" distL="0" distR="0" wp14:anchorId="3D59C1CC" wp14:editId="42019E39">
                  <wp:extent cx="190500" cy="219075"/>
                  <wp:effectExtent l="0" t="0" r="0" b="9525"/>
                  <wp:docPr id="9" name="Imagen 9" descr="https://www.itescam.edu.mx/portal/images/PPT.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tescam.edu.mx/portal/images/PPT.png">
                            <a:hlinkClick r:id="rId34"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hyperlink r:id="rId35" w:tgtFrame="_blank" w:history="1">
              <w:r w:rsidRPr="0069757A">
                <w:rPr>
                  <w:rFonts w:ascii="Verdana" w:eastAsia="Times New Roman" w:hAnsi="Verdana" w:cs="Times New Roman"/>
                  <w:color w:val="000000"/>
                  <w:sz w:val="18"/>
                  <w:szCs w:val="18"/>
                  <w:u w:val="single"/>
                  <w:lang w:eastAsia="es-MX"/>
                </w:rPr>
                <w:t>Base de datos (160256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3.1.2. Diseñar un formulario por medio del asistente.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noProof/>
                <w:color w:val="000000"/>
                <w:sz w:val="18"/>
                <w:szCs w:val="18"/>
                <w:lang w:eastAsia="es-MX"/>
              </w:rPr>
              <w:drawing>
                <wp:inline distT="0" distB="0" distL="0" distR="0" wp14:anchorId="376C8CEC" wp14:editId="3C20A353">
                  <wp:extent cx="190500" cy="219075"/>
                  <wp:effectExtent l="0" t="0" r="0" b="9525"/>
                  <wp:docPr id="8" name="Imagen 8" descr="https://www.itescam.edu.mx/portal/images/PPT.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tescam.edu.mx/portal/images/PPT.png">
                            <a:hlinkClick r:id="rId36"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hyperlink r:id="rId37" w:tgtFrame="_blank" w:history="1">
              <w:r w:rsidRPr="0069757A">
                <w:rPr>
                  <w:rFonts w:ascii="Verdana" w:eastAsia="Times New Roman" w:hAnsi="Verdana" w:cs="Times New Roman"/>
                  <w:color w:val="000000"/>
                  <w:sz w:val="18"/>
                  <w:szCs w:val="18"/>
                  <w:u w:val="single"/>
                  <w:lang w:eastAsia="es-MX"/>
                </w:rPr>
                <w:t>Base de datos (160256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3.1.3. Diseñar un formulario con campos dados por el usuario.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noProof/>
                <w:color w:val="000000"/>
                <w:sz w:val="18"/>
                <w:szCs w:val="18"/>
                <w:lang w:eastAsia="es-MX"/>
              </w:rPr>
              <w:drawing>
                <wp:inline distT="0" distB="0" distL="0" distR="0" wp14:anchorId="5A66FD18" wp14:editId="177881B5">
                  <wp:extent cx="190500" cy="219075"/>
                  <wp:effectExtent l="0" t="0" r="0" b="9525"/>
                  <wp:docPr id="7" name="Imagen 7" descr="https://www.itescam.edu.mx/portal/images/PPT.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tescam.edu.mx/portal/images/PPT.png">
                            <a:hlinkClick r:id="rId38"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hyperlink r:id="rId39" w:tgtFrame="_blank" w:history="1">
              <w:r w:rsidRPr="0069757A">
                <w:rPr>
                  <w:rFonts w:ascii="Verdana" w:eastAsia="Times New Roman" w:hAnsi="Verdana" w:cs="Times New Roman"/>
                  <w:color w:val="000000"/>
                  <w:sz w:val="18"/>
                  <w:szCs w:val="18"/>
                  <w:u w:val="single"/>
                  <w:lang w:eastAsia="es-MX"/>
                </w:rPr>
                <w:t>Base de datos (160256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r>
            <w:r w:rsidRPr="0069757A">
              <w:rPr>
                <w:rFonts w:ascii="Verdana" w:eastAsia="Times New Roman" w:hAnsi="Verdana" w:cs="Times New Roman"/>
                <w:color w:val="000000"/>
                <w:sz w:val="18"/>
                <w:szCs w:val="18"/>
                <w:lang w:eastAsia="es-MX"/>
              </w:rPr>
              <w:lastRenderedPageBreak/>
              <w:t>                   3.1.4. Manipular tablas, formularios e informes para la obtención de datos específicos dentro de la organización.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noProof/>
                <w:color w:val="000000"/>
                <w:sz w:val="18"/>
                <w:szCs w:val="18"/>
                <w:lang w:eastAsia="es-MX"/>
              </w:rPr>
              <w:drawing>
                <wp:inline distT="0" distB="0" distL="0" distR="0" wp14:anchorId="3C0866DF" wp14:editId="3E6D1A43">
                  <wp:extent cx="190500" cy="219075"/>
                  <wp:effectExtent l="0" t="0" r="0" b="9525"/>
                  <wp:docPr id="6" name="Imagen 6" descr="https://www.itescam.edu.mx/portal/images/PPT.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tescam.edu.mx/portal/images/PPT.png">
                            <a:hlinkClick r:id="rId40"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hyperlink r:id="rId41" w:tgtFrame="_blank" w:history="1">
              <w:r w:rsidRPr="0069757A">
                <w:rPr>
                  <w:rFonts w:ascii="Verdana" w:eastAsia="Times New Roman" w:hAnsi="Verdana" w:cs="Times New Roman"/>
                  <w:color w:val="000000"/>
                  <w:sz w:val="18"/>
                  <w:szCs w:val="18"/>
                  <w:u w:val="single"/>
                  <w:lang w:eastAsia="es-MX"/>
                </w:rPr>
                <w:t>Base de datos (160256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3.1.5. Identificar los tipos de campos para la inserción de datos particulares en la base de datos. Manipular la información por medio de consultas. Ejecutar la base de datos específica del área.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noProof/>
                <w:color w:val="000000"/>
                <w:sz w:val="18"/>
                <w:szCs w:val="18"/>
                <w:lang w:eastAsia="es-MX"/>
              </w:rPr>
              <w:drawing>
                <wp:inline distT="0" distB="0" distL="0" distR="0" wp14:anchorId="295F5B18" wp14:editId="5FC99351">
                  <wp:extent cx="190500" cy="219075"/>
                  <wp:effectExtent l="0" t="0" r="0" b="9525"/>
                  <wp:docPr id="5" name="Imagen 5" descr="https://www.itescam.edu.mx/portal/images/PPT.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itescam.edu.mx/portal/images/PPT.png">
                            <a:hlinkClick r:id="rId42"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hyperlink r:id="rId43" w:tgtFrame="_blank" w:history="1">
              <w:r w:rsidRPr="0069757A">
                <w:rPr>
                  <w:rFonts w:ascii="Verdana" w:eastAsia="Times New Roman" w:hAnsi="Verdana" w:cs="Times New Roman"/>
                  <w:color w:val="000000"/>
                  <w:sz w:val="18"/>
                  <w:szCs w:val="18"/>
                  <w:u w:val="single"/>
                  <w:lang w:eastAsia="es-MX"/>
                </w:rPr>
                <w:t>Base de datos (160256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p>
        </w:tc>
        <w:tc>
          <w:tcPr>
            <w:tcW w:w="0" w:type="auto"/>
            <w:shd w:val="clear" w:color="auto" w:fill="auto"/>
            <w:vAlign w:val="center"/>
            <w:hideMark/>
          </w:tcPr>
          <w:p w14:paraId="53880A4B" w14:textId="77777777" w:rsidR="0069757A" w:rsidRPr="0069757A" w:rsidRDefault="0069757A" w:rsidP="0069757A">
            <w:pPr>
              <w:spacing w:after="0" w:line="240" w:lineRule="auto"/>
              <w:jc w:val="both"/>
              <w:rPr>
                <w:rFonts w:ascii="Times New Roman" w:eastAsia="Times New Roman" w:hAnsi="Times New Roman" w:cs="Times New Roman"/>
                <w:sz w:val="20"/>
                <w:szCs w:val="20"/>
                <w:lang w:eastAsia="es-MX"/>
              </w:rPr>
            </w:pPr>
          </w:p>
        </w:tc>
      </w:tr>
      <w:tr w:rsidR="0069757A" w:rsidRPr="0069757A" w14:paraId="42A72E4E" w14:textId="77777777" w:rsidTr="0069757A">
        <w:tc>
          <w:tcPr>
            <w:tcW w:w="4800" w:type="pct"/>
            <w:tcBorders>
              <w:top w:val="outset" w:sz="6" w:space="0" w:color="808080"/>
              <w:left w:val="outset" w:sz="6" w:space="0" w:color="808080"/>
              <w:bottom w:val="outset" w:sz="6" w:space="0" w:color="808080"/>
              <w:right w:val="outset" w:sz="6" w:space="0" w:color="808080"/>
            </w:tcBorders>
            <w:shd w:val="clear" w:color="auto" w:fill="auto"/>
            <w:tcMar>
              <w:top w:w="0" w:type="dxa"/>
              <w:left w:w="0" w:type="dxa"/>
              <w:bottom w:w="0" w:type="dxa"/>
              <w:right w:w="0" w:type="dxa"/>
            </w:tcMar>
            <w:vAlign w:val="center"/>
            <w:hideMark/>
          </w:tcPr>
          <w:p w14:paraId="01B70F4E" w14:textId="62433BC7" w:rsidR="0069757A" w:rsidRPr="0069757A" w:rsidRDefault="0069757A" w:rsidP="0069757A">
            <w:pPr>
              <w:spacing w:after="0" w:line="240" w:lineRule="auto"/>
              <w:jc w:val="both"/>
              <w:rPr>
                <w:rFonts w:ascii="Arial" w:eastAsia="Times New Roman" w:hAnsi="Arial" w:cs="Times New Roman"/>
                <w:color w:val="000000"/>
                <w:sz w:val="24"/>
                <w:szCs w:val="24"/>
                <w:lang w:eastAsia="es-MX"/>
              </w:rPr>
            </w:pPr>
            <w:r w:rsidRPr="0069757A">
              <w:rPr>
                <w:rFonts w:ascii="Verdana" w:eastAsia="Times New Roman" w:hAnsi="Verdana" w:cs="Times New Roman"/>
                <w:color w:val="000000"/>
                <w:sz w:val="18"/>
                <w:szCs w:val="18"/>
                <w:lang w:eastAsia="es-MX"/>
              </w:rPr>
              <w:t>4. </w:t>
            </w:r>
            <w:r w:rsidRPr="0069757A">
              <w:rPr>
                <w:rFonts w:ascii="Verdana" w:eastAsia="Times New Roman" w:hAnsi="Verdana" w:cs="Times New Roman"/>
                <w:b/>
                <w:bCs/>
                <w:color w:val="000000"/>
                <w:sz w:val="18"/>
                <w:szCs w:val="18"/>
                <w:lang w:eastAsia="es-MX"/>
              </w:rPr>
              <w:t>Información y comunicación en Internet.</w:t>
            </w:r>
            <w:r w:rsidRPr="0069757A">
              <w:rPr>
                <w:rFonts w:ascii="Verdana" w:eastAsia="Times New Roman" w:hAnsi="Verdana" w:cs="Times New Roman"/>
                <w:color w:val="000000"/>
                <w:sz w:val="18"/>
                <w:szCs w:val="18"/>
                <w:lang w:eastAsia="es-MX"/>
              </w:rPr>
              <w:t xml:space="preserve"> </w:t>
            </w:r>
            <w:r w:rsidRPr="0069757A">
              <w:rPr>
                <w:rFonts w:ascii="Verdana" w:eastAsia="Times New Roman" w:hAnsi="Verdana" w:cs="Times New Roman"/>
                <w:color w:val="000000"/>
                <w:sz w:val="18"/>
                <w:szCs w:val="18"/>
                <w:lang w:eastAsia="es-MX"/>
              </w:rPr>
              <w:br/>
              <w:t xml:space="preserve">          4.1. Maneja la internet y las herramientas virtuales de aprendizaje, mediante software y la navegación en la web, para interactuar de manera virtual. </w:t>
            </w:r>
            <w:r w:rsidRPr="0069757A">
              <w:rPr>
                <w:rFonts w:ascii="Verdana" w:eastAsia="Times New Roman" w:hAnsi="Verdana" w:cs="Times New Roman"/>
                <w:color w:val="000000"/>
                <w:sz w:val="18"/>
                <w:szCs w:val="18"/>
                <w:lang w:eastAsia="es-MX"/>
              </w:rPr>
              <w:br/>
              <w:t>                   4.1.1. Construye mapas mentales, conceptuales, y diagrama de flujo a través de software especializados, para integrar información analizada. </w:t>
            </w:r>
            <w:r w:rsidRPr="0069757A">
              <w:rPr>
                <w:rFonts w:ascii="Verdana" w:eastAsia="Times New Roman" w:hAnsi="Verdana" w:cs="Times New Roman"/>
                <w:color w:val="000000"/>
                <w:sz w:val="18"/>
                <w:szCs w:val="18"/>
                <w:lang w:eastAsia="es-MX"/>
              </w:rPr>
              <w:br/>
              <w:t xml:space="preserve">                           </w:t>
            </w:r>
            <w:hyperlink r:id="rId44" w:tgtFrame="_blank" w:history="1">
              <w:r w:rsidRPr="0069757A">
                <w:rPr>
                  <w:rFonts w:ascii="Verdana" w:eastAsia="Times New Roman" w:hAnsi="Verdana" w:cs="Times New Roman"/>
                  <w:noProof/>
                  <w:color w:val="000000"/>
                  <w:sz w:val="18"/>
                  <w:szCs w:val="18"/>
                  <w:lang w:eastAsia="es-MX"/>
                </w:rPr>
                <w:drawing>
                  <wp:inline distT="0" distB="0" distL="0" distR="0" wp14:anchorId="4A3678A4" wp14:editId="04378DB0">
                    <wp:extent cx="171450" cy="171450"/>
                    <wp:effectExtent l="0" t="0" r="0" b="0"/>
                    <wp:docPr id="4" name="Imagen 4" descr="https://www.itescam.edu.mx/portal/images/PDF.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tescam.edu.mx/portal/images/PDF.png">
                              <a:hlinkClick r:id="rId44"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w:t>
              </w:r>
            </w:hyperlink>
            <w:hyperlink r:id="rId45" w:tgtFrame="_blank" w:history="1">
              <w:r w:rsidRPr="0069757A">
                <w:rPr>
                  <w:rFonts w:ascii="Verdana" w:eastAsia="Times New Roman" w:hAnsi="Verdana" w:cs="Times New Roman"/>
                  <w:color w:val="000000"/>
                  <w:sz w:val="18"/>
                  <w:szCs w:val="18"/>
                  <w:u w:val="single"/>
                  <w:lang w:eastAsia="es-MX"/>
                </w:rPr>
                <w:t>Introducción: usos y alcances del Internet en la formación profesional. (103961 bytes) </w:t>
              </w:r>
            </w:hyperlink>
            <w:r w:rsidRPr="0069757A">
              <w:rPr>
                <w:rFonts w:ascii="Verdana" w:eastAsia="Times New Roman" w:hAnsi="Verdana" w:cs="Times New Roman"/>
                <w:color w:val="000000"/>
                <w:sz w:val="18"/>
                <w:szCs w:val="18"/>
                <w:lang w:eastAsia="es-MX"/>
              </w:rPr>
              <w:br/>
              <w:t>                           </w:t>
            </w:r>
            <w:hyperlink r:id="rId46" w:tgtFrame="_blank" w:history="1">
              <w:r w:rsidRPr="0069757A">
                <w:rPr>
                  <w:rFonts w:ascii="Verdana" w:eastAsia="Times New Roman" w:hAnsi="Verdana" w:cs="Times New Roman"/>
                  <w:noProof/>
                  <w:color w:val="000000"/>
                  <w:sz w:val="18"/>
                  <w:szCs w:val="18"/>
                  <w:lang w:eastAsia="es-MX"/>
                </w:rPr>
                <w:drawing>
                  <wp:inline distT="0" distB="0" distL="0" distR="0" wp14:anchorId="26BF0C03" wp14:editId="0246784F">
                    <wp:extent cx="190500" cy="219075"/>
                    <wp:effectExtent l="0" t="0" r="0" b="9525"/>
                    <wp:docPr id="3" name="Imagen 3" descr="https://www.itescam.edu.mx/portal/images/PPT.p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itescam.edu.mx/portal/images/PPT.png">
                              <a:hlinkClick r:id="rId46"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xml:space="preserve"> </w:t>
              </w:r>
            </w:hyperlink>
            <w:hyperlink r:id="rId47" w:tgtFrame="_blank" w:history="1">
              <w:r w:rsidRPr="0069757A">
                <w:rPr>
                  <w:rFonts w:ascii="Verdana" w:eastAsia="Times New Roman" w:hAnsi="Verdana" w:cs="Times New Roman"/>
                  <w:color w:val="000000"/>
                  <w:sz w:val="18"/>
                  <w:szCs w:val="18"/>
                  <w:u w:val="single"/>
                  <w:lang w:eastAsia="es-MX"/>
                </w:rPr>
                <w:t>Herramientas de Internet (3640832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4.1.2. Realiza reporte de investigación de temas relacionado con el desarrollo comunitario consultando para ello libros y revistas electrónicas, y/o páginas electrónicas de instituciones de gobierno, de educación superior y de organismos internacionales.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noProof/>
                <w:color w:val="000000"/>
                <w:sz w:val="18"/>
                <w:szCs w:val="18"/>
                <w:lang w:eastAsia="es-MX"/>
              </w:rPr>
              <w:drawing>
                <wp:inline distT="0" distB="0" distL="0" distR="0" wp14:anchorId="0A3CA02A" wp14:editId="259E15BE">
                  <wp:extent cx="190500" cy="219075"/>
                  <wp:effectExtent l="0" t="0" r="0" b="9525"/>
                  <wp:docPr id="2" name="Imagen 2" descr="https://www.itescam.edu.mx/portal/images/PPT.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tescam.edu.mx/portal/images/PPT.png">
                            <a:hlinkClick r:id="rId48"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hyperlink r:id="rId49" w:tgtFrame="_blank" w:history="1">
              <w:r w:rsidRPr="0069757A">
                <w:rPr>
                  <w:rFonts w:ascii="Verdana" w:eastAsia="Times New Roman" w:hAnsi="Verdana" w:cs="Times New Roman"/>
                  <w:color w:val="000000"/>
                  <w:sz w:val="18"/>
                  <w:szCs w:val="18"/>
                  <w:u w:val="single"/>
                  <w:lang w:eastAsia="es-MX"/>
                </w:rPr>
                <w:t>Buscadores y Navegadores (3640832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hyperlink r:id="rId50" w:tgtFrame="_blank" w:history="1">
              <w:r w:rsidRPr="0069757A">
                <w:rPr>
                  <w:rFonts w:ascii="Verdana" w:eastAsia="Times New Roman" w:hAnsi="Verdana" w:cs="Times New Roman"/>
                  <w:noProof/>
                  <w:color w:val="000000"/>
                  <w:sz w:val="18"/>
                  <w:szCs w:val="18"/>
                  <w:lang w:eastAsia="es-MX"/>
                </w:rPr>
                <w:drawing>
                  <wp:inline distT="0" distB="0" distL="0" distR="0" wp14:anchorId="52D93343" wp14:editId="68A8DA32">
                    <wp:extent cx="190500" cy="219075"/>
                    <wp:effectExtent l="0" t="0" r="0" b="9525"/>
                    <wp:docPr id="1" name="Imagen 1" descr="https://www.itescam.edu.mx/portal/images/PPT.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tescam.edu.mx/portal/images/PPT.png">
                              <a:hlinkClick r:id="rId50"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69757A">
                <w:rPr>
                  <w:rFonts w:ascii="Verdana" w:eastAsia="Times New Roman" w:hAnsi="Verdana" w:cs="Times New Roman"/>
                  <w:color w:val="000000"/>
                  <w:sz w:val="18"/>
                  <w:szCs w:val="18"/>
                  <w:u w:val="single"/>
                  <w:lang w:eastAsia="es-MX"/>
                </w:rPr>
                <w:t xml:space="preserve"> </w:t>
              </w:r>
            </w:hyperlink>
            <w:hyperlink r:id="rId51" w:tgtFrame="_blank" w:history="1">
              <w:r w:rsidRPr="0069757A">
                <w:rPr>
                  <w:rFonts w:ascii="Verdana" w:eastAsia="Times New Roman" w:hAnsi="Verdana" w:cs="Times New Roman"/>
                  <w:color w:val="000000"/>
                  <w:sz w:val="18"/>
                  <w:szCs w:val="18"/>
                  <w:u w:val="single"/>
                  <w:lang w:eastAsia="es-MX"/>
                </w:rPr>
                <w:t>Herramientas de comunicación electrónica: sincrónicos. (3640832 bytes)</w:t>
              </w:r>
            </w:hyperlink>
            <w:r w:rsidRPr="0069757A">
              <w:rPr>
                <w:rFonts w:ascii="Verdana" w:eastAsia="Times New Roman" w:hAnsi="Verdana" w:cs="Times New Roman"/>
                <w:color w:val="000000"/>
                <w:sz w:val="18"/>
                <w:szCs w:val="18"/>
                <w:lang w:eastAsia="es-MX"/>
              </w:rPr>
              <w:t> </w:t>
            </w:r>
            <w:r w:rsidRPr="0069757A">
              <w:rPr>
                <w:rFonts w:ascii="Verdana" w:eastAsia="Times New Roman" w:hAnsi="Verdana" w:cs="Times New Roman"/>
                <w:color w:val="000000"/>
                <w:sz w:val="18"/>
                <w:szCs w:val="18"/>
                <w:lang w:eastAsia="es-MX"/>
              </w:rPr>
              <w:br/>
              <w:t>                           </w:t>
            </w:r>
            <w:r w:rsidRPr="0069757A">
              <w:rPr>
                <w:rFonts w:ascii="Verdana" w:eastAsia="Times New Roman" w:hAnsi="Verdana" w:cs="Times New Roman"/>
                <w:color w:val="000000"/>
                <w:sz w:val="18"/>
                <w:szCs w:val="18"/>
                <w:lang w:eastAsia="es-MX"/>
              </w:rPr>
              <w:br/>
              <w:t>                   4.1.3. Investiga y usar el uso de las comunicaciones emergentes en la capacitación y educación a distancia. </w:t>
            </w:r>
            <w:r w:rsidRPr="0069757A">
              <w:rPr>
                <w:rFonts w:ascii="Verdana" w:eastAsia="Times New Roman" w:hAnsi="Verdana" w:cs="Times New Roman"/>
                <w:color w:val="000000"/>
                <w:sz w:val="18"/>
                <w:szCs w:val="18"/>
                <w:lang w:eastAsia="es-MX"/>
              </w:rPr>
              <w:br/>
              <w:t>                          </w:t>
            </w:r>
          </w:p>
        </w:tc>
        <w:tc>
          <w:tcPr>
            <w:tcW w:w="0" w:type="auto"/>
            <w:shd w:val="clear" w:color="auto" w:fill="auto"/>
            <w:vAlign w:val="center"/>
            <w:hideMark/>
          </w:tcPr>
          <w:p w14:paraId="66D2DE4D" w14:textId="77777777" w:rsidR="0069757A" w:rsidRPr="0069757A" w:rsidRDefault="0069757A" w:rsidP="0069757A">
            <w:pPr>
              <w:spacing w:after="0" w:line="240" w:lineRule="auto"/>
              <w:jc w:val="both"/>
              <w:rPr>
                <w:rFonts w:ascii="Times New Roman" w:eastAsia="Times New Roman" w:hAnsi="Times New Roman" w:cs="Times New Roman"/>
                <w:sz w:val="20"/>
                <w:szCs w:val="20"/>
                <w:lang w:eastAsia="es-MX"/>
              </w:rPr>
            </w:pPr>
          </w:p>
        </w:tc>
      </w:tr>
      <w:tr w:rsidR="0069757A" w:rsidRPr="0069757A" w14:paraId="7E287BD7" w14:textId="77777777" w:rsidTr="0069757A">
        <w:tc>
          <w:tcPr>
            <w:tcW w:w="4800" w:type="pct"/>
            <w:tcBorders>
              <w:top w:val="outset" w:sz="6" w:space="0" w:color="808080"/>
              <w:left w:val="outset" w:sz="6" w:space="0" w:color="808080"/>
              <w:bottom w:val="outset" w:sz="6" w:space="0" w:color="808080"/>
              <w:right w:val="outset" w:sz="6" w:space="0" w:color="808080"/>
            </w:tcBorders>
            <w:shd w:val="clear" w:color="auto" w:fill="auto"/>
            <w:tcMar>
              <w:top w:w="0" w:type="dxa"/>
              <w:left w:w="0" w:type="dxa"/>
              <w:bottom w:w="0" w:type="dxa"/>
              <w:right w:w="0" w:type="dxa"/>
            </w:tcMar>
            <w:vAlign w:val="center"/>
            <w:hideMark/>
          </w:tcPr>
          <w:p w14:paraId="22A83A42" w14:textId="77777777" w:rsidR="0069757A" w:rsidRPr="0069757A" w:rsidRDefault="0069757A" w:rsidP="0069757A">
            <w:pPr>
              <w:spacing w:after="0" w:line="240" w:lineRule="auto"/>
              <w:jc w:val="both"/>
              <w:rPr>
                <w:rFonts w:ascii="Arial" w:eastAsia="Times New Roman" w:hAnsi="Arial" w:cs="Times New Roman"/>
                <w:color w:val="000000"/>
                <w:sz w:val="24"/>
                <w:szCs w:val="24"/>
                <w:lang w:eastAsia="es-MX"/>
              </w:rPr>
            </w:pPr>
            <w:r w:rsidRPr="0069757A">
              <w:rPr>
                <w:rFonts w:ascii="Verdana" w:eastAsia="Times New Roman" w:hAnsi="Verdana" w:cs="Times New Roman"/>
                <w:color w:val="000000"/>
                <w:sz w:val="18"/>
                <w:szCs w:val="18"/>
                <w:lang w:eastAsia="es-MX"/>
              </w:rPr>
              <w:t>5. </w:t>
            </w:r>
            <w:r w:rsidRPr="0069757A">
              <w:rPr>
                <w:rFonts w:ascii="Verdana" w:eastAsia="Times New Roman" w:hAnsi="Verdana" w:cs="Times New Roman"/>
                <w:b/>
                <w:bCs/>
                <w:color w:val="000000"/>
                <w:sz w:val="18"/>
                <w:szCs w:val="18"/>
                <w:lang w:eastAsia="es-MX"/>
              </w:rPr>
              <w:t>Software de aplicación</w:t>
            </w:r>
            <w:r w:rsidRPr="0069757A">
              <w:rPr>
                <w:rFonts w:ascii="Verdana" w:eastAsia="Times New Roman" w:hAnsi="Verdana" w:cs="Times New Roman"/>
                <w:color w:val="000000"/>
                <w:sz w:val="18"/>
                <w:szCs w:val="18"/>
                <w:lang w:eastAsia="es-MX"/>
              </w:rPr>
              <w:t xml:space="preserve"> </w:t>
            </w:r>
            <w:r w:rsidRPr="0069757A">
              <w:rPr>
                <w:rFonts w:ascii="Verdana" w:eastAsia="Times New Roman" w:hAnsi="Verdana" w:cs="Times New Roman"/>
                <w:color w:val="000000"/>
                <w:sz w:val="18"/>
                <w:szCs w:val="18"/>
                <w:lang w:eastAsia="es-MX"/>
              </w:rPr>
              <w:br/>
              <w:t xml:space="preserve">          5.1. Identifica y clasifica los diferentes tipos de software de aplicación utilizados como herramienta para la elaboración de documentos, presentaciones, y manipulación de datos. </w:t>
            </w:r>
            <w:r w:rsidRPr="0069757A">
              <w:rPr>
                <w:rFonts w:ascii="Verdana" w:eastAsia="Times New Roman" w:hAnsi="Verdana" w:cs="Times New Roman"/>
                <w:color w:val="000000"/>
                <w:sz w:val="18"/>
                <w:szCs w:val="18"/>
                <w:lang w:eastAsia="es-MX"/>
              </w:rPr>
              <w:br/>
              <w:t>                   5.1.1. Realiza investigación acerca del concepto de GIS y sus aplicaciones agrícolas Conocer el diferente software del tipo GIS y sus requerimientos en términos de Hardware y Software.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color w:val="000000"/>
                <w:sz w:val="18"/>
                <w:szCs w:val="18"/>
                <w:lang w:eastAsia="es-MX"/>
              </w:rPr>
              <w:br/>
              <w:t>                   5.1.2. Usa Software estadísticos para la solución de ejercicios. </w:t>
            </w:r>
            <w:r w:rsidRPr="0069757A">
              <w:rPr>
                <w:rFonts w:ascii="Verdana" w:eastAsia="Times New Roman" w:hAnsi="Verdana" w:cs="Times New Roman"/>
                <w:color w:val="000000"/>
                <w:sz w:val="18"/>
                <w:szCs w:val="18"/>
                <w:lang w:eastAsia="es-MX"/>
              </w:rPr>
              <w:br/>
              <w:t xml:space="preserve">                           </w:t>
            </w:r>
            <w:r w:rsidRPr="0069757A">
              <w:rPr>
                <w:rFonts w:ascii="Verdana" w:eastAsia="Times New Roman" w:hAnsi="Verdana" w:cs="Times New Roman"/>
                <w:color w:val="000000"/>
                <w:sz w:val="18"/>
                <w:szCs w:val="18"/>
                <w:lang w:eastAsia="es-MX"/>
              </w:rPr>
              <w:br/>
              <w:t>                   5.1.3. Recopila muestras pequeñas de datos para realizar cálculos, que involucren la estadística en aplicaciones agrícolas. </w:t>
            </w:r>
            <w:r w:rsidRPr="0069757A">
              <w:rPr>
                <w:rFonts w:ascii="Verdana" w:eastAsia="Times New Roman" w:hAnsi="Verdana" w:cs="Times New Roman"/>
                <w:color w:val="000000"/>
                <w:sz w:val="18"/>
                <w:szCs w:val="18"/>
                <w:lang w:eastAsia="es-MX"/>
              </w:rPr>
              <w:br/>
              <w:t>                          </w:t>
            </w:r>
          </w:p>
        </w:tc>
        <w:tc>
          <w:tcPr>
            <w:tcW w:w="0" w:type="auto"/>
            <w:shd w:val="clear" w:color="auto" w:fill="auto"/>
            <w:vAlign w:val="center"/>
            <w:hideMark/>
          </w:tcPr>
          <w:p w14:paraId="2ACFBA3D" w14:textId="77777777" w:rsidR="0069757A" w:rsidRPr="0069757A" w:rsidRDefault="0069757A" w:rsidP="0069757A">
            <w:pPr>
              <w:spacing w:after="0" w:line="240" w:lineRule="auto"/>
              <w:jc w:val="both"/>
              <w:rPr>
                <w:rFonts w:ascii="Times New Roman" w:eastAsia="Times New Roman" w:hAnsi="Times New Roman" w:cs="Times New Roman"/>
                <w:sz w:val="20"/>
                <w:szCs w:val="20"/>
                <w:lang w:eastAsia="es-MX"/>
              </w:rPr>
            </w:pPr>
          </w:p>
        </w:tc>
      </w:tr>
    </w:tbl>
    <w:p w14:paraId="106CD07E" w14:textId="77777777" w:rsidR="00860FFD" w:rsidRDefault="00860FFD">
      <w:bookmarkStart w:id="0" w:name="_GoBack"/>
      <w:bookmarkEnd w:id="0"/>
    </w:p>
    <w:sectPr w:rsidR="00860FFD" w:rsidSect="0069757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FD"/>
    <w:rsid w:val="0069757A"/>
    <w:rsid w:val="00860F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802E"/>
  <w15:chartTrackingRefBased/>
  <w15:docId w15:val="{5109054B-0493-4482-840C-AA1C606F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975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9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tescam.edu.mx/principal/sylabus/fpdb/recursos/r126360.PDF" TargetMode="External"/><Relationship Id="rId26" Type="http://schemas.openxmlformats.org/officeDocument/2006/relationships/image" Target="media/image4.png"/><Relationship Id="rId39" Type="http://schemas.openxmlformats.org/officeDocument/2006/relationships/hyperlink" Target="https://www.itescam.edu.mx/principal/sylabus/fpdb/recursos/r126367.PPT" TargetMode="External"/><Relationship Id="rId3" Type="http://schemas.openxmlformats.org/officeDocument/2006/relationships/webSettings" Target="webSettings.xml"/><Relationship Id="rId21" Type="http://schemas.openxmlformats.org/officeDocument/2006/relationships/hyperlink" Target="https://www.itescam.edu.mx/principal/sylabus/fpdb/recursos/r126358.PPT" TargetMode="External"/><Relationship Id="rId34" Type="http://schemas.openxmlformats.org/officeDocument/2006/relationships/hyperlink" Target="https://www.itescam.edu.mx/principal/sylabus/fpdb/recursos/r126365.PPT" TargetMode="External"/><Relationship Id="rId42" Type="http://schemas.openxmlformats.org/officeDocument/2006/relationships/hyperlink" Target="https://www.itescam.edu.mx/principal/sylabus/fpdb/recursos/r126369.PPT" TargetMode="External"/><Relationship Id="rId47" Type="http://schemas.openxmlformats.org/officeDocument/2006/relationships/hyperlink" Target="https://www.itescam.edu.mx/principal/sylabus/fpdb/recursos/r126371.PPT" TargetMode="External"/><Relationship Id="rId50" Type="http://schemas.openxmlformats.org/officeDocument/2006/relationships/hyperlink" Target="https://www.itescam.edu.mx/principal/sylabus/fpdb/recursos/r126373.PPT" TargetMode="External"/><Relationship Id="rId7" Type="http://schemas.openxmlformats.org/officeDocument/2006/relationships/hyperlink" Target="https://www.itescam.edu.mx/principal/sylabus/fpdb/recursos/r126354.PPT" TargetMode="External"/><Relationship Id="rId12" Type="http://schemas.openxmlformats.org/officeDocument/2006/relationships/hyperlink" Target="https://www.itescam.edu.mx/principal/sylabus/fpdb/recursos/r126355.PDF" TargetMode="External"/><Relationship Id="rId17" Type="http://schemas.openxmlformats.org/officeDocument/2006/relationships/hyperlink" Target="https://www.itescam.edu.mx/principal/sylabus/fpdb/recursos/r126360.PDF" TargetMode="External"/><Relationship Id="rId25" Type="http://schemas.openxmlformats.org/officeDocument/2006/relationships/hyperlink" Target="https://www.itescam.edu.mx/principal/sylabus/fpdb/recursos/r126361.DOCX" TargetMode="External"/><Relationship Id="rId33" Type="http://schemas.openxmlformats.org/officeDocument/2006/relationships/hyperlink" Target="https://www.itescam.edu.mx/principal/sylabus/fpdb/recursos/r126364.PPT" TargetMode="External"/><Relationship Id="rId38" Type="http://schemas.openxmlformats.org/officeDocument/2006/relationships/hyperlink" Target="https://www.itescam.edu.mx/principal/sylabus/fpdb/recursos/r126367.PPT" TargetMode="External"/><Relationship Id="rId46" Type="http://schemas.openxmlformats.org/officeDocument/2006/relationships/hyperlink" Target="https://www.itescam.edu.mx/principal/sylabus/fpdb/recursos/r126371.PPT" TargetMode="External"/><Relationship Id="rId2" Type="http://schemas.openxmlformats.org/officeDocument/2006/relationships/settings" Target="settings.xml"/><Relationship Id="rId16" Type="http://schemas.openxmlformats.org/officeDocument/2006/relationships/hyperlink" Target="https://www.itescam.edu.mx/principal/sylabus/fpdb/recursos/r126356.PPT" TargetMode="External"/><Relationship Id="rId20" Type="http://schemas.openxmlformats.org/officeDocument/2006/relationships/hyperlink" Target="https://www.itescam.edu.mx/principal/sylabus/fpdb/recursos/r126357.PPT" TargetMode="External"/><Relationship Id="rId29" Type="http://schemas.openxmlformats.org/officeDocument/2006/relationships/hyperlink" Target="https://www.itescam.edu.mx/principal/sylabus/fpdb/recursos/r126362.PPTX" TargetMode="External"/><Relationship Id="rId41" Type="http://schemas.openxmlformats.org/officeDocument/2006/relationships/hyperlink" Target="https://www.itescam.edu.mx/principal/sylabus/fpdb/recursos/r126368.PPT" TargetMode="External"/><Relationship Id="rId1" Type="http://schemas.openxmlformats.org/officeDocument/2006/relationships/styles" Target="styles.xml"/><Relationship Id="rId6" Type="http://schemas.openxmlformats.org/officeDocument/2006/relationships/hyperlink" Target="https://www.itescam.edu.mx/principal/sylabus/fpdb/recursos/r117381.PPTX" TargetMode="External"/><Relationship Id="rId11" Type="http://schemas.openxmlformats.org/officeDocument/2006/relationships/hyperlink" Target="https://www.itescam.edu.mx/principal/sylabus/fpdb/recursos/r126353.PPTX" TargetMode="External"/><Relationship Id="rId24" Type="http://schemas.openxmlformats.org/officeDocument/2006/relationships/hyperlink" Target="https://www.itescam.edu.mx/principal/sylabus/fpdb/recursos/r126359.PPT" TargetMode="External"/><Relationship Id="rId32" Type="http://schemas.openxmlformats.org/officeDocument/2006/relationships/hyperlink" Target="https://www.itescam.edu.mx/principal/sylabus/fpdb/recursos/r126364.PPT" TargetMode="External"/><Relationship Id="rId37" Type="http://schemas.openxmlformats.org/officeDocument/2006/relationships/hyperlink" Target="https://www.itescam.edu.mx/principal/sylabus/fpdb/recursos/r126366.PPT" TargetMode="External"/><Relationship Id="rId40" Type="http://schemas.openxmlformats.org/officeDocument/2006/relationships/hyperlink" Target="https://www.itescam.edu.mx/principal/sylabus/fpdb/recursos/r126368.PPT" TargetMode="External"/><Relationship Id="rId45" Type="http://schemas.openxmlformats.org/officeDocument/2006/relationships/hyperlink" Target="https://www.itescam.edu.mx/principal/sylabus/fpdb/recursos/r126370.PDF"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itescam.edu.mx/principal/sylabus/fpdb/recursos/r126356.PPT" TargetMode="External"/><Relationship Id="rId23" Type="http://schemas.openxmlformats.org/officeDocument/2006/relationships/hyperlink" Target="https://www.itescam.edu.mx/principal/sylabus/fpdb/recursos/r126359.PPT" TargetMode="External"/><Relationship Id="rId28" Type="http://schemas.openxmlformats.org/officeDocument/2006/relationships/hyperlink" Target="https://www.itescam.edu.mx/principal/sylabus/fpdb/recursos/r126362.PPTX" TargetMode="External"/><Relationship Id="rId36" Type="http://schemas.openxmlformats.org/officeDocument/2006/relationships/hyperlink" Target="https://www.itescam.edu.mx/principal/sylabus/fpdb/recursos/r126366.PPT" TargetMode="External"/><Relationship Id="rId49" Type="http://schemas.openxmlformats.org/officeDocument/2006/relationships/hyperlink" Target="https://www.itescam.edu.mx/principal/sylabus/fpdb/recursos/r126372.PPT" TargetMode="External"/><Relationship Id="rId10" Type="http://schemas.openxmlformats.org/officeDocument/2006/relationships/hyperlink" Target="https://www.itescam.edu.mx/principal/sylabus/fpdb/recursos/r126353.PPTX" TargetMode="External"/><Relationship Id="rId19" Type="http://schemas.openxmlformats.org/officeDocument/2006/relationships/hyperlink" Target="https://www.itescam.edu.mx/principal/sylabus/fpdb/recursos/r126357.PPT" TargetMode="External"/><Relationship Id="rId31" Type="http://schemas.openxmlformats.org/officeDocument/2006/relationships/hyperlink" Target="https://www.itescam.edu.mx/principal/sylabus/fpdb/recursos/r126363.PPTX" TargetMode="External"/><Relationship Id="rId44" Type="http://schemas.openxmlformats.org/officeDocument/2006/relationships/hyperlink" Target="https://www.itescam.edu.mx/principal/sylabus/fpdb/recursos/r126370.PDF" TargetMode="External"/><Relationship Id="rId52" Type="http://schemas.openxmlformats.org/officeDocument/2006/relationships/fontTable" Target="fontTable.xml"/><Relationship Id="rId4" Type="http://schemas.openxmlformats.org/officeDocument/2006/relationships/hyperlink" Target="https://www.itescam.edu.mx/principal/sylabus/fpdb/recursos/r117381.PPTX" TargetMode="External"/><Relationship Id="rId9" Type="http://schemas.openxmlformats.org/officeDocument/2006/relationships/hyperlink" Target="https://www.itescam.edu.mx/principal/sylabus/fpdb/recursos/r126354.PPT" TargetMode="External"/><Relationship Id="rId14" Type="http://schemas.openxmlformats.org/officeDocument/2006/relationships/hyperlink" Target="https://www.itescam.edu.mx/principal/sylabus/fpdb/recursos/r126355.PDF" TargetMode="External"/><Relationship Id="rId22" Type="http://schemas.openxmlformats.org/officeDocument/2006/relationships/hyperlink" Target="https://www.itescam.edu.mx/principal/sylabus/fpdb/recursos/r126358.PPT" TargetMode="External"/><Relationship Id="rId27" Type="http://schemas.openxmlformats.org/officeDocument/2006/relationships/hyperlink" Target="https://www.itescam.edu.mx/principal/sylabus/fpdb/recursos/r126361.DOCX" TargetMode="External"/><Relationship Id="rId30" Type="http://schemas.openxmlformats.org/officeDocument/2006/relationships/hyperlink" Target="https://www.itescam.edu.mx/principal/sylabus/fpdb/recursos/r126363.PPTX" TargetMode="External"/><Relationship Id="rId35" Type="http://schemas.openxmlformats.org/officeDocument/2006/relationships/hyperlink" Target="https://www.itescam.edu.mx/principal/sylabus/fpdb/recursos/r126365.PPT" TargetMode="External"/><Relationship Id="rId43" Type="http://schemas.openxmlformats.org/officeDocument/2006/relationships/hyperlink" Target="https://www.itescam.edu.mx/principal/sylabus/fpdb/recursos/r126369.PPT" TargetMode="External"/><Relationship Id="rId48" Type="http://schemas.openxmlformats.org/officeDocument/2006/relationships/hyperlink" Target="https://www.itescam.edu.mx/principal/sylabus/fpdb/recursos/r126372.PPT" TargetMode="External"/><Relationship Id="rId8" Type="http://schemas.openxmlformats.org/officeDocument/2006/relationships/image" Target="media/image2.png"/><Relationship Id="rId51" Type="http://schemas.openxmlformats.org/officeDocument/2006/relationships/hyperlink" Target="https://www.itescam.edu.mx/principal/sylabus/fpdb/recursos/r126373.P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1499</Words>
  <Characters>8249</Characters>
  <Application>Microsoft Office Word</Application>
  <DocSecurity>0</DocSecurity>
  <Lines>68</Lines>
  <Paragraphs>19</Paragraphs>
  <ScaleCrop>false</ScaleCrop>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Velazquez</dc:creator>
  <cp:keywords/>
  <dc:description/>
  <cp:lastModifiedBy>Eric Velazquez</cp:lastModifiedBy>
  <cp:revision>2</cp:revision>
  <dcterms:created xsi:type="dcterms:W3CDTF">2019-02-18T12:22:00Z</dcterms:created>
  <dcterms:modified xsi:type="dcterms:W3CDTF">2019-02-18T12:23:00Z</dcterms:modified>
</cp:coreProperties>
</file>