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產生時間：2026-07-30 00:04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1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預測採版本化資料集。V2 使用五因子投票與跨來源門檻；來源不足時顯示資料不足，V1 歷史不得覆寫。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專案記憶只保存已確認、可回溯且不含敏感資訊的內容。GitHub Actions 僅負責雲端保存與 Word 匯出，不推論聊天決策。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長期回測採 point-in-time 原則：只使用當日以前可得的事實、新聞、技術與基本面資料，並以後續實際報酬與回撤驗證。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跨來源確認以原始出版者或官方來源為單位，不以 RSS 聚合站、轉載頁數或 Google 轉址計數。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基本面研究遵守 point-in-time 原則，以 filed_at 作為可用時間。歷史資料不足是正式資料品質狀態，不可用後來財報補寫過去。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KG 回測資格必須可追溯。市場技術分層結果只能描述關聯，不得直接被稱為因果或投資承諾。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模型表現應同時呈現樣本數、基準比較、方向報酬與機率校準，不應用單一成功率作結論。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已確認：資料不足必須是正式結果；不再以成功或失敗標示預測，而是保存預測趨勢、實際報酬、回撤與基準方向。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檢查發現舊機制只重建 Word，沒有保存 7 月後半的新討論；已改成由已確認決策寫入器管理。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已確認：目標先抽樣約 500 個分層日期，來源不足時保留資料不足，不強行預測；官方一手資料與多家獨立新聞來源優先。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樣本依五種市場狀態固定分層；完整 KG 與基本面資料不足時會顯示覆蓋缺口，不以缺失資料產生結論。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測試已可辨識 Bloomberg、CNBC、Reuters 類媒體等不同出版者網域；後續正式更新將依真正出版者進行來源去重與信心計算。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已取得 8 檔核心科技股的 SEC 基本面觀測；完整覆蓋與資料不足樣本必須分開顯示，不能以缺失資料推論。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 500 個固定分層歷史樣本先建立因子描述統計；歷史多來源新聞仍待可靠來源回補，不得以今日新聞倒灌。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目前僅有 38 筆測試資料，低信心狀態必須保留；新增欄位不改寫歷史模型輸出。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預測 V2 多因子趨勢觀察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已執行：KG V2 已部署並建立第一組資料；後續由每 6 小時資料流程新增每日、每週、每月觀察。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2026-07-24｜專案記憶受控寫入流程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已執行：新增 scripts/update_project_memory.py；後續每次確認或完成功能時同步更新五份來源檔。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2026-07-24｜分層隨機歷史回測與多來源資料方向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待執行：先盤點可取得的歷史價格、官方事件、基本面與多來源新聞覆蓋，再建立獨立回測資料集，不混入日常正式預測。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2026-07-24｜分層歷史市場樣本基線已建立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已執行：500 個市場技術基線樣本已建立並自動接入六小時更新。待執行：歷史多來源事件與 point-in-time 基本面回補。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2026-07-24｜KG 新聞出版者與跨來源識別修正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已執行：新聞資料新增 source_url；KG Fact Layer 新增 publisher_url 並優先使用出版者網域。等待下一次雲端排程寫入正式資料。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2026-07-24｜SEC point-in-time 基本面歷史資料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已執行：SEC 基本面快取每天更新一次；500 個分層樣本目前有 239 個完整官方基本面覆蓋、5 個部分可用、256 個資料不足。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2026-07-26｜KG 歷史回測資格與因子有效性報告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已建立回測資格與因子報告快取；下一階段是以速率受控的方式回補歷史多來源事件。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2026-07-26｜LSTM 基準比較與機率校準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LSTM 新評估已生成，資料洩漏檢查仍為 0；樣本數不足以調高模型信心。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V2 改為事實、敘事、技術、市場壓力與跨來源確認的多因子趨勢觀察；保留 V1，結果以實際報酬與最大回撤呈現。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金融知識圖譜、預測頁、量化數據中心、雲端更新快取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已確認決策與完成的功能必須經結構化寫入器更新長期記憶、討論摘要、上下文、決策登錄與變更紀錄，再重建 Word。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專案記憶、Word 摘要、Streamlit 記憶頁、例行檢查流程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建立以分層隨機歷史日期為主的回測資料集，納入消息、情緒、技術、基本面與市場反應；同一事件須要求獨立來源確認。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歷史回測、資料來源、技術面、基本面、來源治理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建立固定 seed 的 500 個分層歷史市場樣本，納入當時技術、量能、VIX、HYG 與後續 1D/5D/20D 實際報酬及回撤。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歷史回測、量化數據中心、資料治理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Google News RSS 需讀取原始出版者網址與網域，不可把 Google 轉址當成唯一來源；KG 跨來源確認依出版者網域計算。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新聞抓取、新聞品質、金融知識圖譜、KG V2 信心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SEC Company Facts 的 filing date 保存核心科技股營收、現金流、資產、負債、EPS 與資本支出，並回填分層歷史樣本的基本面覆蓋率。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基本面資料層、分層歷史樣本、金融知識圖譜、量化數據中心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回測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新增歷史 KG 回測資格層與技術因子有效性報告；只有同時具備多來源事件和 point-in-time 基本面者才能進完整 KG 回測。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金融知識圖譜、量化數據中心、資料匯出、GitHub Actions 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評估新增持續偏多基準、方向報酬差與預測機率分桶校準。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預測驗證、模型評估、資料健康與量化數據中心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預測 V2 多因子趨勢觀察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降低單一來源與二元命中標籤造成的假確定性，保留可回測的原始數值。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專案記憶受控寫入流程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GitHub Actions 能重建 Word，但無法理解私人聊天內容；必須避免未確認討論被誤寫為既定規則。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分層隨機歷史回測與多來源資料方向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避免近年多頭偏誤與同一媒體重複報導污染，同時保留時間點正確性與資料覆蓋率。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分層歷史市場樣本基線已建立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先建立不含未來洩漏的市場技術基線，再逐步補齊多來源 KG 新聞與 point-in-time 基本面。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新聞出版者與跨來源識別修正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避免不同媒體被誤判為單一 Google 來源，也避免同一家轉載被虛增為多重證據。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2026-07-24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SEC point-in-time 基本面歷史資料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讓歷史回測只使用當時已公開的官方基本面，避免未來資訊洩漏。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KG 歷史回測資格與因子有效性報告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將市場技術基線與知識圖譜證據分開，避免缺少歷史新聞時產生虛假的 KG 回測結論。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2026-07-26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 基準比較與機率校準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只看準確率容易被市場方向偏態誤導，需與持續偏多及實際方向報酬比較。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Codex 已確認決策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