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39273F" w:rsidP="00A324EC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jmjeon0827@outlook.com/</w:t>
      </w:r>
      <w:r w:rsidR="00F935C6">
        <w:rPr>
          <w:rFonts w:hint="eastAsia"/>
        </w:rPr>
        <w:t>t</w:t>
      </w:r>
      <w:r w:rsidR="00C071C0">
        <w:t>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>리소스그룹 : skteam33-rsrcgrp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skteam33-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2A3806">
        <w:rPr>
          <w:rFonts w:hint="eastAsia"/>
        </w:rPr>
        <w:t>수동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2A3806">
        <w:t xml:space="preserve"> :  1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skteam33-rsrcgrp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skteam33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>이미지레지스트리 경로 : skteam33.azurecr.io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Pr="00F13B1E">
        <w:rPr>
          <w:rFonts w:ascii="맑은 고딕" w:eastAsia="맑은 고딕" w:hAnsi="맑은 고딕"/>
          <w:color w:val="FF0000"/>
          <w:szCs w:val="20"/>
        </w:rPr>
        <w:t>skteam33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  <w:r w:rsidR="00B50F10">
        <w:rPr>
          <w:rFonts w:ascii="맑은 고딕" w:eastAsia="맑은 고딕" w:hAnsi="맑은 고딕"/>
          <w:color w:val="FF0000"/>
          <w:szCs w:val="20"/>
        </w:rPr>
        <w:t xml:space="preserve"> </w:t>
      </w:r>
      <w:r w:rsidR="00B50F10" w:rsidRPr="00B50F10">
        <w:rPr>
          <w:rFonts w:ascii="맑은 고딕" w:eastAsia="맑은 고딕" w:hAnsi="맑은 고딕"/>
          <w:szCs w:val="20"/>
        </w:rPr>
        <w:t>--</w:t>
      </w:r>
      <w:r w:rsidR="00B50F10" w:rsidRPr="00B50F10">
        <w:rPr>
          <w:rFonts w:ascii="맑은 고딕" w:eastAsia="맑은 고딕" w:hAnsi="맑은 고딕" w:hint="eastAsia"/>
          <w:szCs w:val="20"/>
        </w:rPr>
        <w:t>expose</w:t>
      </w:r>
      <w:r w:rsidR="00B50F10" w:rsidRPr="00B50F10">
        <w:rPr>
          <w:rFonts w:ascii="맑은 고딕" w:eastAsia="맑은 고딕" w:hAnsi="맑은 고딕"/>
          <w:szCs w:val="20"/>
        </w:rPr>
        <w:t>-token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skteam33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r w:rsidR="00620EB7">
        <w:t>Source\elearningStudentApply</w:t>
      </w:r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1B2E74"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Pr="00647479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Pr="00634B63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Pr="00634B63">
        <w:rPr>
          <w:rFonts w:ascii="맑은 고딕" w:eastAsia="맑은 고딕" w:hAnsi="맑은 고딕" w:hint="eastAsia"/>
          <w:color w:val="FF0000"/>
          <w:szCs w:val="20"/>
        </w:rPr>
        <w:t>skteam33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2D03D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Pr="00634B63">
        <w:rPr>
          <w:rFonts w:ascii="맑은 고딕" w:eastAsia="맑은 고딕" w:hAnsi="맑은 고딕" w:hint="eastAsia"/>
          <w:color w:val="FF0000"/>
          <w:sz w:val="20"/>
          <w:szCs w:val="20"/>
        </w:rPr>
        <w:t>skteam33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92741D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Pr="00634B63">
        <w:rPr>
          <w:rFonts w:ascii="맑은 고딕" w:eastAsia="맑은 고딕" w:hAnsi="맑은 고딕" w:hint="eastAsia"/>
          <w:color w:val="FF0000"/>
          <w:sz w:val="20"/>
          <w:szCs w:val="20"/>
        </w:rPr>
        <w:t>skteam33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92741D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////// namespace는 확인 필요</w:t>
      </w:r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servicetype -o yaml</w:t>
      </w:r>
    </w:p>
    <w:p w:rsidR="00BA406F" w:rsidRPr="00BA406F" w:rsidRDefault="00BA406F" w:rsidP="00BC29BE">
      <w:pPr>
        <w:pStyle w:val="a3"/>
        <w:ind w:leftChars="0"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skteam33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9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0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DF431E">
        <w:t>20.200.207.89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1" w:history="1">
        <w:r w:rsidR="0046364A" w:rsidRPr="009F1D7C">
          <w:rPr>
            <w:rStyle w:val="a4"/>
          </w:rPr>
          <w:t>http://20.200.207.89:8080/applies</w:t>
        </w:r>
      </w:hyperlink>
      <w:r w:rsidR="0046364A">
        <w:t xml:space="preserve"> </w:t>
      </w:r>
      <w:r w:rsidR="0046364A" w:rsidRPr="00357E52">
        <w:t>studentId</w:t>
      </w:r>
      <w:r w:rsidR="0046364A">
        <w:t>="</w:t>
      </w:r>
      <w:r w:rsidR="00AB5BBC">
        <w:t>student1</w:t>
      </w:r>
      <w:r w:rsidR="0046364A">
        <w:t xml:space="preserve">" </w:t>
      </w:r>
      <w:r w:rsidR="00357E52" w:rsidRPr="00357E52">
        <w:t>studentName</w:t>
      </w:r>
      <w:r>
        <w:t>="홍길동</w:t>
      </w:r>
      <w:r w:rsidR="00AB5BBC">
        <w:rPr>
          <w:rFonts w:hint="eastAsia"/>
        </w:rPr>
        <w:t>1</w:t>
      </w:r>
      <w:r>
        <w:t xml:space="preserve">" qty=10 amount=1000 </w:t>
      </w:r>
      <w:r w:rsidR="00555719">
        <w:t>apply</w:t>
      </w:r>
      <w:r>
        <w:t>Status="</w:t>
      </w:r>
      <w:r w:rsidR="00D16A42">
        <w:t>a</w:t>
      </w:r>
      <w:r w:rsidR="00425E8C">
        <w:t>pplied</w:t>
      </w:r>
      <w:r>
        <w:t xml:space="preserve">" </w:t>
      </w:r>
      <w:r w:rsidR="00357E52" w:rsidRPr="00357E52">
        <w:t>address</w:t>
      </w:r>
      <w:r>
        <w:t>="</w:t>
      </w:r>
      <w:r w:rsidR="00AB5BBC">
        <w:t>seoul</w:t>
      </w:r>
      <w:r>
        <w:t>"</w:t>
      </w:r>
      <w:r w:rsidR="00AB5BBC">
        <w:t xml:space="preserve"> </w:t>
      </w:r>
      <w:r w:rsidR="00AB5BBC" w:rsidRPr="00357E52">
        <w:t>bookId</w:t>
      </w:r>
      <w:r w:rsidR="00AB5BBC">
        <w:t>="</w:t>
      </w:r>
      <w:r w:rsidR="00AB5BBC">
        <w:t>001</w:t>
      </w:r>
      <w:r w:rsidR="00AB5BBC">
        <w:t xml:space="preserve">" </w:t>
      </w:r>
      <w:r w:rsidR="00AB5BBC" w:rsidRPr="00357E52">
        <w:t>bookName</w:t>
      </w:r>
      <w:r w:rsidR="00AB5BBC">
        <w:t>="book</w:t>
      </w:r>
      <w:r w:rsidR="00AB5BBC">
        <w:t>001</w:t>
      </w:r>
      <w:r w:rsidR="00AB5BBC">
        <w:t>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B23E07">
        <w:rPr>
          <w:rFonts w:hint="eastAsia"/>
        </w:rPr>
        <w:t xml:space="preserve">취소 </w:t>
      </w:r>
    </w:p>
    <w:p w:rsidR="00314FB9" w:rsidRDefault="00314FB9" w:rsidP="00314FB9">
      <w:pPr>
        <w:pStyle w:val="a3"/>
        <w:ind w:firstLine="800"/>
      </w:pPr>
      <w:r>
        <w:lastRenderedPageBreak/>
        <w:t xml:space="preserve">http </w:t>
      </w:r>
      <w:r w:rsidR="007F1BC8">
        <w:t xml:space="preserve">PUT </w:t>
      </w:r>
      <w:hyperlink r:id="rId12" w:history="1">
        <w:r w:rsidRPr="009F1D7C">
          <w:rPr>
            <w:rStyle w:val="a4"/>
          </w:rPr>
          <w:t>http://20.200.207.89:8080/applies</w:t>
        </w:r>
      </w:hyperlink>
      <w:r>
        <w:rPr>
          <w:rStyle w:val="a4"/>
        </w:rPr>
        <w:t>/2</w:t>
      </w:r>
      <w:r>
        <w:t xml:space="preserve"> </w:t>
      </w:r>
      <w:r w:rsidRPr="00357E52">
        <w:t>studentId</w:t>
      </w:r>
      <w:r>
        <w:t xml:space="preserve">="student1" </w:t>
      </w:r>
      <w:r w:rsidRPr="00357E52">
        <w:t>studentName</w:t>
      </w:r>
      <w:r>
        <w:t>="홍길동</w:t>
      </w:r>
      <w:r>
        <w:rPr>
          <w:rFonts w:hint="eastAsia"/>
        </w:rPr>
        <w:t>1</w:t>
      </w:r>
      <w:r>
        <w:t xml:space="preserve">" qty=10 amount=1000 applyStatus="applyCancelled" </w:t>
      </w:r>
      <w:r w:rsidRPr="00357E52">
        <w:t>address</w:t>
      </w:r>
      <w:r>
        <w:t xml:space="preserve">="seoul" </w:t>
      </w:r>
      <w:r w:rsidRPr="00357E52">
        <w:t>bookId</w:t>
      </w:r>
      <w:r>
        <w:t xml:space="preserve">="001" </w:t>
      </w:r>
      <w:r w:rsidRPr="00357E52">
        <w:t>bookName</w:t>
      </w:r>
      <w:r>
        <w:t>="book001"</w:t>
      </w:r>
    </w:p>
    <w:p w:rsidR="00B23E07" w:rsidRDefault="00B23E07" w:rsidP="0012542B">
      <w:pPr>
        <w:pStyle w:val="a3"/>
        <w:ind w:leftChars="0" w:left="1600"/>
      </w:pP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3" w:history="1">
        <w:r w:rsidR="004B543F" w:rsidRPr="009F1D7C">
          <w:rPr>
            <w:rStyle w:val="a4"/>
          </w:rPr>
          <w:t>http://</w:t>
        </w:r>
        <w:r w:rsidR="00DF431E">
          <w:rPr>
            <w:rStyle w:val="a4"/>
          </w:rPr>
          <w:t>20.200.207.89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D56BEC">
        <w:t>50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DF431E">
        <w:t>20.200.207.89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543C4" w:rsidRDefault="002543C4" w:rsidP="002543C4">
      <w:pPr>
        <w:widowControl/>
        <w:wordWrap/>
        <w:autoSpaceDE/>
        <w:autoSpaceDN/>
        <w:spacing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F319F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FC16DF">
        <w:rPr>
          <w:rFonts w:ascii="맑은 고딕" w:eastAsia="맑은 고딕" w:hAnsi="맑은 고딕" w:cs="굴림"/>
          <w:color w:val="000000"/>
          <w:kern w:val="0"/>
          <w:szCs w:val="20"/>
        </w:rPr>
        <w:t>my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skteam33.azurecr.io/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6F319F" w:rsidRDefault="006F319F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  <w:bookmarkStart w:id="0" w:name="_GoBack"/>
      <w:bookmarkEnd w:id="0"/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8833B8" w:rsidRDefault="00261668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9A6042" w:rsidRDefault="009A6042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833B8" w:rsidRPr="008833B8" w:rsidRDefault="008833B8" w:rsidP="008833B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od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일시 중지</w:t>
      </w:r>
    </w:p>
    <w:p w:rsidR="00261668" w:rsidRPr="00DF787D" w:rsidRDefault="008833B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="00742CF2"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742CF2"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</w:p>
    <w:sectPr w:rsidR="00261668" w:rsidRPr="00DF7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73F" w:rsidRDefault="0039273F" w:rsidP="00C071C0">
      <w:pPr>
        <w:spacing w:after="0" w:line="240" w:lineRule="auto"/>
      </w:pPr>
      <w:r>
        <w:separator/>
      </w:r>
    </w:p>
  </w:endnote>
  <w:endnote w:type="continuationSeparator" w:id="0">
    <w:p w:rsidR="0039273F" w:rsidRDefault="0039273F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73F" w:rsidRDefault="0039273F" w:rsidP="00C071C0">
      <w:pPr>
        <w:spacing w:after="0" w:line="240" w:lineRule="auto"/>
      </w:pPr>
      <w:r>
        <w:separator/>
      </w:r>
    </w:p>
  </w:footnote>
  <w:footnote w:type="continuationSeparator" w:id="0">
    <w:p w:rsidR="0039273F" w:rsidRDefault="0039273F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36D1"/>
    <w:rsid w:val="000B5847"/>
    <w:rsid w:val="000D43AB"/>
    <w:rsid w:val="000E34A7"/>
    <w:rsid w:val="000E3DE9"/>
    <w:rsid w:val="000E7821"/>
    <w:rsid w:val="001008C6"/>
    <w:rsid w:val="0012542B"/>
    <w:rsid w:val="00131B21"/>
    <w:rsid w:val="001370DE"/>
    <w:rsid w:val="00143C07"/>
    <w:rsid w:val="001453C9"/>
    <w:rsid w:val="00160B89"/>
    <w:rsid w:val="0017735C"/>
    <w:rsid w:val="00186FAD"/>
    <w:rsid w:val="00187F88"/>
    <w:rsid w:val="00191FA5"/>
    <w:rsid w:val="001953E4"/>
    <w:rsid w:val="001A49CF"/>
    <w:rsid w:val="001B2C72"/>
    <w:rsid w:val="001B2E74"/>
    <w:rsid w:val="001C7781"/>
    <w:rsid w:val="001E1427"/>
    <w:rsid w:val="001E1AFA"/>
    <w:rsid w:val="001E1FA8"/>
    <w:rsid w:val="001E6FB3"/>
    <w:rsid w:val="001F225B"/>
    <w:rsid w:val="0020314A"/>
    <w:rsid w:val="0023197D"/>
    <w:rsid w:val="00232AAE"/>
    <w:rsid w:val="00240050"/>
    <w:rsid w:val="00240709"/>
    <w:rsid w:val="002530FC"/>
    <w:rsid w:val="002543C4"/>
    <w:rsid w:val="00261668"/>
    <w:rsid w:val="00262EF5"/>
    <w:rsid w:val="002828C7"/>
    <w:rsid w:val="00286A17"/>
    <w:rsid w:val="0029067C"/>
    <w:rsid w:val="00296BF7"/>
    <w:rsid w:val="002A3806"/>
    <w:rsid w:val="002A6777"/>
    <w:rsid w:val="002D03D6"/>
    <w:rsid w:val="002E1A94"/>
    <w:rsid w:val="002E46B9"/>
    <w:rsid w:val="002F0C50"/>
    <w:rsid w:val="00303B9D"/>
    <w:rsid w:val="00314FB9"/>
    <w:rsid w:val="00337817"/>
    <w:rsid w:val="0034695A"/>
    <w:rsid w:val="00357E52"/>
    <w:rsid w:val="00360689"/>
    <w:rsid w:val="00360F05"/>
    <w:rsid w:val="0037533B"/>
    <w:rsid w:val="003806DC"/>
    <w:rsid w:val="0039273F"/>
    <w:rsid w:val="00393E95"/>
    <w:rsid w:val="003A2F43"/>
    <w:rsid w:val="003D3EEF"/>
    <w:rsid w:val="003D6085"/>
    <w:rsid w:val="003F2980"/>
    <w:rsid w:val="00425E8C"/>
    <w:rsid w:val="00432E19"/>
    <w:rsid w:val="00435E02"/>
    <w:rsid w:val="00437E9D"/>
    <w:rsid w:val="00445BCB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F3DD5"/>
    <w:rsid w:val="005102D8"/>
    <w:rsid w:val="00520932"/>
    <w:rsid w:val="00542CBC"/>
    <w:rsid w:val="00555719"/>
    <w:rsid w:val="00574976"/>
    <w:rsid w:val="005766C7"/>
    <w:rsid w:val="0058265F"/>
    <w:rsid w:val="005A310B"/>
    <w:rsid w:val="005B5F51"/>
    <w:rsid w:val="005C77EA"/>
    <w:rsid w:val="005D161E"/>
    <w:rsid w:val="005E29D7"/>
    <w:rsid w:val="005F7886"/>
    <w:rsid w:val="006020F5"/>
    <w:rsid w:val="00611585"/>
    <w:rsid w:val="00620EB7"/>
    <w:rsid w:val="00622115"/>
    <w:rsid w:val="006333AB"/>
    <w:rsid w:val="00633F11"/>
    <w:rsid w:val="00634B63"/>
    <w:rsid w:val="00635D9E"/>
    <w:rsid w:val="00645A7E"/>
    <w:rsid w:val="00647479"/>
    <w:rsid w:val="00651712"/>
    <w:rsid w:val="0066542A"/>
    <w:rsid w:val="00674B5C"/>
    <w:rsid w:val="00695219"/>
    <w:rsid w:val="00696CA3"/>
    <w:rsid w:val="006A2E32"/>
    <w:rsid w:val="006A7F7D"/>
    <w:rsid w:val="006C4498"/>
    <w:rsid w:val="006C6141"/>
    <w:rsid w:val="006E4A77"/>
    <w:rsid w:val="006F319F"/>
    <w:rsid w:val="00704D0B"/>
    <w:rsid w:val="00710D63"/>
    <w:rsid w:val="0072616A"/>
    <w:rsid w:val="00737607"/>
    <w:rsid w:val="00742CF2"/>
    <w:rsid w:val="00752309"/>
    <w:rsid w:val="007523E6"/>
    <w:rsid w:val="00760633"/>
    <w:rsid w:val="0076316E"/>
    <w:rsid w:val="007B347E"/>
    <w:rsid w:val="007C4831"/>
    <w:rsid w:val="007D40A7"/>
    <w:rsid w:val="007D6572"/>
    <w:rsid w:val="007F1BC8"/>
    <w:rsid w:val="007F21A3"/>
    <w:rsid w:val="007F272A"/>
    <w:rsid w:val="00801DAA"/>
    <w:rsid w:val="008057BF"/>
    <w:rsid w:val="00805C0E"/>
    <w:rsid w:val="00811878"/>
    <w:rsid w:val="00812B5A"/>
    <w:rsid w:val="008161A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3B8"/>
    <w:rsid w:val="00883E48"/>
    <w:rsid w:val="008B57AF"/>
    <w:rsid w:val="008C3002"/>
    <w:rsid w:val="008F4602"/>
    <w:rsid w:val="00904F67"/>
    <w:rsid w:val="00905361"/>
    <w:rsid w:val="0092741D"/>
    <w:rsid w:val="00932FC1"/>
    <w:rsid w:val="00950B41"/>
    <w:rsid w:val="00983241"/>
    <w:rsid w:val="00984ED2"/>
    <w:rsid w:val="00995A0D"/>
    <w:rsid w:val="009A2119"/>
    <w:rsid w:val="009A6042"/>
    <w:rsid w:val="009B3010"/>
    <w:rsid w:val="009E0F1D"/>
    <w:rsid w:val="00A149BC"/>
    <w:rsid w:val="00A208D1"/>
    <w:rsid w:val="00A324EC"/>
    <w:rsid w:val="00A32EED"/>
    <w:rsid w:val="00A40880"/>
    <w:rsid w:val="00A6426F"/>
    <w:rsid w:val="00A77FD1"/>
    <w:rsid w:val="00A92A55"/>
    <w:rsid w:val="00A94748"/>
    <w:rsid w:val="00A949B3"/>
    <w:rsid w:val="00AB0D74"/>
    <w:rsid w:val="00AB5BBC"/>
    <w:rsid w:val="00AC6D9A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23E07"/>
    <w:rsid w:val="00B3190B"/>
    <w:rsid w:val="00B33635"/>
    <w:rsid w:val="00B45C5E"/>
    <w:rsid w:val="00B50DB3"/>
    <w:rsid w:val="00B50F10"/>
    <w:rsid w:val="00B5178A"/>
    <w:rsid w:val="00B66FB9"/>
    <w:rsid w:val="00B675FA"/>
    <w:rsid w:val="00B90BAD"/>
    <w:rsid w:val="00BA406F"/>
    <w:rsid w:val="00BC29BE"/>
    <w:rsid w:val="00BC5EFD"/>
    <w:rsid w:val="00BE191B"/>
    <w:rsid w:val="00C071C0"/>
    <w:rsid w:val="00C20DC8"/>
    <w:rsid w:val="00C2151D"/>
    <w:rsid w:val="00C326E3"/>
    <w:rsid w:val="00C41CA0"/>
    <w:rsid w:val="00C42717"/>
    <w:rsid w:val="00C454A3"/>
    <w:rsid w:val="00C632D2"/>
    <w:rsid w:val="00C75DEF"/>
    <w:rsid w:val="00C82DB9"/>
    <w:rsid w:val="00CB31DB"/>
    <w:rsid w:val="00CE163F"/>
    <w:rsid w:val="00D16A42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047B"/>
    <w:rsid w:val="00ED125E"/>
    <w:rsid w:val="00EF52B6"/>
    <w:rsid w:val="00F065F3"/>
    <w:rsid w:val="00F13B1E"/>
    <w:rsid w:val="00F26FBA"/>
    <w:rsid w:val="00F27CC3"/>
    <w:rsid w:val="00F86F34"/>
    <w:rsid w:val="00F92E95"/>
    <w:rsid w:val="00F93232"/>
    <w:rsid w:val="00F935C6"/>
    <w:rsid w:val="00F94C97"/>
    <w:rsid w:val="00FC16DF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11E87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hyperlink" Target="http://20.200.200.122:8080/appl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7.89:8080/appl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0.200.207.89:8080/appl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lm.sh/ko/docs/intro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andde.github.io/chocolat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A7AD-6E15-47C4-927B-75338BA8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27</cp:revision>
  <dcterms:created xsi:type="dcterms:W3CDTF">2021-09-12T06:05:00Z</dcterms:created>
  <dcterms:modified xsi:type="dcterms:W3CDTF">2021-09-12T09:17:00Z</dcterms:modified>
</cp:coreProperties>
</file>