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70" w:rsidRPr="00254570" w:rsidRDefault="00254570" w:rsidP="00254570">
      <w:pPr>
        <w:snapToGrid w:val="0"/>
        <w:rPr>
          <w:b/>
          <w:sz w:val="32"/>
          <w:szCs w:val="32"/>
        </w:rPr>
      </w:pPr>
      <w:r w:rsidRPr="00254570">
        <w:rPr>
          <w:b/>
          <w:sz w:val="32"/>
          <w:szCs w:val="32"/>
        </w:rPr>
        <w:t>The Dataset</w:t>
      </w:r>
    </w:p>
    <w:p w:rsidR="00AC5191" w:rsidRPr="00AC5191" w:rsidRDefault="00AC5191" w:rsidP="00AC5191">
      <w:pPr>
        <w:snapToGrid w:val="0"/>
        <w:rPr>
          <w:sz w:val="32"/>
          <w:szCs w:val="32"/>
        </w:rPr>
      </w:pPr>
      <w:r w:rsidRPr="00AC5191">
        <w:rPr>
          <w:sz w:val="32"/>
          <w:szCs w:val="32"/>
        </w:rPr>
        <w:t>Cardiovascular diseases (CVDs) are the number 1 cause of death globally, taking an estimated 17.9 million lives each year, which accounts for 31% of all deaths worldwide. Four out of 5CVD deaths are due to heart attacks and strokes, and one-third of these deaths occur prematurely in people under 70 years of age. Heart failure is a common event caused by CVDs and this dataset contains 11 features that can be used to predict a possible heart disease.</w:t>
      </w:r>
    </w:p>
    <w:p w:rsidR="00AC5191" w:rsidRPr="00AC5191" w:rsidRDefault="00AC5191" w:rsidP="00AC5191">
      <w:pPr>
        <w:snapToGrid w:val="0"/>
        <w:rPr>
          <w:sz w:val="32"/>
          <w:szCs w:val="32"/>
        </w:rPr>
      </w:pPr>
      <w:bookmarkStart w:id="0" w:name="_GoBack"/>
      <w:bookmarkEnd w:id="0"/>
    </w:p>
    <w:p w:rsidR="00254570" w:rsidRDefault="00AC5191" w:rsidP="00AC5191">
      <w:pPr>
        <w:snapToGrid w:val="0"/>
        <w:rPr>
          <w:rFonts w:hint="eastAsia"/>
          <w:sz w:val="32"/>
          <w:szCs w:val="32"/>
        </w:rPr>
      </w:pPr>
      <w:r w:rsidRPr="00AC5191">
        <w:rPr>
          <w:sz w:val="32"/>
          <w:szCs w:val="32"/>
        </w:rPr>
        <w:t xml:space="preserve">People with cardiovascular disease or who are at high cardiovascular risk (due to the presence of one or more risk factors such as hypertension, diabetes, </w:t>
      </w:r>
      <w:proofErr w:type="spellStart"/>
      <w:r w:rsidRPr="00AC5191">
        <w:rPr>
          <w:sz w:val="32"/>
          <w:szCs w:val="32"/>
        </w:rPr>
        <w:t>hyperlipidaemia</w:t>
      </w:r>
      <w:proofErr w:type="spellEnd"/>
      <w:r w:rsidRPr="00AC5191">
        <w:rPr>
          <w:sz w:val="32"/>
          <w:szCs w:val="32"/>
        </w:rPr>
        <w:t xml:space="preserve"> or already established disease) need early detection and management wherein a machine learning model can be of great help.</w:t>
      </w:r>
    </w:p>
    <w:p w:rsidR="00AC5191" w:rsidRDefault="00AC5191" w:rsidP="00AC5191">
      <w:pPr>
        <w:snapToGrid w:val="0"/>
        <w:rPr>
          <w:sz w:val="32"/>
          <w:szCs w:val="32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61"/>
        <w:gridCol w:w="7585"/>
      </w:tblGrid>
      <w:tr w:rsidR="00254570" w:rsidTr="005E26AF">
        <w:tc>
          <w:tcPr>
            <w:tcW w:w="2161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Item</w:t>
            </w:r>
          </w:p>
        </w:tc>
        <w:tc>
          <w:tcPr>
            <w:tcW w:w="7585" w:type="dxa"/>
          </w:tcPr>
          <w:p w:rsidR="00254570" w:rsidRDefault="00254570" w:rsidP="00254570">
            <w:pPr>
              <w:snapToGrid w:val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</w:t>
            </w:r>
            <w:r w:rsidRPr="00254570">
              <w:rPr>
                <w:sz w:val="32"/>
                <w:szCs w:val="32"/>
              </w:rPr>
              <w:t>escription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Age</w:t>
            </w:r>
          </w:p>
        </w:tc>
        <w:tc>
          <w:tcPr>
            <w:tcW w:w="7585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age of the patient [years]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Sex</w:t>
            </w:r>
          </w:p>
        </w:tc>
        <w:tc>
          <w:tcPr>
            <w:tcW w:w="7585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sex of the patient [M: Male, F: Female]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ChestPainType</w:t>
            </w:r>
            <w:proofErr w:type="spellEnd"/>
          </w:p>
        </w:tc>
        <w:tc>
          <w:tcPr>
            <w:tcW w:w="7585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chest pain type [TA: Typical Angina, ATA: Atypical Angina, NAP: Non-</w:t>
            </w:r>
            <w:proofErr w:type="spellStart"/>
            <w:r w:rsidRPr="005E26AF">
              <w:rPr>
                <w:sz w:val="32"/>
                <w:szCs w:val="32"/>
              </w:rPr>
              <w:t>Anginal</w:t>
            </w:r>
            <w:proofErr w:type="spellEnd"/>
            <w:r w:rsidRPr="005E26AF">
              <w:rPr>
                <w:sz w:val="32"/>
                <w:szCs w:val="32"/>
              </w:rPr>
              <w:t xml:space="preserve"> Pain, ASY: Asymptomatic]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RestingBP</w:t>
            </w:r>
            <w:proofErr w:type="spellEnd"/>
          </w:p>
        </w:tc>
        <w:tc>
          <w:tcPr>
            <w:tcW w:w="7585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resting blood pressure [mm Hg]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Cholesterol</w:t>
            </w:r>
          </w:p>
        </w:tc>
        <w:tc>
          <w:tcPr>
            <w:tcW w:w="7585" w:type="dxa"/>
          </w:tcPr>
          <w:p w:rsidR="00254570" w:rsidRPr="005E26AF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serum cholesterol [mm/dl]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FastingBS</w:t>
            </w:r>
            <w:proofErr w:type="spellEnd"/>
          </w:p>
        </w:tc>
        <w:tc>
          <w:tcPr>
            <w:tcW w:w="7585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 xml:space="preserve">fasting blood sugar [1: if </w:t>
            </w:r>
            <w:proofErr w:type="spellStart"/>
            <w:r w:rsidRPr="005E26AF">
              <w:rPr>
                <w:sz w:val="32"/>
                <w:szCs w:val="32"/>
              </w:rPr>
              <w:t>FastingBS</w:t>
            </w:r>
            <w:proofErr w:type="spellEnd"/>
            <w:r w:rsidRPr="005E26AF">
              <w:rPr>
                <w:sz w:val="32"/>
                <w:szCs w:val="32"/>
              </w:rPr>
              <w:t xml:space="preserve"> &gt; 120 mg/dl, 0: otherwise]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RestingECG</w:t>
            </w:r>
            <w:proofErr w:type="spellEnd"/>
          </w:p>
        </w:tc>
        <w:tc>
          <w:tcPr>
            <w:tcW w:w="7585" w:type="dxa"/>
          </w:tcPr>
          <w:p w:rsidR="00254570" w:rsidRPr="005E26AF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resting electrocardiogram results [Normal: Normal, ST: having ST-T wave abnormality (T wave inversions and/or ST elevation or depression of &gt; 0.05 mV), LVH: showing probable or definite left ventricular hypertrophy by Estes' criteria]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MaxHR</w:t>
            </w:r>
            <w:proofErr w:type="spellEnd"/>
          </w:p>
        </w:tc>
        <w:tc>
          <w:tcPr>
            <w:tcW w:w="7585" w:type="dxa"/>
          </w:tcPr>
          <w:p w:rsidR="00254570" w:rsidRPr="005E26AF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maximum heart rate achieved [Numeric value between 60 and 202]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ExerciseAngina</w:t>
            </w:r>
            <w:proofErr w:type="spellEnd"/>
          </w:p>
        </w:tc>
        <w:tc>
          <w:tcPr>
            <w:tcW w:w="7585" w:type="dxa"/>
          </w:tcPr>
          <w:p w:rsidR="00254570" w:rsidRPr="005E26AF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exercise-induced angina [Y: Yes, N: No]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Oldpeak</w:t>
            </w:r>
            <w:proofErr w:type="spellEnd"/>
          </w:p>
        </w:tc>
        <w:tc>
          <w:tcPr>
            <w:tcW w:w="7585" w:type="dxa"/>
          </w:tcPr>
          <w:p w:rsidR="00254570" w:rsidRPr="005E26AF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oldpeak</w:t>
            </w:r>
            <w:proofErr w:type="spellEnd"/>
            <w:r w:rsidRPr="005E26AF">
              <w:rPr>
                <w:sz w:val="32"/>
                <w:szCs w:val="32"/>
              </w:rPr>
              <w:t xml:space="preserve"> = ST [Numeric value measured in depression]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ST_Slope</w:t>
            </w:r>
            <w:proofErr w:type="spellEnd"/>
          </w:p>
        </w:tc>
        <w:tc>
          <w:tcPr>
            <w:tcW w:w="7585" w:type="dxa"/>
          </w:tcPr>
          <w:p w:rsidR="00254570" w:rsidRPr="005E26AF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 xml:space="preserve">the slope of the peak exercise ST segment [Up: upsloping, Flat: flat, Down: </w:t>
            </w:r>
            <w:proofErr w:type="spellStart"/>
            <w:r w:rsidRPr="005E26AF">
              <w:rPr>
                <w:sz w:val="32"/>
                <w:szCs w:val="32"/>
              </w:rPr>
              <w:t>downsloping</w:t>
            </w:r>
            <w:proofErr w:type="spellEnd"/>
            <w:r w:rsidRPr="005E26AF">
              <w:rPr>
                <w:sz w:val="32"/>
                <w:szCs w:val="32"/>
              </w:rPr>
              <w:t>]</w:t>
            </w:r>
          </w:p>
        </w:tc>
      </w:tr>
      <w:tr w:rsidR="00254570" w:rsidTr="005E26AF">
        <w:tc>
          <w:tcPr>
            <w:tcW w:w="2161" w:type="dxa"/>
          </w:tcPr>
          <w:p w:rsidR="00254570" w:rsidRDefault="005E26AF" w:rsidP="00254570">
            <w:pPr>
              <w:snapToGrid w:val="0"/>
              <w:rPr>
                <w:sz w:val="32"/>
                <w:szCs w:val="32"/>
              </w:rPr>
            </w:pPr>
            <w:proofErr w:type="spellStart"/>
            <w:r w:rsidRPr="005E26AF">
              <w:rPr>
                <w:sz w:val="32"/>
                <w:szCs w:val="32"/>
              </w:rPr>
              <w:t>HeartDisease</w:t>
            </w:r>
            <w:proofErr w:type="spellEnd"/>
          </w:p>
        </w:tc>
        <w:tc>
          <w:tcPr>
            <w:tcW w:w="7585" w:type="dxa"/>
          </w:tcPr>
          <w:p w:rsidR="00254570" w:rsidRPr="005E26AF" w:rsidRDefault="005E26AF" w:rsidP="00254570">
            <w:pPr>
              <w:snapToGrid w:val="0"/>
              <w:rPr>
                <w:sz w:val="32"/>
                <w:szCs w:val="32"/>
              </w:rPr>
            </w:pPr>
            <w:r w:rsidRPr="005E26AF">
              <w:rPr>
                <w:sz w:val="32"/>
                <w:szCs w:val="32"/>
              </w:rPr>
              <w:t>output class [1: heart disease, 0: Normal]</w:t>
            </w:r>
          </w:p>
        </w:tc>
      </w:tr>
    </w:tbl>
    <w:p w:rsidR="00254570" w:rsidRPr="00254570" w:rsidRDefault="00254570" w:rsidP="002126E7">
      <w:pPr>
        <w:snapToGrid w:val="0"/>
        <w:rPr>
          <w:sz w:val="32"/>
          <w:szCs w:val="32"/>
        </w:rPr>
      </w:pPr>
    </w:p>
    <w:sectPr w:rsidR="00254570" w:rsidRPr="00254570" w:rsidSect="0025457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570"/>
    <w:rsid w:val="002126E7"/>
    <w:rsid w:val="00254570"/>
    <w:rsid w:val="005E26AF"/>
    <w:rsid w:val="009713E6"/>
    <w:rsid w:val="00A04794"/>
    <w:rsid w:val="00AC5191"/>
    <w:rsid w:val="00C17EEB"/>
    <w:rsid w:val="00F7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54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6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JCWang</dc:creator>
  <cp:lastModifiedBy>JCWang</cp:lastModifiedBy>
  <cp:revision>11</cp:revision>
  <dcterms:created xsi:type="dcterms:W3CDTF">2023-05-01T14:40:00Z</dcterms:created>
  <dcterms:modified xsi:type="dcterms:W3CDTF">2023-05-01T14:46:00Z</dcterms:modified>
</cp:coreProperties>
</file>