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C0D" w:rsidRPr="007F2C0D" w:rsidRDefault="007F2C0D" w:rsidP="00A02D68">
      <w:pPr>
        <w:shd w:val="clear" w:color="auto" w:fill="FFFFFF"/>
        <w:spacing w:before="225" w:after="150" w:line="276" w:lineRule="auto"/>
        <w:jc w:val="both"/>
        <w:outlineLvl w:val="2"/>
        <w:rPr>
          <w:rFonts w:ascii="Arial" w:eastAsia="Times New Roman" w:hAnsi="Arial" w:cs="Arial"/>
          <w:b/>
          <w:bCs/>
          <w:color w:val="767171" w:themeColor="background2" w:themeShade="80"/>
          <w:sz w:val="23"/>
          <w:szCs w:val="23"/>
          <w:lang w:eastAsia="es-MX"/>
        </w:rPr>
      </w:pPr>
      <w:r w:rsidRPr="007F2C0D">
        <w:rPr>
          <w:rFonts w:ascii="Arial" w:eastAsia="Times New Roman" w:hAnsi="Arial" w:cs="Arial"/>
          <w:b/>
          <w:bCs/>
          <w:color w:val="767171" w:themeColor="background2" w:themeShade="80"/>
          <w:sz w:val="23"/>
          <w:szCs w:val="23"/>
          <w:lang w:eastAsia="es-MX"/>
        </w:rPr>
        <w:t>Cable de Fibra Multimodo</w:t>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t>El cable multimodo dispone de un núcleo de mayor diámetro que permite el paso de múltiples modos de luz. Esto significa que se pueden transmitir más tipos de datos.</w:t>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t>Los cables de fibra multimodo se presentan en dos tamaños de núcleo y cinco variantes: 62,5 micras OM1, 50 micras OM2, 50 micras OM3, 50 micras OM4 y 50 micras OM5. (OM significa "modo óptico".) Todos disponen del mismo diámetro de revestimiento de 125 micrones, pero el cable de fibra de 50 micras tiene un núcleo más pequeño (parte donde se transmite la luz por la fibra).</w:t>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A02D68">
        <w:rPr>
          <w:rFonts w:ascii="Arial" w:eastAsia="Times New Roman" w:hAnsi="Arial" w:cs="Arial"/>
          <w:noProof/>
          <w:color w:val="767171" w:themeColor="background2" w:themeShade="80"/>
          <w:sz w:val="18"/>
          <w:szCs w:val="18"/>
          <w:lang w:eastAsia="es-MX"/>
        </w:rPr>
        <w:drawing>
          <wp:inline distT="0" distB="0" distL="0" distR="0">
            <wp:extent cx="5600700" cy="2171700"/>
            <wp:effectExtent l="0" t="0" r="0" b="0"/>
            <wp:docPr id="2" name="Imagen 2" descr="Multimodo vs. Monom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modo vs. Monomo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00700" cy="2171700"/>
                    </a:xfrm>
                    <a:prstGeom prst="rect">
                      <a:avLst/>
                    </a:prstGeom>
                    <a:noFill/>
                    <a:ln>
                      <a:noFill/>
                    </a:ln>
                  </pic:spPr>
                </pic:pic>
              </a:graphicData>
            </a:graphic>
          </wp:inline>
        </w:drawing>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t>Aunque todos pueden emplearse de la misma manera, los cables de 50 micras, particularmente OM5, OM3 y OM4 optimizados para láser, proporcionan longitudes de enlaces mayores y/o velocidades más altas, además se recomiendan para aplicaciones locales (redes troncales, enlaces horizontales y entre edificios), y deben considerarse para nuevas instalaciones. OM3</w:t>
      </w:r>
      <w:r w:rsidR="00B86255">
        <w:rPr>
          <w:rFonts w:ascii="Arial" w:eastAsia="Times New Roman" w:hAnsi="Arial" w:cs="Arial"/>
          <w:color w:val="767171" w:themeColor="background2" w:themeShade="80"/>
          <w:sz w:val="18"/>
          <w:szCs w:val="18"/>
          <w:lang w:eastAsia="es-MX"/>
        </w:rPr>
        <w:t xml:space="preserve"> y</w:t>
      </w:r>
      <w:r w:rsidRPr="007F2C0D">
        <w:rPr>
          <w:rFonts w:ascii="Arial" w:eastAsia="Times New Roman" w:hAnsi="Arial" w:cs="Arial"/>
          <w:color w:val="767171" w:themeColor="background2" w:themeShade="80"/>
          <w:sz w:val="18"/>
          <w:szCs w:val="18"/>
          <w:lang w:eastAsia="es-MX"/>
        </w:rPr>
        <w:t xml:space="preserve"> OM4 pueden utilizarse también con fuentes de LED y luz láser.</w:t>
      </w:r>
    </w:p>
    <w:p w:rsid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t xml:space="preserve">Los cables multimodo se suministran en distintos colores, para que puedan ser fácilmente reconocidos. OM3 </w:t>
      </w:r>
      <w:bookmarkStart w:id="0" w:name="_GoBack"/>
      <w:bookmarkEnd w:id="0"/>
      <w:r w:rsidRPr="007F2C0D">
        <w:rPr>
          <w:rFonts w:ascii="Arial" w:eastAsia="Times New Roman" w:hAnsi="Arial" w:cs="Arial"/>
          <w:color w:val="767171" w:themeColor="background2" w:themeShade="80"/>
          <w:sz w:val="18"/>
          <w:szCs w:val="18"/>
          <w:lang w:eastAsia="es-MX"/>
        </w:rPr>
        <w:t xml:space="preserve">es típicamente de color agua; OM4 es a veces Violeta Erika (conocido también como Heather </w:t>
      </w:r>
      <w:proofErr w:type="spellStart"/>
      <w:r w:rsidRPr="007F2C0D">
        <w:rPr>
          <w:rFonts w:ascii="Arial" w:eastAsia="Times New Roman" w:hAnsi="Arial" w:cs="Arial"/>
          <w:color w:val="767171" w:themeColor="background2" w:themeShade="80"/>
          <w:sz w:val="18"/>
          <w:szCs w:val="18"/>
          <w:lang w:eastAsia="es-MX"/>
        </w:rPr>
        <w:t>Violet</w:t>
      </w:r>
      <w:proofErr w:type="spellEnd"/>
      <w:r w:rsidRPr="007F2C0D">
        <w:rPr>
          <w:rFonts w:ascii="Arial" w:eastAsia="Times New Roman" w:hAnsi="Arial" w:cs="Arial"/>
          <w:color w:val="767171" w:themeColor="background2" w:themeShade="80"/>
          <w:sz w:val="18"/>
          <w:szCs w:val="18"/>
          <w:lang w:eastAsia="es-MX"/>
        </w:rPr>
        <w:t xml:space="preserve"> en el Reino Unido) para ayudar a distinguirla del OM3; la última generación de fibra multimodo, OM5, es verde lima.</w:t>
      </w:r>
    </w:p>
    <w:p w:rsidR="00B86255" w:rsidRDefault="00B86255"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p>
    <w:tbl>
      <w:tblPr>
        <w:tblW w:w="11910" w:type="dxa"/>
        <w:tblCellSpacing w:w="15" w:type="dxa"/>
        <w:tblInd w:w="-1529" w:type="dxa"/>
        <w:tblCellMar>
          <w:top w:w="15" w:type="dxa"/>
          <w:left w:w="15" w:type="dxa"/>
          <w:bottom w:w="15" w:type="dxa"/>
          <w:right w:w="15" w:type="dxa"/>
        </w:tblCellMar>
        <w:tblLook w:val="04A0" w:firstRow="1" w:lastRow="0" w:firstColumn="1" w:lastColumn="0" w:noHBand="0" w:noVBand="1"/>
      </w:tblPr>
      <w:tblGrid>
        <w:gridCol w:w="1778"/>
        <w:gridCol w:w="1754"/>
        <w:gridCol w:w="1475"/>
        <w:gridCol w:w="1401"/>
        <w:gridCol w:w="1402"/>
        <w:gridCol w:w="1310"/>
        <w:gridCol w:w="1316"/>
        <w:gridCol w:w="1474"/>
      </w:tblGrid>
      <w:tr w:rsidR="00B86255" w:rsidRPr="004D3973" w:rsidTr="0001093B">
        <w:trPr>
          <w:tblHeader/>
          <w:tblCellSpacing w:w="15" w:type="dxa"/>
        </w:trPr>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Categoría</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Ancho de banda modal mínimo 850 NM/1300 NM</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Ethernet de alta velocidad 100BASE-FX</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Ethernet de 1GB 1000BASE-SX</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Ethernet de 1GB 1000BASE-LX</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Ethernet de 10GB 10GBASE-SR</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Ethernet de 40GB 40GBASE-SR4</w:t>
            </w:r>
          </w:p>
        </w:tc>
        <w:tc>
          <w:tcPr>
            <w:tcW w:w="0" w:type="auto"/>
            <w:shd w:val="clear" w:color="auto" w:fill="EEEEEE"/>
            <w:tcMar>
              <w:top w:w="75" w:type="dxa"/>
              <w:left w:w="90" w:type="dxa"/>
              <w:bottom w:w="75" w:type="dxa"/>
              <w:right w:w="210" w:type="dxa"/>
            </w:tcMar>
            <w:vAlign w:val="center"/>
            <w:hideMark/>
          </w:tcPr>
          <w:p w:rsidR="00B86255" w:rsidRPr="004D3973" w:rsidRDefault="00B86255" w:rsidP="0001093B">
            <w:pPr>
              <w:spacing w:after="0" w:line="240" w:lineRule="auto"/>
              <w:jc w:val="center"/>
              <w:rPr>
                <w:rFonts w:ascii="Arial" w:eastAsia="Times New Roman" w:hAnsi="Arial" w:cs="Arial"/>
                <w:color w:val="333333"/>
                <w:sz w:val="20"/>
                <w:szCs w:val="20"/>
                <w:lang w:eastAsia="es-MX"/>
              </w:rPr>
            </w:pPr>
            <w:r w:rsidRPr="004D3973">
              <w:rPr>
                <w:rFonts w:ascii="inherit" w:eastAsia="Times New Roman" w:hAnsi="inherit" w:cs="Arial"/>
                <w:color w:val="333333"/>
                <w:sz w:val="20"/>
                <w:szCs w:val="20"/>
                <w:lang w:eastAsia="es-MX"/>
              </w:rPr>
              <w:t>Ethernet de 100GB 100GBASE-SR10</w:t>
            </w:r>
          </w:p>
        </w:tc>
      </w:tr>
      <w:tr w:rsidR="00B86255" w:rsidRPr="004D3973" w:rsidTr="0001093B">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OM1 (62.5/125)</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200/500 MHz-km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2000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275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33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No soportado</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No soportado</w:t>
            </w:r>
          </w:p>
        </w:tc>
      </w:tr>
      <w:tr w:rsidR="00B86255" w:rsidRPr="004D3973" w:rsidTr="0001093B">
        <w:trPr>
          <w:tblCellSpacing w:w="15" w:type="dxa"/>
        </w:trPr>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OM2 (50/125)</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500/500 MHz-km</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2000 m</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550 m</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550 m</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82 m</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No soportado</w:t>
            </w: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No soportado</w:t>
            </w:r>
          </w:p>
        </w:tc>
      </w:tr>
      <w:tr w:rsidR="00B86255" w:rsidRPr="004D3973" w:rsidTr="0001093B">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OM3 (50/125) - Optimizada para láser</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1500/2000 MHz-km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2000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300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100 m (330 m QSFP + ESR4)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100 m</w:t>
            </w:r>
          </w:p>
        </w:tc>
      </w:tr>
      <w:tr w:rsidR="00B86255" w:rsidRPr="004D3973" w:rsidTr="0001093B">
        <w:trPr>
          <w:tblCellSpacing w:w="15" w:type="dxa"/>
        </w:trPr>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c>
          <w:tcPr>
            <w:tcW w:w="0" w:type="auto"/>
            <w:tcBorders>
              <w:top w:val="nil"/>
              <w:left w:val="nil"/>
              <w:bottom w:val="nil"/>
              <w:right w:val="nil"/>
            </w:tcBorders>
            <w:shd w:val="clear" w:color="auto" w:fill="EEEEEE"/>
            <w:tcMar>
              <w:top w:w="75" w:type="dxa"/>
              <w:left w:w="75" w:type="dxa"/>
              <w:bottom w:w="75" w:type="dxa"/>
              <w:right w:w="75" w:type="dxa"/>
            </w:tcMar>
            <w:vAlign w:val="center"/>
            <w:hideMark/>
          </w:tcPr>
          <w:p w:rsidR="00B86255" w:rsidRPr="004D3973" w:rsidRDefault="00B86255" w:rsidP="0001093B">
            <w:pPr>
              <w:spacing w:after="0" w:line="240" w:lineRule="auto"/>
              <w:rPr>
                <w:rFonts w:ascii="Times New Roman" w:eastAsia="Times New Roman" w:hAnsi="Times New Roman" w:cs="Times New Roman"/>
                <w:sz w:val="20"/>
                <w:szCs w:val="20"/>
                <w:lang w:eastAsia="es-MX"/>
              </w:rPr>
            </w:pPr>
          </w:p>
        </w:tc>
      </w:tr>
      <w:tr w:rsidR="00B86255" w:rsidRPr="004D3973" w:rsidTr="0001093B">
        <w:trPr>
          <w:tblCellSpacing w:w="15" w:type="dxa"/>
        </w:trPr>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OM4 (50/125) Optimizada para láser</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3500/4700 MHz-km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2000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5550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400 m</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150 m (550 m QSFP + ESR4)</w:t>
            </w:r>
          </w:p>
        </w:tc>
        <w:tc>
          <w:tcPr>
            <w:tcW w:w="0" w:type="auto"/>
            <w:tcBorders>
              <w:top w:val="nil"/>
              <w:left w:val="nil"/>
              <w:bottom w:val="nil"/>
              <w:right w:val="nil"/>
            </w:tcBorders>
            <w:shd w:val="clear" w:color="auto" w:fill="FFFFFF"/>
            <w:tcMar>
              <w:top w:w="75" w:type="dxa"/>
              <w:left w:w="75" w:type="dxa"/>
              <w:bottom w:w="75" w:type="dxa"/>
              <w:right w:w="75" w:type="dxa"/>
            </w:tcMar>
            <w:vAlign w:val="center"/>
            <w:hideMark/>
          </w:tcPr>
          <w:p w:rsidR="00B86255" w:rsidRPr="004D3973" w:rsidRDefault="00B86255" w:rsidP="0001093B">
            <w:pPr>
              <w:spacing w:after="0" w:line="240" w:lineRule="auto"/>
              <w:rPr>
                <w:rFonts w:ascii="Arial" w:eastAsia="Times New Roman" w:hAnsi="Arial" w:cs="Arial"/>
                <w:color w:val="333333"/>
                <w:sz w:val="20"/>
                <w:szCs w:val="20"/>
                <w:lang w:eastAsia="es-MX"/>
              </w:rPr>
            </w:pPr>
            <w:r w:rsidRPr="004D3973">
              <w:rPr>
                <w:rFonts w:ascii="Arial" w:eastAsia="Times New Roman" w:hAnsi="Arial" w:cs="Arial"/>
                <w:color w:val="333333"/>
                <w:sz w:val="20"/>
                <w:szCs w:val="20"/>
                <w:lang w:eastAsia="es-MX"/>
              </w:rPr>
              <w:t> 150 m</w:t>
            </w:r>
          </w:p>
        </w:tc>
      </w:tr>
    </w:tbl>
    <w:p w:rsidR="00B86255" w:rsidRPr="007F2C0D" w:rsidRDefault="00B86255"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p>
    <w:p w:rsidR="007F2C0D" w:rsidRPr="007F2C0D" w:rsidRDefault="007F2C0D" w:rsidP="00A02D68">
      <w:pPr>
        <w:shd w:val="clear" w:color="auto" w:fill="FFFFFF"/>
        <w:spacing w:before="225" w:after="150" w:line="276" w:lineRule="auto"/>
        <w:jc w:val="both"/>
        <w:outlineLvl w:val="2"/>
        <w:rPr>
          <w:rFonts w:ascii="Arial" w:eastAsia="Times New Roman" w:hAnsi="Arial" w:cs="Arial"/>
          <w:b/>
          <w:bCs/>
          <w:color w:val="767171" w:themeColor="background2" w:themeShade="80"/>
          <w:sz w:val="23"/>
          <w:szCs w:val="23"/>
          <w:lang w:eastAsia="es-MX"/>
        </w:rPr>
      </w:pPr>
      <w:r w:rsidRPr="007F2C0D">
        <w:rPr>
          <w:rFonts w:ascii="Arial" w:eastAsia="Times New Roman" w:hAnsi="Arial" w:cs="Arial"/>
          <w:b/>
          <w:bCs/>
          <w:color w:val="767171" w:themeColor="background2" w:themeShade="80"/>
          <w:sz w:val="23"/>
          <w:szCs w:val="23"/>
          <w:lang w:eastAsia="es-MX"/>
        </w:rPr>
        <w:t>Cable de Fibra Monomodo</w:t>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lastRenderedPageBreak/>
        <w:t>A diferencia del cable multimodo, el cable monomodo solo dispone de un modo de propagación: una sola longitud de onda de luz en el núcleo de fibra. Esto significa que no hay interferencias ni solapamientos entre las distintas longitudes de onda de luz que pudieran distorsionar sus datos a grandes distancias, como ocurre con el cable multimodo.</w:t>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A02D68">
        <w:rPr>
          <w:rFonts w:ascii="Arial" w:eastAsia="Times New Roman" w:hAnsi="Arial" w:cs="Arial"/>
          <w:noProof/>
          <w:color w:val="767171" w:themeColor="background2" w:themeShade="80"/>
          <w:sz w:val="18"/>
          <w:szCs w:val="18"/>
          <w:lang w:eastAsia="es-MX"/>
        </w:rPr>
        <w:drawing>
          <wp:inline distT="0" distB="0" distL="0" distR="0">
            <wp:extent cx="5600700" cy="1838325"/>
            <wp:effectExtent l="0" t="0" r="0" b="9525"/>
            <wp:docPr id="1" name="Imagen 1" descr="Longitudes de onda de la luz en Multimodo vs. Monomo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gitudes de onda de la luz en Multimodo vs. Monomod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1838325"/>
                    </a:xfrm>
                    <a:prstGeom prst="rect">
                      <a:avLst/>
                    </a:prstGeom>
                    <a:noFill/>
                    <a:ln>
                      <a:noFill/>
                    </a:ln>
                  </pic:spPr>
                </pic:pic>
              </a:graphicData>
            </a:graphic>
          </wp:inline>
        </w:drawing>
      </w:r>
    </w:p>
    <w:p w:rsidR="007F2C0D" w:rsidRP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t>El cable monomodo (OS2) tiene un núcleo de vidrio pequeño (8-10 micras), que es mucho más pequeño que el multimodo, y solo una ruta para la luz o modo de propagación. (OS significa modo óptico simple.) Con una sola longitud de onda de la luz transmitiéndose a través de su núcleo, la fibra monomodo realinea la luz hacia el centro del núcleo en vez de simplemente rebotarla desde el borde del núcleo como lo hace el cable multimodo. OS1 se aplica a cables de tubo ajustado para uso en interiores, mientras que OS2 se aplica a cables de tubo holgado.</w:t>
      </w:r>
    </w:p>
    <w:p w:rsidR="007F2C0D" w:rsidRDefault="007F2C0D"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7F2C0D">
        <w:rPr>
          <w:rFonts w:ascii="Arial" w:eastAsia="Times New Roman" w:hAnsi="Arial" w:cs="Arial"/>
          <w:color w:val="767171" w:themeColor="background2" w:themeShade="80"/>
          <w:sz w:val="18"/>
          <w:szCs w:val="18"/>
          <w:lang w:eastAsia="es-MX"/>
        </w:rPr>
        <w:t>El cable monomodo es casi siempre amarillo, por lo que es fácil de identificar.</w:t>
      </w:r>
    </w:p>
    <w:p w:rsidR="00B86255" w:rsidRPr="00B86255" w:rsidRDefault="00B86255" w:rsidP="00B86255">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B86255">
        <w:rPr>
          <w:rFonts w:ascii="Arial" w:eastAsia="Times New Roman" w:hAnsi="Arial" w:cs="Arial"/>
          <w:b/>
          <w:bCs/>
          <w:color w:val="767171" w:themeColor="background2" w:themeShade="80"/>
          <w:sz w:val="18"/>
          <w:szCs w:val="18"/>
          <w:lang w:eastAsia="es-MX"/>
        </w:rPr>
        <w:t>OS2 monomodo: </w:t>
      </w:r>
      <w:r w:rsidRPr="00B86255">
        <w:rPr>
          <w:rFonts w:ascii="Arial" w:eastAsia="Times New Roman" w:hAnsi="Arial" w:cs="Arial"/>
          <w:color w:val="767171" w:themeColor="background2" w:themeShade="80"/>
          <w:sz w:val="18"/>
          <w:szCs w:val="18"/>
          <w:lang w:eastAsia="es-MX"/>
        </w:rPr>
        <w:t>Está diseñado para todos los usos, haciéndolo más que adecuado para exteriores.</w:t>
      </w:r>
    </w:p>
    <w:p w:rsidR="00B86255" w:rsidRPr="00B86255" w:rsidRDefault="00B86255" w:rsidP="00B86255">
      <w:pPr>
        <w:shd w:val="clear" w:color="auto" w:fill="FFFFFF"/>
        <w:spacing w:after="0" w:line="276" w:lineRule="auto"/>
        <w:jc w:val="both"/>
        <w:rPr>
          <w:rFonts w:ascii="Arial" w:eastAsia="Times New Roman" w:hAnsi="Arial" w:cs="Arial"/>
          <w:color w:val="767171" w:themeColor="background2" w:themeShade="80"/>
          <w:sz w:val="18"/>
          <w:szCs w:val="18"/>
          <w:lang w:eastAsia="es-MX"/>
        </w:rPr>
      </w:pPr>
      <w:r w:rsidRPr="00B86255">
        <w:rPr>
          <w:rFonts w:ascii="Arial" w:eastAsia="Times New Roman" w:hAnsi="Arial" w:cs="Arial"/>
          <w:color w:val="767171" w:themeColor="background2" w:themeShade="80"/>
          <w:sz w:val="18"/>
          <w:szCs w:val="18"/>
          <w:lang w:eastAsia="es-MX"/>
        </w:rPr>
        <w:t>La distancia en la que puede ser desplegado varía entre 5.000 a 10.000 metros. Esto permite desde 1 a 10 gigabits de Ethernet.</w:t>
      </w:r>
    </w:p>
    <w:p w:rsidR="00B86255" w:rsidRPr="007F2C0D" w:rsidRDefault="00B86255" w:rsidP="00A02D68">
      <w:pPr>
        <w:shd w:val="clear" w:color="auto" w:fill="FFFFFF"/>
        <w:spacing w:after="0" w:line="276" w:lineRule="auto"/>
        <w:jc w:val="both"/>
        <w:rPr>
          <w:rFonts w:ascii="Arial" w:eastAsia="Times New Roman" w:hAnsi="Arial" w:cs="Arial"/>
          <w:color w:val="767171" w:themeColor="background2" w:themeShade="80"/>
          <w:sz w:val="18"/>
          <w:szCs w:val="18"/>
          <w:lang w:eastAsia="es-MX"/>
        </w:rPr>
      </w:pPr>
    </w:p>
    <w:p w:rsidR="00743FD7" w:rsidRDefault="00743FD7" w:rsidP="00A02D68">
      <w:pPr>
        <w:spacing w:line="276" w:lineRule="auto"/>
        <w:jc w:val="both"/>
        <w:rPr>
          <w:rFonts w:ascii="Arial" w:hAnsi="Arial" w:cs="Arial"/>
          <w:color w:val="767171" w:themeColor="background2" w:themeShade="80"/>
        </w:rPr>
      </w:pPr>
    </w:p>
    <w:p w:rsidR="004D3973" w:rsidRPr="00A02D68" w:rsidRDefault="004D3973" w:rsidP="00A02D68">
      <w:pPr>
        <w:spacing w:line="276" w:lineRule="auto"/>
        <w:jc w:val="both"/>
        <w:rPr>
          <w:rFonts w:ascii="Arial" w:hAnsi="Arial" w:cs="Arial"/>
          <w:color w:val="767171" w:themeColor="background2" w:themeShade="80"/>
        </w:rPr>
      </w:pPr>
    </w:p>
    <w:sectPr w:rsidR="004D3973" w:rsidRPr="00A02D6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C0D"/>
    <w:rsid w:val="004D3973"/>
    <w:rsid w:val="00743FD7"/>
    <w:rsid w:val="007F2C0D"/>
    <w:rsid w:val="00A02D68"/>
    <w:rsid w:val="00AA61E6"/>
    <w:rsid w:val="00B86255"/>
    <w:rsid w:val="00B907F4"/>
    <w:rsid w:val="00D662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7014"/>
  <w15:chartTrackingRefBased/>
  <w15:docId w15:val="{46A97B86-9122-49E2-B2C8-AC1253C4E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F2C0D"/>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F2C0D"/>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7F2C0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7F2C0D"/>
    <w:rPr>
      <w:color w:val="0000FF"/>
      <w:u w:val="single"/>
    </w:rPr>
  </w:style>
  <w:style w:type="character" w:customStyle="1" w:styleId="igc-table-header-span">
    <w:name w:val="igc-table-header-span"/>
    <w:basedOn w:val="Fuentedeprrafopredeter"/>
    <w:rsid w:val="004D3973"/>
  </w:style>
  <w:style w:type="character" w:customStyle="1" w:styleId="igc-table-cell-span">
    <w:name w:val="igc-table-cell-span"/>
    <w:basedOn w:val="Fuentedeprrafopredeter"/>
    <w:rsid w:val="004D3973"/>
  </w:style>
  <w:style w:type="character" w:styleId="Textoennegrita">
    <w:name w:val="Strong"/>
    <w:basedOn w:val="Fuentedeprrafopredeter"/>
    <w:uiPriority w:val="22"/>
    <w:qFormat/>
    <w:rsid w:val="00B86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293021">
      <w:bodyDiv w:val="1"/>
      <w:marLeft w:val="0"/>
      <w:marRight w:val="0"/>
      <w:marTop w:val="0"/>
      <w:marBottom w:val="0"/>
      <w:divBdr>
        <w:top w:val="none" w:sz="0" w:space="0" w:color="auto"/>
        <w:left w:val="none" w:sz="0" w:space="0" w:color="auto"/>
        <w:bottom w:val="none" w:sz="0" w:space="0" w:color="auto"/>
        <w:right w:val="none" w:sz="0" w:space="0" w:color="auto"/>
      </w:divBdr>
      <w:divsChild>
        <w:div w:id="175846525">
          <w:marLeft w:val="0"/>
          <w:marRight w:val="0"/>
          <w:marTop w:val="100"/>
          <w:marBottom w:val="100"/>
          <w:divBdr>
            <w:top w:val="none" w:sz="0" w:space="0" w:color="auto"/>
            <w:left w:val="none" w:sz="0" w:space="0" w:color="auto"/>
            <w:bottom w:val="none" w:sz="0" w:space="0" w:color="auto"/>
            <w:right w:val="none" w:sz="0" w:space="0" w:color="auto"/>
          </w:divBdr>
          <w:divsChild>
            <w:div w:id="2025088527">
              <w:marLeft w:val="0"/>
              <w:marRight w:val="0"/>
              <w:marTop w:val="0"/>
              <w:marBottom w:val="0"/>
              <w:divBdr>
                <w:top w:val="none" w:sz="0" w:space="0" w:color="auto"/>
                <w:left w:val="none" w:sz="0" w:space="0" w:color="auto"/>
                <w:bottom w:val="none" w:sz="0" w:space="0" w:color="auto"/>
                <w:right w:val="none" w:sz="0" w:space="0" w:color="auto"/>
              </w:divBdr>
            </w:div>
            <w:div w:id="19296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75347">
      <w:bodyDiv w:val="1"/>
      <w:marLeft w:val="0"/>
      <w:marRight w:val="0"/>
      <w:marTop w:val="0"/>
      <w:marBottom w:val="0"/>
      <w:divBdr>
        <w:top w:val="none" w:sz="0" w:space="0" w:color="auto"/>
        <w:left w:val="none" w:sz="0" w:space="0" w:color="auto"/>
        <w:bottom w:val="none" w:sz="0" w:space="0" w:color="auto"/>
        <w:right w:val="none" w:sz="0" w:space="0" w:color="auto"/>
      </w:divBdr>
      <w:divsChild>
        <w:div w:id="941912431">
          <w:marLeft w:val="0"/>
          <w:marRight w:val="0"/>
          <w:marTop w:val="100"/>
          <w:marBottom w:val="100"/>
          <w:divBdr>
            <w:top w:val="none" w:sz="0" w:space="0" w:color="auto"/>
            <w:left w:val="none" w:sz="0" w:space="0" w:color="auto"/>
            <w:bottom w:val="none" w:sz="0" w:space="0" w:color="auto"/>
            <w:right w:val="none" w:sz="0" w:space="0" w:color="auto"/>
          </w:divBdr>
          <w:divsChild>
            <w:div w:id="1706323397">
              <w:marLeft w:val="0"/>
              <w:marRight w:val="0"/>
              <w:marTop w:val="0"/>
              <w:marBottom w:val="0"/>
              <w:divBdr>
                <w:top w:val="none" w:sz="0" w:space="0" w:color="auto"/>
                <w:left w:val="none" w:sz="0" w:space="0" w:color="auto"/>
                <w:bottom w:val="none" w:sz="0" w:space="0" w:color="auto"/>
                <w:right w:val="none" w:sz="0" w:space="0" w:color="auto"/>
              </w:divBdr>
            </w:div>
            <w:div w:id="10228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5240">
      <w:bodyDiv w:val="1"/>
      <w:marLeft w:val="0"/>
      <w:marRight w:val="0"/>
      <w:marTop w:val="0"/>
      <w:marBottom w:val="0"/>
      <w:divBdr>
        <w:top w:val="none" w:sz="0" w:space="0" w:color="auto"/>
        <w:left w:val="none" w:sz="0" w:space="0" w:color="auto"/>
        <w:bottom w:val="none" w:sz="0" w:space="0" w:color="auto"/>
        <w:right w:val="none" w:sz="0" w:space="0" w:color="auto"/>
      </w:divBdr>
    </w:div>
    <w:div w:id="2069063597">
      <w:bodyDiv w:val="1"/>
      <w:marLeft w:val="0"/>
      <w:marRight w:val="0"/>
      <w:marTop w:val="0"/>
      <w:marBottom w:val="0"/>
      <w:divBdr>
        <w:top w:val="none" w:sz="0" w:space="0" w:color="auto"/>
        <w:left w:val="none" w:sz="0" w:space="0" w:color="auto"/>
        <w:bottom w:val="none" w:sz="0" w:space="0" w:color="auto"/>
        <w:right w:val="none" w:sz="0" w:space="0" w:color="auto"/>
      </w:divBdr>
      <w:divsChild>
        <w:div w:id="813792563">
          <w:marLeft w:val="0"/>
          <w:marRight w:val="0"/>
          <w:marTop w:val="0"/>
          <w:marBottom w:val="0"/>
          <w:divBdr>
            <w:top w:val="none" w:sz="0" w:space="0" w:color="auto"/>
            <w:left w:val="none" w:sz="0" w:space="0" w:color="auto"/>
            <w:bottom w:val="none" w:sz="0" w:space="0" w:color="auto"/>
            <w:right w:val="none" w:sz="0" w:space="0" w:color="auto"/>
          </w:divBdr>
          <w:divsChild>
            <w:div w:id="1417900154">
              <w:marLeft w:val="0"/>
              <w:marRight w:val="0"/>
              <w:marTop w:val="0"/>
              <w:marBottom w:val="0"/>
              <w:divBdr>
                <w:top w:val="none" w:sz="0" w:space="0" w:color="auto"/>
                <w:left w:val="none" w:sz="0" w:space="0" w:color="auto"/>
                <w:bottom w:val="none" w:sz="0" w:space="0" w:color="auto"/>
                <w:right w:val="none" w:sz="0" w:space="0" w:color="auto"/>
              </w:divBdr>
              <w:divsChild>
                <w:div w:id="663171191">
                  <w:marLeft w:val="0"/>
                  <w:marRight w:val="0"/>
                  <w:marTop w:val="0"/>
                  <w:marBottom w:val="0"/>
                  <w:divBdr>
                    <w:top w:val="none" w:sz="0" w:space="0" w:color="auto"/>
                    <w:left w:val="none" w:sz="0" w:space="0" w:color="auto"/>
                    <w:bottom w:val="none" w:sz="0" w:space="0" w:color="auto"/>
                    <w:right w:val="none" w:sz="0" w:space="0" w:color="auto"/>
                  </w:divBdr>
                  <w:divsChild>
                    <w:div w:id="1737584395">
                      <w:marLeft w:val="0"/>
                      <w:marRight w:val="0"/>
                      <w:marTop w:val="0"/>
                      <w:marBottom w:val="0"/>
                      <w:divBdr>
                        <w:top w:val="none" w:sz="0" w:space="0" w:color="auto"/>
                        <w:left w:val="none" w:sz="0" w:space="0" w:color="auto"/>
                        <w:bottom w:val="none" w:sz="0" w:space="0" w:color="auto"/>
                        <w:right w:val="none" w:sz="0" w:space="0" w:color="auto"/>
                      </w:divBdr>
                      <w:divsChild>
                        <w:div w:id="581062681">
                          <w:marLeft w:val="0"/>
                          <w:marRight w:val="0"/>
                          <w:marTop w:val="0"/>
                          <w:marBottom w:val="0"/>
                          <w:divBdr>
                            <w:top w:val="none" w:sz="0" w:space="0" w:color="auto"/>
                            <w:left w:val="none" w:sz="0" w:space="0" w:color="auto"/>
                            <w:bottom w:val="none" w:sz="0" w:space="0" w:color="auto"/>
                            <w:right w:val="none" w:sz="0" w:space="0" w:color="auto"/>
                          </w:divBdr>
                          <w:divsChild>
                            <w:div w:id="1859268836">
                              <w:marLeft w:val="0"/>
                              <w:marRight w:val="0"/>
                              <w:marTop w:val="0"/>
                              <w:marBottom w:val="0"/>
                              <w:divBdr>
                                <w:top w:val="none" w:sz="0" w:space="0" w:color="auto"/>
                                <w:left w:val="none" w:sz="0" w:space="0" w:color="auto"/>
                                <w:bottom w:val="none" w:sz="0" w:space="0" w:color="auto"/>
                                <w:right w:val="none" w:sz="0" w:space="0" w:color="auto"/>
                              </w:divBdr>
                              <w:divsChild>
                                <w:div w:id="1435319883">
                                  <w:marLeft w:val="0"/>
                                  <w:marRight w:val="0"/>
                                  <w:marTop w:val="0"/>
                                  <w:marBottom w:val="0"/>
                                  <w:divBdr>
                                    <w:top w:val="none" w:sz="0" w:space="0" w:color="auto"/>
                                    <w:left w:val="none" w:sz="0" w:space="0" w:color="auto"/>
                                    <w:bottom w:val="none" w:sz="0" w:space="0" w:color="auto"/>
                                    <w:right w:val="none" w:sz="0" w:space="0" w:color="auto"/>
                                  </w:divBdr>
                                  <w:divsChild>
                                    <w:div w:id="138991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492</Words>
  <Characters>2706</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bello</dc:creator>
  <cp:keywords/>
  <dc:description/>
  <cp:lastModifiedBy>eric bello</cp:lastModifiedBy>
  <cp:revision>2</cp:revision>
  <dcterms:created xsi:type="dcterms:W3CDTF">2020-02-05T05:09:00Z</dcterms:created>
  <dcterms:modified xsi:type="dcterms:W3CDTF">2020-02-05T05:09:00Z</dcterms:modified>
</cp:coreProperties>
</file>