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E4F18" w14:textId="77777777" w:rsidR="00B47EC5" w:rsidRPr="00C41703" w:rsidRDefault="00B47EC5" w:rsidP="00B47EC5">
      <w:pPr>
        <w:pStyle w:val="Titre1"/>
        <w:spacing w:before="0"/>
        <w:rPr>
          <w:rFonts w:cstheme="minorHAnsi"/>
        </w:rPr>
      </w:pPr>
      <w:r w:rsidRPr="00C41703">
        <w:rPr>
          <w:rFonts w:cstheme="minorHAnsi"/>
        </w:rPr>
        <w:t xml:space="preserve">Chap. </w:t>
      </w:r>
      <w:r>
        <w:rPr>
          <w:rFonts w:cstheme="minorHAnsi"/>
        </w:rPr>
        <w:t>4</w:t>
      </w:r>
      <w:r w:rsidRPr="00C41703">
        <w:rPr>
          <w:rFonts w:cstheme="minorHAnsi"/>
        </w:rPr>
        <w:t xml:space="preserve"> : </w:t>
      </w:r>
      <w:r>
        <w:rPr>
          <w:rFonts w:cstheme="minorHAnsi"/>
        </w:rPr>
        <w:t>Mouvements des planètes et des satellites</w:t>
      </w:r>
    </w:p>
    <w:p w14:paraId="0DCCFAED" w14:textId="77777777" w:rsidR="00B47EC5" w:rsidRPr="00C41703" w:rsidRDefault="00B47EC5" w:rsidP="00B47EC5">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2E896DFD" wp14:editId="694D5BC6">
                <wp:simplePos x="0" y="0"/>
                <wp:positionH relativeFrom="column">
                  <wp:posOffset>-190500</wp:posOffset>
                </wp:positionH>
                <wp:positionV relativeFrom="paragraph">
                  <wp:posOffset>127000</wp:posOffset>
                </wp:positionV>
                <wp:extent cx="7010400" cy="885825"/>
                <wp:effectExtent l="0" t="0" r="19050" b="28575"/>
                <wp:wrapNone/>
                <wp:docPr id="1" name="Rectangle : coins arrondis 1"/>
                <wp:cNvGraphicFramePr/>
                <a:graphic xmlns:a="http://schemas.openxmlformats.org/drawingml/2006/main">
                  <a:graphicData uri="http://schemas.microsoft.com/office/word/2010/wordprocessingShape">
                    <wps:wsp>
                      <wps:cNvSpPr/>
                      <wps:spPr>
                        <a:xfrm>
                          <a:off x="0" y="0"/>
                          <a:ext cx="7010400" cy="8858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3453BB82" id="Rectangle : coins arrondis 1" o:spid="_x0000_s1026" style="position:absolute;margin-left:-15pt;margin-top:10pt;width:552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LpiwIAAFsFAAAOAAAAZHJzL2Uyb0RvYy54bWysVMFu2zAMvQ/YPwi6r3aCZM2MOkXQosOA&#10;oi2aDj2rshQbkEWNUuJkX7Nv2ZeNkh23aIsdhuXgSCL5SD496ux83xq2U+gbsCWfnOScKSuhauym&#10;5N8frj4tOPNB2EoYsKrkB+X5+fLjh7POFWoKNZhKISMQ64vOlbwOwRVZ5mWtWuFPwClLRg3YikBb&#10;3GQVio7QW5NN8/xz1gFWDkEq7+n0sjfyZcLXWslwq7VXgZmSU20hfTF9n+I3W56JYoPC1Y0cyhD/&#10;UEUrGktJR6hLEQTbYvMGqm0kggcdTiS0GWjdSJV6oG4m+atu1rVwKvVC5Hg30uT/H6y82d0hayq6&#10;O86saOmK7ok0YTdG/f5VMAmN9Uwggq0azyaRsM75guLW7g6Hnadl7H6vsY3/1BfbJ5IPI8lqH5ik&#10;w1Pqc5bTXUiyLRbzxXQeQbPnaIc+fFXQsrgoOcLWVrGoRLDYXfvQ+x/9YkYLV40x8TxW19eTVuFg&#10;VHQw9l5papQqmCagJDF1YZDtBIlDSKlsmPSmWlSqP57n9BvqGyNStQkwImtKPGIPAFG+b7H7sgf/&#10;GKqSQsfg/G+F9cFjRMoMNozBbWMB3wMw1NWQufc/ktRTE1l6gupAMkDo58M7edUQ99fChzuBNBB0&#10;XTTk4ZY+2kBXchhWnNWAP987j/6kU7Jy1tGAldz/2ApUnJlvlhT8ZTKbxYlMm9n8dEobfGl5emmx&#10;2/YC6JpIpVRdWkb/YI5LjdA+0luwilnJJKyk3CWXAY+bi9APPr0mUq1WyY2m0IlwbddORvDIapTV&#10;w/5RoBsEGEi6N3AcRlG8kmDvGyMtrLYBdJP0+czrwDdNcBLO8NrEJ+LlPnk9v4nLPwAAAP//AwBQ&#10;SwMEFAAGAAgAAAAhAIfjLG3hAAAACwEAAA8AAABkcnMvZG93bnJldi54bWxMj8FOwzAQRO9I/IO1&#10;SNxaG2ihhDgVAiFaEIe2HODmJtskIl5HttMkf8/2BLdZ7WjmTbocbCOO6EPtSMPVVIFAyl1RU6nh&#10;c/cyWYAI0VBhGkeoYcQAy+z8LDVJ4Xra4HEbS8EhFBKjoYqxTaQMeYXWhKlrkfh3cN6ayKcvZeFN&#10;z+G2kddK3UprauKGyrT4VGH+s+2shkX5Mc761bpbvfrx6/25bw9v32utLy+GxwcQEYf4Z4YTPqND&#10;xkx711ERRKNhcqN4S9TANSBOBnU3Y7VnNb+fg8xS+X9D9gsAAP//AwBQSwECLQAUAAYACAAAACEA&#10;toM4kv4AAADhAQAAEwAAAAAAAAAAAAAAAAAAAAAAW0NvbnRlbnRfVHlwZXNdLnhtbFBLAQItABQA&#10;BgAIAAAAIQA4/SH/1gAAAJQBAAALAAAAAAAAAAAAAAAAAC8BAABfcmVscy8ucmVsc1BLAQItABQA&#10;BgAIAAAAIQCcypLpiwIAAFsFAAAOAAAAAAAAAAAAAAAAAC4CAABkcnMvZTJvRG9jLnhtbFBLAQIt&#10;ABQABgAIAAAAIQCH4yxt4QAAAAsBAAAPAAAAAAAAAAAAAAAAAOUEAABkcnMvZG93bnJldi54bWxQ&#10;SwUGAAAAAAQABADzAAAA8wUAAAAA&#10;" filled="f" strokecolor="#1f4d78 [1604]" strokeweight="1pt">
                <v:stroke joinstyle="miter"/>
              </v:roundrect>
            </w:pict>
          </mc:Fallback>
        </mc:AlternateContent>
      </w:r>
    </w:p>
    <w:p w14:paraId="0BC31A36" w14:textId="77777777" w:rsidR="00B47EC5" w:rsidRPr="00CD1F1E" w:rsidRDefault="00B47EC5" w:rsidP="00B47EC5">
      <w:pPr>
        <w:rPr>
          <w:rFonts w:cstheme="minorHAnsi"/>
          <w:b/>
          <w:bCs/>
          <w:i/>
          <w:iCs/>
        </w:rPr>
      </w:pPr>
      <w:r w:rsidRPr="00CD1F1E">
        <w:rPr>
          <w:rFonts w:cstheme="minorHAnsi"/>
          <w:b/>
          <w:bCs/>
          <w:i/>
          <w:iCs/>
        </w:rPr>
        <w:t xml:space="preserve">Capacités exigibles : </w:t>
      </w:r>
    </w:p>
    <w:p w14:paraId="56D1415D" w14:textId="77777777" w:rsidR="00B47EC5" w:rsidRDefault="00B47EC5" w:rsidP="00B47EC5">
      <w:pPr>
        <w:pStyle w:val="Paragraphedeliste"/>
        <w:numPr>
          <w:ilvl w:val="0"/>
          <w:numId w:val="2"/>
        </w:numPr>
        <w:jc w:val="both"/>
      </w:pPr>
      <w:r>
        <w:t>Déterminer les caractéristiques des vecteurs vitesse et accélération du centre de masse d’un système en mouvement circulaire dans un champ de gravitation newtonien.</w:t>
      </w:r>
    </w:p>
    <w:p w14:paraId="34C56C05" w14:textId="77777777" w:rsidR="00B47EC5" w:rsidRDefault="00B47EC5" w:rsidP="00B47EC5">
      <w:pPr>
        <w:pStyle w:val="Paragraphedeliste"/>
        <w:numPr>
          <w:ilvl w:val="0"/>
          <w:numId w:val="2"/>
        </w:numPr>
        <w:jc w:val="both"/>
      </w:pPr>
      <w:r>
        <w:t>Etablir et exploiter la troisième loi de Kepler dans le cas du mouvement circulaire.</w:t>
      </w:r>
    </w:p>
    <w:p w14:paraId="14CDD07D" w14:textId="77777777" w:rsidR="00B47EC5" w:rsidRDefault="00B47EC5" w:rsidP="00B47EC5">
      <w:pPr>
        <w:jc w:val="both"/>
      </w:pPr>
    </w:p>
    <w:p w14:paraId="36C408A1" w14:textId="77777777" w:rsidR="00B47EC5" w:rsidRPr="00B47EC5" w:rsidRDefault="00B47EC5" w:rsidP="00B47EC5">
      <w:pPr>
        <w:pStyle w:val="Titre2"/>
        <w:numPr>
          <w:ilvl w:val="0"/>
          <w:numId w:val="4"/>
        </w:numPr>
        <w:rPr>
          <w:b/>
          <w:sz w:val="28"/>
          <w:szCs w:val="28"/>
          <w:u w:val="single"/>
        </w:rPr>
      </w:pPr>
      <w:r w:rsidRPr="00B47EC5">
        <w:rPr>
          <w:b/>
          <w:sz w:val="28"/>
          <w:szCs w:val="28"/>
          <w:u w:val="single"/>
        </w:rPr>
        <w:t>Les  lois de Kepler :</w:t>
      </w:r>
      <w:r w:rsidRPr="00B47EC5">
        <w:rPr>
          <w:b/>
          <w:noProof/>
          <w:sz w:val="28"/>
          <w:szCs w:val="28"/>
          <w:u w:val="single"/>
        </w:rPr>
        <w:drawing>
          <wp:anchor distT="0" distB="0" distL="114300" distR="114300" simplePos="0" relativeHeight="251661312" behindDoc="1" locked="0" layoutInCell="1" allowOverlap="1" wp14:anchorId="57C6A51A" wp14:editId="7AB8BF0B">
            <wp:simplePos x="0" y="0"/>
            <wp:positionH relativeFrom="column">
              <wp:posOffset>4575175</wp:posOffset>
            </wp:positionH>
            <wp:positionV relativeFrom="paragraph">
              <wp:posOffset>125730</wp:posOffset>
            </wp:positionV>
            <wp:extent cx="2070100" cy="3648710"/>
            <wp:effectExtent l="38100" t="19050" r="44450" b="27940"/>
            <wp:wrapTight wrapText="bothSides">
              <wp:wrapPolygon edited="0">
                <wp:start x="13852" y="-84"/>
                <wp:lineTo x="-60" y="-222"/>
                <wp:lineTo x="-504" y="14211"/>
                <wp:lineTo x="-531" y="21542"/>
                <wp:lineTo x="5233" y="21599"/>
                <wp:lineTo x="5431" y="21601"/>
                <wp:lineTo x="16564" y="21599"/>
                <wp:lineTo x="20937" y="21642"/>
                <wp:lineTo x="21540" y="21422"/>
                <wp:lineTo x="21755" y="14431"/>
                <wp:lineTo x="21802" y="-5"/>
                <wp:lineTo x="13852" y="-84"/>
              </wp:wrapPolygon>
            </wp:wrapTight>
            <wp:docPr id="157" name="Image 157" descr="numérisation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umérisation0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540000">
                      <a:off x="0" y="0"/>
                      <a:ext cx="2070100" cy="3648710"/>
                    </a:xfrm>
                    <a:prstGeom prst="rect">
                      <a:avLst/>
                    </a:prstGeom>
                    <a:noFill/>
                  </pic:spPr>
                </pic:pic>
              </a:graphicData>
            </a:graphic>
            <wp14:sizeRelH relativeFrom="page">
              <wp14:pctWidth>0</wp14:pctWidth>
            </wp14:sizeRelH>
            <wp14:sizeRelV relativeFrom="page">
              <wp14:pctHeight>0</wp14:pctHeight>
            </wp14:sizeRelV>
          </wp:anchor>
        </w:drawing>
      </w:r>
      <w:r w:rsidRPr="00B47EC5">
        <w:rPr>
          <w:b/>
          <w:sz w:val="28"/>
          <w:szCs w:val="28"/>
          <w:u w:val="single"/>
        </w:rPr>
        <w:t xml:space="preserve"> (lois phénoménologiques) </w:t>
      </w:r>
    </w:p>
    <w:p w14:paraId="198BCB54" w14:textId="77777777" w:rsidR="00B47EC5" w:rsidRPr="00B47EC5" w:rsidRDefault="00B47EC5" w:rsidP="00B47EC5"/>
    <w:tbl>
      <w:tblPr>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6771"/>
      </w:tblGrid>
      <w:tr w:rsidR="00B47EC5" w:rsidRPr="008042AD" w14:paraId="25359B12" w14:textId="77777777" w:rsidTr="00D17C37">
        <w:trPr>
          <w:trHeight w:val="1226"/>
        </w:trPr>
        <w:tc>
          <w:tcPr>
            <w:tcW w:w="6771" w:type="dxa"/>
          </w:tcPr>
          <w:p w14:paraId="230409E5" w14:textId="77777777" w:rsidR="00B47EC5" w:rsidRPr="000A7BDE" w:rsidRDefault="00B47EC5" w:rsidP="00D17C37">
            <w:pPr>
              <w:rPr>
                <w:b/>
                <w:color w:val="FF0000"/>
              </w:rPr>
            </w:pPr>
            <w:r w:rsidRPr="000A7BDE">
              <w:rPr>
                <w:b/>
                <w:color w:val="FF0000"/>
              </w:rPr>
              <w:t xml:space="preserve">Première loi de Kepler : </w:t>
            </w:r>
          </w:p>
          <w:p w14:paraId="6CFC4864" w14:textId="77777777" w:rsidR="00B47EC5" w:rsidRDefault="00B47EC5" w:rsidP="00D17C37">
            <w:pPr>
              <w:rPr>
                <w:b/>
              </w:rPr>
            </w:pPr>
            <w:r>
              <w:rPr>
                <w:b/>
              </w:rPr>
              <w:t xml:space="preserve">Dans un référentiel héliocentrique, la trajectoire d’une planète est une ellipse et le centre du Soleil occupe l’un des foyers. </w:t>
            </w:r>
          </w:p>
          <w:p w14:paraId="257218FE" w14:textId="77777777" w:rsidR="00B47EC5" w:rsidRPr="008042AD" w:rsidRDefault="00B47EC5" w:rsidP="00D17C37">
            <w:pPr>
              <w:rPr>
                <w:b/>
              </w:rPr>
            </w:pPr>
            <w:r>
              <w:rPr>
                <w:b/>
              </w:rPr>
              <w:t>On dit que l’orbite est elliptique.</w:t>
            </w:r>
          </w:p>
        </w:tc>
      </w:tr>
    </w:tbl>
    <w:p w14:paraId="148AD05E" w14:textId="77777777" w:rsidR="00B47EC5" w:rsidRDefault="00B47EC5" w:rsidP="00B47EC5">
      <w:pPr>
        <w:rPr>
          <w:b/>
        </w:rPr>
      </w:pPr>
    </w:p>
    <w:tbl>
      <w:tblPr>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6771"/>
      </w:tblGrid>
      <w:tr w:rsidR="00B47EC5" w:rsidRPr="008042AD" w14:paraId="30683EB0" w14:textId="77777777" w:rsidTr="00D17C37">
        <w:trPr>
          <w:trHeight w:val="940"/>
        </w:trPr>
        <w:tc>
          <w:tcPr>
            <w:tcW w:w="6771" w:type="dxa"/>
          </w:tcPr>
          <w:p w14:paraId="2C685CEC" w14:textId="77777777" w:rsidR="00B47EC5" w:rsidRPr="000A7BDE" w:rsidRDefault="00B47EC5" w:rsidP="00D17C37">
            <w:pPr>
              <w:rPr>
                <w:b/>
                <w:color w:val="FF0000"/>
              </w:rPr>
            </w:pPr>
            <w:r>
              <w:rPr>
                <w:b/>
                <w:color w:val="FF0000"/>
              </w:rPr>
              <w:t>Deuxième</w:t>
            </w:r>
            <w:r w:rsidRPr="000A7BDE">
              <w:rPr>
                <w:b/>
                <w:color w:val="FF0000"/>
              </w:rPr>
              <w:t xml:space="preserve"> loi de Kepler : </w:t>
            </w:r>
            <w:r>
              <w:rPr>
                <w:b/>
                <w:color w:val="FF0000"/>
              </w:rPr>
              <w:t xml:space="preserve">(ou </w:t>
            </w:r>
            <w:r w:rsidRPr="000A7BDE">
              <w:rPr>
                <w:b/>
                <w:i/>
                <w:color w:val="FF0000"/>
              </w:rPr>
              <w:t>loi des aires</w:t>
            </w:r>
            <w:r>
              <w:rPr>
                <w:b/>
                <w:color w:val="FF0000"/>
              </w:rPr>
              <w:t>)</w:t>
            </w:r>
          </w:p>
          <w:p w14:paraId="3AC19B1B" w14:textId="77777777" w:rsidR="00B47EC5" w:rsidRPr="008042AD" w:rsidRDefault="00B47EC5" w:rsidP="00D17C37">
            <w:pPr>
              <w:rPr>
                <w:b/>
              </w:rPr>
            </w:pPr>
            <w:r>
              <w:rPr>
                <w:b/>
              </w:rPr>
              <w:t>Le segment reliant le Soleil à la planète balaie des aires égales pendant des durées égales.</w:t>
            </w:r>
          </w:p>
        </w:tc>
      </w:tr>
    </w:tbl>
    <w:p w14:paraId="2A39C4A6" w14:textId="77777777" w:rsidR="00B47EC5" w:rsidRDefault="00B47EC5" w:rsidP="00B47EC5">
      <w:pPr>
        <w:rPr>
          <w:b/>
        </w:rPr>
      </w:pPr>
    </w:p>
    <w:tbl>
      <w:tblPr>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6771"/>
      </w:tblGrid>
      <w:tr w:rsidR="00B47EC5" w:rsidRPr="008042AD" w14:paraId="77C8560D" w14:textId="77777777" w:rsidTr="00D17C37">
        <w:trPr>
          <w:trHeight w:val="1657"/>
        </w:trPr>
        <w:tc>
          <w:tcPr>
            <w:tcW w:w="6771" w:type="dxa"/>
          </w:tcPr>
          <w:p w14:paraId="0539DE90" w14:textId="77777777" w:rsidR="00B47EC5" w:rsidRPr="000A7BDE" w:rsidRDefault="00B47EC5" w:rsidP="00D17C37">
            <w:pPr>
              <w:rPr>
                <w:b/>
                <w:color w:val="FF0000"/>
              </w:rPr>
            </w:pPr>
            <w:r>
              <w:rPr>
                <w:b/>
                <w:color w:val="FF0000"/>
              </w:rPr>
              <w:t>Troisième</w:t>
            </w:r>
            <w:r w:rsidRPr="000A7BDE">
              <w:rPr>
                <w:b/>
                <w:color w:val="FF0000"/>
              </w:rPr>
              <w:t xml:space="preserve"> loi de Kepler : </w:t>
            </w:r>
          </w:p>
          <w:p w14:paraId="181BEE04" w14:textId="77777777" w:rsidR="00B47EC5" w:rsidRPr="007C6C2A" w:rsidRDefault="00B47EC5" w:rsidP="00D17C37">
            <w:pPr>
              <w:rPr>
                <w:b/>
              </w:rPr>
            </w:pPr>
            <w:r>
              <w:rPr>
                <w:b/>
              </w:rPr>
              <w:t>T²=k.a</w:t>
            </w:r>
            <w:r>
              <w:rPr>
                <w:b/>
                <w:vertAlign w:val="superscript"/>
              </w:rPr>
              <w:t>3</w:t>
            </w:r>
            <w:r>
              <w:rPr>
                <w:b/>
              </w:rPr>
              <w:t xml:space="preserve">     → Le carrée de la période d’une planète (T) est proportionnel au cube de son demi-grand axe (a)</w:t>
            </w:r>
          </w:p>
          <w:p w14:paraId="0286CFAC" w14:textId="77777777" w:rsidR="00B47EC5" w:rsidRPr="0016098D" w:rsidRDefault="00B47EC5" w:rsidP="00D17C37">
            <w:pPr>
              <w:rPr>
                <w:b/>
                <w:sz w:val="16"/>
                <w:szCs w:val="16"/>
              </w:rPr>
            </w:pPr>
          </w:p>
          <w:p w14:paraId="08D9A027" w14:textId="77777777" w:rsidR="00B47EC5" w:rsidRPr="00241E87" w:rsidRDefault="00B47EC5" w:rsidP="00D17C37">
            <w:pPr>
              <w:rPr>
                <w:b/>
              </w:rPr>
            </w:pPr>
            <w:proofErr w:type="gramStart"/>
            <w:r w:rsidRPr="00241E87">
              <w:rPr>
                <w:b/>
              </w:rPr>
              <w:t>avec</w:t>
            </w:r>
            <w:proofErr w:type="gramEnd"/>
            <w:r w:rsidRPr="00241E87">
              <w:rPr>
                <w:b/>
              </w:rPr>
              <w:t xml:space="preserve"> </w:t>
            </w:r>
            <w:r>
              <w:rPr>
                <w:b/>
              </w:rPr>
              <w:t>T : en seconde</w:t>
            </w:r>
          </w:p>
          <w:p w14:paraId="1FE1A129" w14:textId="77777777" w:rsidR="00B47EC5" w:rsidRDefault="00B47EC5" w:rsidP="00D17C37">
            <w:pPr>
              <w:rPr>
                <w:b/>
              </w:rPr>
            </w:pPr>
            <w:r>
              <w:rPr>
                <w:b/>
              </w:rPr>
              <w:t xml:space="preserve">         </w:t>
            </w:r>
            <w:proofErr w:type="gramStart"/>
            <w:r>
              <w:rPr>
                <w:b/>
              </w:rPr>
              <w:t>a</w:t>
            </w:r>
            <w:proofErr w:type="gramEnd"/>
            <w:r>
              <w:rPr>
                <w:b/>
              </w:rPr>
              <w:t> : en m</w:t>
            </w:r>
          </w:p>
          <w:p w14:paraId="2DF053B7" w14:textId="77777777" w:rsidR="00B47EC5" w:rsidRPr="00487E92" w:rsidRDefault="00B47EC5" w:rsidP="00D17C37">
            <w:pPr>
              <w:rPr>
                <w:b/>
              </w:rPr>
            </w:pPr>
            <w:r>
              <w:rPr>
                <w:b/>
              </w:rPr>
              <w:t xml:space="preserve">          k = 4,73.10</w:t>
            </w:r>
            <w:r>
              <w:rPr>
                <w:b/>
                <w:vertAlign w:val="superscript"/>
              </w:rPr>
              <w:t>-20</w:t>
            </w:r>
            <w:r>
              <w:rPr>
                <w:b/>
              </w:rPr>
              <w:t xml:space="preserve"> s².m</w:t>
            </w:r>
            <w:r>
              <w:rPr>
                <w:b/>
                <w:vertAlign w:val="superscript"/>
              </w:rPr>
              <w:t>-3</w:t>
            </w:r>
            <w:r>
              <w:rPr>
                <w:b/>
              </w:rPr>
              <w:t xml:space="preserve"> dans le cas du système solaire*</w:t>
            </w:r>
          </w:p>
        </w:tc>
      </w:tr>
    </w:tbl>
    <w:p w14:paraId="5B9A2C9D" w14:textId="77777777" w:rsidR="00B47EC5" w:rsidRDefault="00B47EC5" w:rsidP="00B47EC5"/>
    <w:p w14:paraId="44AE7D3E" w14:textId="77777777" w:rsidR="00B47EC5" w:rsidRDefault="00B47EC5" w:rsidP="00B47EC5">
      <w:proofErr w:type="spellStart"/>
      <w:r>
        <w:t>Rq</w:t>
      </w:r>
      <w:proofErr w:type="spellEnd"/>
      <w:r>
        <w:t> : pour un mouvement circulaire le demi-grand axe a devient le rayon r du cercle.</w:t>
      </w:r>
    </w:p>
    <w:p w14:paraId="7507972D" w14:textId="77777777" w:rsidR="00B47EC5" w:rsidRDefault="00B47EC5" w:rsidP="00B47EC5"/>
    <w:p w14:paraId="3F3F8984" w14:textId="77777777" w:rsidR="00B47EC5" w:rsidRPr="007C3FFA" w:rsidRDefault="00B47EC5" w:rsidP="00B47EC5">
      <w:pPr>
        <w:rPr>
          <w:b/>
        </w:rPr>
      </w:pPr>
      <w:r w:rsidRPr="007C3FFA">
        <w:rPr>
          <w:b/>
        </w:rPr>
        <w:t>Généralisation :</w:t>
      </w:r>
    </w:p>
    <w:p w14:paraId="038B63A6" w14:textId="77777777" w:rsidR="00B47EC5" w:rsidRDefault="00B47EC5" w:rsidP="00B47EC5">
      <w:r>
        <w:t xml:space="preserve">Les </w:t>
      </w:r>
      <w:r w:rsidRPr="00B9331D">
        <w:rPr>
          <w:u w:color="FF0000"/>
        </w:rPr>
        <w:t>trois lois de Kepler</w:t>
      </w:r>
      <w:r>
        <w:t xml:space="preserve"> énoncées dans le cas des planètes en orbite autour du Soleil peuvent être </w:t>
      </w:r>
      <w:r w:rsidRPr="00B9331D">
        <w:rPr>
          <w:u w:color="FF0000"/>
        </w:rPr>
        <w:t>généralisées à tout satellite ou planète</w:t>
      </w:r>
      <w:r>
        <w:t xml:space="preserve"> en orbite autour d’un astre de masse </w:t>
      </w:r>
      <w:r w:rsidRPr="00B9331D">
        <w:rPr>
          <w:i/>
        </w:rPr>
        <w:t>M</w:t>
      </w:r>
      <w:r>
        <w:t>.</w:t>
      </w:r>
    </w:p>
    <w:p w14:paraId="157A90DA" w14:textId="77777777" w:rsidR="00B47EC5" w:rsidRDefault="00B47EC5" w:rsidP="00B47EC5">
      <w:r>
        <w:t>*dans le cas d’un système de satellite tournant autour d’une planète alors la constante k a une autre valeur (qui dépend de la masse de la planète).</w:t>
      </w:r>
    </w:p>
    <w:p w14:paraId="1A13C1DB" w14:textId="77777777" w:rsidR="00B47EC5" w:rsidRPr="007C3FFA" w:rsidRDefault="00B47EC5" w:rsidP="00B47EC5"/>
    <w:p w14:paraId="0300AD0E" w14:textId="77777777" w:rsidR="00B47EC5" w:rsidRPr="00B47EC5" w:rsidRDefault="00B47EC5" w:rsidP="00B47EC5">
      <w:pPr>
        <w:pStyle w:val="Titre2"/>
        <w:numPr>
          <w:ilvl w:val="0"/>
          <w:numId w:val="4"/>
        </w:numPr>
        <w:rPr>
          <w:b/>
          <w:sz w:val="28"/>
          <w:szCs w:val="28"/>
          <w:u w:val="single"/>
        </w:rPr>
      </w:pPr>
      <w:r w:rsidRPr="00B47EC5">
        <w:rPr>
          <w:b/>
          <w:sz w:val="28"/>
          <w:szCs w:val="28"/>
          <w:u w:val="single"/>
        </w:rPr>
        <w:t>Etude du mouvement des planètes :</w:t>
      </w:r>
    </w:p>
    <w:p w14:paraId="4BFB91EE" w14:textId="77777777" w:rsidR="00B47EC5" w:rsidRDefault="00B47EC5" w:rsidP="00B47EC5">
      <w:r>
        <w:t xml:space="preserve">Dans le référentiel héliocentrique et dans le cadre de </w:t>
      </w:r>
      <w:r w:rsidRPr="007C3FFA">
        <w:rPr>
          <w:b/>
        </w:rPr>
        <w:t>l’</w:t>
      </w:r>
      <w:r w:rsidRPr="007C3FFA">
        <w:rPr>
          <w:b/>
          <w:u w:val="single" w:color="FF0000"/>
        </w:rPr>
        <w:t>approximation des trajectoires circulaires</w:t>
      </w:r>
      <w:r>
        <w:t xml:space="preserve">, une planète de centre P, de masse </w:t>
      </w:r>
      <w:r w:rsidRPr="00D85CFF">
        <w:rPr>
          <w:i/>
        </w:rPr>
        <w:t>m</w:t>
      </w:r>
      <w:r>
        <w:t xml:space="preserve">, tourne autour du Soleil de centre S, de masse </w:t>
      </w:r>
      <w:r w:rsidRPr="00D85CFF">
        <w:rPr>
          <w:i/>
        </w:rPr>
        <w:t>M</w:t>
      </w:r>
      <w:r>
        <w:t xml:space="preserve">, selon une orbite circulaire de rayon </w:t>
      </w:r>
      <w:r w:rsidRPr="00D85CFF">
        <w:rPr>
          <w:i/>
        </w:rPr>
        <w:t>r</w:t>
      </w:r>
      <w:r>
        <w:t>.</w:t>
      </w:r>
    </w:p>
    <w:p w14:paraId="0D1A38E0" w14:textId="77777777" w:rsidR="00B47EC5" w:rsidRDefault="00B47EC5" w:rsidP="00B47EC5">
      <w:r>
        <w:t xml:space="preserve">Elle n’est soumise qu’à la force gravitationnelle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S/P</m:t>
                </m:r>
              </m:sub>
            </m:sSub>
          </m:e>
        </m:acc>
        <m:r>
          <w:rPr>
            <w:rFonts w:ascii="Cambria Math" w:hAnsi="Cambria Math"/>
          </w:rPr>
          <m:t xml:space="preserve"> </m:t>
        </m:r>
      </m:oMath>
      <w:r>
        <w:t xml:space="preserve">exercée par le Soleil. </w:t>
      </w:r>
    </w:p>
    <w:p w14:paraId="42049296" w14:textId="77777777" w:rsidR="00B47EC5" w:rsidRDefault="00B47EC5" w:rsidP="00B47EC5">
      <w:r>
        <w:t xml:space="preserve">Rappel (seconde et 1S) : </w:t>
      </w:r>
      <m:oMath>
        <m:sSub>
          <m:sSubPr>
            <m:ctrlPr>
              <w:rPr>
                <w:rFonts w:ascii="Cambria Math" w:hAnsi="Cambria Math"/>
                <w:i/>
              </w:rPr>
            </m:ctrlPr>
          </m:sSubPr>
          <m:e>
            <m:r>
              <w:rPr>
                <w:rFonts w:ascii="Cambria Math" w:hAnsi="Cambria Math"/>
              </w:rPr>
              <m:t>F</m:t>
            </m:r>
          </m:e>
          <m:sub>
            <m:r>
              <w:rPr>
                <w:rFonts w:ascii="Cambria Math" w:hAnsi="Cambria Math"/>
              </w:rPr>
              <m:t>S/P</m:t>
            </m:r>
          </m:sub>
        </m:sSub>
        <m:r>
          <w:rPr>
            <w:rFonts w:ascii="Cambria Math" w:hAnsi="Cambria Math"/>
          </w:rPr>
          <m:t xml:space="preserve">= </m:t>
        </m:r>
        <m:r>
          <m:rPr>
            <m:sty m:val="p"/>
          </m:rPr>
          <w:rPr>
            <w:rFonts w:ascii="Cambria Math" w:hAnsi="Cambria Math"/>
          </w:rPr>
          <m:t>G.</m:t>
        </m:r>
        <m:f>
          <m:fPr>
            <m:ctrlPr>
              <w:rPr>
                <w:rFonts w:ascii="Cambria Math" w:hAnsi="Cambria Math"/>
                <w:b/>
                <w:sz w:val="32"/>
                <w:szCs w:val="32"/>
              </w:rPr>
            </m:ctrlPr>
          </m:fPr>
          <m:num>
            <m:r>
              <m:rPr>
                <m:sty m:val="b"/>
              </m:rPr>
              <w:rPr>
                <w:rFonts w:ascii="Cambria Math" w:hAnsi="Cambria Math"/>
                <w:sz w:val="32"/>
                <w:szCs w:val="32"/>
              </w:rPr>
              <m:t>m.</m:t>
            </m:r>
            <m:sSub>
              <m:sSubPr>
                <m:ctrlPr>
                  <w:rPr>
                    <w:rFonts w:ascii="Cambria Math" w:hAnsi="Cambria Math"/>
                    <w:b/>
                    <w:sz w:val="32"/>
                    <w:szCs w:val="32"/>
                  </w:rPr>
                </m:ctrlPr>
              </m:sSubPr>
              <m:e>
                <m:r>
                  <m:rPr>
                    <m:sty m:val="b"/>
                  </m:rPr>
                  <w:rPr>
                    <w:rFonts w:ascii="Cambria Math" w:hAnsi="Cambria Math"/>
                    <w:sz w:val="32"/>
                    <w:szCs w:val="32"/>
                  </w:rPr>
                  <m:t>M</m:t>
                </m:r>
              </m:e>
              <m:sub>
                <m:r>
                  <m:rPr>
                    <m:sty m:val="b"/>
                  </m:rPr>
                  <w:rPr>
                    <w:rFonts w:ascii="Cambria Math" w:hAnsi="Cambria Math"/>
                    <w:sz w:val="32"/>
                    <w:szCs w:val="32"/>
                  </w:rPr>
                  <m:t>S</m:t>
                </m:r>
              </m:sub>
            </m:sSub>
          </m:num>
          <m:den>
            <m:r>
              <m:rPr>
                <m:sty m:val="b"/>
              </m:rPr>
              <w:rPr>
                <w:rFonts w:ascii="Cambria Math" w:hAnsi="Cambria Math"/>
                <w:sz w:val="32"/>
                <w:szCs w:val="32"/>
              </w:rPr>
              <m:t>r²</m:t>
            </m:r>
          </m:den>
        </m:f>
      </m:oMath>
      <w:r>
        <w:rPr>
          <w:b/>
          <w:sz w:val="32"/>
          <w:szCs w:val="32"/>
        </w:rPr>
        <w:t xml:space="preserve">   </w:t>
      </w:r>
      <w:r w:rsidRPr="00CA5078">
        <w:t>(m : masse de</w:t>
      </w:r>
      <w:r>
        <w:t xml:space="preserve"> la planète, M</w:t>
      </w:r>
      <w:r>
        <w:rPr>
          <w:vertAlign w:val="subscript"/>
        </w:rPr>
        <w:t>S</w:t>
      </w:r>
      <w:r>
        <w:t>= masse du Soleil, r distance soleil-planète et G : constante de gravitation universelle).</w:t>
      </w:r>
    </w:p>
    <w:p w14:paraId="44785A96" w14:textId="77777777" w:rsidR="00B47EC5" w:rsidRDefault="00B47EC5" w:rsidP="00B47EC5">
      <w:r>
        <w:t>Pour ce type de mouvement</w:t>
      </w:r>
      <w:r w:rsidR="00212C59">
        <w:t xml:space="preserve"> circulaire</w:t>
      </w:r>
      <w:r>
        <w:t xml:space="preserve">, on </w:t>
      </w:r>
      <w:r w:rsidR="00212C59">
        <w:t xml:space="preserve">peut </w:t>
      </w:r>
      <w:r>
        <w:t>utilise</w:t>
      </w:r>
      <w:r w:rsidR="00212C59">
        <w:t xml:space="preserve">r le repère de </w:t>
      </w:r>
      <w:proofErr w:type="spellStart"/>
      <w:r w:rsidR="00212C59">
        <w:t>Frenet</w:t>
      </w:r>
      <w:proofErr w:type="spellEnd"/>
      <w:r w:rsidR="00212C59">
        <w:t xml:space="preserve"> attaché à la planète.</w:t>
      </w:r>
    </w:p>
    <w:p w14:paraId="5837FB04" w14:textId="77777777" w:rsidR="00212C59" w:rsidRDefault="00212C59" w:rsidP="00B47EC5"/>
    <w:p w14:paraId="76A5B013" w14:textId="77777777" w:rsidR="00212C59" w:rsidRDefault="00212C59" w:rsidP="00B47EC5"/>
    <w:p w14:paraId="4D60D11F" w14:textId="77777777" w:rsidR="00B47EC5" w:rsidRPr="00E02931" w:rsidRDefault="00B47EC5" w:rsidP="00B47EC5">
      <w:pPr>
        <w:rPr>
          <w:b/>
        </w:rPr>
      </w:pPr>
      <w:r w:rsidRPr="00E02931">
        <w:rPr>
          <w:b/>
        </w:rPr>
        <w:lastRenderedPageBreak/>
        <w:sym w:font="Symbol" w:char="F0B7"/>
      </w:r>
      <w:r w:rsidRPr="00E02931">
        <w:rPr>
          <w:b/>
        </w:rPr>
        <w:t xml:space="preserve"> </w:t>
      </w:r>
      <w:r>
        <w:rPr>
          <w:b/>
          <w:u w:color="00B050"/>
        </w:rPr>
        <w:t xml:space="preserve">Détermination des caractéristiques du vecteur accélération de la planète </w:t>
      </w:r>
    </w:p>
    <w:p w14:paraId="164374CC" w14:textId="77777777" w:rsidR="00B47EC5" w:rsidRDefault="00B47EC5" w:rsidP="00B47EC5"/>
    <w:p w14:paraId="34E4641E" w14:textId="77777777" w:rsidR="00B47EC5" w:rsidRDefault="00212C59" w:rsidP="00B47EC5">
      <w:pPr>
        <w:jc w:val="both"/>
      </w:pPr>
      <w:r w:rsidRPr="00212C59">
        <w:rPr>
          <w:noProof/>
        </w:rPr>
        <w:drawing>
          <wp:anchor distT="0" distB="0" distL="114300" distR="114300" simplePos="0" relativeHeight="251662336" behindDoc="1" locked="0" layoutInCell="1" allowOverlap="1" wp14:anchorId="1C85F8B7" wp14:editId="5AA357B9">
            <wp:simplePos x="0" y="0"/>
            <wp:positionH relativeFrom="margin">
              <wp:align>right</wp:align>
            </wp:positionH>
            <wp:positionV relativeFrom="paragraph">
              <wp:posOffset>26035</wp:posOffset>
            </wp:positionV>
            <wp:extent cx="2124075" cy="2476500"/>
            <wp:effectExtent l="0" t="0" r="9525" b="0"/>
            <wp:wrapTight wrapText="bothSides">
              <wp:wrapPolygon edited="0">
                <wp:start x="0" y="0"/>
                <wp:lineTo x="0" y="21434"/>
                <wp:lineTo x="21503" y="21434"/>
                <wp:lineTo x="2150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2476500"/>
                    </a:xfrm>
                    <a:prstGeom prst="rect">
                      <a:avLst/>
                    </a:prstGeom>
                  </pic:spPr>
                </pic:pic>
              </a:graphicData>
            </a:graphic>
          </wp:anchor>
        </w:drawing>
      </w:r>
    </w:p>
    <w:p w14:paraId="38E19A9B" w14:textId="77777777" w:rsidR="00B47EC5" w:rsidRDefault="00B47EC5" w:rsidP="00B47EC5">
      <w:pPr>
        <w:jc w:val="both"/>
      </w:pPr>
    </w:p>
    <w:p w14:paraId="41F4FFA1" w14:textId="77777777" w:rsidR="00B47EC5" w:rsidRDefault="00B47EC5" w:rsidP="00B47EC5"/>
    <w:p w14:paraId="6EFF9CBA" w14:textId="77777777" w:rsidR="00533B61" w:rsidRDefault="00533B61" w:rsidP="00B47EC5"/>
    <w:p w14:paraId="5F2C7238" w14:textId="77777777" w:rsidR="00533B61" w:rsidRDefault="00533B61" w:rsidP="00B47EC5"/>
    <w:p w14:paraId="4726C8DA" w14:textId="77777777" w:rsidR="00533B61" w:rsidRDefault="00533B61" w:rsidP="00B47EC5"/>
    <w:p w14:paraId="35F42C5C" w14:textId="77777777" w:rsidR="00533B61" w:rsidRDefault="00533B61" w:rsidP="00B47EC5"/>
    <w:p w14:paraId="7356A51A" w14:textId="77777777" w:rsidR="00533B61" w:rsidRDefault="00533B61" w:rsidP="00B47EC5"/>
    <w:p w14:paraId="5E08D4EC" w14:textId="77777777" w:rsidR="00533B61" w:rsidRDefault="00533B61" w:rsidP="00B47EC5"/>
    <w:p w14:paraId="13DD52F4" w14:textId="77777777" w:rsidR="00533B61" w:rsidRDefault="00533B61" w:rsidP="00B47EC5"/>
    <w:p w14:paraId="2CC41FBA" w14:textId="77777777" w:rsidR="00533B61" w:rsidRDefault="00533B61" w:rsidP="00B47EC5"/>
    <w:p w14:paraId="7B01E82D" w14:textId="77777777" w:rsidR="00533B61" w:rsidRDefault="00533B61" w:rsidP="00B47EC5"/>
    <w:p w14:paraId="1334FCBD" w14:textId="77777777" w:rsidR="00533B61" w:rsidRDefault="00533B61" w:rsidP="00B47EC5"/>
    <w:p w14:paraId="72D091D5" w14:textId="77777777" w:rsidR="00533B61" w:rsidRDefault="00533B61" w:rsidP="00B47EC5"/>
    <w:p w14:paraId="46779AE7" w14:textId="77777777" w:rsidR="00B47EC5" w:rsidRDefault="00B47EC5" w:rsidP="00B47EC5"/>
    <w:p w14:paraId="757E79F0" w14:textId="77777777" w:rsidR="00B47EC5" w:rsidRPr="00E02931" w:rsidRDefault="00B47EC5" w:rsidP="00B47EC5">
      <w:pPr>
        <w:rPr>
          <w:b/>
        </w:rPr>
      </w:pPr>
      <w:r w:rsidRPr="00E02931">
        <w:rPr>
          <w:b/>
        </w:rPr>
        <w:sym w:font="Symbol" w:char="F0B7"/>
      </w:r>
      <w:r w:rsidRPr="00E02931">
        <w:rPr>
          <w:b/>
        </w:rPr>
        <w:t xml:space="preserve">  </w:t>
      </w:r>
      <w:r w:rsidR="00212C59">
        <w:rPr>
          <w:b/>
        </w:rPr>
        <w:t>Caractéristiques du vecteur vitesse</w:t>
      </w:r>
      <w:r w:rsidRPr="00E02931">
        <w:rPr>
          <w:b/>
        </w:rPr>
        <w:t xml:space="preserve"> de la planète : </w:t>
      </w:r>
    </w:p>
    <w:p w14:paraId="1018ED38" w14:textId="77777777" w:rsidR="00B47EC5" w:rsidRDefault="00B47EC5" w:rsidP="00B47EC5"/>
    <w:p w14:paraId="275128BB" w14:textId="77777777" w:rsidR="00533B61" w:rsidRDefault="00533B61" w:rsidP="00B47EC5"/>
    <w:p w14:paraId="6F9447ED" w14:textId="77777777" w:rsidR="00533B61" w:rsidRDefault="00533B61" w:rsidP="00B47EC5"/>
    <w:p w14:paraId="26983F91" w14:textId="77777777" w:rsidR="00533B61" w:rsidRDefault="00533B61" w:rsidP="00B47EC5"/>
    <w:p w14:paraId="39CB69E1" w14:textId="77777777" w:rsidR="00533B61" w:rsidRDefault="00533B61" w:rsidP="00B47EC5"/>
    <w:p w14:paraId="4BA9AC29" w14:textId="77777777" w:rsidR="00533B61" w:rsidRDefault="00533B61" w:rsidP="00B47EC5"/>
    <w:p w14:paraId="473E8F6A" w14:textId="77777777" w:rsidR="00533B61" w:rsidRDefault="00533B61" w:rsidP="00B47EC5"/>
    <w:p w14:paraId="4610AC46" w14:textId="77777777" w:rsidR="00533B61" w:rsidRDefault="00533B61" w:rsidP="00B47EC5"/>
    <w:p w14:paraId="08ADE04F" w14:textId="77777777" w:rsidR="00533B61" w:rsidRDefault="00533B61" w:rsidP="00B47EC5"/>
    <w:p w14:paraId="1182F93D" w14:textId="77777777" w:rsidR="00457555" w:rsidRPr="00E02931" w:rsidRDefault="00457555" w:rsidP="00457555">
      <w:pPr>
        <w:rPr>
          <w:b/>
        </w:rPr>
      </w:pPr>
      <w:r w:rsidRPr="00E02931">
        <w:rPr>
          <w:b/>
        </w:rPr>
        <w:sym w:font="Symbol" w:char="F0B7"/>
      </w:r>
      <w:r w:rsidRPr="00E02931">
        <w:rPr>
          <w:b/>
        </w:rPr>
        <w:t xml:space="preserve">  </w:t>
      </w:r>
      <w:r>
        <w:rPr>
          <w:b/>
        </w:rPr>
        <w:t xml:space="preserve">Période </w:t>
      </w:r>
      <w:r w:rsidRPr="00E02931">
        <w:rPr>
          <w:b/>
        </w:rPr>
        <w:t xml:space="preserve">de la planète : </w:t>
      </w:r>
    </w:p>
    <w:p w14:paraId="68A05806" w14:textId="77777777" w:rsidR="00212C59" w:rsidRDefault="00212C59" w:rsidP="00B47EC5"/>
    <w:p w14:paraId="6A5DC73A" w14:textId="77777777" w:rsidR="00457555" w:rsidRDefault="00457555" w:rsidP="00B47EC5">
      <w:pPr>
        <w:jc w:val="both"/>
        <w:rPr>
          <w:sz w:val="28"/>
          <w:szCs w:val="28"/>
        </w:rPr>
      </w:pPr>
    </w:p>
    <w:p w14:paraId="2AB0EF3D" w14:textId="77777777" w:rsidR="00533B61" w:rsidRDefault="00533B61" w:rsidP="00B47EC5">
      <w:pPr>
        <w:jc w:val="both"/>
        <w:rPr>
          <w:sz w:val="28"/>
          <w:szCs w:val="28"/>
        </w:rPr>
      </w:pPr>
    </w:p>
    <w:p w14:paraId="60D6B19A" w14:textId="77777777" w:rsidR="00533B61" w:rsidRDefault="00533B61" w:rsidP="00B47EC5">
      <w:pPr>
        <w:jc w:val="both"/>
        <w:rPr>
          <w:sz w:val="28"/>
          <w:szCs w:val="28"/>
        </w:rPr>
      </w:pPr>
    </w:p>
    <w:p w14:paraId="276854DC" w14:textId="77777777" w:rsidR="00533B61" w:rsidRDefault="00533B61" w:rsidP="00B47EC5">
      <w:pPr>
        <w:jc w:val="both"/>
        <w:rPr>
          <w:sz w:val="28"/>
          <w:szCs w:val="28"/>
        </w:rPr>
      </w:pPr>
    </w:p>
    <w:p w14:paraId="688C55AF" w14:textId="77777777" w:rsidR="00533B61" w:rsidRDefault="00533B61" w:rsidP="00B47EC5">
      <w:pPr>
        <w:jc w:val="both"/>
        <w:rPr>
          <w:sz w:val="28"/>
          <w:szCs w:val="28"/>
        </w:rPr>
      </w:pPr>
    </w:p>
    <w:p w14:paraId="6AC00BA4" w14:textId="77777777" w:rsidR="00533B61" w:rsidRDefault="00533B61" w:rsidP="00B47EC5">
      <w:pPr>
        <w:jc w:val="both"/>
        <w:rPr>
          <w:sz w:val="28"/>
          <w:szCs w:val="28"/>
        </w:rPr>
      </w:pPr>
    </w:p>
    <w:p w14:paraId="648B7016" w14:textId="77777777" w:rsidR="00533B61" w:rsidRDefault="00533B61" w:rsidP="00B47EC5">
      <w:pPr>
        <w:jc w:val="both"/>
        <w:rPr>
          <w:sz w:val="28"/>
          <w:szCs w:val="28"/>
        </w:rPr>
      </w:pPr>
    </w:p>
    <w:p w14:paraId="5457F034" w14:textId="77777777" w:rsidR="00533B61" w:rsidRDefault="00533B61" w:rsidP="00B47EC5">
      <w:pPr>
        <w:jc w:val="both"/>
        <w:rPr>
          <w:sz w:val="28"/>
          <w:szCs w:val="28"/>
        </w:rPr>
      </w:pPr>
    </w:p>
    <w:p w14:paraId="4CA6F087" w14:textId="77777777" w:rsidR="00533B61" w:rsidRDefault="00533B61" w:rsidP="00B47EC5">
      <w:pPr>
        <w:jc w:val="both"/>
        <w:rPr>
          <w:sz w:val="28"/>
          <w:szCs w:val="28"/>
        </w:rPr>
      </w:pPr>
    </w:p>
    <w:p w14:paraId="3B664BA0" w14:textId="77777777" w:rsidR="00457555" w:rsidRDefault="00457555" w:rsidP="00B47EC5">
      <w:pPr>
        <w:jc w:val="both"/>
      </w:pPr>
      <w:r>
        <w:t>Au passage on retrouve bien la 3</w:t>
      </w:r>
      <w:r w:rsidRPr="00457555">
        <w:rPr>
          <w:vertAlign w:val="superscript"/>
        </w:rPr>
        <w:t>ème</w:t>
      </w:r>
      <w:r>
        <w:t xml:space="preserve"> loi de Kepler </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avec k = </w:t>
      </w:r>
      <m:oMath>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w:r>
        <w:t>. C’est grâce à Newton que l’on sait calculer la valeur de la constante de proportionnalité !</w:t>
      </w:r>
    </w:p>
    <w:p w14:paraId="5E701822" w14:textId="77777777" w:rsidR="00457555" w:rsidRDefault="00457555" w:rsidP="00B47EC5">
      <w:pPr>
        <w:jc w:val="both"/>
      </w:pPr>
    </w:p>
    <w:p w14:paraId="0D5AB67B" w14:textId="77777777" w:rsidR="001D632C" w:rsidRDefault="001D632C" w:rsidP="001D632C">
      <w:pPr>
        <w:jc w:val="both"/>
      </w:pPr>
      <w:r w:rsidRPr="00487E92">
        <w:rPr>
          <w:u w:val="single"/>
        </w:rPr>
        <w:t>Conclusion</w:t>
      </w:r>
      <w:r>
        <w:rPr>
          <w:u w:val="single"/>
        </w:rPr>
        <w:t> </w:t>
      </w:r>
      <w:r>
        <w:t>: La seconde loi de Newton permet de démontrer les lois phénoménologiques de Kepler.</w:t>
      </w:r>
    </w:p>
    <w:p w14:paraId="6C175643" w14:textId="77777777" w:rsidR="001D632C" w:rsidRDefault="001D632C" w:rsidP="00B47EC5">
      <w:pPr>
        <w:jc w:val="both"/>
      </w:pPr>
    </w:p>
    <w:p w14:paraId="5655306A" w14:textId="77777777" w:rsidR="001D632C" w:rsidRPr="001D632C" w:rsidRDefault="001D632C" w:rsidP="00B47EC5">
      <w:pPr>
        <w:jc w:val="both"/>
        <w:rPr>
          <w:b/>
        </w:rPr>
      </w:pPr>
      <w:r>
        <w:rPr>
          <w:b/>
        </w:rPr>
        <w:t xml:space="preserve">Petit exercice pour </w:t>
      </w:r>
      <w:proofErr w:type="gramStart"/>
      <w:r>
        <w:rPr>
          <w:b/>
        </w:rPr>
        <w:t xml:space="preserve">finir </w:t>
      </w:r>
      <w:r w:rsidRPr="001D632C">
        <w:rPr>
          <w:b/>
        </w:rPr>
        <w:t> :</w:t>
      </w:r>
      <w:proofErr w:type="gramEnd"/>
      <w:r w:rsidRPr="001D632C">
        <w:rPr>
          <w:b/>
        </w:rPr>
        <w:t xml:space="preserve"> Déterminer la masse du Soleil </w:t>
      </w:r>
    </w:p>
    <w:p w14:paraId="1D2F37E3" w14:textId="77777777" w:rsidR="001D632C" w:rsidRDefault="001D632C" w:rsidP="00B47EC5">
      <w:pPr>
        <w:jc w:val="both"/>
      </w:pPr>
    </w:p>
    <w:p w14:paraId="377FD017" w14:textId="77777777" w:rsidR="001D632C" w:rsidRDefault="001D632C" w:rsidP="00B47EC5">
      <w:pPr>
        <w:jc w:val="both"/>
      </w:pPr>
    </w:p>
    <w:p w14:paraId="3D5EC6EA" w14:textId="77777777" w:rsidR="00533B61" w:rsidRDefault="00533B61" w:rsidP="00533B61">
      <w:pPr>
        <w:pStyle w:val="Titre2"/>
        <w:numPr>
          <w:ilvl w:val="0"/>
          <w:numId w:val="4"/>
        </w:numPr>
        <w:rPr>
          <w:b/>
          <w:sz w:val="28"/>
          <w:szCs w:val="28"/>
          <w:u w:val="single"/>
        </w:rPr>
      </w:pPr>
      <w:r w:rsidRPr="00B47EC5">
        <w:rPr>
          <w:b/>
          <w:sz w:val="28"/>
          <w:szCs w:val="28"/>
          <w:u w:val="single"/>
        </w:rPr>
        <w:lastRenderedPageBreak/>
        <w:t xml:space="preserve">Etude du mouvement des </w:t>
      </w:r>
      <w:r>
        <w:rPr>
          <w:b/>
          <w:sz w:val="28"/>
          <w:szCs w:val="28"/>
          <w:u w:val="single"/>
        </w:rPr>
        <w:t>satellites :</w:t>
      </w:r>
    </w:p>
    <w:p w14:paraId="7801E090" w14:textId="77777777" w:rsidR="00533B61" w:rsidRDefault="00533B61" w:rsidP="00533B61">
      <w:r>
        <w:t>Le mouvement des satellites s’étudie comme celui des planètes. La seule différence sera le référentiel d’étude.</w:t>
      </w:r>
    </w:p>
    <w:p w14:paraId="7B10E12E" w14:textId="77777777" w:rsidR="00533B61" w:rsidRDefault="00533B61" w:rsidP="00533B61">
      <w:r>
        <w:t>Par exemple, l’étude d’un satellite artificiel de la Terre se fera dans le référentiel géocentrique (référentiel attaché au centre de la Terre).</w:t>
      </w:r>
    </w:p>
    <w:p w14:paraId="519B9F11" w14:textId="77777777" w:rsidR="00533B61" w:rsidRDefault="00533B61" w:rsidP="00533B61"/>
    <w:p w14:paraId="5A3224AB" w14:textId="77777777" w:rsidR="00533B61" w:rsidRDefault="00533B61" w:rsidP="00533B61">
      <w:r>
        <w:t>Cas particulier des satellites géostationnaires :</w:t>
      </w:r>
    </w:p>
    <w:p w14:paraId="50B597A0" w14:textId="77777777" w:rsidR="00533B61" w:rsidRDefault="00533B61" w:rsidP="00533B61"/>
    <w:p w14:paraId="6186B75B" w14:textId="77777777" w:rsidR="00533B61" w:rsidRDefault="00533B61" w:rsidP="00533B61">
      <w:r>
        <w:t>Un satellite géostationnaire est un satellite qui r</w:t>
      </w:r>
      <w:r w:rsidR="00BD1693">
        <w:t>este en permanence</w:t>
      </w:r>
      <w:r>
        <w:t xml:space="preserve"> au-dessus du même </w:t>
      </w:r>
      <w:r w:rsidR="00BD1693">
        <w:t xml:space="preserve">point </w:t>
      </w:r>
      <w:r>
        <w:t>du globe. Il est donc immobile par rapport au référentiel terrestre.</w:t>
      </w:r>
    </w:p>
    <w:p w14:paraId="0834FCEC" w14:textId="77777777" w:rsidR="00533B61" w:rsidRDefault="00BD1693" w:rsidP="00533B61">
      <w:r>
        <w:t>Pour être géostationnaire un satellite doit posséder trois propriétés :</w:t>
      </w:r>
    </w:p>
    <w:p w14:paraId="73D79B8F" w14:textId="77777777" w:rsidR="00BD1693" w:rsidRDefault="00BD1693" w:rsidP="00BD1693">
      <w:pPr>
        <w:pStyle w:val="Paragraphedeliste"/>
        <w:numPr>
          <w:ilvl w:val="0"/>
          <w:numId w:val="13"/>
        </w:numPr>
      </w:pPr>
      <w:r>
        <w:t>Sa trajectoire doit être circulaire par rapport au référentiel géocentrique.</w:t>
      </w:r>
    </w:p>
    <w:p w14:paraId="3177B523" w14:textId="77777777" w:rsidR="00BD1693" w:rsidRDefault="00BD1693" w:rsidP="00BD1693">
      <w:pPr>
        <w:pStyle w:val="Paragraphedeliste"/>
        <w:numPr>
          <w:ilvl w:val="0"/>
          <w:numId w:val="13"/>
        </w:numPr>
      </w:pPr>
      <w:r>
        <w:t>Sa trajectoire doit être dans le plan de l’équateur</w:t>
      </w:r>
    </w:p>
    <w:p w14:paraId="586CC0AD" w14:textId="77777777" w:rsidR="00BD1693" w:rsidRDefault="00BD1693" w:rsidP="00BD1693">
      <w:pPr>
        <w:pStyle w:val="Paragraphedeliste"/>
        <w:numPr>
          <w:ilvl w:val="0"/>
          <w:numId w:val="13"/>
        </w:numPr>
      </w:pPr>
      <w:r>
        <w:t>Sa période de révolution doit être de 24H.</w:t>
      </w:r>
    </w:p>
    <w:p w14:paraId="5F289931" w14:textId="77777777" w:rsidR="00BD1693" w:rsidRDefault="00BD1693" w:rsidP="00BD1693"/>
    <w:p w14:paraId="3389DFAB" w14:textId="77777777" w:rsidR="00BD1693" w:rsidRDefault="00BD1693" w:rsidP="00BD1693">
      <w:r>
        <w:t>Pour obtenir ces trois conditions, le satellite doit être placé sur une orbite d’altitude h = 36 000 km (voir exercice 2)</w:t>
      </w:r>
    </w:p>
    <w:p w14:paraId="4B56680E" w14:textId="77777777" w:rsidR="00BD1693" w:rsidRDefault="00BD1693">
      <w:pPr>
        <w:spacing w:after="160" w:line="259" w:lineRule="auto"/>
      </w:pPr>
      <w:r>
        <w:br w:type="page"/>
      </w:r>
    </w:p>
    <w:p w14:paraId="4CE2BF1F" w14:textId="77777777" w:rsidR="00533B61" w:rsidRPr="00D7687E" w:rsidRDefault="00533B61" w:rsidP="00533B61">
      <w:pPr>
        <w:jc w:val="both"/>
        <w:rPr>
          <w:b/>
          <w:u w:val="single"/>
        </w:rPr>
      </w:pPr>
      <w:r>
        <w:rPr>
          <w:b/>
          <w:u w:val="single"/>
        </w:rPr>
        <w:lastRenderedPageBreak/>
        <w:t>Exercice 1</w:t>
      </w:r>
      <w:r w:rsidRPr="00D7687E">
        <w:rPr>
          <w:b/>
          <w:u w:val="single"/>
        </w:rPr>
        <w:t> : Voyage autour de Saturne</w:t>
      </w:r>
    </w:p>
    <w:p w14:paraId="31CAE087" w14:textId="77777777" w:rsidR="00533B61" w:rsidRDefault="00533B61" w:rsidP="00533B61">
      <w:pPr>
        <w:jc w:val="both"/>
        <w:rPr>
          <w:b/>
        </w:rPr>
      </w:pPr>
    </w:p>
    <w:p w14:paraId="4F1473D5" w14:textId="77777777" w:rsidR="00533B61" w:rsidRDefault="00533B61" w:rsidP="00533B61">
      <w:pPr>
        <w:jc w:val="both"/>
      </w:pPr>
      <w:r>
        <w:t>En Juillet 2004, la sonde européenne Cassini-Huygens nous a livré ses premiers clichés des anneaux de Saturne.</w:t>
      </w:r>
    </w:p>
    <w:p w14:paraId="5EAC9595" w14:textId="77777777" w:rsidR="00533B61" w:rsidRDefault="00533B61" w:rsidP="00533B61">
      <w:pPr>
        <w:jc w:val="both"/>
      </w:pPr>
      <w:r>
        <w:t>Elle a également photographié Titan, le plus gros satellite de Saturne, situé à une distance R</w:t>
      </w:r>
      <w:r>
        <w:rPr>
          <w:vertAlign w:val="subscript"/>
        </w:rPr>
        <w:t>T</w:t>
      </w:r>
      <w:r>
        <w:t xml:space="preserve"> de Saturne. L’excentricité orbitale des satellites étant très faible, on supposera </w:t>
      </w:r>
      <w:r w:rsidRPr="009F7A95">
        <w:rPr>
          <w:b/>
        </w:rPr>
        <w:t>leurs trajectoires circulaires</w:t>
      </w:r>
      <w:r>
        <w:t>.</w:t>
      </w:r>
    </w:p>
    <w:p w14:paraId="1DF361DA" w14:textId="77777777" w:rsidR="00533B61" w:rsidRDefault="00533B61" w:rsidP="00533B61">
      <w:r>
        <w:t xml:space="preserve">Dans tout l’exercice, on se place dans le référentiel </w:t>
      </w:r>
      <w:proofErr w:type="spellStart"/>
      <w:r>
        <w:t>saturno</w:t>
      </w:r>
      <w:proofErr w:type="spellEnd"/>
      <w:r>
        <w:t>-centrique, centré sur Saturne et dont les trois axes sont dirigés vers trois étoiles lointaines supposées fixes.</w:t>
      </w:r>
    </w:p>
    <w:p w14:paraId="1CFDB12E" w14:textId="77777777" w:rsidR="00533B61" w:rsidRDefault="00533B61" w:rsidP="00533B61">
      <w:pPr>
        <w:jc w:val="both"/>
      </w:pPr>
      <w:r>
        <w:t>On considère que la planète Saturne et ses satellites sont des corps dont la répartition des masses est à symétrie sphérique. Les rayons des orbites des satellites sont supposés grands devant leur taille.</w:t>
      </w:r>
    </w:p>
    <w:p w14:paraId="4B82E20A" w14:textId="77777777" w:rsidR="00533B61" w:rsidRDefault="00533B61" w:rsidP="00533B61">
      <w:pPr>
        <w:spacing w:after="120"/>
      </w:pPr>
    </w:p>
    <w:p w14:paraId="7726798A" w14:textId="77777777" w:rsidR="00533B61" w:rsidRDefault="00533B61" w:rsidP="00533B61">
      <w:pPr>
        <w:spacing w:after="120"/>
      </w:pPr>
      <w:r>
        <w:rPr>
          <w:b/>
          <w:bCs/>
          <w:u w:val="single"/>
        </w:rPr>
        <w:t>Données :</w:t>
      </w:r>
      <w:r>
        <w:tab/>
        <w:t>G = 6,67</w:t>
      </w:r>
      <w:r>
        <w:sym w:font="Symbol" w:char="F0B4"/>
      </w:r>
      <w:r>
        <w:t>10</w:t>
      </w:r>
      <w:r>
        <w:rPr>
          <w:vertAlign w:val="superscript"/>
        </w:rPr>
        <w:t>–11</w:t>
      </w:r>
      <w:r>
        <w:t xml:space="preserve"> S.I. :</w:t>
      </w:r>
      <w:r>
        <w:tab/>
        <w:t>constante de gravitation universelle.</w:t>
      </w:r>
    </w:p>
    <w:p w14:paraId="1A119028" w14:textId="77777777" w:rsidR="00533B61" w:rsidRDefault="00533B61" w:rsidP="00533B61">
      <w:pPr>
        <w:spacing w:after="120"/>
        <w:ind w:left="708" w:firstLine="708"/>
      </w:pPr>
      <w:r>
        <w:t>Concernant Titan :</w:t>
      </w:r>
      <w:r>
        <w:tab/>
        <w:t>R</w:t>
      </w:r>
      <w:r>
        <w:rPr>
          <w:vertAlign w:val="subscript"/>
        </w:rPr>
        <w:t>T</w:t>
      </w:r>
      <w:r>
        <w:t xml:space="preserve"> = 1,22</w:t>
      </w:r>
      <w:r>
        <w:sym w:font="Symbol" w:char="F0B4"/>
      </w:r>
      <w:r>
        <w:t>10</w:t>
      </w:r>
      <w:r>
        <w:rPr>
          <w:vertAlign w:val="superscript"/>
        </w:rPr>
        <w:t>6</w:t>
      </w:r>
      <w:r>
        <w:t xml:space="preserve"> km (rayon de l’orbite de Titan).</w:t>
      </w:r>
    </w:p>
    <w:p w14:paraId="2ED40D19" w14:textId="77777777" w:rsidR="00533B61" w:rsidRDefault="00533B61" w:rsidP="00533B61">
      <w:pPr>
        <w:spacing w:after="120"/>
        <w:ind w:left="709" w:firstLine="709"/>
      </w:pPr>
      <w:r>
        <w:t>Concernant Saturne :</w:t>
      </w:r>
      <w:r>
        <w:tab/>
        <w:t>R</w:t>
      </w:r>
      <w:r>
        <w:rPr>
          <w:vertAlign w:val="subscript"/>
        </w:rPr>
        <w:t>S</w:t>
      </w:r>
      <w:r>
        <w:t xml:space="preserve"> = 6,0</w:t>
      </w:r>
      <w:r>
        <w:sym w:font="Symbol" w:char="F0B4"/>
      </w:r>
      <w:r>
        <w:t>10</w:t>
      </w:r>
      <w:r>
        <w:rPr>
          <w:vertAlign w:val="superscript"/>
        </w:rPr>
        <w:t>4</w:t>
      </w:r>
      <w:r>
        <w:t xml:space="preserve"> km (rayon de la planète Saturne).</w:t>
      </w:r>
    </w:p>
    <w:p w14:paraId="18074543" w14:textId="77777777" w:rsidR="00533B61" w:rsidRDefault="00533B61" w:rsidP="00533B61">
      <w:pPr>
        <w:spacing w:after="120"/>
        <w:ind w:left="3538"/>
      </w:pPr>
      <w:proofErr w:type="spellStart"/>
      <w:r>
        <w:t>Ts</w:t>
      </w:r>
      <w:proofErr w:type="spellEnd"/>
      <w:r>
        <w:t xml:space="preserve"> = 10 h 39 min (période de rotation de Saturne sur elle-même).</w:t>
      </w:r>
    </w:p>
    <w:p w14:paraId="69F8D243" w14:textId="77777777" w:rsidR="00533B61" w:rsidRDefault="00533B61" w:rsidP="00533B61">
      <w:pPr>
        <w:ind w:left="2832" w:firstLine="708"/>
      </w:pPr>
      <w:r>
        <w:t>M</w:t>
      </w:r>
      <w:r>
        <w:rPr>
          <w:vertAlign w:val="subscript"/>
        </w:rPr>
        <w:t>S</w:t>
      </w:r>
      <w:r>
        <w:t xml:space="preserve"> = 5,69</w:t>
      </w:r>
      <w:r>
        <w:sym w:font="Symbol" w:char="F0B4"/>
      </w:r>
      <w:r>
        <w:t>10</w:t>
      </w:r>
      <w:r>
        <w:rPr>
          <w:vertAlign w:val="superscript"/>
        </w:rPr>
        <w:t>26</w:t>
      </w:r>
      <w:r>
        <w:t xml:space="preserve"> kg (masse de Saturne).</w:t>
      </w:r>
    </w:p>
    <w:p w14:paraId="09A733A7" w14:textId="77777777" w:rsidR="00533B61" w:rsidRDefault="00533B61" w:rsidP="00533B61"/>
    <w:p w14:paraId="6E7542F1" w14:textId="77777777" w:rsidR="00533B61" w:rsidRDefault="00533B61" w:rsidP="00533B61">
      <w:pPr>
        <w:rPr>
          <w:b/>
          <w:bCs/>
          <w:u w:val="single"/>
        </w:rPr>
      </w:pPr>
      <w:r>
        <w:rPr>
          <w:b/>
          <w:bCs/>
        </w:rPr>
        <w:t xml:space="preserve">1. </w:t>
      </w:r>
      <w:r>
        <w:rPr>
          <w:b/>
          <w:bCs/>
          <w:u w:val="single"/>
        </w:rPr>
        <w:t>Quelques caractéristiques de Titan :</w:t>
      </w:r>
    </w:p>
    <w:p w14:paraId="2395F703" w14:textId="77777777" w:rsidR="00533B61" w:rsidRDefault="00533B61" w:rsidP="00533B61">
      <w:r>
        <w:rPr>
          <w:b/>
          <w:bCs/>
        </w:rPr>
        <w:t>1.1.</w:t>
      </w:r>
      <w:r>
        <w:t xml:space="preserve"> Forces</w:t>
      </w:r>
    </w:p>
    <w:p w14:paraId="4B31F173" w14:textId="77777777" w:rsidR="00533B61" w:rsidRDefault="00533B61" w:rsidP="00533B61">
      <w:pPr>
        <w:ind w:firstLine="708"/>
      </w:pPr>
      <w:r>
        <w:t>On considère que la seule force gravitationnelle exercée sur Titan provient de Saturne.</w:t>
      </w:r>
    </w:p>
    <w:p w14:paraId="5608ADEE" w14:textId="77777777" w:rsidR="00533B61" w:rsidRDefault="00533B61" w:rsidP="00533B61">
      <w:pPr>
        <w:ind w:firstLine="708"/>
      </w:pPr>
      <w:r>
        <w:rPr>
          <w:b/>
          <w:bCs/>
        </w:rPr>
        <w:t>1.1.1.</w:t>
      </w:r>
      <w:r>
        <w:t xml:space="preserve"> Nommer la (les) force(s) extérieure(s) appliquée(s) au satellite Titan, de masse M</w:t>
      </w:r>
      <w:r>
        <w:rPr>
          <w:vertAlign w:val="subscript"/>
        </w:rPr>
        <w:t>T</w:t>
      </w:r>
      <w:r>
        <w:t>.</w:t>
      </w:r>
    </w:p>
    <w:p w14:paraId="2605658B" w14:textId="77777777" w:rsidR="00533B61" w:rsidRDefault="00533B61" w:rsidP="00533B61">
      <w:pPr>
        <w:ind w:left="708"/>
        <w:jc w:val="both"/>
      </w:pPr>
      <w:r>
        <w:rPr>
          <w:b/>
          <w:bCs/>
        </w:rPr>
        <w:t>1.1.2.</w:t>
      </w:r>
      <w:r>
        <w:t xml:space="preserve"> Représenter qualitativement sur un schéma, Saturne, Titan, et la (les) force(s) extérieure(s) appliquée(s) sur Titan.</w:t>
      </w:r>
    </w:p>
    <w:p w14:paraId="3815566B" w14:textId="77777777" w:rsidR="00533B61" w:rsidRDefault="00533B61" w:rsidP="00533B61">
      <w:pPr>
        <w:ind w:firstLine="708"/>
      </w:pPr>
      <w:r>
        <w:rPr>
          <w:b/>
          <w:bCs/>
        </w:rPr>
        <w:t>1.1.3.</w:t>
      </w:r>
      <w:r>
        <w:t xml:space="preserve"> Donner l’expression vectorielle de cette (ces) force(s).</w:t>
      </w:r>
    </w:p>
    <w:p w14:paraId="25A1274E" w14:textId="77777777" w:rsidR="00533B61" w:rsidRDefault="00533B61" w:rsidP="00533B61">
      <w:pPr>
        <w:ind w:firstLine="708"/>
      </w:pPr>
    </w:p>
    <w:p w14:paraId="326DAC69" w14:textId="77777777" w:rsidR="00533B61" w:rsidRDefault="00533B61" w:rsidP="00533B61">
      <w:pPr>
        <w:jc w:val="both"/>
      </w:pPr>
      <w:r>
        <w:rPr>
          <w:b/>
          <w:bCs/>
        </w:rPr>
        <w:t>1.2.</w:t>
      </w:r>
      <w:r>
        <w:t xml:space="preserve"> Type de mouvement</w:t>
      </w:r>
    </w:p>
    <w:p w14:paraId="347C0027" w14:textId="77777777" w:rsidR="00533B61" w:rsidRDefault="00533B61" w:rsidP="00533B61">
      <w:pPr>
        <w:ind w:left="705"/>
        <w:jc w:val="both"/>
      </w:pPr>
      <w:r w:rsidRPr="009F7A95">
        <w:rPr>
          <w:b/>
        </w:rPr>
        <w:t>1.2.1.</w:t>
      </w:r>
      <w:r>
        <w:t xml:space="preserve"> A l’aide de la seconde loi de Kepler (loi des Aires) montrer que le mouvement de Titan est uniforme.</w:t>
      </w:r>
    </w:p>
    <w:p w14:paraId="141EA100" w14:textId="77777777" w:rsidR="00533B61" w:rsidRDefault="00533B61" w:rsidP="00533B61">
      <w:pPr>
        <w:ind w:left="708"/>
      </w:pPr>
      <w:r>
        <w:rPr>
          <w:b/>
          <w:bCs/>
        </w:rPr>
        <w:t xml:space="preserve">1.2.2. </w:t>
      </w:r>
      <w:r w:rsidRPr="009F7A95">
        <w:rPr>
          <w:bCs/>
        </w:rPr>
        <w:t>A l’aide d’une loi à préciser</w:t>
      </w:r>
      <w:r>
        <w:rPr>
          <w:b/>
          <w:bCs/>
        </w:rPr>
        <w:t>,</w:t>
      </w:r>
      <w:r>
        <w:t xml:space="preserve"> exprimer l’accélération </w:t>
      </w:r>
      <m:oMath>
        <m:acc>
          <m:accPr>
            <m:chr m:val="⃗"/>
            <m:ctrlPr>
              <w:rPr>
                <w:rFonts w:ascii="Cambria Math" w:hAnsi="Cambria Math"/>
                <w:i/>
              </w:rPr>
            </m:ctrlPr>
          </m:accPr>
          <m:e>
            <m:r>
              <w:rPr>
                <w:rFonts w:ascii="Cambria Math" w:hAnsi="Cambria Math"/>
              </w:rPr>
              <m:t>a</m:t>
            </m:r>
          </m:e>
        </m:acc>
      </m:oMath>
      <w:r>
        <w:t xml:space="preserve"> de Titan. Cela confirme-t-il la réponse à la question précédente ? </w:t>
      </w:r>
    </w:p>
    <w:p w14:paraId="761345C1" w14:textId="77777777" w:rsidR="00533B61" w:rsidRDefault="00533B61" w:rsidP="00533B61">
      <w:pPr>
        <w:ind w:firstLine="708"/>
      </w:pPr>
      <w:r>
        <w:rPr>
          <w:b/>
          <w:bCs/>
        </w:rPr>
        <w:t>1.2.3.</w:t>
      </w:r>
      <w:r>
        <w:t xml:space="preserve"> Retrouver l’expression de la vitesse de Titan sur son orbite autour de Saturne : v = </w:t>
      </w:r>
      <w:r>
        <w:rPr>
          <w:position w:val="-34"/>
        </w:rPr>
        <w:object w:dxaOrig="800" w:dyaOrig="800" w14:anchorId="47694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9.75pt" o:ole="">
            <v:imagedata r:id="rId9" o:title=""/>
          </v:shape>
          <o:OLEObject Type="Embed" ProgID="Equation.3" ShapeID="_x0000_i1025" DrawAspect="Content" ObjectID="_1671188737" r:id="rId10"/>
        </w:object>
      </w:r>
    </w:p>
    <w:p w14:paraId="5C67E543" w14:textId="77777777" w:rsidR="00533B61" w:rsidRDefault="00533B61" w:rsidP="00533B61">
      <w:r>
        <w:rPr>
          <w:b/>
          <w:bCs/>
        </w:rPr>
        <w:t>2.</w:t>
      </w:r>
      <w:r>
        <w:rPr>
          <w:b/>
          <w:bCs/>
          <w:u w:val="single"/>
        </w:rPr>
        <w:t xml:space="preserve"> D’autres satellites de Saturne :</w:t>
      </w:r>
    </w:p>
    <w:p w14:paraId="18D327C4" w14:textId="77777777" w:rsidR="00533B61" w:rsidRDefault="00533B61" w:rsidP="00533B61">
      <w:r>
        <w:t>Après le survol de Titan, la sonde Cassini a survolé le satellite Encelade en février 2005.</w:t>
      </w:r>
    </w:p>
    <w:p w14:paraId="77A9374F" w14:textId="77777777" w:rsidR="00533B61" w:rsidRDefault="00533B61" w:rsidP="00533B61">
      <w:pPr>
        <w:jc w:val="both"/>
      </w:pPr>
      <w:r>
        <w:t xml:space="preserve">On peut considérer que dans le référentiel </w:t>
      </w:r>
      <w:proofErr w:type="spellStart"/>
      <w:r>
        <w:t>saturno</w:t>
      </w:r>
      <w:proofErr w:type="spellEnd"/>
      <w:r>
        <w:t>-centrique, Encelade à un mouvement de révolution circulaire uniforme, dont la période (en jour terrestre), est T</w:t>
      </w:r>
      <w:r>
        <w:rPr>
          <w:vertAlign w:val="subscript"/>
        </w:rPr>
        <w:t>E</w:t>
      </w:r>
      <w:r>
        <w:t xml:space="preserve"> = 1,37 et le rayon est R</w:t>
      </w:r>
      <w:r>
        <w:rPr>
          <w:vertAlign w:val="subscript"/>
        </w:rPr>
        <w:t>E</w:t>
      </w:r>
      <w:r>
        <w:t>.</w:t>
      </w:r>
    </w:p>
    <w:p w14:paraId="31BBB8E0" w14:textId="77777777" w:rsidR="00533B61" w:rsidRDefault="00533B61" w:rsidP="00533B61"/>
    <w:p w14:paraId="09B047DD" w14:textId="77777777" w:rsidR="00533B61" w:rsidRDefault="00533B61" w:rsidP="00533B61">
      <w:r>
        <w:t xml:space="preserve">La relation qui lie la période T de révolution d’un satellite, sa vitesse v et le rayon R de son orbite est T = </w:t>
      </w:r>
      <w:r>
        <w:rPr>
          <w:position w:val="-24"/>
        </w:rPr>
        <w:object w:dxaOrig="580" w:dyaOrig="639" w14:anchorId="2DB5BEE1">
          <v:shape id="_x0000_i1026" type="#_x0000_t75" style="width:29.25pt;height:32.25pt" o:ole="">
            <v:imagedata r:id="rId11" o:title=""/>
          </v:shape>
          <o:OLEObject Type="Embed" ProgID="Equation.3" ShapeID="_x0000_i1026" DrawAspect="Content" ObjectID="_1671188738" r:id="rId12"/>
        </w:object>
      </w:r>
      <w:r>
        <w:t xml:space="preserve">. Sa vitesse de révolution autour de Saturne est donnée par : v = </w:t>
      </w:r>
      <w:r>
        <w:rPr>
          <w:position w:val="-26"/>
        </w:rPr>
        <w:object w:dxaOrig="800" w:dyaOrig="720" w14:anchorId="3068915C">
          <v:shape id="_x0000_i1027" type="#_x0000_t75" style="width:39.75pt;height:36pt" o:ole="">
            <v:imagedata r:id="rId13" o:title=""/>
          </v:shape>
          <o:OLEObject Type="Embed" ProgID="Equation.3" ShapeID="_x0000_i1027" DrawAspect="Content" ObjectID="_1671188739" r:id="rId14"/>
        </w:object>
      </w:r>
      <w:r>
        <w:t>.</w:t>
      </w:r>
    </w:p>
    <w:p w14:paraId="4AC19EA2" w14:textId="77777777" w:rsidR="00533B61" w:rsidRDefault="00533B61" w:rsidP="00533B61">
      <w:pPr>
        <w:ind w:firstLine="708"/>
      </w:pPr>
      <w:r>
        <w:rPr>
          <w:b/>
          <w:bCs/>
        </w:rPr>
        <w:t>2.1.</w:t>
      </w:r>
      <w:r>
        <w:t xml:space="preserve"> </w:t>
      </w:r>
      <w:r>
        <w:tab/>
        <w:t xml:space="preserve">Retrouver la troisième loi de Kepler </w:t>
      </w:r>
      <w:r>
        <w:rPr>
          <w:position w:val="-32"/>
        </w:rPr>
        <w:object w:dxaOrig="1140" w:dyaOrig="740" w14:anchorId="369D452C">
          <v:shape id="_x0000_i1028" type="#_x0000_t75" style="width:57pt;height:36.75pt" o:ole="">
            <v:imagedata r:id="rId15" o:title=""/>
          </v:shape>
          <o:OLEObject Type="Embed" ProgID="Equation.3" ShapeID="_x0000_i1028" DrawAspect="Content" ObjectID="_1671188740" r:id="rId16"/>
        </w:object>
      </w:r>
      <w:r>
        <w:t>.</w:t>
      </w:r>
    </w:p>
    <w:p w14:paraId="00EF9348" w14:textId="77777777" w:rsidR="00533B61" w:rsidRDefault="00533B61" w:rsidP="00533B61">
      <w:pPr>
        <w:ind w:firstLine="708"/>
      </w:pPr>
      <w:r>
        <w:rPr>
          <w:b/>
          <w:bCs/>
        </w:rPr>
        <w:t>2.2.</w:t>
      </w:r>
      <w:r>
        <w:t xml:space="preserve"> </w:t>
      </w:r>
      <w:r>
        <w:tab/>
        <w:t>Utiliser la troisième loi de Kepler pour déterminer la valeur du rayon R</w:t>
      </w:r>
      <w:r>
        <w:rPr>
          <w:vertAlign w:val="subscript"/>
        </w:rPr>
        <w:t>E</w:t>
      </w:r>
      <w:r>
        <w:t xml:space="preserve"> de l’orbite </w:t>
      </w:r>
      <w:r>
        <w:tab/>
      </w:r>
      <w:r>
        <w:tab/>
      </w:r>
      <w:r>
        <w:tab/>
        <w:t>d’Encelade.</w:t>
      </w:r>
    </w:p>
    <w:p w14:paraId="01F1F040" w14:textId="77777777" w:rsidR="00533B61" w:rsidRDefault="00533B61" w:rsidP="000A29B2">
      <w:pPr>
        <w:spacing w:after="160" w:line="259" w:lineRule="auto"/>
        <w:rPr>
          <w:rFonts w:cstheme="minorHAnsi"/>
          <w:b/>
          <w:u w:val="single"/>
        </w:rPr>
      </w:pPr>
      <w:r w:rsidRPr="00BD1693">
        <w:rPr>
          <w:rFonts w:cstheme="minorHAnsi"/>
          <w:b/>
          <w:u w:val="single"/>
        </w:rPr>
        <w:lastRenderedPageBreak/>
        <w:t>Exercice 2 : Satellite géostationnaire</w:t>
      </w:r>
    </w:p>
    <w:p w14:paraId="399A787B" w14:textId="77777777" w:rsidR="00BD1693" w:rsidRDefault="00BD1693" w:rsidP="00BD1693">
      <w:pPr>
        <w:spacing w:after="120"/>
      </w:pPr>
      <w:r>
        <w:rPr>
          <w:b/>
          <w:bCs/>
          <w:u w:val="single"/>
        </w:rPr>
        <w:t>Données :</w:t>
      </w:r>
      <w:r>
        <w:tab/>
        <w:t>G = 6,67</w:t>
      </w:r>
      <w:r>
        <w:sym w:font="Symbol" w:char="F0B4"/>
      </w:r>
      <w:r>
        <w:t>10</w:t>
      </w:r>
      <w:r>
        <w:rPr>
          <w:vertAlign w:val="superscript"/>
        </w:rPr>
        <w:t>–11</w:t>
      </w:r>
      <w:r>
        <w:t xml:space="preserve"> S.I. :</w:t>
      </w:r>
      <w:r>
        <w:tab/>
        <w:t>constante de gravitation universelle.</w:t>
      </w:r>
    </w:p>
    <w:p w14:paraId="760CD29E" w14:textId="77777777" w:rsidR="00BD1693" w:rsidRDefault="00BD1693" w:rsidP="00BD1693">
      <w:pPr>
        <w:spacing w:after="120"/>
        <w:ind w:left="708" w:firstLine="708"/>
      </w:pPr>
      <w:r>
        <w:t>Terre :</w:t>
      </w:r>
      <w:r>
        <w:tab/>
        <w:t>R</w:t>
      </w:r>
      <w:r>
        <w:rPr>
          <w:vertAlign w:val="subscript"/>
        </w:rPr>
        <w:t>T</w:t>
      </w:r>
      <w:r>
        <w:t xml:space="preserve"> = </w:t>
      </w:r>
      <w:proofErr w:type="gramStart"/>
      <w:r>
        <w:t>6378  km</w:t>
      </w:r>
      <w:proofErr w:type="gramEnd"/>
      <w:r>
        <w:t xml:space="preserve"> (rayon de la Terre)</w:t>
      </w:r>
    </w:p>
    <w:p w14:paraId="64F8F760" w14:textId="77777777" w:rsidR="00BD1693" w:rsidRPr="00BD1693" w:rsidRDefault="00BD1693" w:rsidP="00BD1693">
      <w:pPr>
        <w:spacing w:after="120"/>
        <w:ind w:left="708" w:firstLine="708"/>
      </w:pPr>
      <w:r>
        <w:tab/>
        <w:t>M</w:t>
      </w:r>
      <w:r>
        <w:rPr>
          <w:vertAlign w:val="subscript"/>
        </w:rPr>
        <w:t>T</w:t>
      </w:r>
      <w:r>
        <w:t>= 5,97x10</w:t>
      </w:r>
      <w:r>
        <w:rPr>
          <w:vertAlign w:val="superscript"/>
        </w:rPr>
        <w:t>24</w:t>
      </w:r>
      <w:r>
        <w:t xml:space="preserve"> kg</w:t>
      </w:r>
    </w:p>
    <w:p w14:paraId="3E370101" w14:textId="77777777" w:rsidR="00BD1693" w:rsidRPr="00BD1693" w:rsidRDefault="00BD1693" w:rsidP="000A29B2">
      <w:pPr>
        <w:spacing w:after="160" w:line="259" w:lineRule="auto"/>
        <w:rPr>
          <w:rFonts w:cstheme="minorHAnsi"/>
          <w:b/>
          <w:u w:val="single"/>
        </w:rPr>
      </w:pPr>
    </w:p>
    <w:p w14:paraId="5F2E691D" w14:textId="77777777" w:rsidR="00533B61" w:rsidRPr="00BD1693" w:rsidRDefault="00533B61" w:rsidP="00533B61">
      <w:pPr>
        <w:widowControl w:val="0"/>
        <w:autoSpaceDE w:val="0"/>
        <w:autoSpaceDN w:val="0"/>
        <w:adjustRightInd w:val="0"/>
        <w:jc w:val="both"/>
        <w:rPr>
          <w:rFonts w:cstheme="minorHAnsi"/>
          <w:i/>
          <w:iCs/>
          <w:szCs w:val="20"/>
        </w:rPr>
      </w:pPr>
      <w:r w:rsidRPr="00BD1693">
        <w:rPr>
          <w:rFonts w:cstheme="minorHAnsi"/>
          <w:i/>
          <w:iCs/>
          <w:szCs w:val="20"/>
        </w:rPr>
        <w:t xml:space="preserve">Les satellites météorologiques comme </w:t>
      </w:r>
      <w:proofErr w:type="spellStart"/>
      <w:r w:rsidRPr="00BD1693">
        <w:rPr>
          <w:rFonts w:cstheme="minorHAnsi"/>
          <w:i/>
          <w:iCs/>
          <w:szCs w:val="20"/>
        </w:rPr>
        <w:t>Météosat</w:t>
      </w:r>
      <w:proofErr w:type="spellEnd"/>
      <w:r w:rsidRPr="00BD1693">
        <w:rPr>
          <w:rFonts w:cstheme="minorHAnsi"/>
          <w:i/>
          <w:iCs/>
          <w:szCs w:val="20"/>
        </w:rPr>
        <w:t xml:space="preserve"> sont des appareils d'observation géostationnaires.</w:t>
      </w:r>
    </w:p>
    <w:p w14:paraId="12837101" w14:textId="77777777" w:rsidR="00533B61" w:rsidRPr="00BD1693" w:rsidRDefault="00533B61" w:rsidP="00533B61">
      <w:pPr>
        <w:widowControl w:val="0"/>
        <w:autoSpaceDE w:val="0"/>
        <w:autoSpaceDN w:val="0"/>
        <w:adjustRightInd w:val="0"/>
        <w:jc w:val="both"/>
        <w:rPr>
          <w:rFonts w:cstheme="minorHAnsi"/>
          <w:szCs w:val="20"/>
        </w:rPr>
      </w:pPr>
    </w:p>
    <w:p w14:paraId="5792E351" w14:textId="77777777" w:rsidR="00533B61" w:rsidRPr="00BD1693" w:rsidRDefault="00533B61" w:rsidP="00533B61">
      <w:pPr>
        <w:widowControl w:val="0"/>
        <w:autoSpaceDE w:val="0"/>
        <w:autoSpaceDN w:val="0"/>
        <w:adjustRightInd w:val="0"/>
        <w:ind w:left="397"/>
        <w:jc w:val="both"/>
        <w:rPr>
          <w:rFonts w:cstheme="minorHAnsi"/>
          <w:szCs w:val="20"/>
        </w:rPr>
      </w:pPr>
      <w:r w:rsidRPr="00BD1693">
        <w:rPr>
          <w:rFonts w:cstheme="minorHAnsi"/>
          <w:szCs w:val="20"/>
        </w:rPr>
        <w:t>1. Qu'appelle-t-on satellite géostationnaire ?</w:t>
      </w:r>
    </w:p>
    <w:p w14:paraId="39277DDB" w14:textId="77777777" w:rsidR="00533B61" w:rsidRPr="00BD1693" w:rsidRDefault="00533B61" w:rsidP="00533B61">
      <w:pPr>
        <w:widowControl w:val="0"/>
        <w:autoSpaceDE w:val="0"/>
        <w:autoSpaceDN w:val="0"/>
        <w:adjustRightInd w:val="0"/>
        <w:jc w:val="both"/>
        <w:rPr>
          <w:rFonts w:cstheme="minorHAnsi"/>
          <w:szCs w:val="20"/>
        </w:rPr>
      </w:pPr>
    </w:p>
    <w:p w14:paraId="3B1415D2" w14:textId="77777777" w:rsidR="00533B61" w:rsidRPr="00BD1693" w:rsidRDefault="00533B61" w:rsidP="00533B61">
      <w:pPr>
        <w:widowControl w:val="0"/>
        <w:autoSpaceDE w:val="0"/>
        <w:autoSpaceDN w:val="0"/>
        <w:adjustRightInd w:val="0"/>
        <w:ind w:firstLine="397"/>
        <w:rPr>
          <w:rFonts w:cstheme="minorHAnsi"/>
          <w:i/>
          <w:iCs/>
          <w:szCs w:val="18"/>
        </w:rPr>
      </w:pPr>
      <w:r w:rsidRPr="00BD1693">
        <w:rPr>
          <w:rFonts w:cstheme="minorHAnsi"/>
          <w:iCs/>
          <w:szCs w:val="18"/>
        </w:rPr>
        <w:t>2.</w:t>
      </w:r>
      <w:r w:rsidRPr="00BD1693">
        <w:rPr>
          <w:rFonts w:cstheme="minorHAnsi"/>
          <w:i/>
          <w:iCs/>
          <w:szCs w:val="18"/>
        </w:rPr>
        <w:t xml:space="preserve"> On propose trois trajectoires hypothétiques de satellite en mouvement circulaire uniforme autour de la Terre.</w:t>
      </w:r>
    </w:p>
    <w:p w14:paraId="0C95FC46" w14:textId="77777777" w:rsidR="00533B61" w:rsidRPr="00BD1693" w:rsidRDefault="00533B61" w:rsidP="00533B61">
      <w:pPr>
        <w:widowControl w:val="0"/>
        <w:autoSpaceDE w:val="0"/>
        <w:autoSpaceDN w:val="0"/>
        <w:adjustRightInd w:val="0"/>
        <w:rPr>
          <w:rFonts w:cstheme="minorHAnsi"/>
          <w:szCs w:val="18"/>
        </w:rPr>
      </w:pPr>
      <w:r w:rsidRPr="00BD1693">
        <w:rPr>
          <w:rFonts w:cstheme="minorHAnsi"/>
          <w:noProof/>
          <w:sz w:val="20"/>
        </w:rPr>
        <w:drawing>
          <wp:anchor distT="0" distB="0" distL="114300" distR="114300" simplePos="0" relativeHeight="251670528" behindDoc="0" locked="0" layoutInCell="1" allowOverlap="1" wp14:anchorId="4A737F27" wp14:editId="4BE1D0A9">
            <wp:simplePos x="0" y="0"/>
            <wp:positionH relativeFrom="column">
              <wp:posOffset>3810</wp:posOffset>
            </wp:positionH>
            <wp:positionV relativeFrom="paragraph">
              <wp:posOffset>167640</wp:posOffset>
            </wp:positionV>
            <wp:extent cx="6194425" cy="1854835"/>
            <wp:effectExtent l="0" t="0" r="0" b="0"/>
            <wp:wrapNone/>
            <wp:docPr id="8" name="Image 8" descr="Sans titr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s titre - 1"/>
                    <pic:cNvPicPr>
                      <a:picLocks noChangeAspect="1" noChangeArrowheads="1"/>
                    </pic:cNvPicPr>
                  </pic:nvPicPr>
                  <pic:blipFill>
                    <a:blip r:embed="rId17">
                      <a:lum bright="-12000" contrast="24000"/>
                      <a:extLst>
                        <a:ext uri="{28A0092B-C50C-407E-A947-70E740481C1C}">
                          <a14:useLocalDpi xmlns:a14="http://schemas.microsoft.com/office/drawing/2010/main" val="0"/>
                        </a:ext>
                      </a:extLst>
                    </a:blip>
                    <a:srcRect/>
                    <a:stretch>
                      <a:fillRect/>
                    </a:stretch>
                  </pic:blipFill>
                  <pic:spPr bwMode="auto">
                    <a:xfrm>
                      <a:off x="0" y="0"/>
                      <a:ext cx="6194425"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BBAE1" w14:textId="77777777" w:rsidR="00533B61" w:rsidRPr="00BD1693" w:rsidRDefault="00533B61" w:rsidP="00533B61">
      <w:pPr>
        <w:widowControl w:val="0"/>
        <w:autoSpaceDE w:val="0"/>
        <w:autoSpaceDN w:val="0"/>
        <w:adjustRightInd w:val="0"/>
        <w:rPr>
          <w:rFonts w:cstheme="minorHAnsi"/>
          <w:szCs w:val="18"/>
        </w:rPr>
      </w:pPr>
    </w:p>
    <w:p w14:paraId="043D4573" w14:textId="77777777" w:rsidR="00533B61" w:rsidRPr="00BD1693" w:rsidRDefault="00533B61" w:rsidP="00533B61">
      <w:pPr>
        <w:widowControl w:val="0"/>
        <w:autoSpaceDE w:val="0"/>
        <w:autoSpaceDN w:val="0"/>
        <w:adjustRightInd w:val="0"/>
        <w:rPr>
          <w:rFonts w:cstheme="minorHAnsi"/>
          <w:szCs w:val="18"/>
        </w:rPr>
      </w:pPr>
    </w:p>
    <w:p w14:paraId="3D9DFC0F" w14:textId="77777777" w:rsidR="00533B61" w:rsidRPr="00BD1693" w:rsidRDefault="00533B61" w:rsidP="00533B61">
      <w:pPr>
        <w:widowControl w:val="0"/>
        <w:autoSpaceDE w:val="0"/>
        <w:autoSpaceDN w:val="0"/>
        <w:adjustRightInd w:val="0"/>
        <w:rPr>
          <w:rFonts w:cstheme="minorHAnsi"/>
          <w:szCs w:val="18"/>
        </w:rPr>
      </w:pPr>
    </w:p>
    <w:p w14:paraId="70DB9686" w14:textId="77777777" w:rsidR="00533B61" w:rsidRPr="00BD1693" w:rsidRDefault="00533B61" w:rsidP="00533B61">
      <w:pPr>
        <w:widowControl w:val="0"/>
        <w:autoSpaceDE w:val="0"/>
        <w:autoSpaceDN w:val="0"/>
        <w:adjustRightInd w:val="0"/>
        <w:rPr>
          <w:rFonts w:cstheme="minorHAnsi"/>
          <w:szCs w:val="18"/>
        </w:rPr>
      </w:pPr>
    </w:p>
    <w:p w14:paraId="332A9308" w14:textId="77777777" w:rsidR="00533B61" w:rsidRPr="00BD1693" w:rsidRDefault="00533B61" w:rsidP="00533B61">
      <w:pPr>
        <w:widowControl w:val="0"/>
        <w:autoSpaceDE w:val="0"/>
        <w:autoSpaceDN w:val="0"/>
        <w:adjustRightInd w:val="0"/>
        <w:rPr>
          <w:rFonts w:cstheme="minorHAnsi"/>
          <w:szCs w:val="18"/>
        </w:rPr>
      </w:pPr>
    </w:p>
    <w:p w14:paraId="03577998" w14:textId="77777777" w:rsidR="00533B61" w:rsidRPr="00BD1693" w:rsidRDefault="00533B61" w:rsidP="00533B61">
      <w:pPr>
        <w:widowControl w:val="0"/>
        <w:autoSpaceDE w:val="0"/>
        <w:autoSpaceDN w:val="0"/>
        <w:adjustRightInd w:val="0"/>
        <w:rPr>
          <w:rFonts w:cstheme="minorHAnsi"/>
          <w:szCs w:val="18"/>
        </w:rPr>
      </w:pPr>
    </w:p>
    <w:p w14:paraId="4DE06DF8" w14:textId="77777777" w:rsidR="00533B61" w:rsidRPr="00BD1693" w:rsidRDefault="00533B61" w:rsidP="00533B61">
      <w:pPr>
        <w:widowControl w:val="0"/>
        <w:autoSpaceDE w:val="0"/>
        <w:autoSpaceDN w:val="0"/>
        <w:adjustRightInd w:val="0"/>
        <w:rPr>
          <w:rFonts w:cstheme="minorHAnsi"/>
          <w:szCs w:val="18"/>
        </w:rPr>
      </w:pPr>
    </w:p>
    <w:p w14:paraId="35E7B450" w14:textId="77777777" w:rsidR="00533B61" w:rsidRPr="00BD1693" w:rsidRDefault="00533B61" w:rsidP="00533B61">
      <w:pPr>
        <w:widowControl w:val="0"/>
        <w:autoSpaceDE w:val="0"/>
        <w:autoSpaceDN w:val="0"/>
        <w:adjustRightInd w:val="0"/>
        <w:rPr>
          <w:rFonts w:cstheme="minorHAnsi"/>
          <w:szCs w:val="18"/>
        </w:rPr>
      </w:pPr>
    </w:p>
    <w:p w14:paraId="14FD2626" w14:textId="77777777" w:rsidR="00533B61" w:rsidRPr="00BD1693" w:rsidRDefault="00533B61" w:rsidP="00533B61">
      <w:pPr>
        <w:widowControl w:val="0"/>
        <w:autoSpaceDE w:val="0"/>
        <w:autoSpaceDN w:val="0"/>
        <w:adjustRightInd w:val="0"/>
        <w:rPr>
          <w:rFonts w:cstheme="minorHAnsi"/>
          <w:szCs w:val="18"/>
        </w:rPr>
      </w:pPr>
    </w:p>
    <w:p w14:paraId="4EAD456A" w14:textId="77777777" w:rsidR="00533B61" w:rsidRPr="00BD1693" w:rsidRDefault="00533B61" w:rsidP="00533B61">
      <w:pPr>
        <w:widowControl w:val="0"/>
        <w:autoSpaceDE w:val="0"/>
        <w:autoSpaceDN w:val="0"/>
        <w:adjustRightInd w:val="0"/>
        <w:rPr>
          <w:rFonts w:cstheme="minorHAnsi"/>
          <w:szCs w:val="18"/>
        </w:rPr>
      </w:pPr>
    </w:p>
    <w:p w14:paraId="684CC387" w14:textId="77777777" w:rsidR="00533B61" w:rsidRPr="00BD1693" w:rsidRDefault="00533B61" w:rsidP="00533B61">
      <w:pPr>
        <w:widowControl w:val="0"/>
        <w:autoSpaceDE w:val="0"/>
        <w:autoSpaceDN w:val="0"/>
        <w:adjustRightInd w:val="0"/>
        <w:rPr>
          <w:rFonts w:cstheme="minorHAnsi"/>
          <w:szCs w:val="18"/>
        </w:rPr>
      </w:pPr>
    </w:p>
    <w:p w14:paraId="63F611F2" w14:textId="77777777" w:rsidR="00533B61" w:rsidRPr="00BD1693" w:rsidRDefault="00533B61" w:rsidP="00533B61">
      <w:pPr>
        <w:widowControl w:val="0"/>
        <w:autoSpaceDE w:val="0"/>
        <w:autoSpaceDN w:val="0"/>
        <w:adjustRightInd w:val="0"/>
        <w:rPr>
          <w:rFonts w:cstheme="minorHAnsi"/>
          <w:szCs w:val="18"/>
        </w:rPr>
      </w:pPr>
    </w:p>
    <w:p w14:paraId="721B4D13" w14:textId="77777777" w:rsidR="00533B61" w:rsidRPr="00BD1693" w:rsidRDefault="00533B61" w:rsidP="00533B61">
      <w:pPr>
        <w:widowControl w:val="0"/>
        <w:autoSpaceDE w:val="0"/>
        <w:autoSpaceDN w:val="0"/>
        <w:adjustRightInd w:val="0"/>
        <w:ind w:left="222"/>
        <w:rPr>
          <w:rFonts w:cstheme="minorHAnsi"/>
          <w:szCs w:val="18"/>
        </w:rPr>
      </w:pPr>
      <w:r w:rsidRPr="00BD1693">
        <w:rPr>
          <w:rFonts w:cstheme="minorHAnsi"/>
          <w:szCs w:val="18"/>
        </w:rPr>
        <w:t xml:space="preserve">a. Montrer que, seule, l'une de ces trajectoires est incompatible avec </w:t>
      </w:r>
      <w:r w:rsidR="00561C0D">
        <w:rPr>
          <w:rFonts w:cstheme="minorHAnsi"/>
          <w:szCs w:val="18"/>
        </w:rPr>
        <w:t>la seconde loi de Newton.</w:t>
      </w:r>
    </w:p>
    <w:p w14:paraId="1C68BBC7" w14:textId="77777777" w:rsidR="00533B61" w:rsidRDefault="00533B61" w:rsidP="00533B61">
      <w:pPr>
        <w:pStyle w:val="Retraitcorpsdetexte"/>
        <w:rPr>
          <w:rFonts w:asciiTheme="minorHAnsi" w:hAnsiTheme="minorHAnsi" w:cstheme="minorHAnsi"/>
        </w:rPr>
      </w:pPr>
      <w:r w:rsidRPr="00BD1693">
        <w:rPr>
          <w:rFonts w:asciiTheme="minorHAnsi" w:hAnsiTheme="minorHAnsi" w:cstheme="minorHAnsi"/>
        </w:rPr>
        <w:t>b. Quelle est la seule trajectoire qui peut correspondre au satellite géostationnaire ?</w:t>
      </w:r>
      <w:r w:rsidR="00BD1693" w:rsidRPr="00BD1693">
        <w:rPr>
          <w:rFonts w:asciiTheme="minorHAnsi" w:hAnsiTheme="minorHAnsi" w:cstheme="minorHAnsi"/>
        </w:rPr>
        <w:t xml:space="preserve"> Justifier la        </w:t>
      </w:r>
      <w:r w:rsidRPr="00BD1693">
        <w:rPr>
          <w:rFonts w:asciiTheme="minorHAnsi" w:hAnsiTheme="minorHAnsi" w:cstheme="minorHAnsi"/>
        </w:rPr>
        <w:t xml:space="preserve"> réponse.</w:t>
      </w:r>
    </w:p>
    <w:p w14:paraId="78F88E17" w14:textId="77777777" w:rsidR="00BD1693" w:rsidRDefault="00BD1693" w:rsidP="00533B61">
      <w:pPr>
        <w:pStyle w:val="Retraitcorpsdetexte"/>
        <w:rPr>
          <w:rFonts w:asciiTheme="minorHAnsi" w:hAnsiTheme="minorHAnsi" w:cstheme="minorHAnsi"/>
        </w:rPr>
      </w:pPr>
    </w:p>
    <w:p w14:paraId="72700F86" w14:textId="77777777" w:rsidR="00BD1693" w:rsidRPr="00BD1693" w:rsidRDefault="00BD1693" w:rsidP="00533B61">
      <w:pPr>
        <w:pStyle w:val="Retraitcorpsdetexte"/>
        <w:rPr>
          <w:rFonts w:asciiTheme="minorHAnsi" w:hAnsiTheme="minorHAnsi" w:cstheme="minorHAnsi"/>
        </w:rPr>
      </w:pPr>
      <w:r>
        <w:rPr>
          <w:rFonts w:asciiTheme="minorHAnsi" w:hAnsiTheme="minorHAnsi" w:cstheme="minorHAnsi"/>
        </w:rPr>
        <w:t>3. En utilisant la troisième de Kepler montrer que l’altitude d’un satellite géostationnaire vaut environ 36 000 km.</w:t>
      </w:r>
    </w:p>
    <w:p w14:paraId="05A76E42" w14:textId="77777777" w:rsidR="00B660F0" w:rsidRDefault="00B660F0" w:rsidP="000A29B2">
      <w:pPr>
        <w:spacing w:after="160" w:line="259" w:lineRule="auto"/>
        <w:rPr>
          <w:rFonts w:cstheme="minorHAnsi"/>
        </w:rPr>
      </w:pPr>
    </w:p>
    <w:p w14:paraId="66C63B95" w14:textId="1E291234" w:rsidR="00B660F0" w:rsidRDefault="00B660F0" w:rsidP="000A29B2">
      <w:pPr>
        <w:spacing w:after="160" w:line="259" w:lineRule="auto"/>
        <w:rPr>
          <w:rFonts w:cstheme="minorHAnsi"/>
        </w:rPr>
      </w:pPr>
      <w:r>
        <w:rPr>
          <w:rFonts w:cstheme="minorHAnsi"/>
        </w:rPr>
        <w:t>Correction :</w:t>
      </w:r>
    </w:p>
    <w:p w14:paraId="7BFA52A9" w14:textId="02798198" w:rsidR="00B660F0" w:rsidRDefault="00B660F0" w:rsidP="00B660F0">
      <w:pPr>
        <w:pStyle w:val="Paragraphedeliste"/>
        <w:numPr>
          <w:ilvl w:val="0"/>
          <w:numId w:val="15"/>
        </w:numPr>
      </w:pPr>
      <w:r>
        <w:t>Un satellite géostationnaire est un satellite qui reste en permanence au-dessus du même point du globe. Il est donc immobile par rapport au référentiel terrestre.</w:t>
      </w:r>
    </w:p>
    <w:p w14:paraId="562F792A" w14:textId="77777777" w:rsidR="00B660F0" w:rsidRDefault="00B660F0" w:rsidP="00B660F0">
      <w:pPr>
        <w:pStyle w:val="Paragraphedeliste"/>
        <w:numPr>
          <w:ilvl w:val="0"/>
          <w:numId w:val="15"/>
        </w:numPr>
        <w:spacing w:after="160" w:line="259" w:lineRule="auto"/>
        <w:rPr>
          <w:rFonts w:cstheme="minorHAnsi"/>
        </w:rPr>
      </w:pPr>
    </w:p>
    <w:p w14:paraId="09D32C74" w14:textId="59E9D504" w:rsidR="00B660F0" w:rsidRDefault="00B660F0" w:rsidP="00B660F0">
      <w:pPr>
        <w:pStyle w:val="Paragraphedeliste"/>
        <w:numPr>
          <w:ilvl w:val="0"/>
          <w:numId w:val="17"/>
        </w:numPr>
        <w:spacing w:after="160" w:line="259" w:lineRule="auto"/>
        <w:rPr>
          <w:rFonts w:cstheme="minorHAnsi"/>
        </w:rPr>
      </w:pPr>
      <w:r>
        <w:rPr>
          <w:rFonts w:cstheme="minorHAnsi"/>
        </w:rPr>
        <w:t>D’après la seconde loi de Newton, le vecteur accélération du Satellite et celui de la somme des forces exercées sur lui doivent être colinéaires.</w:t>
      </w:r>
    </w:p>
    <w:p w14:paraId="45D17866" w14:textId="77777777" w:rsidR="00B660F0" w:rsidRDefault="00B660F0" w:rsidP="00B660F0">
      <w:pPr>
        <w:pStyle w:val="Paragraphedeliste"/>
        <w:spacing w:after="160" w:line="259" w:lineRule="auto"/>
        <w:ind w:left="1080"/>
        <w:rPr>
          <w:rFonts w:cstheme="minorHAnsi"/>
        </w:rPr>
      </w:pPr>
      <w:r>
        <w:rPr>
          <w:rFonts w:cstheme="minorHAnsi"/>
        </w:rPr>
        <w:t>Nous savons que seule la force gravitationnelle de la Terre est exercée sur le Satellite. Cette force pointe vers le centre de la Terre.</w:t>
      </w:r>
    </w:p>
    <w:p w14:paraId="0C059F95" w14:textId="77777777" w:rsidR="00B660F0" w:rsidRDefault="00B660F0" w:rsidP="00B660F0">
      <w:pPr>
        <w:pStyle w:val="Paragraphedeliste"/>
        <w:spacing w:after="160" w:line="259" w:lineRule="auto"/>
        <w:ind w:left="1080"/>
        <w:rPr>
          <w:rFonts w:cstheme="minorHAnsi"/>
        </w:rPr>
      </w:pPr>
      <w:r>
        <w:rPr>
          <w:rFonts w:cstheme="minorHAnsi"/>
        </w:rPr>
        <w:t>De plus, le satellite ayant une trajectoire circulaire uniforme, son vecteur accélération pointe vers le centre de la trajectoire.</w:t>
      </w:r>
    </w:p>
    <w:p w14:paraId="7F32FC69" w14:textId="4614B0C8" w:rsidR="00B660F0" w:rsidRDefault="00B660F0" w:rsidP="00B660F0">
      <w:pPr>
        <w:pStyle w:val="Paragraphedeliste"/>
        <w:spacing w:after="160" w:line="259" w:lineRule="auto"/>
        <w:ind w:left="720" w:firstLine="360"/>
        <w:rPr>
          <w:rFonts w:cstheme="minorHAnsi"/>
        </w:rPr>
      </w:pPr>
      <w:r>
        <w:rPr>
          <w:rFonts w:cstheme="minorHAnsi"/>
        </w:rPr>
        <w:t>Par conséquent, la figure 2 ne permet pas de respecter la seconde loi de Newton.</w:t>
      </w:r>
    </w:p>
    <w:p w14:paraId="509A3F98" w14:textId="77777777" w:rsidR="00B660F0" w:rsidRDefault="00B660F0" w:rsidP="00B660F0">
      <w:pPr>
        <w:pStyle w:val="Paragraphedeliste"/>
        <w:numPr>
          <w:ilvl w:val="0"/>
          <w:numId w:val="17"/>
        </w:numPr>
        <w:spacing w:after="160" w:line="259" w:lineRule="auto"/>
        <w:rPr>
          <w:rFonts w:cstheme="minorHAnsi"/>
        </w:rPr>
      </w:pPr>
      <w:r>
        <w:rPr>
          <w:rFonts w:cstheme="minorHAnsi"/>
        </w:rPr>
        <w:lastRenderedPageBreak/>
        <w:t>Un satellite géostationnaire décrit sa trajectoire dans le plan de l’équateur. La figure 1 décrit cette situation.</w:t>
      </w:r>
    </w:p>
    <w:p w14:paraId="7DB853F0" w14:textId="3E133154" w:rsidR="00B660F0" w:rsidRDefault="00B660F0" w:rsidP="00B660F0">
      <w:pPr>
        <w:pStyle w:val="Paragraphedeliste"/>
        <w:numPr>
          <w:ilvl w:val="0"/>
          <w:numId w:val="15"/>
        </w:numPr>
        <w:spacing w:after="160" w:line="259" w:lineRule="auto"/>
        <w:rPr>
          <w:rFonts w:cstheme="minorHAnsi"/>
        </w:rPr>
      </w:pPr>
      <w:r>
        <w:rPr>
          <w:rFonts w:cstheme="minorHAnsi"/>
        </w:rPr>
        <w:t xml:space="preserve">Troisième loi de Kepler appliquée au satellite géostationnaire :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4π</m:t>
                </m:r>
              </m:e>
              <m:sup>
                <m:r>
                  <w:rPr>
                    <w:rFonts w:ascii="Cambria Math" w:hAnsi="Cambria Math" w:cstheme="minorHAnsi"/>
                  </w:rPr>
                  <m:t>2</m:t>
                </m:r>
              </m:sup>
            </m:sSup>
          </m:num>
          <m:den>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m:t>
                </m:r>
              </m:sub>
            </m:sSub>
          </m:den>
        </m:f>
      </m:oMath>
    </w:p>
    <w:p w14:paraId="0158339E" w14:textId="46E1BF46" w:rsidR="00916C0A" w:rsidRDefault="00916C0A" w:rsidP="00916C0A">
      <w:pPr>
        <w:pStyle w:val="Paragraphedeliste"/>
        <w:spacing w:after="160" w:line="259" w:lineRule="auto"/>
        <w:ind w:left="1080"/>
        <w:rPr>
          <w:rFonts w:cstheme="minorHAnsi"/>
        </w:rPr>
      </w:pPr>
      <w:r>
        <w:rPr>
          <w:rFonts w:cstheme="minorHAnsi"/>
        </w:rPr>
        <w:t>Ici nous cherchons r</w:t>
      </w:r>
      <w:r>
        <w:rPr>
          <w:rFonts w:cstheme="minorHAnsi"/>
          <w:vertAlign w:val="superscript"/>
        </w:rPr>
        <w:t>3</w:t>
      </w:r>
      <w:r>
        <w:rPr>
          <w:rFonts w:cstheme="minorHAnsi"/>
        </w:rPr>
        <w:t xml:space="preserve">. D’où :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T</m:t>
                </m:r>
              </m:sub>
            </m:sSub>
          </m:num>
          <m:den>
            <m:r>
              <w:rPr>
                <w:rFonts w:ascii="Cambria Math" w:hAnsi="Cambria Math" w:cstheme="minorHAnsi"/>
              </w:rPr>
              <m:t>4</m:t>
            </m:r>
            <m:sSup>
              <m:sSupPr>
                <m:ctrlPr>
                  <w:rPr>
                    <w:rFonts w:ascii="Cambria Math" w:hAnsi="Cambria Math" w:cstheme="minorHAnsi"/>
                    <w:i/>
                  </w:rPr>
                </m:ctrlPr>
              </m:sSupPr>
              <m:e>
                <m:r>
                  <w:rPr>
                    <w:rFonts w:ascii="Cambria Math" w:hAnsi="Cambria Math" w:cstheme="minorHAnsi"/>
                  </w:rPr>
                  <m:t>π</m:t>
                </m:r>
              </m:e>
              <m:sup>
                <m:r>
                  <w:rPr>
                    <w:rFonts w:ascii="Cambria Math" w:hAnsi="Cambria Math" w:cstheme="minorHAnsi"/>
                  </w:rPr>
                  <m:t>2</m:t>
                </m:r>
              </m:sup>
            </m:sSup>
          </m:den>
        </m:f>
      </m:oMath>
    </w:p>
    <w:p w14:paraId="5D73AF1A" w14:textId="6190E85B" w:rsidR="00B01665" w:rsidRDefault="00B01665" w:rsidP="00916C0A">
      <w:pPr>
        <w:pStyle w:val="Paragraphedeliste"/>
        <w:spacing w:after="160" w:line="259" w:lineRule="auto"/>
        <w:ind w:left="1080"/>
      </w:pPr>
      <w:r>
        <w:rPr>
          <w:rFonts w:cstheme="minorHAnsi"/>
        </w:rPr>
        <w:t xml:space="preserve">Avec T = 24 h = 86400 </w:t>
      </w:r>
      <w:proofErr w:type="gramStart"/>
      <w:r>
        <w:rPr>
          <w:rFonts w:cstheme="minorHAnsi"/>
        </w:rPr>
        <w:t>s  et</w:t>
      </w:r>
      <w:proofErr w:type="gramEnd"/>
      <w:r>
        <w:rPr>
          <w:rFonts w:cstheme="minorHAnsi"/>
        </w:rPr>
        <w:t xml:space="preserve"> M</w:t>
      </w:r>
      <w:r>
        <w:rPr>
          <w:rFonts w:cstheme="minorHAnsi"/>
          <w:vertAlign w:val="subscript"/>
        </w:rPr>
        <w:t>T</w:t>
      </w:r>
      <w:r>
        <w:t>= 5,97.10</w:t>
      </w:r>
      <w:r>
        <w:rPr>
          <w:vertAlign w:val="superscript"/>
        </w:rPr>
        <w:t>24</w:t>
      </w:r>
      <w:r>
        <w:t xml:space="preserve"> kg</w:t>
      </w:r>
    </w:p>
    <w:p w14:paraId="0F2ED92B" w14:textId="2F4CE632" w:rsidR="009802A3" w:rsidRPr="009802A3" w:rsidRDefault="009802A3" w:rsidP="00916C0A">
      <w:pPr>
        <w:pStyle w:val="Paragraphedeliste"/>
        <w:spacing w:after="160" w:line="259" w:lineRule="auto"/>
        <w:ind w:left="1080"/>
      </w:pPr>
      <m:oMath>
        <m:r>
          <w:rPr>
            <w:rFonts w:ascii="Cambria Math" w:hAnsi="Cambria Math"/>
          </w:rPr>
          <m:t>r=</m:t>
        </m:r>
        <m:sSup>
          <m:sSupPr>
            <m:ctrlPr>
              <w:rPr>
                <w:rFonts w:ascii="Cambria Math" w:hAnsi="Cambria Math"/>
                <w:i/>
              </w:rPr>
            </m:ctrlPr>
          </m:sSupPr>
          <m:e>
            <m:r>
              <w:rPr>
                <w:rFonts w:ascii="Cambria Math" w:hAnsi="Cambria Math"/>
              </w:rPr>
              <m:t>4,22.10</m:t>
            </m:r>
          </m:e>
          <m:sup>
            <m:r>
              <w:rPr>
                <w:rFonts w:ascii="Cambria Math" w:hAnsi="Cambria Math"/>
              </w:rPr>
              <m:t>7</m:t>
            </m:r>
          </m:sup>
        </m:sSup>
        <m:r>
          <w:rPr>
            <w:rFonts w:ascii="Cambria Math" w:hAnsi="Cambria Math"/>
          </w:rPr>
          <m:t>m</m:t>
        </m:r>
      </m:oMath>
      <w:r>
        <w:t xml:space="preserve">= </w:t>
      </w:r>
      <m:oMath>
        <m:sSup>
          <m:sSupPr>
            <m:ctrlPr>
              <w:rPr>
                <w:rFonts w:ascii="Cambria Math" w:hAnsi="Cambria Math"/>
                <w:i/>
              </w:rPr>
            </m:ctrlPr>
          </m:sSupPr>
          <m:e>
            <m:r>
              <w:rPr>
                <w:rFonts w:ascii="Cambria Math" w:hAnsi="Cambria Math"/>
              </w:rPr>
              <m:t>4,22.10</m:t>
            </m:r>
          </m:e>
          <m:sup>
            <m:r>
              <w:rPr>
                <w:rFonts w:ascii="Cambria Math" w:hAnsi="Cambria Math"/>
              </w:rPr>
              <m:t>4</m:t>
            </m:r>
          </m:sup>
        </m:sSup>
        <m:r>
          <w:rPr>
            <w:rFonts w:ascii="Cambria Math" w:hAnsi="Cambria Math"/>
          </w:rPr>
          <m:t>km</m:t>
        </m:r>
      </m:oMath>
    </w:p>
    <w:p w14:paraId="01B236C5" w14:textId="68890DC6" w:rsidR="009802A3" w:rsidRDefault="009802A3" w:rsidP="00916C0A">
      <w:pPr>
        <w:pStyle w:val="Paragraphedeliste"/>
        <w:spacing w:after="160" w:line="259" w:lineRule="auto"/>
        <w:ind w:left="1080"/>
      </w:pPr>
      <w:r>
        <w:t>Soit h l’altitude du satellite : r = R</w:t>
      </w:r>
      <w:r>
        <w:rPr>
          <w:vertAlign w:val="subscript"/>
        </w:rPr>
        <w:t>T</w:t>
      </w:r>
      <w:r>
        <w:t xml:space="preserve"> + h d’ù h = r – R</w:t>
      </w:r>
      <w:r>
        <w:rPr>
          <w:vertAlign w:val="subscript"/>
        </w:rPr>
        <w:t>T</w:t>
      </w:r>
      <w:r>
        <w:t>= 4,22.10</w:t>
      </w:r>
      <w:r>
        <w:rPr>
          <w:vertAlign w:val="superscript"/>
        </w:rPr>
        <w:t>4</w:t>
      </w:r>
      <w:r>
        <w:t xml:space="preserve"> – 6378 </w:t>
      </w:r>
      <m:oMath>
        <m:r>
          <w:rPr>
            <w:rFonts w:ascii="Cambria Math" w:hAnsi="Cambria Math"/>
          </w:rPr>
          <m:t>≈</m:t>
        </m:r>
      </m:oMath>
      <w:r>
        <w:t xml:space="preserve"> 36000 km </w:t>
      </w:r>
    </w:p>
    <w:p w14:paraId="6CE25B77" w14:textId="5F44BBEC" w:rsidR="009802A3" w:rsidRDefault="009802A3" w:rsidP="00916C0A">
      <w:pPr>
        <w:pStyle w:val="Paragraphedeliste"/>
        <w:spacing w:after="160" w:line="259" w:lineRule="auto"/>
        <w:ind w:left="1080"/>
      </w:pPr>
    </w:p>
    <w:p w14:paraId="6AEA24FF" w14:textId="77777777" w:rsidR="009802A3" w:rsidRPr="009802A3" w:rsidRDefault="009802A3" w:rsidP="00916C0A">
      <w:pPr>
        <w:pStyle w:val="Paragraphedeliste"/>
        <w:spacing w:after="160" w:line="259" w:lineRule="auto"/>
        <w:ind w:left="1080"/>
      </w:pPr>
    </w:p>
    <w:p w14:paraId="7775DBAC" w14:textId="77777777" w:rsidR="009802A3" w:rsidRPr="00B01665" w:rsidRDefault="009802A3" w:rsidP="00916C0A">
      <w:pPr>
        <w:pStyle w:val="Paragraphedeliste"/>
        <w:spacing w:after="160" w:line="259" w:lineRule="auto"/>
        <w:ind w:left="1080"/>
      </w:pPr>
    </w:p>
    <w:p w14:paraId="50107B98" w14:textId="4B0C482C" w:rsidR="000A29B2" w:rsidRPr="00B660F0" w:rsidRDefault="000A29B2" w:rsidP="00B660F0">
      <w:pPr>
        <w:pStyle w:val="Paragraphedeliste"/>
        <w:numPr>
          <w:ilvl w:val="0"/>
          <w:numId w:val="15"/>
        </w:numPr>
        <w:spacing w:after="160" w:line="259" w:lineRule="auto"/>
        <w:rPr>
          <w:rFonts w:cstheme="minorHAnsi"/>
        </w:rPr>
      </w:pPr>
      <w:r w:rsidRPr="00B660F0">
        <w:rPr>
          <w:rFonts w:cstheme="minorHAnsi"/>
        </w:rPr>
        <w:br w:type="page"/>
      </w:r>
      <w:bookmarkStart w:id="0" w:name="_GoBack"/>
      <w:bookmarkEnd w:id="0"/>
    </w:p>
    <w:p w14:paraId="30198A3C" w14:textId="77777777" w:rsidR="00182EA5" w:rsidRPr="00906F16" w:rsidRDefault="00182EA5" w:rsidP="00182EA5">
      <w:pPr>
        <w:pBdr>
          <w:top w:val="single" w:sz="4" w:space="1" w:color="auto"/>
          <w:left w:val="single" w:sz="4" w:space="4" w:color="auto"/>
          <w:bottom w:val="single" w:sz="4" w:space="1" w:color="auto"/>
          <w:right w:val="single" w:sz="4" w:space="4" w:color="auto"/>
        </w:pBdr>
        <w:spacing w:after="160" w:line="259" w:lineRule="auto"/>
        <w:jc w:val="center"/>
        <w:rPr>
          <w:b/>
          <w:sz w:val="32"/>
          <w:szCs w:val="32"/>
        </w:rPr>
      </w:pPr>
      <w:r w:rsidRPr="00906F16">
        <w:rPr>
          <w:b/>
          <w:sz w:val="32"/>
          <w:szCs w:val="32"/>
        </w:rPr>
        <w:lastRenderedPageBreak/>
        <w:t>TP : Quand reverra-t-on la comète de Halley ?</w:t>
      </w:r>
    </w:p>
    <w:p w14:paraId="5ED8F97C" w14:textId="77777777" w:rsidR="00182EA5" w:rsidRDefault="00182EA5" w:rsidP="00182EA5">
      <w:pPr>
        <w:spacing w:after="160" w:line="259" w:lineRule="auto"/>
      </w:pPr>
      <w:r>
        <w:rPr>
          <w:noProof/>
        </w:rPr>
        <mc:AlternateContent>
          <mc:Choice Requires="wps">
            <w:drawing>
              <wp:anchor distT="0" distB="0" distL="114300" distR="114300" simplePos="0" relativeHeight="251674624" behindDoc="0" locked="0" layoutInCell="1" allowOverlap="1" wp14:anchorId="2AF06D27" wp14:editId="649833ED">
                <wp:simplePos x="0" y="0"/>
                <wp:positionH relativeFrom="column">
                  <wp:posOffset>-76200</wp:posOffset>
                </wp:positionH>
                <wp:positionV relativeFrom="paragraph">
                  <wp:posOffset>246380</wp:posOffset>
                </wp:positionV>
                <wp:extent cx="6905625" cy="771525"/>
                <wp:effectExtent l="0" t="0" r="28575" b="28575"/>
                <wp:wrapNone/>
                <wp:docPr id="9" name="Rectangle à coins arrondis 7"/>
                <wp:cNvGraphicFramePr/>
                <a:graphic xmlns:a="http://schemas.openxmlformats.org/drawingml/2006/main">
                  <a:graphicData uri="http://schemas.microsoft.com/office/word/2010/wordprocessingShape">
                    <wps:wsp>
                      <wps:cNvSpPr/>
                      <wps:spPr>
                        <a:xfrm>
                          <a:off x="0" y="0"/>
                          <a:ext cx="6905625"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7537C711" id="Rectangle à coins arrondis 7" o:spid="_x0000_s1026" style="position:absolute;margin-left:-6pt;margin-top:19.4pt;width:543.75pt;height:60.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kI0jAIAAFsFAAAOAAAAZHJzL2Uyb0RvYy54bWysVMFu2zAMvQ/YPwi6r3aCplmDOkXQosOA&#10;oivaDj2rshQLkEWNUuJkX7N/2Y+Nkh23aIsdhuWgUCL5SD6TPDvftZZtFQYDruKTo5Iz5STUxq0r&#10;/v3h6tNnzkIUrhYWnKr4XgV+vvz44azzCzWFBmytkBGIC4vOV7yJ0S+KIshGtSIcgVeOlBqwFZGu&#10;uC5qFB2ht7aYluVJ0QHWHkGqEOj1slfyZcbXWsn4TeugIrMVp9xiPjGfT+kslmdisUbhGyOHNMQ/&#10;ZNEK4yjoCHUpomAbNG+gWiMRAuh4JKEtQGsjVa6BqpmUr6q5b4RXuRYiJ/iRpvD/YOXN9haZqSt+&#10;ypkTLX2iOyJNuLVV7PcvJsG4wAQiuNoENk+EdT4syO/e3+JwCySm6nca2/RPdbFdJnk/kqx2kUl6&#10;PDktZyfTGWeSdPP5ZEYywRTP3h5D/KKgZUmoOMLG1SmpTLDYXofY2x/sUkQHV8ba9J6y6/PJUtxb&#10;lQysu1OaCqUMphkot5i6sMi2gppDSKlcnPSqRtSqf56V9BvyGz1ythkwIWsKPGIPAKl932L3aQ/2&#10;yVXlDh2dy78l1juPHjkyuDg6t8YBvgdgqaohcm9/IKmnJrH0BPWe2gChn4/g5ZUh7q9FiLcCaSBo&#10;dGjI4zc6tIWu4jBInDWAP997T/bUp6TlrKMBq3j4sRGoOLNfHXXw6eT4OE1kvhzP5lO64EvN00uN&#10;27QXQJ9pQuvEyywm+2gPokZoH2kXrFJUUgknKXbFZcTD5SL2g0/bRKrVKpvRFHoRr929lwk8sZra&#10;6mH3KNAPDRipdW/gMIxi8aoFe9vk6WC1iaBN7s9nXge+aYJz4wzbJq2Il/ds9bwTl38AAAD//wMA&#10;UEsDBBQABgAIAAAAIQDmp1i/4wAAAAsBAAAPAAAAZHJzL2Rvd25yZXYueG1sTI/BTsMwDIbvSLxD&#10;ZCRuW7KNjao0nRAIsYE4sO0At6zJ2orGqZJ0bd8e7wQ3W/71+/uy9WAbdjY+1A4lzKYCmMHC6RpL&#10;CYf9yyQBFqJCrRqHRsJoAqzz66tMpdr1+GnOu1gyKsGQKglVjG3KeSgqY1WYutYg3U7OWxVp9SXX&#10;XvVUbhs+F2LFraqRPlSqNU+VKX52nZWQlB/jXb/ZdptXP369P/ft6e17K+XtzfD4ACyaIf6F4YJP&#10;6JAT09F1qANrJExmc3KJEhYJKVwC4n65BHakaSUWwPOM/3fIfwEAAP//AwBQSwECLQAUAAYACAAA&#10;ACEAtoM4kv4AAADhAQAAEwAAAAAAAAAAAAAAAAAAAAAAW0NvbnRlbnRfVHlwZXNdLnhtbFBLAQIt&#10;ABQABgAIAAAAIQA4/SH/1gAAAJQBAAALAAAAAAAAAAAAAAAAAC8BAABfcmVscy8ucmVsc1BLAQIt&#10;ABQABgAIAAAAIQAo4kI0jAIAAFsFAAAOAAAAAAAAAAAAAAAAAC4CAABkcnMvZTJvRG9jLnhtbFBL&#10;AQItABQABgAIAAAAIQDmp1i/4wAAAAsBAAAPAAAAAAAAAAAAAAAAAOYEAABkcnMvZG93bnJldi54&#10;bWxQSwUGAAAAAAQABADzAAAA9gUAAAAA&#10;" filled="f" strokecolor="#1f4d78 [1604]" strokeweight="1pt">
                <v:stroke joinstyle="miter"/>
              </v:roundrect>
            </w:pict>
          </mc:Fallback>
        </mc:AlternateContent>
      </w:r>
    </w:p>
    <w:p w14:paraId="44E7F425" w14:textId="77777777" w:rsidR="00182EA5" w:rsidRPr="00906F16" w:rsidRDefault="00182EA5" w:rsidP="00182EA5">
      <w:pPr>
        <w:spacing w:after="160" w:line="259" w:lineRule="auto"/>
        <w:rPr>
          <w:b/>
        </w:rPr>
      </w:pPr>
      <w:r w:rsidRPr="00906F16">
        <w:rPr>
          <w:b/>
        </w:rPr>
        <w:t>Capacité attendue :</w:t>
      </w:r>
    </w:p>
    <w:p w14:paraId="118E1113" w14:textId="77777777" w:rsidR="00182EA5" w:rsidRDefault="00182EA5" w:rsidP="00182EA5">
      <w:pPr>
        <w:pStyle w:val="Paragraphedeliste"/>
        <w:numPr>
          <w:ilvl w:val="0"/>
          <w:numId w:val="7"/>
        </w:numPr>
        <w:spacing w:after="160" w:line="259" w:lineRule="auto"/>
      </w:pPr>
      <w:r>
        <w:rPr>
          <w:noProof/>
        </w:rPr>
        <w:drawing>
          <wp:anchor distT="0" distB="0" distL="114300" distR="114300" simplePos="0" relativeHeight="251672576" behindDoc="1" locked="0" layoutInCell="1" allowOverlap="1" wp14:anchorId="3E0D053B" wp14:editId="148E851F">
            <wp:simplePos x="0" y="0"/>
            <wp:positionH relativeFrom="column">
              <wp:posOffset>3637915</wp:posOffset>
            </wp:positionH>
            <wp:positionV relativeFrom="paragraph">
              <wp:posOffset>441325</wp:posOffset>
            </wp:positionV>
            <wp:extent cx="3228975" cy="2428875"/>
            <wp:effectExtent l="0" t="0" r="9525" b="9525"/>
            <wp:wrapTight wrapText="bothSides">
              <wp:wrapPolygon edited="0">
                <wp:start x="0" y="0"/>
                <wp:lineTo x="0" y="21515"/>
                <wp:lineTo x="21536" y="21515"/>
                <wp:lineTo x="21536"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8975" cy="2428875"/>
                    </a:xfrm>
                    <a:prstGeom prst="rect">
                      <a:avLst/>
                    </a:prstGeom>
                  </pic:spPr>
                </pic:pic>
              </a:graphicData>
            </a:graphic>
            <wp14:sizeRelH relativeFrom="margin">
              <wp14:pctWidth>0</wp14:pctWidth>
            </wp14:sizeRelH>
            <wp14:sizeRelV relativeFrom="margin">
              <wp14:pctHeight>0</wp14:pctHeight>
            </wp14:sizeRelV>
          </wp:anchor>
        </w:drawing>
      </w:r>
      <w:r>
        <w:t xml:space="preserve">Exploiter, à l’aide d’un langage de programmation, des données astronomiques ou satellitaires pour tester </w:t>
      </w:r>
      <w:proofErr w:type="gramStart"/>
      <w:r>
        <w:t>les deuxième et troisième lois</w:t>
      </w:r>
      <w:proofErr w:type="gramEnd"/>
      <w:r>
        <w:t xml:space="preserve"> de Kepler.</w:t>
      </w:r>
    </w:p>
    <w:p w14:paraId="1231D362" w14:textId="77777777" w:rsidR="00182EA5" w:rsidRDefault="00182EA5" w:rsidP="00182EA5">
      <w:pPr>
        <w:spacing w:after="160" w:line="259" w:lineRule="auto"/>
      </w:pPr>
    </w:p>
    <w:p w14:paraId="1C870309" w14:textId="77777777" w:rsidR="00182EA5" w:rsidRPr="00445C66" w:rsidRDefault="00182EA5" w:rsidP="00182EA5">
      <w:pPr>
        <w:spacing w:after="160" w:line="259" w:lineRule="auto"/>
        <w:rPr>
          <w:b/>
        </w:rPr>
      </w:pPr>
      <w:r w:rsidRPr="00445C66">
        <w:rPr>
          <w:b/>
        </w:rPr>
        <w:t>Document 1 : La comète de Halley</w:t>
      </w:r>
    </w:p>
    <w:p w14:paraId="028C3F19" w14:textId="77777777" w:rsidR="00182EA5" w:rsidRDefault="00182EA5" w:rsidP="00182EA5">
      <w:pPr>
        <w:spacing w:after="160" w:line="259" w:lineRule="auto"/>
      </w:pPr>
      <w:r>
        <w:t>En 1705, Edmond Halley prévoit en s’appuyant sur les travaux de Newton, le retour de la comète qui porte depuis son nom.</w:t>
      </w:r>
    </w:p>
    <w:p w14:paraId="595D58DA" w14:textId="77777777" w:rsidR="00182EA5" w:rsidRDefault="00182EA5" w:rsidP="00182EA5">
      <w:pPr>
        <w:spacing w:after="160" w:line="259" w:lineRule="auto"/>
      </w:pPr>
      <w:r>
        <w:t>C’est la plus connue des comètes qui orbite autour du Soleil. Son demi grand axe vaut 17,9 u.a.*</w:t>
      </w:r>
    </w:p>
    <w:p w14:paraId="6D269AEE" w14:textId="77777777" w:rsidR="00182EA5" w:rsidRDefault="00182EA5" w:rsidP="00182EA5">
      <w:pPr>
        <w:spacing w:after="160" w:line="259" w:lineRule="auto"/>
      </w:pPr>
      <w:r>
        <w:t>Sa dernière apparition dans le ciel terrestre remonte à 1986.</w:t>
      </w:r>
    </w:p>
    <w:p w14:paraId="7D129757" w14:textId="77777777" w:rsidR="00182EA5" w:rsidRPr="00AF0E95" w:rsidRDefault="00182EA5" w:rsidP="00182EA5">
      <w:pPr>
        <w:spacing w:after="160" w:line="259" w:lineRule="auto"/>
        <w:rPr>
          <w:i/>
        </w:rPr>
      </w:pPr>
      <w:r w:rsidRPr="00445C66">
        <w:t>*</w:t>
      </w:r>
      <w:r w:rsidRPr="00445C66">
        <w:rPr>
          <w:i/>
        </w:rPr>
        <w:t xml:space="preserve"> </w:t>
      </w:r>
      <w:proofErr w:type="spellStart"/>
      <w:r w:rsidRPr="00445C66">
        <w:rPr>
          <w:i/>
        </w:rPr>
        <w:t>u.a</w:t>
      </w:r>
      <w:proofErr w:type="spellEnd"/>
      <w:r w:rsidRPr="00445C66">
        <w:rPr>
          <w:i/>
        </w:rPr>
        <w:t>. = unités</w:t>
      </w:r>
      <w:r w:rsidRPr="00AF0E95">
        <w:rPr>
          <w:i/>
        </w:rPr>
        <w:t xml:space="preserve"> astronomique</w:t>
      </w:r>
      <w:r>
        <w:rPr>
          <w:i/>
        </w:rPr>
        <w:t>s</w:t>
      </w:r>
      <w:r w:rsidRPr="00AF0E95">
        <w:rPr>
          <w:i/>
        </w:rPr>
        <w:t xml:space="preserve">. 1 </w:t>
      </w:r>
      <w:proofErr w:type="spellStart"/>
      <w:r w:rsidRPr="00AF0E95">
        <w:rPr>
          <w:i/>
        </w:rPr>
        <w:t>u.a</w:t>
      </w:r>
      <w:proofErr w:type="spellEnd"/>
      <w:r w:rsidRPr="00AF0E95">
        <w:rPr>
          <w:i/>
        </w:rPr>
        <w:t>. = distance Terre-Soleil = 150 millions de km</w:t>
      </w:r>
    </w:p>
    <w:p w14:paraId="4D44E09C" w14:textId="77777777" w:rsidR="00182EA5" w:rsidRDefault="00182EA5" w:rsidP="00182EA5">
      <w:pPr>
        <w:spacing w:after="160" w:line="259" w:lineRule="auto"/>
      </w:pPr>
    </w:p>
    <w:p w14:paraId="6669B230" w14:textId="77777777" w:rsidR="00182EA5" w:rsidRPr="00445C66" w:rsidRDefault="00182EA5" w:rsidP="00182EA5">
      <w:pPr>
        <w:spacing w:after="160" w:line="259" w:lineRule="auto"/>
        <w:rPr>
          <w:b/>
        </w:rPr>
      </w:pPr>
      <w:r w:rsidRPr="00445C66">
        <w:rPr>
          <w:b/>
        </w:rPr>
        <w:t>Document 2 : Exploitation des données de l’IMCCE</w:t>
      </w:r>
    </w:p>
    <w:p w14:paraId="7FE5BC64" w14:textId="77777777" w:rsidR="00182EA5" w:rsidRDefault="00182EA5" w:rsidP="00182EA5">
      <w:pPr>
        <w:spacing w:after="160" w:line="259" w:lineRule="auto"/>
      </w:pPr>
      <w:r>
        <w:t>L’institution de mécanique céleste et de calcul des éphémérides (IMCCE) a pour mission de calculer la position des astres à intervalles de temps réguliers.</w:t>
      </w:r>
    </w:p>
    <w:p w14:paraId="2B794A2E" w14:textId="77777777" w:rsidR="00182EA5" w:rsidRPr="00445C66" w:rsidRDefault="00182EA5" w:rsidP="00182EA5">
      <w:pPr>
        <w:rPr>
          <w:sz w:val="22"/>
          <w:szCs w:val="22"/>
        </w:rPr>
      </w:pPr>
      <w:r w:rsidRPr="00445C66">
        <w:t>Récupération de données astronomiques pour exploitation avec python</w:t>
      </w:r>
      <w:r>
        <w:t> :</w:t>
      </w:r>
    </w:p>
    <w:p w14:paraId="671F984E" w14:textId="77777777" w:rsidR="00182EA5" w:rsidRDefault="00182EA5" w:rsidP="00182EA5"/>
    <w:p w14:paraId="4222E11F" w14:textId="77777777" w:rsidR="00182EA5" w:rsidRDefault="00182EA5" w:rsidP="00182EA5">
      <w:r>
        <w:t xml:space="preserve">- Se rendre sur le site de l’IMCCE : </w:t>
      </w:r>
      <w:hyperlink r:id="rId19" w:history="1">
        <w:r>
          <w:rPr>
            <w:rStyle w:val="Lienhypertexte"/>
            <w:rFonts w:eastAsiaTheme="majorEastAsia"/>
          </w:rPr>
          <w:t>https://www.imcce.fr/</w:t>
        </w:r>
      </w:hyperlink>
    </w:p>
    <w:p w14:paraId="4F23349B" w14:textId="77777777" w:rsidR="00182EA5" w:rsidRDefault="00182EA5" w:rsidP="00182EA5"/>
    <w:p w14:paraId="14A6100D" w14:textId="77777777" w:rsidR="00182EA5" w:rsidRDefault="00182EA5" w:rsidP="00182EA5">
      <w:r>
        <w:t xml:space="preserve">- Choisir « EPHEMERIDES » puis « Éphémérides des corps du Système solaire </w:t>
      </w:r>
      <w:proofErr w:type="spellStart"/>
      <w:r>
        <w:t>Miriade</w:t>
      </w:r>
      <w:proofErr w:type="spellEnd"/>
      <w:r>
        <w:t> ».</w:t>
      </w:r>
    </w:p>
    <w:p w14:paraId="41C29239" w14:textId="77777777" w:rsidR="00182EA5" w:rsidRDefault="00182EA5" w:rsidP="00182EA5"/>
    <w:p w14:paraId="607063D4" w14:textId="77777777" w:rsidR="00182EA5" w:rsidRDefault="00182EA5" w:rsidP="00182EA5">
      <w:r>
        <w:t xml:space="preserve">- Renseigner le formulaire en ligne en choisissant dans les menus déroulants </w:t>
      </w:r>
    </w:p>
    <w:p w14:paraId="52B2B506" w14:textId="77777777" w:rsidR="00182EA5" w:rsidRDefault="00182EA5" w:rsidP="00182EA5">
      <w:pPr>
        <w:ind w:left="708"/>
      </w:pPr>
      <w:r>
        <w:t>- l’astre ;</w:t>
      </w:r>
      <w:r>
        <w:br/>
        <w:t>- La période d’observation (date de début, nombre de dates, incrément (choisir 1 jour))</w:t>
      </w:r>
      <w:r>
        <w:br/>
        <w:t>- Le référentiel (héliocentrique)</w:t>
      </w:r>
      <w:r>
        <w:br/>
        <w:t>- Le plan de référence (écliptique)</w:t>
      </w:r>
      <w:r>
        <w:br/>
        <w:t>- Les coordonnées (rectangulaires).</w:t>
      </w:r>
    </w:p>
    <w:p w14:paraId="2CD78E6F" w14:textId="77777777" w:rsidR="00182EA5" w:rsidRDefault="00182EA5" w:rsidP="00182EA5"/>
    <w:p w14:paraId="647FF756" w14:textId="77777777" w:rsidR="00182EA5" w:rsidRDefault="00182EA5" w:rsidP="00182EA5"/>
    <w:p w14:paraId="1C40953B" w14:textId="77777777" w:rsidR="00182EA5" w:rsidRDefault="00182EA5" w:rsidP="00182EA5"/>
    <w:p w14:paraId="74A9BCFD" w14:textId="77777777" w:rsidR="00182EA5" w:rsidRDefault="00182EA5" w:rsidP="00182EA5"/>
    <w:p w14:paraId="2EC43DD5" w14:textId="77777777" w:rsidR="00182EA5" w:rsidRDefault="00182EA5" w:rsidP="00182EA5"/>
    <w:p w14:paraId="3984DB09" w14:textId="77777777" w:rsidR="00182EA5" w:rsidRDefault="00182EA5" w:rsidP="00182EA5"/>
    <w:p w14:paraId="38D3CD20" w14:textId="77777777" w:rsidR="00182EA5" w:rsidRDefault="00182EA5" w:rsidP="00182EA5"/>
    <w:p w14:paraId="30710AD6" w14:textId="77777777" w:rsidR="00182EA5" w:rsidRDefault="00182EA5" w:rsidP="00182EA5">
      <w:r>
        <w:lastRenderedPageBreak/>
        <w:t xml:space="preserve">Exemples d’écran obtenu : </w:t>
      </w:r>
    </w:p>
    <w:p w14:paraId="7BB96EC8" w14:textId="77777777" w:rsidR="00182EA5" w:rsidRDefault="00182EA5" w:rsidP="00182EA5">
      <w:r>
        <w:rPr>
          <w:noProof/>
        </w:rPr>
        <w:drawing>
          <wp:inline distT="0" distB="0" distL="0" distR="0" wp14:anchorId="3A95C430" wp14:editId="1E943BAF">
            <wp:extent cx="3876675" cy="29527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2952750"/>
                    </a:xfrm>
                    <a:prstGeom prst="rect">
                      <a:avLst/>
                    </a:prstGeom>
                    <a:noFill/>
                    <a:ln>
                      <a:noFill/>
                    </a:ln>
                  </pic:spPr>
                </pic:pic>
              </a:graphicData>
            </a:graphic>
          </wp:inline>
        </w:drawing>
      </w:r>
    </w:p>
    <w:p w14:paraId="13DBF3F5" w14:textId="77777777" w:rsidR="00182EA5" w:rsidRDefault="00182EA5" w:rsidP="00182EA5"/>
    <w:p w14:paraId="782AB6DF" w14:textId="77777777" w:rsidR="00182EA5" w:rsidRDefault="00182EA5" w:rsidP="00182EA5">
      <w:r>
        <w:rPr>
          <w:noProof/>
        </w:rPr>
        <w:drawing>
          <wp:inline distT="0" distB="0" distL="0" distR="0" wp14:anchorId="37C25EAC" wp14:editId="36B6CBDE">
            <wp:extent cx="3762375" cy="27908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2375" cy="2790825"/>
                    </a:xfrm>
                    <a:prstGeom prst="rect">
                      <a:avLst/>
                    </a:prstGeom>
                    <a:noFill/>
                    <a:ln>
                      <a:noFill/>
                    </a:ln>
                  </pic:spPr>
                </pic:pic>
              </a:graphicData>
            </a:graphic>
          </wp:inline>
        </w:drawing>
      </w:r>
    </w:p>
    <w:p w14:paraId="19B6840C" w14:textId="77777777" w:rsidR="00182EA5" w:rsidRDefault="00182EA5" w:rsidP="00182EA5"/>
    <w:p w14:paraId="09F47DBB" w14:textId="77777777" w:rsidR="00182EA5" w:rsidRDefault="00182EA5" w:rsidP="00182EA5"/>
    <w:p w14:paraId="03881959" w14:textId="77777777" w:rsidR="00182EA5" w:rsidRDefault="00182EA5" w:rsidP="00182EA5">
      <w:r>
        <w:rPr>
          <w:noProof/>
        </w:rPr>
        <w:drawing>
          <wp:anchor distT="0" distB="0" distL="114300" distR="114300" simplePos="0" relativeHeight="251673600" behindDoc="1" locked="0" layoutInCell="1" allowOverlap="1" wp14:anchorId="1DB7E642" wp14:editId="330926F4">
            <wp:simplePos x="0" y="0"/>
            <wp:positionH relativeFrom="margin">
              <wp:posOffset>2200275</wp:posOffset>
            </wp:positionH>
            <wp:positionV relativeFrom="paragraph">
              <wp:posOffset>13335</wp:posOffset>
            </wp:positionV>
            <wp:extent cx="4562475" cy="2284730"/>
            <wp:effectExtent l="0" t="0" r="9525" b="1270"/>
            <wp:wrapTight wrapText="bothSides">
              <wp:wrapPolygon edited="0">
                <wp:start x="0" y="0"/>
                <wp:lineTo x="0" y="21432"/>
                <wp:lineTo x="21555" y="21432"/>
                <wp:lineTo x="215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2284730"/>
                    </a:xfrm>
                    <a:prstGeom prst="rect">
                      <a:avLst/>
                    </a:prstGeom>
                    <a:noFill/>
                    <a:ln>
                      <a:noFill/>
                    </a:ln>
                  </pic:spPr>
                </pic:pic>
              </a:graphicData>
            </a:graphic>
            <wp14:sizeRelH relativeFrom="margin">
              <wp14:pctWidth>0</wp14:pctWidth>
            </wp14:sizeRelH>
            <wp14:sizeRelV relativeFrom="margin">
              <wp14:pctHeight>0</wp14:pctHeight>
            </wp14:sizeRelV>
          </wp:anchor>
        </w:drawing>
      </w:r>
      <w:r>
        <w:t>- Cliquer sur « </w:t>
      </w:r>
      <w:proofErr w:type="spellStart"/>
      <w:r>
        <w:t>Compute</w:t>
      </w:r>
      <w:proofErr w:type="spellEnd"/>
      <w:r>
        <w:t xml:space="preserve"> </w:t>
      </w:r>
      <w:proofErr w:type="spellStart"/>
      <w:r>
        <w:t>Ephemeris</w:t>
      </w:r>
      <w:proofErr w:type="spellEnd"/>
      <w:r>
        <w:t> ».</w:t>
      </w:r>
    </w:p>
    <w:p w14:paraId="17411778" w14:textId="77777777" w:rsidR="00182EA5" w:rsidRDefault="00182EA5" w:rsidP="00182EA5">
      <w:r>
        <w:t>Les données s’affichent partiellement en dessous :</w:t>
      </w:r>
    </w:p>
    <w:p w14:paraId="372E098C" w14:textId="77777777" w:rsidR="00182EA5" w:rsidRDefault="00182EA5" w:rsidP="00182EA5"/>
    <w:p w14:paraId="7C31071D" w14:textId="77777777" w:rsidR="00182EA5" w:rsidRDefault="00182EA5" w:rsidP="00182EA5"/>
    <w:p w14:paraId="7FEAD9C5" w14:textId="77777777" w:rsidR="00182EA5" w:rsidRDefault="00182EA5" w:rsidP="00182EA5"/>
    <w:p w14:paraId="6FB14CAE" w14:textId="77777777" w:rsidR="00182EA5" w:rsidRDefault="00182EA5" w:rsidP="00182EA5"/>
    <w:p w14:paraId="7FD7A19F" w14:textId="77777777" w:rsidR="00182EA5" w:rsidRDefault="00182EA5" w:rsidP="00182EA5"/>
    <w:p w14:paraId="0E605F0E" w14:textId="77777777" w:rsidR="00182EA5" w:rsidRDefault="00182EA5" w:rsidP="00182EA5"/>
    <w:p w14:paraId="222B4D2B" w14:textId="77777777" w:rsidR="00182EA5" w:rsidRDefault="00182EA5" w:rsidP="00182EA5"/>
    <w:p w14:paraId="723C1D1F" w14:textId="77777777" w:rsidR="00182EA5" w:rsidRDefault="00182EA5" w:rsidP="00182EA5"/>
    <w:p w14:paraId="07361870" w14:textId="77777777" w:rsidR="00182EA5" w:rsidRDefault="00182EA5" w:rsidP="00182EA5"/>
    <w:p w14:paraId="41544300" w14:textId="77777777" w:rsidR="00182EA5" w:rsidRDefault="00182EA5" w:rsidP="00182EA5">
      <w:r>
        <w:lastRenderedPageBreak/>
        <w:t>- Cliquer sur « TEXT ».</w:t>
      </w:r>
    </w:p>
    <w:p w14:paraId="589B2752" w14:textId="77777777" w:rsidR="00182EA5" w:rsidRDefault="00182EA5" w:rsidP="00182EA5"/>
    <w:p w14:paraId="53406A33" w14:textId="77777777" w:rsidR="00182EA5" w:rsidRDefault="00182EA5" w:rsidP="00182EA5">
      <w:r>
        <w:t>- Copier les données à partir de la ligne « </w:t>
      </w:r>
      <w:proofErr w:type="spellStart"/>
      <w:r>
        <w:t>target</w:t>
      </w:r>
      <w:proofErr w:type="spellEnd"/>
      <w:r>
        <w:t> » jusqu’en bas du fichier.</w:t>
      </w:r>
    </w:p>
    <w:p w14:paraId="69371891" w14:textId="77777777" w:rsidR="00182EA5" w:rsidRDefault="00182EA5" w:rsidP="00182EA5"/>
    <w:p w14:paraId="01B65E0D" w14:textId="77777777" w:rsidR="00182EA5" w:rsidRDefault="00182EA5" w:rsidP="00182EA5">
      <w:r>
        <w:t xml:space="preserve">- Ouvrir un </w:t>
      </w:r>
      <w:proofErr w:type="spellStart"/>
      <w:r>
        <w:t>bloc-note</w:t>
      </w:r>
      <w:proofErr w:type="spellEnd"/>
      <w:r>
        <w:t xml:space="preserve"> et coller les données. </w:t>
      </w:r>
    </w:p>
    <w:p w14:paraId="4C42D75D" w14:textId="77777777" w:rsidR="00182EA5" w:rsidRDefault="00182EA5" w:rsidP="00182EA5"/>
    <w:p w14:paraId="3B4CDEEF" w14:textId="77777777" w:rsidR="00182EA5" w:rsidRDefault="00182EA5" w:rsidP="00182EA5">
      <w:r>
        <w:t>-</w:t>
      </w:r>
      <w:r w:rsidRPr="00C65342">
        <w:t xml:space="preserve"> </w:t>
      </w:r>
      <w:r>
        <w:t xml:space="preserve"> Remplacer les virgules par des points-virgules. Pour cela il faut utiliser le menu « Edition » puis « Remplacer » du bloc-notes.</w:t>
      </w:r>
    </w:p>
    <w:p w14:paraId="0F1140A2" w14:textId="77777777" w:rsidR="00182EA5" w:rsidRDefault="00182EA5" w:rsidP="00182EA5"/>
    <w:p w14:paraId="23E9371C" w14:textId="77777777" w:rsidR="00182EA5" w:rsidRDefault="00182EA5" w:rsidP="00182EA5">
      <w:r>
        <w:t>- Enregistrer le fichier sur le bureau avec l’extension « .csv ».</w:t>
      </w:r>
    </w:p>
    <w:p w14:paraId="44F3DFC0" w14:textId="77777777" w:rsidR="00182EA5" w:rsidRDefault="00182EA5" w:rsidP="00182EA5"/>
    <w:p w14:paraId="5ADB9387" w14:textId="77777777" w:rsidR="00182EA5" w:rsidRDefault="00182EA5" w:rsidP="00182EA5">
      <w:pPr>
        <w:spacing w:after="160" w:line="259" w:lineRule="auto"/>
      </w:pPr>
    </w:p>
    <w:p w14:paraId="34B78686" w14:textId="77777777" w:rsidR="00182EA5" w:rsidRPr="00445C66" w:rsidRDefault="00182EA5" w:rsidP="00182EA5">
      <w:pPr>
        <w:spacing w:after="160" w:line="259" w:lineRule="auto"/>
        <w:rPr>
          <w:b/>
          <w:u w:val="single"/>
        </w:rPr>
      </w:pPr>
      <w:r w:rsidRPr="00445C66">
        <w:rPr>
          <w:b/>
          <w:u w:val="single"/>
        </w:rPr>
        <w:t>Document 3 : Programme Kepler.py</w:t>
      </w:r>
    </w:p>
    <w:p w14:paraId="7FB08C68" w14:textId="77777777" w:rsidR="00182EA5" w:rsidRDefault="00182EA5" w:rsidP="00182EA5">
      <w:pPr>
        <w:spacing w:after="160" w:line="259" w:lineRule="auto"/>
      </w:pPr>
      <w:r>
        <w:t>Le programme Kepler.py est un programme en langage Python qui permet :</w:t>
      </w:r>
    </w:p>
    <w:p w14:paraId="330767CB" w14:textId="77777777" w:rsidR="00182EA5" w:rsidRDefault="00182EA5" w:rsidP="00182EA5">
      <w:pPr>
        <w:pStyle w:val="Paragraphedeliste"/>
        <w:numPr>
          <w:ilvl w:val="0"/>
          <w:numId w:val="8"/>
        </w:numPr>
        <w:spacing w:after="160" w:line="259" w:lineRule="auto"/>
      </w:pPr>
      <w:r>
        <w:t>De tracer la trajectoire des planètes du système solaire dans le référentiel héliocentrique</w:t>
      </w:r>
    </w:p>
    <w:p w14:paraId="3E25B3E2" w14:textId="77777777" w:rsidR="00182EA5" w:rsidRDefault="00182EA5" w:rsidP="00182EA5">
      <w:pPr>
        <w:pStyle w:val="Paragraphedeliste"/>
        <w:numPr>
          <w:ilvl w:val="0"/>
          <w:numId w:val="8"/>
        </w:numPr>
        <w:spacing w:after="160" w:line="259" w:lineRule="auto"/>
      </w:pPr>
      <w:r>
        <w:t>D’étudier l’évolution de leur vitesse</w:t>
      </w:r>
    </w:p>
    <w:p w14:paraId="4772B679" w14:textId="77777777" w:rsidR="00182EA5" w:rsidRDefault="00182EA5" w:rsidP="00182EA5">
      <w:pPr>
        <w:pStyle w:val="Paragraphedeliste"/>
        <w:numPr>
          <w:ilvl w:val="0"/>
          <w:numId w:val="8"/>
        </w:numPr>
        <w:spacing w:after="160" w:line="259" w:lineRule="auto"/>
      </w:pPr>
      <w:r>
        <w:t>De déterminer leur période de révolution</w:t>
      </w:r>
    </w:p>
    <w:p w14:paraId="16CF23D7" w14:textId="77777777" w:rsidR="00182EA5" w:rsidRDefault="00182EA5" w:rsidP="00182EA5">
      <w:pPr>
        <w:spacing w:after="160" w:line="259" w:lineRule="auto"/>
      </w:pPr>
    </w:p>
    <w:p w14:paraId="239EA774" w14:textId="77777777" w:rsidR="00182EA5" w:rsidRPr="00A31ACB" w:rsidRDefault="00182EA5" w:rsidP="00182EA5">
      <w:pPr>
        <w:spacing w:after="160" w:line="259" w:lineRule="auto"/>
        <w:rPr>
          <w:b/>
          <w:bCs/>
          <w:u w:val="single"/>
        </w:rPr>
      </w:pPr>
      <w:r w:rsidRPr="00A31ACB">
        <w:rPr>
          <w:b/>
          <w:bCs/>
          <w:u w:val="single"/>
        </w:rPr>
        <w:t xml:space="preserve">Document 4 : Les lois de Kepler </w:t>
      </w:r>
    </w:p>
    <w:p w14:paraId="188AD766" w14:textId="77777777" w:rsidR="00182EA5" w:rsidRPr="008B499D" w:rsidRDefault="00182EA5" w:rsidP="00182EA5">
      <w:pPr>
        <w:pBdr>
          <w:top w:val="single" w:sz="4" w:space="1" w:color="auto"/>
          <w:left w:val="single" w:sz="4" w:space="4" w:color="auto"/>
          <w:bottom w:val="single" w:sz="4" w:space="1" w:color="auto"/>
          <w:right w:val="single" w:sz="4" w:space="4" w:color="auto"/>
        </w:pBdr>
        <w:jc w:val="both"/>
        <w:rPr>
          <w:rFonts w:cstheme="minorHAnsi"/>
          <w:shd w:val="clear" w:color="auto" w:fill="FFFFFF"/>
        </w:rPr>
      </w:pPr>
      <w:r w:rsidRPr="008B499D">
        <w:rPr>
          <w:rFonts w:cstheme="minorHAnsi"/>
          <w:bCs/>
          <w:shd w:val="clear" w:color="auto" w:fill="FFFFFF"/>
        </w:rPr>
        <w:t>Johannes Kepler</w:t>
      </w:r>
      <w:r w:rsidRPr="008B499D">
        <w:rPr>
          <w:rFonts w:cstheme="minorHAnsi"/>
          <w:shd w:val="clear" w:color="auto" w:fill="FFFFFF"/>
        </w:rPr>
        <w:t>, né le</w:t>
      </w:r>
      <w:r w:rsidRPr="008B499D">
        <w:rPr>
          <w:rStyle w:val="apple-converted-space"/>
          <w:rFonts w:cstheme="minorHAnsi"/>
          <w:shd w:val="clear" w:color="auto" w:fill="FFFFFF"/>
        </w:rPr>
        <w:t> </w:t>
      </w:r>
      <w:hyperlink r:id="rId23" w:tooltip="27 décembre" w:history="1">
        <w:r w:rsidRPr="008B499D">
          <w:rPr>
            <w:rStyle w:val="Lienhypertexte"/>
            <w:rFonts w:cstheme="minorHAnsi"/>
            <w:shd w:val="clear" w:color="auto" w:fill="FFFFFF"/>
          </w:rPr>
          <w:t>27 décembre</w:t>
        </w:r>
      </w:hyperlink>
      <w:r w:rsidRPr="008B499D">
        <w:rPr>
          <w:rStyle w:val="apple-converted-space"/>
          <w:rFonts w:cstheme="minorHAnsi"/>
          <w:shd w:val="clear" w:color="auto" w:fill="FFFFFF"/>
        </w:rPr>
        <w:t> </w:t>
      </w:r>
      <w:hyperlink r:id="rId24" w:tooltip="1571" w:history="1">
        <w:r w:rsidRPr="008B499D">
          <w:rPr>
            <w:rStyle w:val="Lienhypertexte"/>
            <w:rFonts w:cstheme="minorHAnsi"/>
            <w:shd w:val="clear" w:color="auto" w:fill="FFFFFF"/>
          </w:rPr>
          <w:t>1571</w:t>
        </w:r>
      </w:hyperlink>
      <w:r w:rsidRPr="008B499D">
        <w:rPr>
          <w:rStyle w:val="apple-converted-space"/>
          <w:rFonts w:cstheme="minorHAnsi"/>
          <w:shd w:val="clear" w:color="auto" w:fill="FFFFFF"/>
        </w:rPr>
        <w:t> </w:t>
      </w:r>
      <w:r w:rsidRPr="008B499D">
        <w:rPr>
          <w:rFonts w:cstheme="minorHAnsi"/>
          <w:shd w:val="clear" w:color="auto" w:fill="FFFFFF"/>
        </w:rPr>
        <w:t>à</w:t>
      </w:r>
      <w:r w:rsidRPr="008B499D">
        <w:rPr>
          <w:rStyle w:val="apple-converted-space"/>
          <w:rFonts w:cstheme="minorHAnsi"/>
          <w:shd w:val="clear" w:color="auto" w:fill="FFFFFF"/>
        </w:rPr>
        <w:t> </w:t>
      </w:r>
      <w:hyperlink r:id="rId25" w:tooltip="Weil der Stadt" w:history="1">
        <w:r w:rsidRPr="008B499D">
          <w:rPr>
            <w:rStyle w:val="Lienhypertexte"/>
            <w:rFonts w:cstheme="minorHAnsi"/>
            <w:shd w:val="clear" w:color="auto" w:fill="FFFFFF"/>
          </w:rPr>
          <w:t xml:space="preserve">Weil der </w:t>
        </w:r>
        <w:proofErr w:type="spellStart"/>
        <w:r w:rsidRPr="008B499D">
          <w:rPr>
            <w:rStyle w:val="Lienhypertexte"/>
            <w:rFonts w:cstheme="minorHAnsi"/>
            <w:shd w:val="clear" w:color="auto" w:fill="FFFFFF"/>
          </w:rPr>
          <w:t>Stadt</w:t>
        </w:r>
        <w:proofErr w:type="spellEnd"/>
      </w:hyperlink>
      <w:r w:rsidRPr="008B499D">
        <w:rPr>
          <w:rStyle w:val="apple-converted-space"/>
          <w:rFonts w:cstheme="minorHAnsi"/>
          <w:shd w:val="clear" w:color="auto" w:fill="FFFFFF"/>
        </w:rPr>
        <w:t> </w:t>
      </w:r>
      <w:r w:rsidRPr="008B499D">
        <w:rPr>
          <w:rFonts w:cstheme="minorHAnsi"/>
          <w:shd w:val="clear" w:color="auto" w:fill="FFFFFF"/>
        </w:rPr>
        <w:t>et mort le</w:t>
      </w:r>
      <w:r w:rsidRPr="008B499D">
        <w:rPr>
          <w:rStyle w:val="apple-converted-space"/>
          <w:rFonts w:cstheme="minorHAnsi"/>
          <w:shd w:val="clear" w:color="auto" w:fill="FFFFFF"/>
        </w:rPr>
        <w:t> </w:t>
      </w:r>
      <w:hyperlink r:id="rId26" w:tooltip="15 novembre" w:history="1">
        <w:r w:rsidRPr="008B499D">
          <w:rPr>
            <w:rStyle w:val="Lienhypertexte"/>
            <w:rFonts w:cstheme="minorHAnsi"/>
            <w:shd w:val="clear" w:color="auto" w:fill="FFFFFF"/>
          </w:rPr>
          <w:t>15 novembre</w:t>
        </w:r>
      </w:hyperlink>
      <w:r w:rsidRPr="008B499D">
        <w:rPr>
          <w:rStyle w:val="apple-converted-space"/>
          <w:rFonts w:cstheme="minorHAnsi"/>
          <w:shd w:val="clear" w:color="auto" w:fill="FFFFFF"/>
        </w:rPr>
        <w:t> </w:t>
      </w:r>
      <w:hyperlink r:id="rId27" w:tooltip="1630" w:history="1">
        <w:r w:rsidRPr="008B499D">
          <w:rPr>
            <w:rStyle w:val="Lienhypertexte"/>
            <w:rFonts w:cstheme="minorHAnsi"/>
            <w:shd w:val="clear" w:color="auto" w:fill="FFFFFF"/>
          </w:rPr>
          <w:t>1630</w:t>
        </w:r>
      </w:hyperlink>
      <w:r w:rsidRPr="008B499D">
        <w:rPr>
          <w:rStyle w:val="apple-converted-space"/>
          <w:rFonts w:cstheme="minorHAnsi"/>
          <w:shd w:val="clear" w:color="auto" w:fill="FFFFFF"/>
        </w:rPr>
        <w:t> </w:t>
      </w:r>
      <w:r w:rsidRPr="008B499D">
        <w:rPr>
          <w:rFonts w:cstheme="minorHAnsi"/>
          <w:shd w:val="clear" w:color="auto" w:fill="FFFFFF"/>
        </w:rPr>
        <w:t>à</w:t>
      </w:r>
      <w:r w:rsidRPr="008B499D">
        <w:rPr>
          <w:rStyle w:val="apple-converted-space"/>
          <w:rFonts w:cstheme="minorHAnsi"/>
          <w:shd w:val="clear" w:color="auto" w:fill="FFFFFF"/>
        </w:rPr>
        <w:t> </w:t>
      </w:r>
      <w:proofErr w:type="spellStart"/>
      <w:r w:rsidR="00436495">
        <w:fldChar w:fldCharType="begin"/>
      </w:r>
      <w:r w:rsidR="00436495">
        <w:instrText xml:space="preserve"> HYPERLINK "http://fr.wikipedia.org/wiki/Ratisbonne_(Bavi%C3%A8re)" \o "Ratisbonne (Bavière)" </w:instrText>
      </w:r>
      <w:r w:rsidR="00436495">
        <w:fldChar w:fldCharType="separate"/>
      </w:r>
      <w:r w:rsidRPr="008B499D">
        <w:rPr>
          <w:rStyle w:val="Lienhypertexte"/>
          <w:rFonts w:cstheme="minorHAnsi"/>
          <w:shd w:val="clear" w:color="auto" w:fill="FFFFFF"/>
        </w:rPr>
        <w:t>Ratisbonne</w:t>
      </w:r>
      <w:r w:rsidR="00436495">
        <w:rPr>
          <w:rStyle w:val="Lienhypertexte"/>
          <w:rFonts w:cstheme="minorHAnsi"/>
          <w:shd w:val="clear" w:color="auto" w:fill="FFFFFF"/>
        </w:rPr>
        <w:fldChar w:fldCharType="end"/>
      </w:r>
      <w:r w:rsidRPr="008B499D">
        <w:rPr>
          <w:rFonts w:cstheme="minorHAnsi"/>
          <w:shd w:val="clear" w:color="auto" w:fill="FFFFFF"/>
        </w:rPr>
        <w:t>dans</w:t>
      </w:r>
      <w:proofErr w:type="spellEnd"/>
      <w:r w:rsidRPr="008B499D">
        <w:rPr>
          <w:rFonts w:cstheme="minorHAnsi"/>
          <w:shd w:val="clear" w:color="auto" w:fill="FFFFFF"/>
        </w:rPr>
        <w:t xml:space="preserve"> l'</w:t>
      </w:r>
      <w:hyperlink r:id="rId28" w:tooltip="Électorat de Bavière" w:history="1">
        <w:r w:rsidRPr="008B499D">
          <w:rPr>
            <w:rStyle w:val="Lienhypertexte"/>
            <w:rFonts w:cstheme="minorHAnsi"/>
            <w:shd w:val="clear" w:color="auto" w:fill="FFFFFF"/>
          </w:rPr>
          <w:t>électorat de Bavière</w:t>
        </w:r>
      </w:hyperlink>
      <w:r w:rsidRPr="008B499D">
        <w:rPr>
          <w:rFonts w:cstheme="minorHAnsi"/>
          <w:shd w:val="clear" w:color="auto" w:fill="FFFFFF"/>
        </w:rPr>
        <w:t>, est un</w:t>
      </w:r>
      <w:r w:rsidRPr="008B499D">
        <w:rPr>
          <w:rStyle w:val="apple-converted-space"/>
          <w:rFonts w:cstheme="minorHAnsi"/>
          <w:shd w:val="clear" w:color="auto" w:fill="FFFFFF"/>
        </w:rPr>
        <w:t> </w:t>
      </w:r>
      <w:hyperlink r:id="rId29" w:tooltip="Astronome" w:history="1">
        <w:r w:rsidRPr="008B499D">
          <w:rPr>
            <w:rStyle w:val="Lienhypertexte"/>
            <w:rFonts w:cstheme="minorHAnsi"/>
            <w:shd w:val="clear" w:color="auto" w:fill="FFFFFF"/>
          </w:rPr>
          <w:t>astronome</w:t>
        </w:r>
      </w:hyperlink>
      <w:r w:rsidRPr="008B499D">
        <w:rPr>
          <w:rStyle w:val="apple-converted-space"/>
          <w:rFonts w:cstheme="minorHAnsi"/>
          <w:shd w:val="clear" w:color="auto" w:fill="FFFFFF"/>
        </w:rPr>
        <w:t> </w:t>
      </w:r>
      <w:r w:rsidRPr="008B499D">
        <w:rPr>
          <w:rFonts w:cstheme="minorHAnsi"/>
          <w:shd w:val="clear" w:color="auto" w:fill="FFFFFF"/>
        </w:rPr>
        <w:t>célèbre pour avoir étudié l’hypothèse</w:t>
      </w:r>
      <w:r w:rsidRPr="008B499D">
        <w:rPr>
          <w:rStyle w:val="apple-converted-space"/>
          <w:rFonts w:cstheme="minorHAnsi"/>
          <w:shd w:val="clear" w:color="auto" w:fill="FFFFFF"/>
        </w:rPr>
        <w:t> </w:t>
      </w:r>
      <w:hyperlink r:id="rId30" w:tooltip="Héliocentrisme" w:history="1">
        <w:r w:rsidRPr="008B499D">
          <w:rPr>
            <w:rStyle w:val="Lienhypertexte"/>
            <w:rFonts w:cstheme="minorHAnsi"/>
            <w:shd w:val="clear" w:color="auto" w:fill="FFFFFF"/>
          </w:rPr>
          <w:t>héliocentrique</w:t>
        </w:r>
      </w:hyperlink>
      <w:r w:rsidRPr="008B499D">
        <w:rPr>
          <w:rStyle w:val="apple-converted-space"/>
          <w:rFonts w:cstheme="minorHAnsi"/>
          <w:shd w:val="clear" w:color="auto" w:fill="FFFFFF"/>
        </w:rPr>
        <w:t> </w:t>
      </w:r>
      <w:r w:rsidRPr="008B499D">
        <w:rPr>
          <w:rFonts w:cstheme="minorHAnsi"/>
          <w:shd w:val="clear" w:color="auto" w:fill="FFFFFF"/>
        </w:rPr>
        <w:t>de</w:t>
      </w:r>
      <w:r w:rsidRPr="008B499D">
        <w:rPr>
          <w:rStyle w:val="apple-converted-space"/>
          <w:rFonts w:cstheme="minorHAnsi"/>
          <w:shd w:val="clear" w:color="auto" w:fill="FFFFFF"/>
        </w:rPr>
        <w:t> </w:t>
      </w:r>
      <w:hyperlink r:id="rId31" w:tooltip="Nicolas Copernic" w:history="1">
        <w:r w:rsidRPr="008B499D">
          <w:rPr>
            <w:rStyle w:val="Lienhypertexte"/>
            <w:rFonts w:cstheme="minorHAnsi"/>
            <w:shd w:val="clear" w:color="auto" w:fill="FFFFFF"/>
          </w:rPr>
          <w:t>Nicolas Copernic</w:t>
        </w:r>
      </w:hyperlink>
      <w:r w:rsidRPr="008B499D">
        <w:rPr>
          <w:rFonts w:cstheme="minorHAnsi"/>
          <w:shd w:val="clear" w:color="auto" w:fill="FFFFFF"/>
        </w:rPr>
        <w:t>, affirmant que la</w:t>
      </w:r>
      <w:r w:rsidRPr="008B499D">
        <w:rPr>
          <w:rStyle w:val="apple-converted-space"/>
          <w:rFonts w:cstheme="minorHAnsi"/>
          <w:shd w:val="clear" w:color="auto" w:fill="FFFFFF"/>
        </w:rPr>
        <w:t> </w:t>
      </w:r>
      <w:hyperlink r:id="rId32" w:tooltip="Terre" w:history="1">
        <w:r w:rsidRPr="008B499D">
          <w:rPr>
            <w:rStyle w:val="Lienhypertexte"/>
            <w:rFonts w:cstheme="minorHAnsi"/>
            <w:shd w:val="clear" w:color="auto" w:fill="FFFFFF"/>
          </w:rPr>
          <w:t>Terre</w:t>
        </w:r>
      </w:hyperlink>
      <w:r w:rsidRPr="008B499D">
        <w:rPr>
          <w:rStyle w:val="apple-converted-space"/>
          <w:rFonts w:cstheme="minorHAnsi"/>
          <w:shd w:val="clear" w:color="auto" w:fill="FFFFFF"/>
        </w:rPr>
        <w:t> </w:t>
      </w:r>
      <w:r w:rsidRPr="008B499D">
        <w:rPr>
          <w:rFonts w:cstheme="minorHAnsi"/>
          <w:shd w:val="clear" w:color="auto" w:fill="FFFFFF"/>
        </w:rPr>
        <w:t>tourne autour du</w:t>
      </w:r>
      <w:r w:rsidRPr="008B499D">
        <w:rPr>
          <w:rStyle w:val="apple-converted-space"/>
          <w:rFonts w:cstheme="minorHAnsi"/>
          <w:shd w:val="clear" w:color="auto" w:fill="FFFFFF"/>
        </w:rPr>
        <w:t> </w:t>
      </w:r>
      <w:hyperlink r:id="rId33" w:tooltip="Soleil" w:history="1">
        <w:r w:rsidRPr="008B499D">
          <w:rPr>
            <w:rStyle w:val="Lienhypertexte"/>
            <w:rFonts w:cstheme="minorHAnsi"/>
            <w:shd w:val="clear" w:color="auto" w:fill="FFFFFF"/>
          </w:rPr>
          <w:t>Soleil</w:t>
        </w:r>
      </w:hyperlink>
      <w:r w:rsidRPr="008B499D">
        <w:rPr>
          <w:rStyle w:val="apple-converted-space"/>
          <w:rFonts w:cstheme="minorHAnsi"/>
          <w:shd w:val="clear" w:color="auto" w:fill="FFFFFF"/>
        </w:rPr>
        <w:t> </w:t>
      </w:r>
      <w:r w:rsidRPr="008B499D">
        <w:rPr>
          <w:rFonts w:cstheme="minorHAnsi"/>
          <w:shd w:val="clear" w:color="auto" w:fill="FFFFFF"/>
        </w:rPr>
        <w:t>et surtout pour avoir découvert que les</w:t>
      </w:r>
      <w:r w:rsidRPr="008B499D">
        <w:rPr>
          <w:rStyle w:val="apple-converted-space"/>
          <w:rFonts w:cstheme="minorHAnsi"/>
          <w:shd w:val="clear" w:color="auto" w:fill="FFFFFF"/>
        </w:rPr>
        <w:t> </w:t>
      </w:r>
      <w:hyperlink r:id="rId34" w:tooltip="Planète" w:history="1">
        <w:r w:rsidRPr="008B499D">
          <w:rPr>
            <w:rStyle w:val="Lienhypertexte"/>
            <w:rFonts w:cstheme="minorHAnsi"/>
            <w:shd w:val="clear" w:color="auto" w:fill="FFFFFF"/>
          </w:rPr>
          <w:t>planètes</w:t>
        </w:r>
      </w:hyperlink>
      <w:r w:rsidRPr="008B499D">
        <w:rPr>
          <w:rStyle w:val="apple-converted-space"/>
          <w:rFonts w:cstheme="minorHAnsi"/>
          <w:shd w:val="clear" w:color="auto" w:fill="FFFFFF"/>
        </w:rPr>
        <w:t> </w:t>
      </w:r>
      <w:r w:rsidRPr="008B499D">
        <w:rPr>
          <w:rFonts w:cstheme="minorHAnsi"/>
          <w:shd w:val="clear" w:color="auto" w:fill="FFFFFF"/>
        </w:rPr>
        <w:t>ne tournent pas autour du Soleil en suivant des trajectoires</w:t>
      </w:r>
      <w:r w:rsidRPr="008B499D">
        <w:rPr>
          <w:rStyle w:val="apple-converted-space"/>
          <w:rFonts w:cstheme="minorHAnsi"/>
          <w:shd w:val="clear" w:color="auto" w:fill="FFFFFF"/>
        </w:rPr>
        <w:t> </w:t>
      </w:r>
      <w:hyperlink r:id="rId35" w:tooltip="Cercle" w:history="1">
        <w:r w:rsidRPr="008B499D">
          <w:rPr>
            <w:rStyle w:val="Lienhypertexte"/>
            <w:rFonts w:cstheme="minorHAnsi"/>
            <w:shd w:val="clear" w:color="auto" w:fill="FFFFFF"/>
          </w:rPr>
          <w:t>circulaires</w:t>
        </w:r>
      </w:hyperlink>
      <w:r w:rsidRPr="008B499D">
        <w:rPr>
          <w:rStyle w:val="apple-converted-space"/>
          <w:rFonts w:cstheme="minorHAnsi"/>
          <w:shd w:val="clear" w:color="auto" w:fill="FFFFFF"/>
        </w:rPr>
        <w:t> </w:t>
      </w:r>
      <w:r w:rsidRPr="008B499D">
        <w:rPr>
          <w:rFonts w:cstheme="minorHAnsi"/>
          <w:shd w:val="clear" w:color="auto" w:fill="FFFFFF"/>
        </w:rPr>
        <w:t>parfaites mais des trajectoires</w:t>
      </w:r>
      <w:r w:rsidRPr="008B499D">
        <w:rPr>
          <w:rStyle w:val="apple-converted-space"/>
          <w:rFonts w:cstheme="minorHAnsi"/>
          <w:shd w:val="clear" w:color="auto" w:fill="FFFFFF"/>
        </w:rPr>
        <w:t> </w:t>
      </w:r>
      <w:hyperlink r:id="rId36" w:tooltip="Ellipse (mathématiques)" w:history="1">
        <w:r w:rsidRPr="008B499D">
          <w:rPr>
            <w:rStyle w:val="Lienhypertexte"/>
            <w:rFonts w:cstheme="minorHAnsi"/>
            <w:shd w:val="clear" w:color="auto" w:fill="FFFFFF"/>
          </w:rPr>
          <w:t>elliptiques</w:t>
        </w:r>
      </w:hyperlink>
      <w:r w:rsidRPr="008B499D">
        <w:rPr>
          <w:rFonts w:cstheme="minorHAnsi"/>
          <w:shd w:val="clear" w:color="auto" w:fill="FFFFFF"/>
        </w:rPr>
        <w:t>.</w:t>
      </w:r>
    </w:p>
    <w:p w14:paraId="217617C2" w14:textId="77777777" w:rsidR="00182EA5" w:rsidRDefault="00182EA5" w:rsidP="00182EA5">
      <w:pPr>
        <w:pBdr>
          <w:top w:val="single" w:sz="4" w:space="1" w:color="auto"/>
          <w:left w:val="single" w:sz="4" w:space="4" w:color="auto"/>
          <w:bottom w:val="single" w:sz="4" w:space="1" w:color="auto"/>
          <w:right w:val="single" w:sz="4" w:space="4" w:color="auto"/>
        </w:pBdr>
        <w:jc w:val="both"/>
        <w:rPr>
          <w:rFonts w:cstheme="minorHAnsi"/>
          <w:shd w:val="clear" w:color="auto" w:fill="FFFFFF"/>
        </w:rPr>
      </w:pPr>
      <w:r w:rsidRPr="008B499D">
        <w:rPr>
          <w:rFonts w:cstheme="minorHAnsi"/>
          <w:shd w:val="clear" w:color="auto" w:fill="FFFFFF"/>
        </w:rPr>
        <w:t xml:space="preserve">Les calculs qu’il réalisa, lui ont permis d’énoncer des lois empiriques qui portent son nom. Ces calculs reposent sur les travaux d’observations de </w:t>
      </w:r>
      <w:proofErr w:type="spellStart"/>
      <w:r w:rsidRPr="008B499D">
        <w:rPr>
          <w:rFonts w:cstheme="minorHAnsi"/>
          <w:shd w:val="clear" w:color="auto" w:fill="FFFFFF"/>
        </w:rPr>
        <w:t>Tycho</w:t>
      </w:r>
      <w:proofErr w:type="spellEnd"/>
      <w:r w:rsidRPr="008B499D">
        <w:rPr>
          <w:rFonts w:cstheme="minorHAnsi"/>
          <w:shd w:val="clear" w:color="auto" w:fill="FFFFFF"/>
        </w:rPr>
        <w:t xml:space="preserve"> </w:t>
      </w:r>
      <w:proofErr w:type="spellStart"/>
      <w:r w:rsidRPr="008B499D">
        <w:rPr>
          <w:rFonts w:cstheme="minorHAnsi"/>
          <w:shd w:val="clear" w:color="auto" w:fill="FFFFFF"/>
        </w:rPr>
        <w:t>Brahé</w:t>
      </w:r>
      <w:proofErr w:type="spellEnd"/>
      <w:r w:rsidRPr="008B499D">
        <w:rPr>
          <w:rFonts w:cstheme="minorHAnsi"/>
          <w:shd w:val="clear" w:color="auto" w:fill="FFFFFF"/>
        </w:rPr>
        <w:t xml:space="preserve"> (1546-1601) avec qui il travailla. </w:t>
      </w:r>
      <w:proofErr w:type="spellStart"/>
      <w:r w:rsidRPr="008B499D">
        <w:rPr>
          <w:rFonts w:cstheme="minorHAnsi"/>
          <w:shd w:val="clear" w:color="auto" w:fill="FFFFFF"/>
        </w:rPr>
        <w:t>T</w:t>
      </w:r>
      <w:r>
        <w:rPr>
          <w:rFonts w:cstheme="minorHAnsi"/>
          <w:shd w:val="clear" w:color="auto" w:fill="FFFFFF"/>
        </w:rPr>
        <w:t>y</w:t>
      </w:r>
      <w:r w:rsidRPr="008B499D">
        <w:rPr>
          <w:rFonts w:cstheme="minorHAnsi"/>
          <w:shd w:val="clear" w:color="auto" w:fill="FFFFFF"/>
        </w:rPr>
        <w:t>cho</w:t>
      </w:r>
      <w:proofErr w:type="spellEnd"/>
      <w:r w:rsidRPr="008B499D">
        <w:rPr>
          <w:rFonts w:cstheme="minorHAnsi"/>
          <w:shd w:val="clear" w:color="auto" w:fill="FFFFFF"/>
        </w:rPr>
        <w:t xml:space="preserve"> </w:t>
      </w:r>
      <w:proofErr w:type="spellStart"/>
      <w:r w:rsidRPr="008B499D">
        <w:rPr>
          <w:rFonts w:cstheme="minorHAnsi"/>
          <w:shd w:val="clear" w:color="auto" w:fill="FFFFFF"/>
        </w:rPr>
        <w:t>Brahé</w:t>
      </w:r>
      <w:proofErr w:type="spellEnd"/>
      <w:r w:rsidRPr="008B499D">
        <w:rPr>
          <w:rFonts w:cstheme="minorHAnsi"/>
          <w:shd w:val="clear" w:color="auto" w:fill="FFFFFF"/>
        </w:rPr>
        <w:t xml:space="preserve"> effectua un grand nombre de mesures d’une grande précision concernant les mouvements des six planètes connues à l’époque : Mercure, Vénus, la Terre, Mars, Jupiter et Saturne.</w:t>
      </w:r>
    </w:p>
    <w:p w14:paraId="4A7A2DB1" w14:textId="77777777" w:rsidR="00182EA5" w:rsidRPr="008B499D" w:rsidRDefault="00182EA5" w:rsidP="00182EA5">
      <w:pPr>
        <w:pBdr>
          <w:top w:val="single" w:sz="4" w:space="1" w:color="auto"/>
          <w:left w:val="single" w:sz="4" w:space="4" w:color="auto"/>
          <w:bottom w:val="single" w:sz="4" w:space="1" w:color="auto"/>
          <w:right w:val="single" w:sz="4" w:space="4" w:color="auto"/>
        </w:pBdr>
        <w:jc w:val="both"/>
        <w:rPr>
          <w:rFonts w:cstheme="minorHAnsi"/>
          <w:shd w:val="clear" w:color="auto" w:fill="FFFFFF"/>
        </w:rPr>
      </w:pPr>
      <w:r>
        <w:rPr>
          <w:rFonts w:cstheme="minorHAnsi"/>
          <w:shd w:val="clear" w:color="auto" w:fill="FFFFFF"/>
        </w:rPr>
        <w:t xml:space="preserve">Les lois de </w:t>
      </w:r>
      <w:proofErr w:type="spellStart"/>
      <w:r>
        <w:rPr>
          <w:rFonts w:cstheme="minorHAnsi"/>
          <w:shd w:val="clear" w:color="auto" w:fill="FFFFFF"/>
        </w:rPr>
        <w:t>kepler</w:t>
      </w:r>
      <w:proofErr w:type="spellEnd"/>
      <w:r>
        <w:rPr>
          <w:rFonts w:cstheme="minorHAnsi"/>
          <w:shd w:val="clear" w:color="auto" w:fill="FFFFFF"/>
        </w:rPr>
        <w:t xml:space="preserve"> sont empiriques, cela veut dire qu'elles rendent compte de l'observation mais ne sont pas expliquées par une théorie.</w:t>
      </w:r>
    </w:p>
    <w:p w14:paraId="4C37AC54" w14:textId="77777777" w:rsidR="00182EA5" w:rsidRDefault="00182EA5" w:rsidP="00182EA5">
      <w:pPr>
        <w:pBdr>
          <w:top w:val="single" w:sz="4" w:space="1" w:color="auto"/>
          <w:left w:val="single" w:sz="4" w:space="4" w:color="auto"/>
          <w:bottom w:val="single" w:sz="4" w:space="1" w:color="auto"/>
          <w:right w:val="single" w:sz="4" w:space="4" w:color="auto"/>
        </w:pBdr>
        <w:jc w:val="both"/>
        <w:rPr>
          <w:rFonts w:cstheme="minorHAnsi"/>
          <w:shd w:val="clear" w:color="auto" w:fill="FFFFFF"/>
        </w:rPr>
      </w:pPr>
      <w:r w:rsidRPr="008B499D">
        <w:rPr>
          <w:rFonts w:cstheme="minorHAnsi"/>
          <w:shd w:val="clear" w:color="auto" w:fill="FFFFFF"/>
        </w:rPr>
        <w:t>Isaac Newton (1642-1727) énonça la loi d’interaction gravitationnelle afin d’expliquer les lois de Kepler qu’il va alors pouvoir démontrer.</w:t>
      </w:r>
    </w:p>
    <w:p w14:paraId="0EDAE1DE" w14:textId="77777777" w:rsidR="00182EA5" w:rsidRDefault="00182EA5" w:rsidP="00182EA5">
      <w:pPr>
        <w:spacing w:after="160" w:line="259" w:lineRule="auto"/>
      </w:pPr>
    </w:p>
    <w:p w14:paraId="7E17C2D5" w14:textId="77777777" w:rsidR="00182EA5" w:rsidRDefault="00182EA5" w:rsidP="00182EA5">
      <w:pPr>
        <w:spacing w:after="160" w:line="259" w:lineRule="auto"/>
      </w:pPr>
    </w:p>
    <w:p w14:paraId="709A66A1" w14:textId="77777777" w:rsidR="00182EA5" w:rsidRDefault="00182EA5" w:rsidP="00182EA5">
      <w:pPr>
        <w:spacing w:after="160" w:line="259" w:lineRule="auto"/>
      </w:pPr>
    </w:p>
    <w:p w14:paraId="6E601510" w14:textId="77777777" w:rsidR="00182EA5" w:rsidRDefault="00182EA5" w:rsidP="00182EA5">
      <w:pPr>
        <w:spacing w:after="160" w:line="259" w:lineRule="auto"/>
      </w:pPr>
    </w:p>
    <w:p w14:paraId="7714FA46" w14:textId="77777777" w:rsidR="00182EA5" w:rsidRDefault="00182EA5" w:rsidP="00182EA5">
      <w:pPr>
        <w:spacing w:after="160" w:line="259" w:lineRule="auto"/>
      </w:pPr>
    </w:p>
    <w:p w14:paraId="7AD24C2F" w14:textId="77777777" w:rsidR="00182EA5" w:rsidRDefault="00182EA5" w:rsidP="00182EA5">
      <w:pPr>
        <w:spacing w:after="160" w:line="259" w:lineRule="auto"/>
      </w:pPr>
    </w:p>
    <w:p w14:paraId="70C1918B" w14:textId="77777777" w:rsidR="00182EA5" w:rsidRDefault="00182EA5" w:rsidP="00182EA5">
      <w:pPr>
        <w:spacing w:after="160" w:line="259" w:lineRule="auto"/>
      </w:pPr>
    </w:p>
    <w:p w14:paraId="4CF9860B" w14:textId="77777777" w:rsidR="00182EA5" w:rsidRPr="008B499D" w:rsidRDefault="00182EA5" w:rsidP="00182EA5">
      <w:pPr>
        <w:pBdr>
          <w:top w:val="single" w:sz="4" w:space="1" w:color="auto"/>
          <w:left w:val="single" w:sz="4" w:space="4" w:color="auto"/>
          <w:bottom w:val="single" w:sz="4" w:space="1" w:color="auto"/>
          <w:right w:val="single" w:sz="4" w:space="4" w:color="auto"/>
        </w:pBdr>
        <w:jc w:val="both"/>
        <w:rPr>
          <w:rFonts w:cstheme="minorHAnsi"/>
          <w:b/>
          <w:shd w:val="clear" w:color="auto" w:fill="FFFFFF"/>
        </w:rPr>
      </w:pPr>
      <w:r w:rsidRPr="008B499D">
        <w:rPr>
          <w:rFonts w:cstheme="minorHAnsi"/>
          <w:b/>
          <w:shd w:val="clear" w:color="auto" w:fill="FFFFFF"/>
        </w:rPr>
        <w:lastRenderedPageBreak/>
        <w:t>Première loi de Kepler : Loi des orbites</w:t>
      </w:r>
    </w:p>
    <w:p w14:paraId="1B983A47" w14:textId="77777777" w:rsidR="00182EA5" w:rsidRDefault="00182EA5" w:rsidP="00182EA5">
      <w:pPr>
        <w:pBdr>
          <w:top w:val="single" w:sz="4" w:space="1" w:color="auto"/>
          <w:left w:val="single" w:sz="4" w:space="4" w:color="auto"/>
          <w:bottom w:val="single" w:sz="4" w:space="1" w:color="auto"/>
          <w:right w:val="single" w:sz="4" w:space="4" w:color="auto"/>
        </w:pBdr>
        <w:jc w:val="both"/>
        <w:rPr>
          <w:rFonts w:cstheme="minorHAnsi"/>
          <w:shd w:val="clear" w:color="auto" w:fill="FFFFFF"/>
        </w:rPr>
      </w:pPr>
    </w:p>
    <w:p w14:paraId="3A0066F2" w14:textId="77777777" w:rsidR="00182EA5" w:rsidRPr="008B499D" w:rsidRDefault="00182EA5" w:rsidP="00182EA5">
      <w:pPr>
        <w:pBdr>
          <w:top w:val="single" w:sz="4" w:space="1" w:color="auto"/>
          <w:left w:val="single" w:sz="4" w:space="4" w:color="auto"/>
          <w:bottom w:val="single" w:sz="4" w:space="1" w:color="auto"/>
          <w:right w:val="single" w:sz="4" w:space="4" w:color="auto"/>
        </w:pBdr>
      </w:pPr>
      <w:r w:rsidRPr="008B499D">
        <w:rPr>
          <w:noProof/>
        </w:rPr>
        <w:drawing>
          <wp:anchor distT="0" distB="0" distL="114300" distR="114300" simplePos="0" relativeHeight="251675648" behindDoc="0" locked="0" layoutInCell="1" allowOverlap="1" wp14:anchorId="0128223B" wp14:editId="7BB5DEC3">
            <wp:simplePos x="0" y="0"/>
            <wp:positionH relativeFrom="column">
              <wp:posOffset>4543425</wp:posOffset>
            </wp:positionH>
            <wp:positionV relativeFrom="paragraph">
              <wp:posOffset>-1270</wp:posOffset>
            </wp:positionV>
            <wp:extent cx="2303780" cy="1846580"/>
            <wp:effectExtent l="0" t="0" r="127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3780" cy="1846580"/>
                    </a:xfrm>
                    <a:prstGeom prst="rect">
                      <a:avLst/>
                    </a:prstGeom>
                  </pic:spPr>
                </pic:pic>
              </a:graphicData>
            </a:graphic>
            <wp14:sizeRelH relativeFrom="margin">
              <wp14:pctWidth>0</wp14:pctWidth>
            </wp14:sizeRelH>
            <wp14:sizeRelV relativeFrom="margin">
              <wp14:pctHeight>0</wp14:pctHeight>
            </wp14:sizeRelV>
          </wp:anchor>
        </w:drawing>
      </w:r>
      <w:r w:rsidRPr="008B499D">
        <w:t>Dans un référentiel héliocentrique, la trajectoire d’une planète est une ellipse et la centre du Soleil occupe l’un des foyers.  On dit que l’orbite est elliptique.</w:t>
      </w:r>
    </w:p>
    <w:p w14:paraId="3C7A31BF" w14:textId="77777777" w:rsidR="00182EA5" w:rsidRPr="008B499D" w:rsidRDefault="00182EA5" w:rsidP="00182EA5">
      <w:pPr>
        <w:pBdr>
          <w:top w:val="single" w:sz="4" w:space="1" w:color="auto"/>
          <w:left w:val="single" w:sz="4" w:space="4" w:color="auto"/>
          <w:bottom w:val="single" w:sz="4" w:space="1" w:color="auto"/>
          <w:right w:val="single" w:sz="4" w:space="4" w:color="auto"/>
        </w:pBdr>
      </w:pPr>
    </w:p>
    <w:p w14:paraId="36D35271" w14:textId="77777777" w:rsidR="00182EA5" w:rsidRPr="008B499D" w:rsidRDefault="00182EA5" w:rsidP="00182EA5">
      <w:pPr>
        <w:pBdr>
          <w:top w:val="single" w:sz="4" w:space="1" w:color="auto"/>
          <w:left w:val="single" w:sz="4" w:space="4" w:color="auto"/>
          <w:bottom w:val="single" w:sz="4" w:space="1" w:color="auto"/>
          <w:right w:val="single" w:sz="4" w:space="4" w:color="auto"/>
        </w:pBdr>
      </w:pPr>
      <w:r>
        <w:t>La distance entre les deux points les plus éloignés de l'ellipse est appelé grand axe. La moitié de cette distance est appelée demi grand axe et se note a.</w:t>
      </w:r>
    </w:p>
    <w:p w14:paraId="640E7BA9" w14:textId="77777777" w:rsidR="00182EA5" w:rsidRDefault="00182EA5" w:rsidP="00182EA5">
      <w:pPr>
        <w:pBdr>
          <w:top w:val="single" w:sz="4" w:space="1" w:color="auto"/>
          <w:left w:val="single" w:sz="4" w:space="4" w:color="auto"/>
          <w:bottom w:val="single" w:sz="4" w:space="1" w:color="auto"/>
          <w:right w:val="single" w:sz="4" w:space="4" w:color="auto"/>
        </w:pBdr>
      </w:pPr>
    </w:p>
    <w:p w14:paraId="1AAAEE98" w14:textId="77777777" w:rsidR="00182EA5" w:rsidRDefault="00182EA5" w:rsidP="00182EA5">
      <w:pPr>
        <w:spacing w:after="160" w:line="259" w:lineRule="auto"/>
      </w:pPr>
    </w:p>
    <w:p w14:paraId="2A8FFBC9" w14:textId="77777777" w:rsidR="00182EA5" w:rsidRDefault="00182EA5" w:rsidP="00182EA5">
      <w:pPr>
        <w:pBdr>
          <w:top w:val="single" w:sz="4" w:space="1" w:color="auto"/>
          <w:left w:val="single" w:sz="4" w:space="4" w:color="auto"/>
          <w:bottom w:val="single" w:sz="4" w:space="1" w:color="auto"/>
          <w:right w:val="single" w:sz="4" w:space="4" w:color="auto"/>
        </w:pBdr>
        <w:rPr>
          <w:b/>
        </w:rPr>
      </w:pPr>
      <w:r>
        <w:rPr>
          <w:b/>
        </w:rPr>
        <w:t>Deuxième loi : Loi des aires</w:t>
      </w:r>
    </w:p>
    <w:p w14:paraId="70BB1B31" w14:textId="77777777" w:rsidR="00182EA5" w:rsidRDefault="00182EA5" w:rsidP="00182EA5">
      <w:pPr>
        <w:pBdr>
          <w:top w:val="single" w:sz="4" w:space="1" w:color="auto"/>
          <w:left w:val="single" w:sz="4" w:space="4" w:color="auto"/>
          <w:bottom w:val="single" w:sz="4" w:space="1" w:color="auto"/>
          <w:right w:val="single" w:sz="4" w:space="4" w:color="auto"/>
        </w:pBdr>
        <w:rPr>
          <w:b/>
        </w:rPr>
      </w:pPr>
    </w:p>
    <w:p w14:paraId="550F2A73" w14:textId="77777777" w:rsidR="00182EA5" w:rsidRDefault="00182EA5" w:rsidP="00182EA5">
      <w:pPr>
        <w:pBdr>
          <w:top w:val="single" w:sz="4" w:space="1" w:color="auto"/>
          <w:left w:val="single" w:sz="4" w:space="4" w:color="auto"/>
          <w:bottom w:val="single" w:sz="4" w:space="1" w:color="auto"/>
          <w:right w:val="single" w:sz="4" w:space="4" w:color="auto"/>
        </w:pBdr>
      </w:pPr>
      <w:r>
        <w:rPr>
          <w:noProof/>
        </w:rPr>
        <w:drawing>
          <wp:anchor distT="0" distB="0" distL="114300" distR="114300" simplePos="0" relativeHeight="251676672" behindDoc="0" locked="0" layoutInCell="1" allowOverlap="1" wp14:anchorId="0B2FDAED" wp14:editId="45EE6D52">
            <wp:simplePos x="0" y="0"/>
            <wp:positionH relativeFrom="column">
              <wp:posOffset>3209925</wp:posOffset>
            </wp:positionH>
            <wp:positionV relativeFrom="paragraph">
              <wp:posOffset>81915</wp:posOffset>
            </wp:positionV>
            <wp:extent cx="3275965" cy="1990725"/>
            <wp:effectExtent l="0" t="0" r="63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7596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499D">
        <w:t>Le segment reliant le Soleil à une planète balaie des aires égales pendant des durées égales.</w:t>
      </w:r>
    </w:p>
    <w:p w14:paraId="41DC5D29" w14:textId="77777777" w:rsidR="00182EA5" w:rsidRDefault="00182EA5" w:rsidP="00182EA5">
      <w:pPr>
        <w:pBdr>
          <w:top w:val="single" w:sz="4" w:space="1" w:color="auto"/>
          <w:left w:val="single" w:sz="4" w:space="4" w:color="auto"/>
          <w:bottom w:val="single" w:sz="4" w:space="1" w:color="auto"/>
          <w:right w:val="single" w:sz="4" w:space="4" w:color="auto"/>
        </w:pBdr>
      </w:pPr>
      <w:r>
        <w:t>Cela signifie que si la trajectoire est elliptique (et non circulaire) alors la vitesse de planète n'est pas constante. Elle est maximale quand la planète est proche du Soleil et minimale quand elle est loin du Soleil.</w:t>
      </w:r>
    </w:p>
    <w:p w14:paraId="3DEED080" w14:textId="77777777" w:rsidR="00182EA5" w:rsidRDefault="00182EA5" w:rsidP="00182EA5">
      <w:pPr>
        <w:pBdr>
          <w:top w:val="single" w:sz="4" w:space="1" w:color="auto"/>
          <w:left w:val="single" w:sz="4" w:space="4" w:color="auto"/>
          <w:bottom w:val="single" w:sz="4" w:space="1" w:color="auto"/>
          <w:right w:val="single" w:sz="4" w:space="4" w:color="auto"/>
        </w:pBdr>
      </w:pPr>
    </w:p>
    <w:p w14:paraId="0DC199D7" w14:textId="77777777" w:rsidR="00182EA5" w:rsidRDefault="00182EA5" w:rsidP="00182EA5">
      <w:pPr>
        <w:pBdr>
          <w:top w:val="single" w:sz="4" w:space="1" w:color="auto"/>
          <w:left w:val="single" w:sz="4" w:space="4" w:color="auto"/>
          <w:bottom w:val="single" w:sz="4" w:space="1" w:color="auto"/>
          <w:right w:val="single" w:sz="4" w:space="4" w:color="auto"/>
        </w:pBdr>
      </w:pPr>
    </w:p>
    <w:p w14:paraId="573790B1" w14:textId="77777777" w:rsidR="00182EA5" w:rsidRDefault="00182EA5" w:rsidP="00182EA5">
      <w:pPr>
        <w:pBdr>
          <w:top w:val="single" w:sz="4" w:space="1" w:color="auto"/>
          <w:left w:val="single" w:sz="4" w:space="4" w:color="auto"/>
          <w:bottom w:val="single" w:sz="4" w:space="1" w:color="auto"/>
          <w:right w:val="single" w:sz="4" w:space="4" w:color="auto"/>
        </w:pBdr>
      </w:pPr>
    </w:p>
    <w:p w14:paraId="09B6AA00" w14:textId="77777777" w:rsidR="00182EA5" w:rsidRDefault="00182EA5" w:rsidP="00182EA5">
      <w:pPr>
        <w:pBdr>
          <w:top w:val="single" w:sz="4" w:space="1" w:color="auto"/>
          <w:left w:val="single" w:sz="4" w:space="4" w:color="auto"/>
          <w:bottom w:val="single" w:sz="4" w:space="1" w:color="auto"/>
          <w:right w:val="single" w:sz="4" w:space="4" w:color="auto"/>
        </w:pBdr>
      </w:pPr>
    </w:p>
    <w:p w14:paraId="3FA4715B" w14:textId="77777777" w:rsidR="00182EA5" w:rsidRDefault="00182EA5" w:rsidP="00182EA5">
      <w:pPr>
        <w:pBdr>
          <w:top w:val="single" w:sz="4" w:space="1" w:color="auto"/>
          <w:left w:val="single" w:sz="4" w:space="4" w:color="auto"/>
          <w:bottom w:val="single" w:sz="4" w:space="1" w:color="auto"/>
          <w:right w:val="single" w:sz="4" w:space="4" w:color="auto"/>
        </w:pBdr>
      </w:pPr>
    </w:p>
    <w:p w14:paraId="229D821B" w14:textId="77777777" w:rsidR="00182EA5" w:rsidRDefault="00182EA5" w:rsidP="00182EA5">
      <w:pPr>
        <w:pBdr>
          <w:top w:val="single" w:sz="4" w:space="1" w:color="auto"/>
          <w:left w:val="single" w:sz="4" w:space="4" w:color="auto"/>
          <w:bottom w:val="single" w:sz="4" w:space="1" w:color="auto"/>
          <w:right w:val="single" w:sz="4" w:space="4" w:color="auto"/>
        </w:pBdr>
      </w:pPr>
    </w:p>
    <w:p w14:paraId="0F951BAE" w14:textId="77777777" w:rsidR="00182EA5" w:rsidRDefault="00182EA5" w:rsidP="00182EA5">
      <w:pPr>
        <w:pBdr>
          <w:top w:val="single" w:sz="4" w:space="1" w:color="auto"/>
          <w:left w:val="single" w:sz="4" w:space="4" w:color="auto"/>
          <w:bottom w:val="single" w:sz="4" w:space="1" w:color="auto"/>
          <w:right w:val="single" w:sz="4" w:space="4" w:color="auto"/>
        </w:pBdr>
      </w:pPr>
    </w:p>
    <w:p w14:paraId="66539BD4" w14:textId="77777777" w:rsidR="00182EA5" w:rsidRDefault="00182EA5" w:rsidP="00182EA5">
      <w:pPr>
        <w:pBdr>
          <w:top w:val="single" w:sz="4" w:space="1" w:color="auto"/>
          <w:left w:val="single" w:sz="4" w:space="4" w:color="auto"/>
          <w:bottom w:val="single" w:sz="4" w:space="1" w:color="auto"/>
          <w:right w:val="single" w:sz="4" w:space="4" w:color="auto"/>
        </w:pBdr>
      </w:pPr>
    </w:p>
    <w:p w14:paraId="308E0802" w14:textId="77777777" w:rsidR="00182EA5" w:rsidRDefault="00182EA5" w:rsidP="00182EA5">
      <w:pPr>
        <w:spacing w:after="160" w:line="259" w:lineRule="auto"/>
      </w:pPr>
    </w:p>
    <w:p w14:paraId="53D5EF18" w14:textId="77777777" w:rsidR="00182EA5" w:rsidRPr="008B499D" w:rsidRDefault="00182EA5" w:rsidP="00182EA5">
      <w:pPr>
        <w:pBdr>
          <w:top w:val="single" w:sz="4" w:space="1" w:color="auto"/>
          <w:left w:val="single" w:sz="4" w:space="4" w:color="auto"/>
          <w:bottom w:val="single" w:sz="4" w:space="1" w:color="auto"/>
          <w:right w:val="single" w:sz="4" w:space="4" w:color="auto"/>
        </w:pBdr>
        <w:rPr>
          <w:b/>
        </w:rPr>
      </w:pPr>
      <w:r w:rsidRPr="008B499D">
        <w:rPr>
          <w:b/>
        </w:rPr>
        <w:t>Troisième loi : Loi des périodes</w:t>
      </w:r>
    </w:p>
    <w:p w14:paraId="514258AA" w14:textId="77777777" w:rsidR="00182EA5" w:rsidRDefault="00182EA5" w:rsidP="00182EA5">
      <w:pPr>
        <w:pBdr>
          <w:top w:val="single" w:sz="4" w:space="1" w:color="auto"/>
          <w:left w:val="single" w:sz="4" w:space="4" w:color="auto"/>
          <w:bottom w:val="single" w:sz="4" w:space="1" w:color="auto"/>
          <w:right w:val="single" w:sz="4" w:space="4" w:color="auto"/>
        </w:pBdr>
      </w:pPr>
    </w:p>
    <w:p w14:paraId="79504FA4" w14:textId="77777777" w:rsidR="00182EA5" w:rsidRDefault="00182EA5" w:rsidP="00182EA5">
      <w:pPr>
        <w:pBdr>
          <w:top w:val="single" w:sz="4" w:space="1" w:color="auto"/>
          <w:left w:val="single" w:sz="4" w:space="4" w:color="auto"/>
          <w:bottom w:val="single" w:sz="4" w:space="1" w:color="auto"/>
          <w:right w:val="single" w:sz="4" w:space="4" w:color="auto"/>
        </w:pBdr>
      </w:pPr>
      <w:r>
        <w:t>Le carré de la période de révolution T (durée d'une révolution complète autour du Soleil) d’une planète est proportionnel au cube du demi-grand axe de son orbite :</w:t>
      </w:r>
    </w:p>
    <w:p w14:paraId="190C3746" w14:textId="77777777" w:rsidR="00182EA5" w:rsidRDefault="00182EA5" w:rsidP="00182EA5">
      <w:pPr>
        <w:pBdr>
          <w:top w:val="single" w:sz="4" w:space="1" w:color="auto"/>
          <w:left w:val="single" w:sz="4" w:space="4" w:color="auto"/>
          <w:bottom w:val="single" w:sz="4" w:space="1" w:color="auto"/>
          <w:right w:val="single" w:sz="4" w:space="4" w:color="auto"/>
        </w:pBdr>
      </w:pPr>
    </w:p>
    <w:p w14:paraId="04B1331A" w14:textId="77777777" w:rsidR="00182EA5" w:rsidRPr="007D0E34" w:rsidRDefault="00182EA5" w:rsidP="00182EA5">
      <w:pPr>
        <w:pBdr>
          <w:top w:val="single" w:sz="4" w:space="1" w:color="auto"/>
          <w:left w:val="single" w:sz="4" w:space="4" w:color="auto"/>
          <w:bottom w:val="single" w:sz="4" w:space="1" w:color="auto"/>
          <w:right w:val="single" w:sz="4" w:space="4" w:color="auto"/>
        </w:pBdr>
        <w:jc w:val="center"/>
        <w:rPr>
          <w:sz w:val="28"/>
          <w:szCs w:val="28"/>
        </w:rPr>
      </w:pPr>
      <w:r w:rsidRPr="00622ACF">
        <w:rPr>
          <w:sz w:val="28"/>
          <w:szCs w:val="28"/>
        </w:rPr>
        <w:t>T² = k. a</w:t>
      </w:r>
      <w:r w:rsidRPr="00622ACF">
        <w:rPr>
          <w:sz w:val="28"/>
          <w:szCs w:val="28"/>
          <w:vertAlign w:val="superscript"/>
        </w:rPr>
        <w:t>3</w:t>
      </w:r>
    </w:p>
    <w:p w14:paraId="1D02288A" w14:textId="77777777" w:rsidR="00182EA5" w:rsidRDefault="00182EA5" w:rsidP="00182EA5">
      <w:pPr>
        <w:spacing w:after="160" w:line="259" w:lineRule="auto"/>
      </w:pPr>
    </w:p>
    <w:p w14:paraId="76DA0388" w14:textId="77777777" w:rsidR="00182EA5" w:rsidRPr="00906F16" w:rsidRDefault="00182EA5" w:rsidP="00182EA5">
      <w:pPr>
        <w:spacing w:after="160" w:line="259" w:lineRule="auto"/>
        <w:rPr>
          <w:b/>
          <w:u w:val="single"/>
        </w:rPr>
      </w:pPr>
      <w:r w:rsidRPr="00906F16">
        <w:rPr>
          <w:b/>
          <w:u w:val="single"/>
        </w:rPr>
        <w:t>Travail à réaliser :</w:t>
      </w:r>
    </w:p>
    <w:p w14:paraId="24C66A99" w14:textId="77777777" w:rsidR="00182EA5" w:rsidRDefault="00182EA5" w:rsidP="00182EA5">
      <w:pPr>
        <w:spacing w:after="160" w:line="259" w:lineRule="auto"/>
      </w:pPr>
    </w:p>
    <w:p w14:paraId="6AF44286" w14:textId="77777777" w:rsidR="00182EA5" w:rsidRDefault="00182EA5" w:rsidP="00182EA5">
      <w:pPr>
        <w:pStyle w:val="Paragraphedeliste"/>
        <w:numPr>
          <w:ilvl w:val="0"/>
          <w:numId w:val="9"/>
        </w:numPr>
        <w:spacing w:after="160" w:line="259" w:lineRule="auto"/>
      </w:pPr>
      <w:r>
        <w:t xml:space="preserve">Récupérer le programme Kepler.py </w:t>
      </w:r>
    </w:p>
    <w:p w14:paraId="37A911CE" w14:textId="77777777" w:rsidR="00182EA5" w:rsidRDefault="00182EA5" w:rsidP="00182EA5">
      <w:pPr>
        <w:pStyle w:val="Paragraphedeliste"/>
        <w:numPr>
          <w:ilvl w:val="0"/>
          <w:numId w:val="9"/>
        </w:numPr>
        <w:spacing w:after="160" w:line="259" w:lineRule="auto"/>
      </w:pPr>
      <w:r>
        <w:t>Ouvrir Mu et depuis Mu ouvrir le programme Kepler.py</w:t>
      </w:r>
    </w:p>
    <w:p w14:paraId="6C1CE0E1" w14:textId="77777777" w:rsidR="00182EA5" w:rsidRDefault="00182EA5" w:rsidP="00182EA5">
      <w:pPr>
        <w:pStyle w:val="Paragraphedeliste"/>
        <w:numPr>
          <w:ilvl w:val="0"/>
          <w:numId w:val="9"/>
        </w:numPr>
        <w:spacing w:after="160" w:line="259" w:lineRule="auto"/>
      </w:pPr>
      <w:r>
        <w:t>En suivant les étapes du document 1, créer sur le bureau un fichier venus.csv</w:t>
      </w:r>
    </w:p>
    <w:p w14:paraId="2AEBF7CC" w14:textId="77777777" w:rsidR="00182EA5" w:rsidRDefault="00182EA5" w:rsidP="00182EA5">
      <w:pPr>
        <w:pStyle w:val="Paragraphedeliste"/>
        <w:numPr>
          <w:ilvl w:val="0"/>
          <w:numId w:val="9"/>
        </w:numPr>
        <w:spacing w:after="160" w:line="259" w:lineRule="auto"/>
      </w:pPr>
      <w:r>
        <w:t>Exécuter le programme Kepler.py</w:t>
      </w:r>
    </w:p>
    <w:p w14:paraId="398E21DB" w14:textId="77777777" w:rsidR="00182EA5" w:rsidRDefault="00182EA5" w:rsidP="00182EA5">
      <w:pPr>
        <w:pStyle w:val="Paragraphedeliste"/>
        <w:numPr>
          <w:ilvl w:val="0"/>
          <w:numId w:val="9"/>
        </w:numPr>
        <w:spacing w:after="160" w:line="259" w:lineRule="auto"/>
      </w:pPr>
      <w:r>
        <w:lastRenderedPageBreak/>
        <w:t>Faire de même pour Mercure, la Terre et Mars (à chaque fois le programme crée un fichier pour la planète sur le bureau. Vos résultats sont donc conservés).</w:t>
      </w:r>
    </w:p>
    <w:p w14:paraId="1CB592BF" w14:textId="77777777" w:rsidR="00182EA5" w:rsidRDefault="00182EA5" w:rsidP="00182EA5">
      <w:pPr>
        <w:spacing w:after="160" w:line="259" w:lineRule="auto"/>
      </w:pPr>
    </w:p>
    <w:p w14:paraId="7CCB6819" w14:textId="77777777" w:rsidR="00182EA5" w:rsidRPr="00906F16" w:rsidRDefault="00182EA5" w:rsidP="00182EA5">
      <w:pPr>
        <w:spacing w:after="160" w:line="259" w:lineRule="auto"/>
        <w:rPr>
          <w:b/>
          <w:u w:val="single"/>
        </w:rPr>
      </w:pPr>
      <w:r w:rsidRPr="00906F16">
        <w:rPr>
          <w:b/>
          <w:u w:val="single"/>
        </w:rPr>
        <w:t>Questions :</w:t>
      </w:r>
    </w:p>
    <w:p w14:paraId="2265888F" w14:textId="77777777" w:rsidR="00182EA5" w:rsidRDefault="00182EA5" w:rsidP="00182EA5">
      <w:pPr>
        <w:pStyle w:val="Paragraphedeliste"/>
        <w:numPr>
          <w:ilvl w:val="0"/>
          <w:numId w:val="10"/>
        </w:numPr>
        <w:spacing w:after="160" w:line="259" w:lineRule="auto"/>
      </w:pPr>
      <w:r>
        <w:t>Les trajectoires sont-elles circulaires ? elliptiques ? où se trouve le Soleil par rapport à elles ?</w:t>
      </w:r>
    </w:p>
    <w:p w14:paraId="2C34AAFF" w14:textId="77777777" w:rsidR="00182EA5" w:rsidRDefault="00182EA5" w:rsidP="00182EA5">
      <w:pPr>
        <w:spacing w:after="160" w:line="259" w:lineRule="auto"/>
      </w:pPr>
    </w:p>
    <w:p w14:paraId="7B90B254" w14:textId="77777777" w:rsidR="00182EA5" w:rsidRDefault="00182EA5" w:rsidP="00182EA5">
      <w:pPr>
        <w:spacing w:after="160" w:line="259" w:lineRule="auto"/>
      </w:pPr>
    </w:p>
    <w:p w14:paraId="79163B78" w14:textId="77777777" w:rsidR="00182EA5" w:rsidRDefault="00182EA5" w:rsidP="00182EA5">
      <w:pPr>
        <w:spacing w:after="160" w:line="259" w:lineRule="auto"/>
      </w:pPr>
    </w:p>
    <w:p w14:paraId="64F46DA4" w14:textId="77777777" w:rsidR="00182EA5" w:rsidRDefault="00182EA5" w:rsidP="00182EA5">
      <w:pPr>
        <w:spacing w:after="160" w:line="259" w:lineRule="auto"/>
      </w:pPr>
    </w:p>
    <w:p w14:paraId="101F20F2" w14:textId="77777777" w:rsidR="00182EA5" w:rsidRDefault="00182EA5" w:rsidP="00182EA5">
      <w:pPr>
        <w:spacing w:after="160" w:line="259" w:lineRule="auto"/>
      </w:pPr>
    </w:p>
    <w:p w14:paraId="153F9AC4" w14:textId="77777777" w:rsidR="00182EA5" w:rsidRDefault="00182EA5" w:rsidP="00182EA5">
      <w:pPr>
        <w:pStyle w:val="Paragraphedeliste"/>
        <w:numPr>
          <w:ilvl w:val="0"/>
          <w:numId w:val="10"/>
        </w:numPr>
        <w:spacing w:after="160" w:line="259" w:lineRule="auto"/>
      </w:pPr>
      <w:r>
        <w:t>La deuxième loi est-elle toujours respectée ?</w:t>
      </w:r>
    </w:p>
    <w:p w14:paraId="4421032E" w14:textId="77777777" w:rsidR="00182EA5" w:rsidRDefault="00182EA5" w:rsidP="00182EA5">
      <w:pPr>
        <w:spacing w:after="160" w:line="259" w:lineRule="auto"/>
      </w:pPr>
    </w:p>
    <w:p w14:paraId="4183DB78" w14:textId="77777777" w:rsidR="00182EA5" w:rsidRDefault="00182EA5" w:rsidP="00182EA5">
      <w:pPr>
        <w:spacing w:after="160" w:line="259" w:lineRule="auto"/>
      </w:pPr>
    </w:p>
    <w:p w14:paraId="7A8769AD" w14:textId="77777777" w:rsidR="00182EA5" w:rsidRDefault="00182EA5" w:rsidP="00182EA5">
      <w:pPr>
        <w:spacing w:after="160" w:line="259" w:lineRule="auto"/>
      </w:pPr>
    </w:p>
    <w:p w14:paraId="37EDFEF2" w14:textId="77777777" w:rsidR="00182EA5" w:rsidRDefault="00182EA5" w:rsidP="00182EA5">
      <w:pPr>
        <w:spacing w:after="160" w:line="259" w:lineRule="auto"/>
      </w:pPr>
    </w:p>
    <w:p w14:paraId="405A4F5F" w14:textId="77777777" w:rsidR="00182EA5" w:rsidRDefault="00182EA5" w:rsidP="00182EA5">
      <w:pPr>
        <w:spacing w:after="160" w:line="259" w:lineRule="auto"/>
      </w:pPr>
    </w:p>
    <w:p w14:paraId="63A3D7F6" w14:textId="77777777" w:rsidR="00182EA5" w:rsidRDefault="00182EA5" w:rsidP="00182EA5">
      <w:pPr>
        <w:spacing w:after="160" w:line="259" w:lineRule="auto"/>
      </w:pPr>
    </w:p>
    <w:p w14:paraId="1FA0DA27" w14:textId="77777777" w:rsidR="00182EA5" w:rsidRDefault="00182EA5" w:rsidP="00182EA5">
      <w:pPr>
        <w:pStyle w:val="Paragraphedeliste"/>
        <w:numPr>
          <w:ilvl w:val="0"/>
          <w:numId w:val="10"/>
        </w:numPr>
        <w:spacing w:after="160" w:line="259" w:lineRule="auto"/>
      </w:pPr>
    </w:p>
    <w:p w14:paraId="78DDBF37" w14:textId="77777777" w:rsidR="00182EA5" w:rsidRDefault="00182EA5" w:rsidP="00182EA5">
      <w:pPr>
        <w:pStyle w:val="Paragraphedeliste"/>
        <w:numPr>
          <w:ilvl w:val="0"/>
          <w:numId w:val="11"/>
        </w:numPr>
        <w:spacing w:after="160" w:line="259" w:lineRule="auto"/>
      </w:pPr>
      <w:r>
        <w:t>Relever pour chaque planète sa période de révolution T et le demi-grand axe a de sa trajectoire</w:t>
      </w:r>
    </w:p>
    <w:p w14:paraId="6DFD91E5" w14:textId="77777777" w:rsidR="00182EA5" w:rsidRDefault="00182EA5" w:rsidP="00182EA5">
      <w:pPr>
        <w:spacing w:after="160" w:line="259" w:lineRule="auto"/>
      </w:pPr>
    </w:p>
    <w:p w14:paraId="33D2F434" w14:textId="77777777" w:rsidR="00182EA5" w:rsidRDefault="00182EA5" w:rsidP="00182EA5">
      <w:pPr>
        <w:spacing w:after="160" w:line="259" w:lineRule="auto"/>
      </w:pPr>
    </w:p>
    <w:p w14:paraId="3EEF4C07" w14:textId="77777777" w:rsidR="00182EA5" w:rsidRDefault="00182EA5" w:rsidP="00182EA5">
      <w:pPr>
        <w:spacing w:after="160" w:line="259" w:lineRule="auto"/>
      </w:pPr>
    </w:p>
    <w:p w14:paraId="7D4479E9" w14:textId="77777777" w:rsidR="00182EA5" w:rsidRDefault="00182EA5" w:rsidP="00182EA5">
      <w:pPr>
        <w:spacing w:after="160" w:line="259" w:lineRule="auto"/>
      </w:pPr>
    </w:p>
    <w:p w14:paraId="4705E9E3" w14:textId="77777777" w:rsidR="00182EA5" w:rsidRDefault="00182EA5" w:rsidP="00182EA5">
      <w:pPr>
        <w:spacing w:after="160" w:line="259" w:lineRule="auto"/>
      </w:pPr>
    </w:p>
    <w:p w14:paraId="48EA8840" w14:textId="77777777" w:rsidR="00182EA5" w:rsidRDefault="00182EA5" w:rsidP="00182EA5">
      <w:pPr>
        <w:pStyle w:val="Paragraphedeliste"/>
        <w:numPr>
          <w:ilvl w:val="0"/>
          <w:numId w:val="11"/>
        </w:numPr>
        <w:spacing w:after="160" w:line="259" w:lineRule="auto"/>
      </w:pPr>
      <w:r>
        <w:t>La troisième loi de Kepler est-elle vérifiée ?</w:t>
      </w:r>
    </w:p>
    <w:p w14:paraId="6879D078" w14:textId="77777777" w:rsidR="00182EA5" w:rsidRDefault="00182EA5" w:rsidP="00182EA5">
      <w:pPr>
        <w:spacing w:after="160" w:line="259" w:lineRule="auto"/>
      </w:pPr>
    </w:p>
    <w:p w14:paraId="243F87E7" w14:textId="77777777" w:rsidR="00182EA5" w:rsidRDefault="00182EA5" w:rsidP="00182EA5">
      <w:pPr>
        <w:spacing w:after="160" w:line="259" w:lineRule="auto"/>
      </w:pPr>
    </w:p>
    <w:p w14:paraId="344D6982" w14:textId="77777777" w:rsidR="00182EA5" w:rsidRDefault="00182EA5" w:rsidP="00182EA5">
      <w:pPr>
        <w:spacing w:after="160" w:line="259" w:lineRule="auto"/>
      </w:pPr>
    </w:p>
    <w:p w14:paraId="18D569BC" w14:textId="77777777" w:rsidR="00182EA5" w:rsidRDefault="00182EA5" w:rsidP="00182EA5">
      <w:pPr>
        <w:spacing w:after="160" w:line="259" w:lineRule="auto"/>
      </w:pPr>
    </w:p>
    <w:p w14:paraId="4E460C0A" w14:textId="77777777" w:rsidR="00182EA5" w:rsidRDefault="00182EA5" w:rsidP="00182EA5">
      <w:pPr>
        <w:pStyle w:val="Paragraphedeliste"/>
        <w:numPr>
          <w:ilvl w:val="0"/>
          <w:numId w:val="10"/>
        </w:numPr>
        <w:spacing w:after="160" w:line="259" w:lineRule="auto"/>
      </w:pPr>
      <w:r>
        <w:t>Quand la comète de Halley sera-t-elle de nouveau visible depuis la Terre ?</w:t>
      </w:r>
    </w:p>
    <w:p w14:paraId="7048C50E" w14:textId="77777777" w:rsidR="00182EA5" w:rsidRDefault="00182EA5" w:rsidP="00182EA5">
      <w:pPr>
        <w:spacing w:after="160" w:line="259" w:lineRule="auto"/>
      </w:pPr>
    </w:p>
    <w:p w14:paraId="32BC99BB" w14:textId="77777777" w:rsidR="00182EA5" w:rsidRPr="000A29B2" w:rsidRDefault="00182EA5" w:rsidP="00182EA5">
      <w:pPr>
        <w:spacing w:after="160" w:line="259" w:lineRule="auto"/>
      </w:pPr>
    </w:p>
    <w:p w14:paraId="0862674A" w14:textId="77777777" w:rsidR="00182EA5" w:rsidRDefault="00182EA5" w:rsidP="00182EA5">
      <w:pPr>
        <w:jc w:val="right"/>
        <w:rPr>
          <w:sz w:val="20"/>
          <w:szCs w:val="20"/>
        </w:rPr>
      </w:pPr>
    </w:p>
    <w:p w14:paraId="422138E1" w14:textId="77777777" w:rsidR="00182EA5" w:rsidRDefault="00182EA5" w:rsidP="00182EA5">
      <w:pPr>
        <w:jc w:val="right"/>
        <w:rPr>
          <w:sz w:val="20"/>
          <w:szCs w:val="20"/>
        </w:rPr>
      </w:pPr>
    </w:p>
    <w:p w14:paraId="0F8FF605" w14:textId="77777777" w:rsidR="00182EA5" w:rsidRDefault="00182EA5" w:rsidP="00182EA5">
      <w:pPr>
        <w:jc w:val="right"/>
        <w:rPr>
          <w:sz w:val="20"/>
          <w:szCs w:val="20"/>
        </w:rPr>
      </w:pPr>
    </w:p>
    <w:sectPr w:rsidR="00182EA5" w:rsidSect="00B47EC5">
      <w:headerReference w:type="default" r:id="rId39"/>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BFFAA" w14:textId="77777777" w:rsidR="00B47EC5" w:rsidRDefault="00B47EC5" w:rsidP="00B47EC5">
      <w:r>
        <w:separator/>
      </w:r>
    </w:p>
  </w:endnote>
  <w:endnote w:type="continuationSeparator" w:id="0">
    <w:p w14:paraId="084168C9" w14:textId="77777777" w:rsidR="00B47EC5" w:rsidRDefault="00B47EC5" w:rsidP="00B47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12FC" w14:textId="61F20F48" w:rsidR="00B47EC5" w:rsidRDefault="00B47EC5">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64C2E">
      <w:rPr>
        <w:caps/>
        <w:noProof/>
        <w:color w:val="5B9BD5" w:themeColor="accent1"/>
      </w:rPr>
      <w:t>12</w:t>
    </w:r>
    <w:r>
      <w:rPr>
        <w:caps/>
        <w:color w:val="5B9BD5" w:themeColor="accent1"/>
      </w:rPr>
      <w:fldChar w:fldCharType="end"/>
    </w:r>
  </w:p>
  <w:p w14:paraId="1A1223F1" w14:textId="77777777" w:rsidR="00B47EC5" w:rsidRDefault="00B47EC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1F081" w14:textId="77777777" w:rsidR="00B47EC5" w:rsidRDefault="00B47EC5" w:rsidP="00B47EC5">
      <w:r>
        <w:separator/>
      </w:r>
    </w:p>
  </w:footnote>
  <w:footnote w:type="continuationSeparator" w:id="0">
    <w:p w14:paraId="06776A57" w14:textId="77777777" w:rsidR="00B47EC5" w:rsidRDefault="00B47EC5" w:rsidP="00B47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49E2D" w14:textId="77777777" w:rsidR="00B47EC5" w:rsidRPr="00B47EC5" w:rsidRDefault="00B47EC5">
    <w:pPr>
      <w:pStyle w:val="En-tte"/>
      <w:rPr>
        <w:sz w:val="18"/>
        <w:szCs w:val="18"/>
      </w:rPr>
    </w:pPr>
    <w:r w:rsidRPr="00B47EC5">
      <w:rPr>
        <w:sz w:val="18"/>
        <w:szCs w:val="18"/>
      </w:rPr>
      <w:t>Partie 1 : Interactions et mouvements</w:t>
    </w:r>
    <w:r w:rsidRPr="00B47EC5">
      <w:rPr>
        <w:sz w:val="18"/>
        <w:szCs w:val="18"/>
      </w:rPr>
      <w:tab/>
    </w:r>
    <w:r w:rsidRPr="00B47EC5">
      <w:rPr>
        <w:sz w:val="18"/>
        <w:szCs w:val="18"/>
      </w:rPr>
      <w:tab/>
    </w:r>
    <w:r>
      <w:rPr>
        <w:sz w:val="18"/>
        <w:szCs w:val="18"/>
      </w:rPr>
      <w:tab/>
    </w:r>
    <w:r>
      <w:rPr>
        <w:sz w:val="18"/>
        <w:szCs w:val="18"/>
      </w:rPr>
      <w:tab/>
    </w:r>
    <w:r w:rsidRPr="00B47EC5">
      <w:rPr>
        <w:sz w:val="18"/>
        <w:szCs w:val="18"/>
      </w:rPr>
      <w:t>Chap.4</w:t>
    </w:r>
  </w:p>
  <w:p w14:paraId="1F14E11E" w14:textId="77777777" w:rsidR="00B47EC5" w:rsidRDefault="00B47EC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21AE"/>
    <w:multiLevelType w:val="hybridMultilevel"/>
    <w:tmpl w:val="7E5A9EA8"/>
    <w:lvl w:ilvl="0" w:tplc="CC603E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ED288F"/>
    <w:multiLevelType w:val="hybridMultilevel"/>
    <w:tmpl w:val="01383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9A3008"/>
    <w:multiLevelType w:val="hybridMultilevel"/>
    <w:tmpl w:val="B42C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E268F0"/>
    <w:multiLevelType w:val="hybridMultilevel"/>
    <w:tmpl w:val="F03AA752"/>
    <w:lvl w:ilvl="0" w:tplc="1B7A597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64800"/>
    <w:multiLevelType w:val="hybridMultilevel"/>
    <w:tmpl w:val="14DA395A"/>
    <w:lvl w:ilvl="0" w:tplc="AA1210D0">
      <w:start w:val="1"/>
      <w:numFmt w:val="decimal"/>
      <w:lvlText w:val="%1-"/>
      <w:lvlJc w:val="left"/>
      <w:pPr>
        <w:ind w:left="1080" w:hanging="360"/>
      </w:pPr>
      <w:rPr>
        <w:rFonts w:asciiTheme="minorHAnsi" w:eastAsia="Times New Roman" w:hAnsiTheme="minorHAnsi"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0865D56"/>
    <w:multiLevelType w:val="hybridMultilevel"/>
    <w:tmpl w:val="F09ACFDC"/>
    <w:lvl w:ilvl="0" w:tplc="2DAEF6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B75A75"/>
    <w:multiLevelType w:val="hybridMultilevel"/>
    <w:tmpl w:val="A64ACF3A"/>
    <w:lvl w:ilvl="0" w:tplc="6B82D6B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9527EC"/>
    <w:multiLevelType w:val="hybridMultilevel"/>
    <w:tmpl w:val="4D1C9EEC"/>
    <w:lvl w:ilvl="0" w:tplc="4906E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391B3A"/>
    <w:multiLevelType w:val="hybridMultilevel"/>
    <w:tmpl w:val="EE8CF622"/>
    <w:lvl w:ilvl="0" w:tplc="B19050D8">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182186"/>
    <w:multiLevelType w:val="hybridMultilevel"/>
    <w:tmpl w:val="BA305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2E1C0F"/>
    <w:multiLevelType w:val="hybridMultilevel"/>
    <w:tmpl w:val="62549B92"/>
    <w:lvl w:ilvl="0" w:tplc="1BB8DFE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A167606"/>
    <w:multiLevelType w:val="hybridMultilevel"/>
    <w:tmpl w:val="A42802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F209A4"/>
    <w:multiLevelType w:val="hybridMultilevel"/>
    <w:tmpl w:val="3968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930CD9"/>
    <w:multiLevelType w:val="hybridMultilevel"/>
    <w:tmpl w:val="03BE0594"/>
    <w:lvl w:ilvl="0" w:tplc="0074A1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D23849"/>
    <w:multiLevelType w:val="hybridMultilevel"/>
    <w:tmpl w:val="28FCB2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7513A88"/>
    <w:multiLevelType w:val="hybridMultilevel"/>
    <w:tmpl w:val="4D1C9EEC"/>
    <w:lvl w:ilvl="0" w:tplc="4906E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A9C1530"/>
    <w:multiLevelType w:val="hybridMultilevel"/>
    <w:tmpl w:val="83469390"/>
    <w:lvl w:ilvl="0" w:tplc="B5FE512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1"/>
  </w:num>
  <w:num w:numId="2">
    <w:abstractNumId w:val="14"/>
  </w:num>
  <w:num w:numId="3">
    <w:abstractNumId w:val="10"/>
  </w:num>
  <w:num w:numId="4">
    <w:abstractNumId w:val="15"/>
  </w:num>
  <w:num w:numId="5">
    <w:abstractNumId w:val="2"/>
  </w:num>
  <w:num w:numId="6">
    <w:abstractNumId w:val="9"/>
  </w:num>
  <w:num w:numId="7">
    <w:abstractNumId w:val="12"/>
  </w:num>
  <w:num w:numId="8">
    <w:abstractNumId w:val="3"/>
  </w:num>
  <w:num w:numId="9">
    <w:abstractNumId w:val="1"/>
  </w:num>
  <w:num w:numId="10">
    <w:abstractNumId w:val="5"/>
  </w:num>
  <w:num w:numId="11">
    <w:abstractNumId w:val="0"/>
  </w:num>
  <w:num w:numId="12">
    <w:abstractNumId w:val="7"/>
  </w:num>
  <w:num w:numId="13">
    <w:abstractNumId w:val="8"/>
  </w:num>
  <w:num w:numId="14">
    <w:abstractNumId w:val="6"/>
  </w:num>
  <w:num w:numId="15">
    <w:abstractNumId w:val="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C5"/>
    <w:rsid w:val="000A29B2"/>
    <w:rsid w:val="00182EA5"/>
    <w:rsid w:val="001A4BF2"/>
    <w:rsid w:val="001D632C"/>
    <w:rsid w:val="00212C59"/>
    <w:rsid w:val="00271058"/>
    <w:rsid w:val="00362417"/>
    <w:rsid w:val="0037617B"/>
    <w:rsid w:val="003B6D24"/>
    <w:rsid w:val="003E097C"/>
    <w:rsid w:val="00436495"/>
    <w:rsid w:val="00445C66"/>
    <w:rsid w:val="00457555"/>
    <w:rsid w:val="00464C2E"/>
    <w:rsid w:val="004F087B"/>
    <w:rsid w:val="00533B61"/>
    <w:rsid w:val="00561C0D"/>
    <w:rsid w:val="00805148"/>
    <w:rsid w:val="00881779"/>
    <w:rsid w:val="008C335A"/>
    <w:rsid w:val="00906F16"/>
    <w:rsid w:val="00911CC0"/>
    <w:rsid w:val="00916C0A"/>
    <w:rsid w:val="009207E0"/>
    <w:rsid w:val="009802A3"/>
    <w:rsid w:val="009824E6"/>
    <w:rsid w:val="0098293F"/>
    <w:rsid w:val="00AF0E95"/>
    <w:rsid w:val="00B01665"/>
    <w:rsid w:val="00B47EC5"/>
    <w:rsid w:val="00B660F0"/>
    <w:rsid w:val="00BD1693"/>
    <w:rsid w:val="00C44429"/>
    <w:rsid w:val="00C65342"/>
    <w:rsid w:val="00DA25D8"/>
    <w:rsid w:val="00EA6F12"/>
    <w:rsid w:val="00F35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F8988C"/>
  <w15:chartTrackingRefBased/>
  <w15:docId w15:val="{98E3DA65-BC60-4102-876F-D3A03E2D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F0"/>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B47EC5"/>
    <w:pPr>
      <w:keepNext/>
      <w:keepLines/>
      <w:spacing w:before="480"/>
      <w:jc w:val="center"/>
      <w:outlineLvl w:val="0"/>
    </w:pPr>
    <w:rPr>
      <w:rFonts w:eastAsiaTheme="majorEastAsia" w:cstheme="majorBidi"/>
      <w:b/>
      <w:bCs/>
      <w:color w:val="FF0000"/>
      <w:sz w:val="36"/>
      <w:szCs w:val="28"/>
      <w:lang w:eastAsia="en-US"/>
    </w:rPr>
  </w:style>
  <w:style w:type="paragraph" w:styleId="Titre2">
    <w:name w:val="heading 2"/>
    <w:basedOn w:val="Normal"/>
    <w:next w:val="Normal"/>
    <w:link w:val="Titre2Car"/>
    <w:uiPriority w:val="9"/>
    <w:unhideWhenUsed/>
    <w:qFormat/>
    <w:rsid w:val="00B47E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7EC5"/>
    <w:rPr>
      <w:rFonts w:eastAsiaTheme="majorEastAsia" w:cstheme="majorBidi"/>
      <w:b/>
      <w:bCs/>
      <w:color w:val="FF0000"/>
      <w:sz w:val="36"/>
      <w:szCs w:val="28"/>
    </w:rPr>
  </w:style>
  <w:style w:type="paragraph" w:styleId="Paragraphedeliste">
    <w:name w:val="List Paragraph"/>
    <w:basedOn w:val="Normal"/>
    <w:uiPriority w:val="34"/>
    <w:qFormat/>
    <w:rsid w:val="00B47EC5"/>
    <w:pPr>
      <w:ind w:left="708"/>
    </w:pPr>
  </w:style>
  <w:style w:type="paragraph" w:styleId="En-tte">
    <w:name w:val="header"/>
    <w:basedOn w:val="Normal"/>
    <w:link w:val="En-tteCar"/>
    <w:uiPriority w:val="99"/>
    <w:unhideWhenUsed/>
    <w:rsid w:val="00B47EC5"/>
    <w:pPr>
      <w:tabs>
        <w:tab w:val="center" w:pos="4536"/>
        <w:tab w:val="right" w:pos="9072"/>
      </w:tabs>
    </w:pPr>
  </w:style>
  <w:style w:type="character" w:customStyle="1" w:styleId="En-tteCar">
    <w:name w:val="En-tête Car"/>
    <w:basedOn w:val="Policepardfaut"/>
    <w:link w:val="En-tte"/>
    <w:uiPriority w:val="99"/>
    <w:rsid w:val="00B47EC5"/>
    <w:rPr>
      <w:rFonts w:eastAsia="Times New Roman" w:cs="Times New Roman"/>
      <w:sz w:val="24"/>
      <w:szCs w:val="24"/>
      <w:lang w:eastAsia="fr-FR"/>
    </w:rPr>
  </w:style>
  <w:style w:type="paragraph" w:styleId="Pieddepage">
    <w:name w:val="footer"/>
    <w:basedOn w:val="Normal"/>
    <w:link w:val="PieddepageCar"/>
    <w:uiPriority w:val="99"/>
    <w:unhideWhenUsed/>
    <w:rsid w:val="00B47EC5"/>
    <w:pPr>
      <w:tabs>
        <w:tab w:val="center" w:pos="4536"/>
        <w:tab w:val="right" w:pos="9072"/>
      </w:tabs>
    </w:pPr>
  </w:style>
  <w:style w:type="character" w:customStyle="1" w:styleId="PieddepageCar">
    <w:name w:val="Pied de page Car"/>
    <w:basedOn w:val="Policepardfaut"/>
    <w:link w:val="Pieddepage"/>
    <w:uiPriority w:val="99"/>
    <w:rsid w:val="00B47EC5"/>
    <w:rPr>
      <w:rFonts w:eastAsia="Times New Roman" w:cs="Times New Roman"/>
      <w:sz w:val="24"/>
      <w:szCs w:val="24"/>
      <w:lang w:eastAsia="fr-FR"/>
    </w:rPr>
  </w:style>
  <w:style w:type="paragraph" w:styleId="Sous-titre">
    <w:name w:val="Subtitle"/>
    <w:basedOn w:val="Normal"/>
    <w:next w:val="Normal"/>
    <w:link w:val="Sous-titreCar"/>
    <w:qFormat/>
    <w:rsid w:val="00B47EC5"/>
    <w:pPr>
      <w:spacing w:after="60"/>
      <w:ind w:left="708"/>
      <w:outlineLvl w:val="1"/>
    </w:pPr>
    <w:rPr>
      <w:rFonts w:ascii="Calibri" w:hAnsi="Calibri"/>
      <w:color w:val="00B050"/>
      <w:u w:val="single"/>
    </w:rPr>
  </w:style>
  <w:style w:type="character" w:customStyle="1" w:styleId="Sous-titreCar">
    <w:name w:val="Sous-titre Car"/>
    <w:basedOn w:val="Policepardfaut"/>
    <w:link w:val="Sous-titre"/>
    <w:rsid w:val="00B47EC5"/>
    <w:rPr>
      <w:rFonts w:ascii="Calibri" w:eastAsia="Times New Roman" w:hAnsi="Calibri" w:cs="Times New Roman"/>
      <w:color w:val="00B050"/>
      <w:sz w:val="24"/>
      <w:szCs w:val="24"/>
      <w:u w:val="single"/>
      <w:lang w:eastAsia="fr-FR"/>
    </w:rPr>
  </w:style>
  <w:style w:type="character" w:customStyle="1" w:styleId="Titre2Car">
    <w:name w:val="Titre 2 Car"/>
    <w:basedOn w:val="Policepardfaut"/>
    <w:link w:val="Titre2"/>
    <w:uiPriority w:val="9"/>
    <w:rsid w:val="00B47EC5"/>
    <w:rPr>
      <w:rFonts w:asciiTheme="majorHAnsi" w:eastAsiaTheme="majorEastAsia" w:hAnsiTheme="majorHAnsi" w:cstheme="majorBidi"/>
      <w:color w:val="2E74B5" w:themeColor="accent1" w:themeShade="BF"/>
      <w:sz w:val="26"/>
      <w:szCs w:val="26"/>
      <w:lang w:eastAsia="fr-FR"/>
    </w:rPr>
  </w:style>
  <w:style w:type="character" w:styleId="Textedelespacerserv">
    <w:name w:val="Placeholder Text"/>
    <w:basedOn w:val="Policepardfaut"/>
    <w:uiPriority w:val="99"/>
    <w:semiHidden/>
    <w:rsid w:val="00212C59"/>
    <w:rPr>
      <w:color w:val="808080"/>
    </w:rPr>
  </w:style>
  <w:style w:type="table" w:styleId="Grilledutableau">
    <w:name w:val="Table Grid"/>
    <w:basedOn w:val="TableauNormal"/>
    <w:uiPriority w:val="59"/>
    <w:rsid w:val="00C6534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unhideWhenUsed/>
    <w:rsid w:val="00C65342"/>
    <w:rPr>
      <w:color w:val="0000FF"/>
      <w:u w:val="single"/>
    </w:rPr>
  </w:style>
  <w:style w:type="character" w:customStyle="1" w:styleId="apple-converted-space">
    <w:name w:val="apple-converted-space"/>
    <w:basedOn w:val="Policepardfaut"/>
    <w:rsid w:val="00C65342"/>
  </w:style>
  <w:style w:type="character" w:styleId="Lienhypertextesuivivisit">
    <w:name w:val="FollowedHyperlink"/>
    <w:basedOn w:val="Policepardfaut"/>
    <w:uiPriority w:val="99"/>
    <w:semiHidden/>
    <w:unhideWhenUsed/>
    <w:rsid w:val="00F35857"/>
    <w:rPr>
      <w:color w:val="954F72" w:themeColor="followedHyperlink"/>
      <w:u w:val="single"/>
    </w:rPr>
  </w:style>
  <w:style w:type="paragraph" w:styleId="Retraitcorpsdetexte">
    <w:name w:val="Body Text Indent"/>
    <w:basedOn w:val="Normal"/>
    <w:link w:val="RetraitcorpsdetexteCar"/>
    <w:rsid w:val="00533B61"/>
    <w:pPr>
      <w:widowControl w:val="0"/>
      <w:autoSpaceDE w:val="0"/>
      <w:autoSpaceDN w:val="0"/>
      <w:adjustRightInd w:val="0"/>
      <w:ind w:left="222"/>
      <w:jc w:val="both"/>
    </w:pPr>
    <w:rPr>
      <w:rFonts w:ascii="Times New Roman" w:hAnsi="Times New Roman"/>
      <w:szCs w:val="18"/>
    </w:rPr>
  </w:style>
  <w:style w:type="character" w:customStyle="1" w:styleId="RetraitcorpsdetexteCar">
    <w:name w:val="Retrait corps de texte Car"/>
    <w:basedOn w:val="Policepardfaut"/>
    <w:link w:val="Retraitcorpsdetexte"/>
    <w:rsid w:val="00533B61"/>
    <w:rPr>
      <w:rFonts w:ascii="Times New Roman" w:eastAsia="Times New Roman" w:hAnsi="Times New Roman" w:cs="Times New Roman"/>
      <w:sz w:val="24"/>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95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hyperlink" Target="http://fr.wikipedia.org/wiki/15_novembre" TargetMode="External"/><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hyperlink" Target="http://fr.wikipedia.org/wiki/Plan%C3%A8te"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hyperlink" Target="http://fr.wikipedia.org/wiki/Astronom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fr.wikipedia.org/wiki/1571" TargetMode="External"/><Relationship Id="rId32" Type="http://schemas.openxmlformats.org/officeDocument/2006/relationships/hyperlink" Target="http://fr.wikipedia.org/wiki/Terre" TargetMode="External"/><Relationship Id="rId37" Type="http://schemas.openxmlformats.org/officeDocument/2006/relationships/image" Target="media/image12.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hyperlink" Target="http://fr.wikipedia.org/wiki/27_d%C3%A9cembre" TargetMode="External"/><Relationship Id="rId28" Type="http://schemas.openxmlformats.org/officeDocument/2006/relationships/hyperlink" Target="http://fr.wikipedia.org/wiki/%C3%89lectorat_de_Bavi%C3%A8re" TargetMode="External"/><Relationship Id="rId36" Type="http://schemas.openxmlformats.org/officeDocument/2006/relationships/hyperlink" Target="http://fr.wikipedia.org/wiki/Ellipse_(math%C3%A9matiques)" TargetMode="External"/><Relationship Id="rId10" Type="http://schemas.openxmlformats.org/officeDocument/2006/relationships/oleObject" Target="embeddings/oleObject1.bin"/><Relationship Id="rId19" Type="http://schemas.openxmlformats.org/officeDocument/2006/relationships/hyperlink" Target="https://www.imcce.fr/" TargetMode="External"/><Relationship Id="rId31" Type="http://schemas.openxmlformats.org/officeDocument/2006/relationships/hyperlink" Target="http://fr.wikipedia.org/wiki/Nicolas_Copernic"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hyperlink" Target="http://fr.wikipedia.org/wiki/1630" TargetMode="External"/><Relationship Id="rId30" Type="http://schemas.openxmlformats.org/officeDocument/2006/relationships/hyperlink" Target="http://fr.wikipedia.org/wiki/H%C3%A9liocentrisme" TargetMode="External"/><Relationship Id="rId35" Type="http://schemas.openxmlformats.org/officeDocument/2006/relationships/hyperlink" Target="http://fr.wikipedia.org/wiki/Cercl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hyperlink" Target="http://fr.wikipedia.org/wiki/Weil_der_Stadt" TargetMode="External"/><Relationship Id="rId33" Type="http://schemas.openxmlformats.org/officeDocument/2006/relationships/hyperlink" Target="http://fr.wikipedia.org/wiki/Soleil" TargetMode="External"/><Relationship Id="rId38"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2156</Words>
  <Characters>11864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Proprietaire</dc:creator>
  <cp:keywords/>
  <dc:description/>
  <cp:lastModifiedBy>Proprietaire</cp:lastModifiedBy>
  <cp:revision>12</cp:revision>
  <dcterms:created xsi:type="dcterms:W3CDTF">2020-10-27T12:49:00Z</dcterms:created>
  <dcterms:modified xsi:type="dcterms:W3CDTF">2021-01-03T13:19:00Z</dcterms:modified>
</cp:coreProperties>
</file>