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Tennessee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Tennessee Nonprofit Corporation Act (Tenn. Code Ann. § 48-51-101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Tennessee, in compliance with Tennessee Nonprofit Corporation Act (Tenn. Code Ann. § 48-51-101 et seq.). Each article below is required or strongly recommended under Tennessee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Tennessee before adopting these bylaws. The provider of this template is not a law firm and does not provide legal services.</w:t>
      </w:r>
    </w:p>
    <w:p>
      <w:pPr>
        <w:pStyle w:val="Heading2"/>
      </w:pPr>
      <w:r>
        <w:t xml:space="preserve">Tennessee-Specific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Tennessee Nonprofit Corporation Act (Tenn. Code Ann. § 48-51-101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and Secretary are required.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except for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natural person who need not be a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Tenn. Code Ann. § 48-64-201</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Tennessee permits committee members who are not directors.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Tennessee Nonprofit Corporation Act (Tenn. Code Ann. § 48-51-101 et seq.).</w:t>
      </w:r>
    </w:p>
    <w:p>
      <w:pPr>
        <w:pStyle w:val="Heading3"/>
      </w:pPr>
      <w:r>
        <w:t xml:space="preserve">Article III – Registered Office &amp; Agent</w:t>
      </w:r>
    </w:p>
    <w:p>
      <w:pPr>
        <w:spacing w:after="160"/>
      </w:pPr>
      <w:r>
        <w:rPr>
          <w:sz w:val="21"/>
          <w:szCs w:val="21"/>
        </w:rPr>
        <w:t xml:space="preserve">Tennessee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Tennessee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Tennessee requires a minimum of 3 director(s). Natural persons. No residency requirement.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Tennessee requires: President and Secretary are required. One officer must prepare minutes and authenticate records.. Two or more offices may be held by the same individual, except for President and Secretary.</w:t>
      </w:r>
    </w:p>
    <w:p>
      <w:pPr>
        <w:pStyle w:val="Heading3"/>
      </w:pPr>
      <w:r>
        <w:t xml:space="preserve">Article VII – Committees</w:t>
      </w:r>
    </w:p>
    <w:p>
      <w:pPr>
        <w:spacing w:after="160"/>
      </w:pPr>
      <w:r>
        <w:rPr>
          <w:sz w:val="21"/>
          <w:szCs w:val="21"/>
        </w:rPr>
        <w:t xml:space="preserve">Tennessee requires minimum 1 natural person who need not be a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Tennessee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Tennessee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Tennessee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Tenn. Code Ann. § 48-64-201.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Tennessee Nonprofit Corporation Act (Tenn. Code Ann. § 48-51-101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Tennessee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Tennessee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Natural persons.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and Secretary are required. One officer must prepare minutes and authenticate records.. Two or more offices may be held by the same individual, except for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natural person who need not be a director. Committees of the Board may exercise the authority of the Board to the extent provided by Board resolution, except as limited by Tennessee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Tennessee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Tennessee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Tennessee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Tennessee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Tenn. Code Ann. § 48-64-201.</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Tennessee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Tennessee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2026-03-27T17:40:56.685Z</dcterms:created>
  <dcterms:modified xsi:type="dcterms:W3CDTF">2026-03-27T17:40:56.685Z</dcterms:modified>
</cp:coreProperties>
</file>

<file path=docProps/custom.xml><?xml version="1.0" encoding="utf-8"?>
<Properties xmlns="http://schemas.openxmlformats.org/officeDocument/2006/custom-properties" xmlns:vt="http://schemas.openxmlformats.org/officeDocument/2006/docPropsVTypes"/>
</file>