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D17" w:rsidRDefault="00CF59AE" w:rsidP="00C86795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CF59AE">
        <w:rPr>
          <w:rFonts w:ascii="Arial" w:hAnsi="Arial" w:cs="Arial"/>
          <w:b/>
          <w:sz w:val="28"/>
          <w:szCs w:val="28"/>
        </w:rPr>
        <w:t xml:space="preserve">Relatório de </w:t>
      </w:r>
      <w:r w:rsidR="00E83657">
        <w:rPr>
          <w:rFonts w:ascii="Arial" w:hAnsi="Arial" w:cs="Arial"/>
          <w:b/>
          <w:sz w:val="28"/>
          <w:szCs w:val="28"/>
        </w:rPr>
        <w:t>Testes</w:t>
      </w:r>
    </w:p>
    <w:p w:rsidR="009964EE" w:rsidRPr="00CF59AE" w:rsidRDefault="00076411" w:rsidP="00076411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Extração Automática </w:t>
      </w:r>
      <w:r w:rsidR="00DD3D17">
        <w:rPr>
          <w:rFonts w:ascii="Arial" w:hAnsi="Arial" w:cs="Arial"/>
          <w:b/>
          <w:sz w:val="28"/>
          <w:szCs w:val="28"/>
        </w:rPr>
        <w:t>de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DD3D17">
        <w:rPr>
          <w:rFonts w:ascii="Arial" w:hAnsi="Arial" w:cs="Arial"/>
          <w:b/>
          <w:sz w:val="28"/>
          <w:szCs w:val="28"/>
        </w:rPr>
        <w:t>Áreas de Preservação Permanente</w:t>
      </w:r>
    </w:p>
    <w:p w:rsidR="006D601D" w:rsidRDefault="006D601D" w:rsidP="005D4735">
      <w:pPr>
        <w:pStyle w:val="Ttulo1"/>
        <w:numPr>
          <w:ilvl w:val="0"/>
          <w:numId w:val="2"/>
        </w:numPr>
        <w:spacing w:after="480"/>
        <w:ind w:left="357" w:hanging="357"/>
      </w:pPr>
      <w:r>
        <w:t>Introdução</w:t>
      </w:r>
    </w:p>
    <w:p w:rsidR="005E44A6" w:rsidRDefault="006D601D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D601D">
        <w:rPr>
          <w:rFonts w:ascii="Arial" w:hAnsi="Arial" w:cs="Arial"/>
          <w:sz w:val="24"/>
          <w:szCs w:val="24"/>
        </w:rPr>
        <w:t xml:space="preserve">Este relatório </w:t>
      </w:r>
      <w:r w:rsidR="00D311C6">
        <w:rPr>
          <w:rFonts w:ascii="Arial" w:hAnsi="Arial" w:cs="Arial"/>
          <w:sz w:val="24"/>
          <w:szCs w:val="24"/>
        </w:rPr>
        <w:t>descreve</w:t>
      </w:r>
      <w:r w:rsidRPr="006D601D">
        <w:rPr>
          <w:rFonts w:ascii="Arial" w:hAnsi="Arial" w:cs="Arial"/>
          <w:sz w:val="24"/>
          <w:szCs w:val="24"/>
        </w:rPr>
        <w:t xml:space="preserve"> </w:t>
      </w:r>
      <w:r w:rsidR="00E06F19">
        <w:rPr>
          <w:rFonts w:ascii="Arial" w:hAnsi="Arial" w:cs="Arial"/>
          <w:sz w:val="24"/>
          <w:szCs w:val="24"/>
        </w:rPr>
        <w:t xml:space="preserve">procedimentos computacionais para </w:t>
      </w:r>
      <w:r w:rsidR="00D311C6">
        <w:rPr>
          <w:rFonts w:ascii="Arial" w:hAnsi="Arial" w:cs="Arial"/>
          <w:sz w:val="24"/>
          <w:szCs w:val="24"/>
        </w:rPr>
        <w:t xml:space="preserve">a extração automática de </w:t>
      </w:r>
      <w:proofErr w:type="spellStart"/>
      <w:r w:rsidR="00EB566C">
        <w:rPr>
          <w:rFonts w:ascii="Arial" w:hAnsi="Arial" w:cs="Arial"/>
          <w:sz w:val="24"/>
          <w:szCs w:val="24"/>
        </w:rPr>
        <w:t>À</w:t>
      </w:r>
      <w:r w:rsidR="005E44A6">
        <w:rPr>
          <w:rFonts w:ascii="Arial" w:hAnsi="Arial" w:cs="Arial"/>
          <w:sz w:val="24"/>
          <w:szCs w:val="24"/>
        </w:rPr>
        <w:t>reas</w:t>
      </w:r>
      <w:proofErr w:type="spellEnd"/>
      <w:r w:rsidR="005E44A6">
        <w:rPr>
          <w:rFonts w:ascii="Arial" w:hAnsi="Arial" w:cs="Arial"/>
          <w:sz w:val="24"/>
          <w:szCs w:val="24"/>
        </w:rPr>
        <w:t xml:space="preserve"> de </w:t>
      </w:r>
      <w:r w:rsidR="00EB566C">
        <w:rPr>
          <w:rFonts w:ascii="Arial" w:hAnsi="Arial" w:cs="Arial"/>
          <w:sz w:val="24"/>
          <w:szCs w:val="24"/>
        </w:rPr>
        <w:t>P</w:t>
      </w:r>
      <w:r w:rsidR="005E44A6">
        <w:rPr>
          <w:rFonts w:ascii="Arial" w:hAnsi="Arial" w:cs="Arial"/>
          <w:sz w:val="24"/>
          <w:szCs w:val="24"/>
        </w:rPr>
        <w:t xml:space="preserve">reservação </w:t>
      </w:r>
      <w:r w:rsidR="00EB566C">
        <w:rPr>
          <w:rFonts w:ascii="Arial" w:hAnsi="Arial" w:cs="Arial"/>
          <w:sz w:val="24"/>
          <w:szCs w:val="24"/>
        </w:rPr>
        <w:t>P</w:t>
      </w:r>
      <w:r w:rsidR="005E44A6">
        <w:rPr>
          <w:rFonts w:ascii="Arial" w:hAnsi="Arial" w:cs="Arial"/>
          <w:sz w:val="24"/>
          <w:szCs w:val="24"/>
        </w:rPr>
        <w:t>ermanente (</w:t>
      </w:r>
      <w:proofErr w:type="spellStart"/>
      <w:r w:rsidR="005E44A6">
        <w:rPr>
          <w:rFonts w:ascii="Arial" w:hAnsi="Arial" w:cs="Arial"/>
          <w:sz w:val="24"/>
          <w:szCs w:val="24"/>
        </w:rPr>
        <w:t>APPs</w:t>
      </w:r>
      <w:proofErr w:type="spellEnd"/>
      <w:r w:rsidR="005E44A6">
        <w:rPr>
          <w:rFonts w:ascii="Arial" w:hAnsi="Arial" w:cs="Arial"/>
          <w:sz w:val="24"/>
          <w:szCs w:val="24"/>
        </w:rPr>
        <w:t xml:space="preserve">) </w:t>
      </w:r>
      <w:r w:rsidR="00D311C6">
        <w:rPr>
          <w:rFonts w:ascii="Arial" w:hAnsi="Arial" w:cs="Arial"/>
          <w:sz w:val="24"/>
          <w:szCs w:val="24"/>
        </w:rPr>
        <w:t xml:space="preserve">com base em informações contidas na lei </w:t>
      </w:r>
      <w:proofErr w:type="gramStart"/>
      <w:r w:rsidR="00D311C6">
        <w:rPr>
          <w:rFonts w:ascii="Arial" w:hAnsi="Arial" w:cs="Arial"/>
          <w:sz w:val="24"/>
          <w:szCs w:val="24"/>
        </w:rPr>
        <w:t>n</w:t>
      </w:r>
      <w:r w:rsidR="00D311C6" w:rsidRPr="00147D0F">
        <w:rPr>
          <w:rFonts w:ascii="Arial" w:hAnsi="Arial" w:cs="Arial"/>
          <w:sz w:val="24"/>
          <w:szCs w:val="24"/>
          <w:vertAlign w:val="superscript"/>
        </w:rPr>
        <w:t>o</w:t>
      </w:r>
      <w:r w:rsidR="00D311C6">
        <w:rPr>
          <w:rFonts w:ascii="Arial" w:hAnsi="Arial" w:cs="Arial"/>
          <w:sz w:val="24"/>
          <w:szCs w:val="24"/>
        </w:rPr>
        <w:t xml:space="preserve"> 12.651</w:t>
      </w:r>
      <w:proofErr w:type="gramEnd"/>
      <w:r w:rsidR="00D311C6">
        <w:rPr>
          <w:rFonts w:ascii="Arial" w:hAnsi="Arial" w:cs="Arial"/>
          <w:sz w:val="24"/>
          <w:szCs w:val="24"/>
        </w:rPr>
        <w:t xml:space="preserve"> e na resolução </w:t>
      </w:r>
      <w:r w:rsidR="00D2797B">
        <w:rPr>
          <w:rFonts w:ascii="Arial" w:hAnsi="Arial" w:cs="Arial"/>
          <w:sz w:val="24"/>
          <w:szCs w:val="24"/>
        </w:rPr>
        <w:t>n</w:t>
      </w:r>
      <w:r w:rsidR="00D2797B" w:rsidRPr="00D2797B">
        <w:rPr>
          <w:rFonts w:ascii="Arial" w:hAnsi="Arial" w:cs="Arial"/>
          <w:sz w:val="24"/>
          <w:szCs w:val="24"/>
          <w:vertAlign w:val="superscript"/>
        </w:rPr>
        <w:t>o</w:t>
      </w:r>
      <w:r w:rsidR="00D2797B">
        <w:rPr>
          <w:rFonts w:ascii="Arial" w:hAnsi="Arial" w:cs="Arial"/>
          <w:sz w:val="24"/>
          <w:szCs w:val="24"/>
        </w:rPr>
        <w:t xml:space="preserve"> </w:t>
      </w:r>
      <w:r w:rsidR="00D311C6">
        <w:rPr>
          <w:rFonts w:ascii="Arial" w:hAnsi="Arial" w:cs="Arial"/>
          <w:sz w:val="24"/>
          <w:szCs w:val="24"/>
        </w:rPr>
        <w:t>303 da CONAMA</w:t>
      </w:r>
      <w:r w:rsidR="00D2797B">
        <w:rPr>
          <w:rFonts w:ascii="Arial" w:hAnsi="Arial" w:cs="Arial"/>
          <w:sz w:val="24"/>
          <w:szCs w:val="24"/>
        </w:rPr>
        <w:t xml:space="preserve"> (Conselho Nacional do Meio Ambiente)</w:t>
      </w:r>
      <w:r w:rsidR="00D311C6">
        <w:rPr>
          <w:rFonts w:ascii="Arial" w:hAnsi="Arial" w:cs="Arial"/>
          <w:sz w:val="24"/>
          <w:szCs w:val="24"/>
        </w:rPr>
        <w:t>, apresentando</w:t>
      </w:r>
      <w:r w:rsidR="005E44A6">
        <w:rPr>
          <w:rFonts w:ascii="Arial" w:hAnsi="Arial" w:cs="Arial"/>
          <w:sz w:val="24"/>
          <w:szCs w:val="24"/>
        </w:rPr>
        <w:t xml:space="preserve"> </w:t>
      </w:r>
      <w:r w:rsidR="00D311C6">
        <w:rPr>
          <w:rFonts w:ascii="Arial" w:hAnsi="Arial" w:cs="Arial"/>
          <w:sz w:val="24"/>
          <w:szCs w:val="24"/>
        </w:rPr>
        <w:t xml:space="preserve">diferentes </w:t>
      </w:r>
      <w:r w:rsidR="009A36CD">
        <w:rPr>
          <w:rFonts w:ascii="Arial" w:hAnsi="Arial" w:cs="Arial"/>
          <w:sz w:val="24"/>
          <w:szCs w:val="24"/>
        </w:rPr>
        <w:t>casos de teste</w:t>
      </w:r>
      <w:r w:rsidR="00D311C6">
        <w:rPr>
          <w:rFonts w:ascii="Arial" w:hAnsi="Arial" w:cs="Arial"/>
          <w:sz w:val="24"/>
          <w:szCs w:val="24"/>
        </w:rPr>
        <w:t xml:space="preserve"> para cada tipo</w:t>
      </w:r>
      <w:r w:rsidR="00E15A8A">
        <w:rPr>
          <w:rFonts w:ascii="Arial" w:hAnsi="Arial" w:cs="Arial"/>
          <w:sz w:val="24"/>
          <w:szCs w:val="24"/>
        </w:rPr>
        <w:t xml:space="preserve"> de APP</w:t>
      </w:r>
      <w:r w:rsidR="005E44A6">
        <w:rPr>
          <w:rFonts w:ascii="Arial" w:hAnsi="Arial" w:cs="Arial"/>
          <w:sz w:val="24"/>
          <w:szCs w:val="24"/>
        </w:rPr>
        <w:t xml:space="preserve">. As </w:t>
      </w:r>
      <w:proofErr w:type="spellStart"/>
      <w:r w:rsidR="005E44A6">
        <w:rPr>
          <w:rFonts w:ascii="Arial" w:hAnsi="Arial" w:cs="Arial"/>
          <w:sz w:val="24"/>
          <w:szCs w:val="24"/>
        </w:rPr>
        <w:t>APPs</w:t>
      </w:r>
      <w:proofErr w:type="spellEnd"/>
      <w:r w:rsidR="005E44A6">
        <w:rPr>
          <w:rFonts w:ascii="Arial" w:hAnsi="Arial" w:cs="Arial"/>
          <w:sz w:val="24"/>
          <w:szCs w:val="24"/>
        </w:rPr>
        <w:t xml:space="preserve"> extraídas são:</w:t>
      </w:r>
    </w:p>
    <w:p w:rsidR="006D601D" w:rsidRDefault="005E44A6" w:rsidP="005E44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5E44A6">
        <w:rPr>
          <w:rFonts w:ascii="Arial" w:hAnsi="Arial" w:cs="Arial"/>
          <w:sz w:val="24"/>
          <w:szCs w:val="24"/>
        </w:rPr>
        <w:t>ltitudes superiores a 1800 m</w:t>
      </w:r>
      <w:r>
        <w:rPr>
          <w:rFonts w:ascii="Arial" w:hAnsi="Arial" w:cs="Arial"/>
          <w:sz w:val="24"/>
          <w:szCs w:val="24"/>
        </w:rPr>
        <w:t>;</w:t>
      </w:r>
    </w:p>
    <w:p w:rsidR="005E44A6" w:rsidRDefault="005E44A6" w:rsidP="005E44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Altas declividades;</w:t>
      </w:r>
    </w:p>
    <w:p w:rsidR="005E44A6" w:rsidRDefault="00CD42CB" w:rsidP="005E44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Lagoas e l</w:t>
      </w:r>
      <w:r w:rsidR="005E44A6">
        <w:rPr>
          <w:rFonts w:ascii="Arial" w:hAnsi="Arial" w:cs="Arial"/>
          <w:sz w:val="24"/>
          <w:szCs w:val="24"/>
        </w:rPr>
        <w:t>agoas</w:t>
      </w:r>
      <w:r w:rsidR="00147D0F">
        <w:rPr>
          <w:rFonts w:ascii="Arial" w:hAnsi="Arial" w:cs="Arial"/>
          <w:sz w:val="24"/>
          <w:szCs w:val="24"/>
        </w:rPr>
        <w:t>;</w:t>
      </w:r>
    </w:p>
    <w:p w:rsidR="005E44A6" w:rsidRDefault="005E44A6" w:rsidP="005E44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Veredas;</w:t>
      </w:r>
    </w:p>
    <w:p w:rsidR="005E44A6" w:rsidRDefault="005E44A6" w:rsidP="005E44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Chapadas;</w:t>
      </w:r>
    </w:p>
    <w:p w:rsidR="005E44A6" w:rsidRDefault="005E44A6" w:rsidP="005E44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Linhas de cumeada.</w:t>
      </w:r>
    </w:p>
    <w:p w:rsidR="00686156" w:rsidRDefault="00686156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lei </w:t>
      </w:r>
      <w:r w:rsidRPr="00697463">
        <w:rPr>
          <w:rFonts w:ascii="Arial" w:hAnsi="Arial" w:cs="Arial"/>
          <w:sz w:val="24"/>
          <w:szCs w:val="24"/>
        </w:rPr>
        <w:t>n</w:t>
      </w:r>
      <w:r w:rsidRPr="00697463">
        <w:rPr>
          <w:rFonts w:ascii="Arial" w:hAnsi="Arial" w:cs="Arial"/>
          <w:sz w:val="24"/>
          <w:szCs w:val="24"/>
          <w:vertAlign w:val="superscript"/>
        </w:rPr>
        <w:t>o</w:t>
      </w:r>
      <w:r w:rsidRPr="00697463">
        <w:rPr>
          <w:rFonts w:ascii="Arial" w:hAnsi="Arial" w:cs="Arial"/>
          <w:sz w:val="24"/>
          <w:szCs w:val="24"/>
        </w:rPr>
        <w:t xml:space="preserve"> 12.651, de 25 de maio de 2012</w:t>
      </w:r>
      <w:r>
        <w:rPr>
          <w:rFonts w:ascii="Arial" w:hAnsi="Arial" w:cs="Arial"/>
          <w:sz w:val="24"/>
          <w:szCs w:val="24"/>
        </w:rPr>
        <w:t xml:space="preserve">, apresenta </w:t>
      </w:r>
      <w:r w:rsidR="0065765C">
        <w:rPr>
          <w:rFonts w:ascii="Arial" w:hAnsi="Arial" w:cs="Arial"/>
          <w:sz w:val="24"/>
          <w:szCs w:val="24"/>
        </w:rPr>
        <w:t>descrições</w:t>
      </w:r>
      <w:r>
        <w:rPr>
          <w:rFonts w:ascii="Arial" w:hAnsi="Arial" w:cs="Arial"/>
          <w:sz w:val="24"/>
          <w:szCs w:val="24"/>
        </w:rPr>
        <w:t xml:space="preserve"> </w:t>
      </w:r>
      <w:r w:rsidR="00021D2A">
        <w:rPr>
          <w:rFonts w:ascii="Arial" w:hAnsi="Arial" w:cs="Arial"/>
          <w:sz w:val="24"/>
          <w:szCs w:val="24"/>
        </w:rPr>
        <w:t xml:space="preserve">para </w:t>
      </w:r>
      <w:r w:rsidR="00D2797B">
        <w:rPr>
          <w:rFonts w:ascii="Arial" w:hAnsi="Arial" w:cs="Arial"/>
          <w:sz w:val="24"/>
          <w:szCs w:val="24"/>
        </w:rPr>
        <w:t xml:space="preserve">alguns </w:t>
      </w:r>
      <w:r w:rsidR="00021D2A">
        <w:rPr>
          <w:rFonts w:ascii="Arial" w:hAnsi="Arial" w:cs="Arial"/>
          <w:sz w:val="24"/>
          <w:szCs w:val="24"/>
        </w:rPr>
        <w:t xml:space="preserve">dos tipos de </w:t>
      </w:r>
      <w:proofErr w:type="spellStart"/>
      <w:r w:rsidR="00021D2A">
        <w:rPr>
          <w:rFonts w:ascii="Arial" w:hAnsi="Arial" w:cs="Arial"/>
          <w:sz w:val="24"/>
          <w:szCs w:val="24"/>
        </w:rPr>
        <w:t>APPs</w:t>
      </w:r>
      <w:proofErr w:type="spellEnd"/>
      <w:r w:rsidR="00021D2A">
        <w:rPr>
          <w:rFonts w:ascii="Arial" w:hAnsi="Arial" w:cs="Arial"/>
          <w:sz w:val="24"/>
          <w:szCs w:val="24"/>
        </w:rPr>
        <w:t xml:space="preserve"> citados</w:t>
      </w:r>
      <w:r w:rsidR="00480A7A">
        <w:rPr>
          <w:rFonts w:ascii="Arial" w:hAnsi="Arial" w:cs="Arial"/>
          <w:sz w:val="24"/>
          <w:szCs w:val="24"/>
        </w:rPr>
        <w:t xml:space="preserve"> como segue:</w:t>
      </w:r>
    </w:p>
    <w:p w:rsidR="00021D2A" w:rsidRPr="00021D2A" w:rsidRDefault="00021D2A" w:rsidP="00021D2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1D2A">
        <w:rPr>
          <w:rFonts w:ascii="Arial" w:hAnsi="Arial" w:cs="Arial"/>
          <w:sz w:val="24"/>
          <w:szCs w:val="24"/>
        </w:rPr>
        <w:t xml:space="preserve">Altitudes superiores a 1800 m - </w:t>
      </w:r>
      <w:r w:rsidR="008C7B21" w:rsidRPr="00021D2A">
        <w:rPr>
          <w:rFonts w:ascii="Arial" w:hAnsi="Arial" w:cs="Arial"/>
          <w:sz w:val="24"/>
          <w:szCs w:val="24"/>
        </w:rPr>
        <w:t>artigo 4º</w:t>
      </w:r>
      <w:r w:rsidR="008C7B21">
        <w:rPr>
          <w:rFonts w:ascii="Arial" w:hAnsi="Arial" w:cs="Arial"/>
          <w:sz w:val="24"/>
          <w:szCs w:val="24"/>
        </w:rPr>
        <w:t xml:space="preserve">, </w:t>
      </w:r>
      <w:r w:rsidRPr="00021D2A">
        <w:rPr>
          <w:rFonts w:ascii="Arial" w:hAnsi="Arial" w:cs="Arial"/>
          <w:sz w:val="24"/>
          <w:szCs w:val="24"/>
        </w:rPr>
        <w:t>item X -</w:t>
      </w:r>
      <w:r>
        <w:rPr>
          <w:rFonts w:ascii="Arial" w:hAnsi="Arial" w:cs="Arial"/>
          <w:sz w:val="24"/>
          <w:szCs w:val="24"/>
        </w:rPr>
        <w:t xml:space="preserve"> </w:t>
      </w:r>
      <w:r w:rsidRPr="00021D2A">
        <w:rPr>
          <w:rFonts w:ascii="Arial" w:hAnsi="Arial" w:cs="Arial"/>
          <w:sz w:val="24"/>
          <w:szCs w:val="24"/>
        </w:rPr>
        <w:t>áreas</w:t>
      </w:r>
      <w:r>
        <w:rPr>
          <w:rFonts w:ascii="Arial" w:hAnsi="Arial" w:cs="Arial"/>
          <w:sz w:val="24"/>
          <w:szCs w:val="24"/>
        </w:rPr>
        <w:t xml:space="preserve"> com altitudes</w:t>
      </w:r>
      <w:r w:rsidRPr="00021D2A">
        <w:rPr>
          <w:rFonts w:ascii="Arial" w:hAnsi="Arial" w:cs="Arial"/>
          <w:sz w:val="24"/>
          <w:szCs w:val="24"/>
        </w:rPr>
        <w:t xml:space="preserve"> superiores a </w:t>
      </w:r>
      <w:r w:rsidR="00C63AB7">
        <w:rPr>
          <w:rFonts w:ascii="Arial" w:hAnsi="Arial" w:cs="Arial"/>
          <w:sz w:val="24"/>
          <w:szCs w:val="24"/>
        </w:rPr>
        <w:t>1800 m</w:t>
      </w:r>
      <w:r w:rsidRPr="00021D2A">
        <w:rPr>
          <w:rFonts w:ascii="Arial" w:hAnsi="Arial" w:cs="Arial"/>
          <w:sz w:val="24"/>
          <w:szCs w:val="24"/>
        </w:rPr>
        <w:t>;</w:t>
      </w:r>
    </w:p>
    <w:p w:rsidR="00021D2A" w:rsidRDefault="00021D2A" w:rsidP="00021D2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Altas declividades - </w:t>
      </w:r>
      <w:r w:rsidR="008C7B21">
        <w:rPr>
          <w:rFonts w:ascii="Arial" w:hAnsi="Arial" w:cs="Arial"/>
          <w:sz w:val="24"/>
          <w:szCs w:val="24"/>
        </w:rPr>
        <w:t xml:space="preserve">artigo 4º, </w:t>
      </w:r>
      <w:r>
        <w:rPr>
          <w:rFonts w:ascii="Arial" w:hAnsi="Arial" w:cs="Arial"/>
          <w:sz w:val="24"/>
          <w:szCs w:val="24"/>
        </w:rPr>
        <w:t xml:space="preserve">item </w:t>
      </w:r>
      <w:r w:rsidR="007513F8">
        <w:rPr>
          <w:rFonts w:ascii="Arial" w:hAnsi="Arial" w:cs="Arial"/>
          <w:sz w:val="24"/>
          <w:szCs w:val="24"/>
        </w:rPr>
        <w:t>V - encostas ou partes destas com declividade superior a 45º, equ</w:t>
      </w:r>
      <w:r w:rsidR="00C63AB7">
        <w:rPr>
          <w:rFonts w:ascii="Arial" w:hAnsi="Arial" w:cs="Arial"/>
          <w:sz w:val="24"/>
          <w:szCs w:val="24"/>
        </w:rPr>
        <w:t>ivalente a 100%</w:t>
      </w:r>
      <w:r w:rsidR="007513F8">
        <w:rPr>
          <w:rFonts w:ascii="Arial" w:hAnsi="Arial" w:cs="Arial"/>
          <w:sz w:val="24"/>
          <w:szCs w:val="24"/>
        </w:rPr>
        <w:t>;</w:t>
      </w:r>
    </w:p>
    <w:p w:rsidR="00CD42CB" w:rsidRDefault="00CD42CB" w:rsidP="00021D2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Lagos e lagoas - </w:t>
      </w:r>
      <w:r w:rsidR="008C7B21">
        <w:rPr>
          <w:rFonts w:ascii="Arial" w:hAnsi="Arial" w:cs="Arial"/>
          <w:sz w:val="24"/>
          <w:szCs w:val="24"/>
        </w:rPr>
        <w:t xml:space="preserve">artigo 4º, </w:t>
      </w:r>
      <w:r>
        <w:rPr>
          <w:rFonts w:ascii="Arial" w:hAnsi="Arial" w:cs="Arial"/>
          <w:sz w:val="24"/>
          <w:szCs w:val="24"/>
        </w:rPr>
        <w:t xml:space="preserve">item </w:t>
      </w:r>
      <w:r w:rsidR="008C7B21">
        <w:rPr>
          <w:rFonts w:ascii="Arial" w:hAnsi="Arial" w:cs="Arial"/>
          <w:sz w:val="24"/>
          <w:szCs w:val="24"/>
        </w:rPr>
        <w:t xml:space="preserve">II </w:t>
      </w:r>
      <w:r>
        <w:rPr>
          <w:rFonts w:ascii="Arial" w:hAnsi="Arial" w:cs="Arial"/>
          <w:sz w:val="24"/>
          <w:szCs w:val="24"/>
        </w:rPr>
        <w:t xml:space="preserve">- </w:t>
      </w:r>
      <w:r w:rsidR="00C63AB7">
        <w:rPr>
          <w:rFonts w:ascii="Arial" w:hAnsi="Arial" w:cs="Arial"/>
          <w:sz w:val="24"/>
          <w:szCs w:val="24"/>
        </w:rPr>
        <w:t xml:space="preserve">áreas no entorno de lagos e lagoas, com faixa mínima de: 30 m em zonas urbanas e 100 m em zonas rurais, exceto para corpo d’água com até 20 ha de área, cuja faixa </w:t>
      </w:r>
      <w:r w:rsidR="002F1EBD">
        <w:rPr>
          <w:rFonts w:ascii="Arial" w:hAnsi="Arial" w:cs="Arial"/>
          <w:sz w:val="24"/>
          <w:szCs w:val="24"/>
        </w:rPr>
        <w:t>é</w:t>
      </w:r>
      <w:r w:rsidR="00C63AB7">
        <w:rPr>
          <w:rFonts w:ascii="Arial" w:hAnsi="Arial" w:cs="Arial"/>
          <w:sz w:val="24"/>
          <w:szCs w:val="24"/>
        </w:rPr>
        <w:t xml:space="preserve"> de 50 m.</w:t>
      </w:r>
    </w:p>
    <w:p w:rsidR="008C7B21" w:rsidRDefault="008C7B21" w:rsidP="00021D2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Veredas - artigo 4º, item XI - faixa </w:t>
      </w:r>
      <w:r w:rsidR="00D2797B">
        <w:rPr>
          <w:rFonts w:ascii="Arial" w:hAnsi="Arial" w:cs="Arial"/>
          <w:sz w:val="24"/>
          <w:szCs w:val="24"/>
        </w:rPr>
        <w:t xml:space="preserve">mínima </w:t>
      </w:r>
      <w:r>
        <w:rPr>
          <w:rFonts w:ascii="Arial" w:hAnsi="Arial" w:cs="Arial"/>
          <w:sz w:val="24"/>
          <w:szCs w:val="24"/>
        </w:rPr>
        <w:t>de 50 m;</w:t>
      </w:r>
    </w:p>
    <w:p w:rsidR="00D2797B" w:rsidRDefault="00D2797B" w:rsidP="00021D2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Chapadas </w:t>
      </w:r>
      <w:r w:rsidR="00C61AFE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artigo 4º, item VIII </w:t>
      </w:r>
      <w:r w:rsidR="00C61AFE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faixa mínima de 100 m a</w:t>
      </w:r>
      <w:r w:rsidR="00AE1EA5">
        <w:rPr>
          <w:rFonts w:ascii="Arial" w:hAnsi="Arial" w:cs="Arial"/>
          <w:sz w:val="24"/>
          <w:szCs w:val="24"/>
        </w:rPr>
        <w:t>té a linha de ruptura do relevo</w:t>
      </w:r>
      <w:r w:rsidR="00692A6F">
        <w:rPr>
          <w:rFonts w:ascii="Arial" w:hAnsi="Arial" w:cs="Arial"/>
          <w:sz w:val="24"/>
          <w:szCs w:val="24"/>
        </w:rPr>
        <w:t xml:space="preserve"> no sentido reverso da escarpa</w:t>
      </w:r>
      <w:r w:rsidR="00AE1EA5">
        <w:rPr>
          <w:rFonts w:ascii="Arial" w:hAnsi="Arial" w:cs="Arial"/>
          <w:sz w:val="24"/>
          <w:szCs w:val="24"/>
        </w:rPr>
        <w:t>.</w:t>
      </w:r>
    </w:p>
    <w:p w:rsidR="00D2797B" w:rsidRDefault="00D2797B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resolução </w:t>
      </w:r>
      <w:proofErr w:type="gramStart"/>
      <w:r>
        <w:rPr>
          <w:rFonts w:ascii="Arial" w:hAnsi="Arial" w:cs="Arial"/>
          <w:sz w:val="24"/>
          <w:szCs w:val="24"/>
        </w:rPr>
        <w:t>n</w:t>
      </w:r>
      <w:r w:rsidRPr="00D2797B">
        <w:rPr>
          <w:rFonts w:ascii="Arial" w:hAnsi="Arial" w:cs="Arial"/>
          <w:sz w:val="24"/>
          <w:szCs w:val="24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 xml:space="preserve"> 303</w:t>
      </w:r>
      <w:proofErr w:type="gramEnd"/>
      <w:r>
        <w:rPr>
          <w:rFonts w:ascii="Arial" w:hAnsi="Arial" w:cs="Arial"/>
          <w:sz w:val="24"/>
          <w:szCs w:val="24"/>
        </w:rPr>
        <w:t xml:space="preserve"> da CONAMA, </w:t>
      </w:r>
      <w:r w:rsidRPr="006672A8">
        <w:rPr>
          <w:rFonts w:ascii="Arial" w:hAnsi="Arial" w:cs="Arial"/>
          <w:sz w:val="24"/>
          <w:szCs w:val="24"/>
        </w:rPr>
        <w:t>de 20 de março de 2002,</w:t>
      </w:r>
      <w:r>
        <w:rPr>
          <w:rFonts w:ascii="Arial" w:hAnsi="Arial" w:cs="Arial"/>
          <w:sz w:val="24"/>
          <w:szCs w:val="24"/>
        </w:rPr>
        <w:t xml:space="preserve"> apresenta uma descrição </w:t>
      </w:r>
      <w:r w:rsidR="000073EE">
        <w:rPr>
          <w:rFonts w:ascii="Arial" w:hAnsi="Arial" w:cs="Arial"/>
          <w:sz w:val="24"/>
          <w:szCs w:val="24"/>
        </w:rPr>
        <w:t xml:space="preserve">de </w:t>
      </w:r>
      <w:r w:rsidR="000B5AB4">
        <w:rPr>
          <w:rFonts w:ascii="Arial" w:hAnsi="Arial" w:cs="Arial"/>
          <w:sz w:val="24"/>
          <w:szCs w:val="24"/>
        </w:rPr>
        <w:t>linhas de cumeada e</w:t>
      </w:r>
      <w:r>
        <w:rPr>
          <w:rFonts w:ascii="Arial" w:hAnsi="Arial" w:cs="Arial"/>
          <w:sz w:val="24"/>
          <w:szCs w:val="24"/>
        </w:rPr>
        <w:t xml:space="preserve"> </w:t>
      </w:r>
      <w:r w:rsidR="00D80F2E">
        <w:rPr>
          <w:rFonts w:ascii="Arial" w:hAnsi="Arial" w:cs="Arial"/>
          <w:sz w:val="24"/>
          <w:szCs w:val="24"/>
        </w:rPr>
        <w:t>de suas</w:t>
      </w:r>
      <w:r w:rsidR="000073E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B5AB4">
        <w:rPr>
          <w:rFonts w:ascii="Arial" w:hAnsi="Arial" w:cs="Arial"/>
          <w:sz w:val="24"/>
          <w:szCs w:val="24"/>
        </w:rPr>
        <w:t>APP</w:t>
      </w:r>
      <w:r w:rsidR="00D80F2E">
        <w:rPr>
          <w:rFonts w:ascii="Arial" w:hAnsi="Arial" w:cs="Arial"/>
          <w:sz w:val="24"/>
          <w:szCs w:val="24"/>
        </w:rPr>
        <w:t>s</w:t>
      </w:r>
      <w:proofErr w:type="spellEnd"/>
      <w:r w:rsidR="000B5AB4">
        <w:rPr>
          <w:rFonts w:ascii="Arial" w:hAnsi="Arial" w:cs="Arial"/>
          <w:sz w:val="24"/>
          <w:szCs w:val="24"/>
        </w:rPr>
        <w:t>, assim como</w:t>
      </w:r>
      <w:r w:rsidR="00EE5D17">
        <w:rPr>
          <w:rFonts w:ascii="Arial" w:hAnsi="Arial" w:cs="Arial"/>
          <w:sz w:val="24"/>
          <w:szCs w:val="24"/>
        </w:rPr>
        <w:t xml:space="preserve"> mais detalhes a respeito de chapadas</w:t>
      </w:r>
      <w:r w:rsidR="00AB2E35">
        <w:rPr>
          <w:rFonts w:ascii="Arial" w:hAnsi="Arial" w:cs="Arial"/>
          <w:sz w:val="24"/>
          <w:szCs w:val="24"/>
        </w:rPr>
        <w:t>. Essas informações são</w:t>
      </w:r>
      <w:r w:rsidR="000073EE">
        <w:rPr>
          <w:rFonts w:ascii="Arial" w:hAnsi="Arial" w:cs="Arial"/>
          <w:sz w:val="24"/>
          <w:szCs w:val="24"/>
        </w:rPr>
        <w:t>:</w:t>
      </w:r>
    </w:p>
    <w:p w:rsidR="00524216" w:rsidRDefault="001440A7" w:rsidP="0052421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Linhas de cumeada - artigo 2º, item VII - </w:t>
      </w:r>
      <w:r w:rsidRPr="001440A7">
        <w:rPr>
          <w:rFonts w:ascii="Arial" w:hAnsi="Arial" w:cs="Arial"/>
          <w:sz w:val="24"/>
          <w:szCs w:val="24"/>
        </w:rPr>
        <w:t>linha entre os pontos mais altos (picos) de uma sequência de morros ou montanhas, constituindo-se no divisor de águas</w:t>
      </w:r>
      <w:r>
        <w:rPr>
          <w:rFonts w:ascii="Arial" w:hAnsi="Arial" w:cs="Arial"/>
          <w:sz w:val="24"/>
          <w:szCs w:val="24"/>
        </w:rPr>
        <w:t xml:space="preserve">; artigo 3º, item VI - APP </w:t>
      </w:r>
      <w:r w:rsidR="009D2024">
        <w:rPr>
          <w:rFonts w:ascii="Arial" w:hAnsi="Arial" w:cs="Arial"/>
          <w:sz w:val="24"/>
          <w:szCs w:val="24"/>
        </w:rPr>
        <w:t>definida</w:t>
      </w:r>
      <w:r>
        <w:rPr>
          <w:rFonts w:ascii="Arial" w:hAnsi="Arial" w:cs="Arial"/>
          <w:sz w:val="24"/>
          <w:szCs w:val="24"/>
        </w:rPr>
        <w:t xml:space="preserve"> pela</w:t>
      </w:r>
      <w:r w:rsidRPr="001440A7">
        <w:rPr>
          <w:rFonts w:ascii="Arial" w:hAnsi="Arial" w:cs="Arial"/>
          <w:sz w:val="24"/>
          <w:szCs w:val="24"/>
        </w:rPr>
        <w:t xml:space="preserve"> área delimitada a partir da curva de nível correspondente a dois terços da altura, em relação à base, do pico mais baixo da cumeada, fixando-se à curva de nível para cada segmento da linha de cu</w:t>
      </w:r>
      <w:r>
        <w:rPr>
          <w:rFonts w:ascii="Arial" w:hAnsi="Arial" w:cs="Arial"/>
          <w:sz w:val="24"/>
          <w:szCs w:val="24"/>
        </w:rPr>
        <w:t xml:space="preserve">meada equivalente a </w:t>
      </w:r>
      <w:r w:rsidR="009D2024">
        <w:rPr>
          <w:rFonts w:ascii="Arial" w:hAnsi="Arial" w:cs="Arial"/>
          <w:sz w:val="24"/>
          <w:szCs w:val="24"/>
        </w:rPr>
        <w:t>1000 m</w:t>
      </w:r>
      <w:r w:rsidR="00524216">
        <w:rPr>
          <w:rFonts w:ascii="Arial" w:hAnsi="Arial" w:cs="Arial"/>
          <w:sz w:val="24"/>
          <w:szCs w:val="24"/>
        </w:rPr>
        <w:t>.</w:t>
      </w:r>
    </w:p>
    <w:p w:rsidR="001440A7" w:rsidRPr="00524216" w:rsidRDefault="001440A7" w:rsidP="0052421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24216">
        <w:rPr>
          <w:rFonts w:ascii="Arial" w:hAnsi="Arial" w:cs="Arial"/>
          <w:sz w:val="24"/>
          <w:szCs w:val="24"/>
        </w:rPr>
        <w:t xml:space="preserve">Chapadas </w:t>
      </w:r>
      <w:r w:rsidR="00524216" w:rsidRPr="00524216">
        <w:rPr>
          <w:rFonts w:ascii="Arial" w:hAnsi="Arial" w:cs="Arial"/>
          <w:sz w:val="24"/>
          <w:szCs w:val="24"/>
        </w:rPr>
        <w:t xml:space="preserve">- </w:t>
      </w:r>
      <w:r w:rsidR="005114BB" w:rsidRPr="00524216">
        <w:rPr>
          <w:rFonts w:ascii="Arial" w:hAnsi="Arial" w:cs="Arial"/>
          <w:sz w:val="24"/>
          <w:szCs w:val="24"/>
        </w:rPr>
        <w:t xml:space="preserve">paisagens de topografia </w:t>
      </w:r>
      <w:proofErr w:type="gramStart"/>
      <w:r w:rsidR="005114BB" w:rsidRPr="00524216">
        <w:rPr>
          <w:rFonts w:ascii="Arial" w:hAnsi="Arial" w:cs="Arial"/>
          <w:sz w:val="24"/>
          <w:szCs w:val="24"/>
        </w:rPr>
        <w:t>plana</w:t>
      </w:r>
      <w:r w:rsidR="005114BB">
        <w:rPr>
          <w:rFonts w:ascii="Arial" w:hAnsi="Arial" w:cs="Arial"/>
          <w:sz w:val="24"/>
          <w:szCs w:val="24"/>
        </w:rPr>
        <w:t xml:space="preserve"> </w:t>
      </w:r>
      <w:r w:rsidR="005114BB" w:rsidRPr="00524216">
        <w:rPr>
          <w:rFonts w:ascii="Arial" w:hAnsi="Arial" w:cs="Arial"/>
          <w:sz w:val="24"/>
          <w:szCs w:val="24"/>
        </w:rPr>
        <w:t>localizadas</w:t>
      </w:r>
      <w:proofErr w:type="gramEnd"/>
      <w:r w:rsidR="005114BB" w:rsidRPr="00524216">
        <w:rPr>
          <w:rFonts w:ascii="Arial" w:hAnsi="Arial" w:cs="Arial"/>
          <w:sz w:val="24"/>
          <w:szCs w:val="24"/>
        </w:rPr>
        <w:t xml:space="preserve"> acima de 600 m, com declividade média inferior a 10% e superfície superior a 10 ha, termina</w:t>
      </w:r>
      <w:r w:rsidR="005114BB">
        <w:rPr>
          <w:rFonts w:ascii="Arial" w:hAnsi="Arial" w:cs="Arial"/>
          <w:sz w:val="24"/>
          <w:szCs w:val="24"/>
        </w:rPr>
        <w:t xml:space="preserve">da de forma abrupta em escarpa. As escarpas definem </w:t>
      </w:r>
      <w:r w:rsidR="00524216" w:rsidRPr="00524216">
        <w:rPr>
          <w:rFonts w:ascii="Arial" w:hAnsi="Arial" w:cs="Arial"/>
          <w:sz w:val="24"/>
          <w:szCs w:val="24"/>
        </w:rPr>
        <w:t xml:space="preserve">a linha de ruptura </w:t>
      </w:r>
      <w:r w:rsidR="005114BB">
        <w:rPr>
          <w:rFonts w:ascii="Arial" w:hAnsi="Arial" w:cs="Arial"/>
          <w:sz w:val="24"/>
          <w:szCs w:val="24"/>
        </w:rPr>
        <w:t>do relevo e são</w:t>
      </w:r>
      <w:r w:rsidR="00524216" w:rsidRPr="00524216">
        <w:rPr>
          <w:rFonts w:ascii="Arial" w:hAnsi="Arial" w:cs="Arial"/>
          <w:sz w:val="24"/>
          <w:szCs w:val="24"/>
        </w:rPr>
        <w:t xml:space="preserve"> descrita</w:t>
      </w:r>
      <w:r w:rsidR="005114BB">
        <w:rPr>
          <w:rFonts w:ascii="Arial" w:hAnsi="Arial" w:cs="Arial"/>
          <w:sz w:val="24"/>
          <w:szCs w:val="24"/>
        </w:rPr>
        <w:t>s no artigo 2º, item XII,</w:t>
      </w:r>
      <w:r w:rsidR="00524216" w:rsidRPr="00524216">
        <w:rPr>
          <w:rFonts w:ascii="Arial" w:hAnsi="Arial" w:cs="Arial"/>
          <w:sz w:val="24"/>
          <w:szCs w:val="24"/>
        </w:rPr>
        <w:t xml:space="preserve"> como uma rampa</w:t>
      </w:r>
      <w:r w:rsidR="005114BB">
        <w:rPr>
          <w:rFonts w:ascii="Arial" w:hAnsi="Arial" w:cs="Arial"/>
          <w:sz w:val="24"/>
          <w:szCs w:val="24"/>
        </w:rPr>
        <w:t xml:space="preserve"> do</w:t>
      </w:r>
      <w:r w:rsidR="00524216" w:rsidRPr="00524216">
        <w:rPr>
          <w:rFonts w:ascii="Arial" w:hAnsi="Arial" w:cs="Arial"/>
          <w:sz w:val="24"/>
          <w:szCs w:val="24"/>
        </w:rPr>
        <w:t xml:space="preserve"> terreno com inclinação igual ou superior a 45</w:t>
      </w:r>
      <w:r w:rsidR="00524216" w:rsidRPr="00524216">
        <w:rPr>
          <w:rFonts w:ascii="Arial" w:hAnsi="Arial" w:cs="Arial"/>
          <w:sz w:val="24"/>
          <w:szCs w:val="24"/>
          <w:vertAlign w:val="superscript"/>
        </w:rPr>
        <w:t>o</w:t>
      </w:r>
      <w:r w:rsidR="005114BB">
        <w:rPr>
          <w:rFonts w:ascii="Arial" w:hAnsi="Arial" w:cs="Arial"/>
          <w:sz w:val="24"/>
          <w:szCs w:val="24"/>
        </w:rPr>
        <w:t>, equivalente a 100%.</w:t>
      </w:r>
    </w:p>
    <w:p w:rsidR="00905C40" w:rsidRDefault="00214C2B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mencionar que a base</w:t>
      </w:r>
      <w:r w:rsidR="000A6EE7">
        <w:rPr>
          <w:rFonts w:ascii="Arial" w:hAnsi="Arial" w:cs="Arial"/>
          <w:sz w:val="24"/>
          <w:szCs w:val="24"/>
        </w:rPr>
        <w:t xml:space="preserve"> utilizada</w:t>
      </w:r>
      <w:r>
        <w:rPr>
          <w:rFonts w:ascii="Arial" w:hAnsi="Arial" w:cs="Arial"/>
          <w:sz w:val="24"/>
          <w:szCs w:val="24"/>
        </w:rPr>
        <w:t xml:space="preserve"> para linhas de cumeada </w:t>
      </w:r>
      <w:r w:rsidR="001440A7" w:rsidRPr="001440A7">
        <w:rPr>
          <w:rFonts w:ascii="Arial" w:hAnsi="Arial" w:cs="Arial"/>
          <w:sz w:val="24"/>
          <w:szCs w:val="24"/>
        </w:rPr>
        <w:t xml:space="preserve">é definida pelos pontos que constituem a rede de drenagem ou regiões de planície, sendo que neste trabalho as planícies foram consideradas como regiões planas com declividade inferior </w:t>
      </w:r>
      <w:r w:rsidR="00F56409" w:rsidRPr="001440A7">
        <w:rPr>
          <w:rFonts w:ascii="Arial" w:hAnsi="Arial" w:cs="Arial"/>
          <w:sz w:val="24"/>
          <w:szCs w:val="24"/>
        </w:rPr>
        <w:t>a</w:t>
      </w:r>
      <w:r w:rsidR="001440A7" w:rsidRPr="001440A7">
        <w:rPr>
          <w:rFonts w:ascii="Arial" w:hAnsi="Arial" w:cs="Arial"/>
          <w:sz w:val="24"/>
          <w:szCs w:val="24"/>
        </w:rPr>
        <w:t xml:space="preserve"> 10%, aproximadamente 6º, co</w:t>
      </w:r>
      <w:r w:rsidR="00331247">
        <w:rPr>
          <w:rFonts w:ascii="Arial" w:hAnsi="Arial" w:cs="Arial"/>
          <w:sz w:val="24"/>
          <w:szCs w:val="24"/>
        </w:rPr>
        <w:t>m área maior do que 10 ha</w:t>
      </w:r>
      <w:r>
        <w:rPr>
          <w:rFonts w:ascii="Arial" w:hAnsi="Arial" w:cs="Arial"/>
          <w:sz w:val="24"/>
          <w:szCs w:val="24"/>
        </w:rPr>
        <w:t xml:space="preserve">, pois não há uma descrição de planícies na lei </w:t>
      </w:r>
      <w:proofErr w:type="gramStart"/>
      <w:r>
        <w:rPr>
          <w:rFonts w:ascii="Arial" w:hAnsi="Arial" w:cs="Arial"/>
          <w:sz w:val="24"/>
          <w:szCs w:val="24"/>
        </w:rPr>
        <w:t>n</w:t>
      </w:r>
      <w:r w:rsidRPr="00214C2B">
        <w:rPr>
          <w:rFonts w:ascii="Arial" w:hAnsi="Arial" w:cs="Arial"/>
          <w:sz w:val="24"/>
          <w:szCs w:val="24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 xml:space="preserve"> 12.651</w:t>
      </w:r>
      <w:proofErr w:type="gramEnd"/>
      <w:r>
        <w:rPr>
          <w:rFonts w:ascii="Arial" w:hAnsi="Arial" w:cs="Arial"/>
          <w:sz w:val="24"/>
          <w:szCs w:val="24"/>
        </w:rPr>
        <w:t xml:space="preserve"> nem na resolução n</w:t>
      </w:r>
      <w:r w:rsidRPr="00214C2B">
        <w:rPr>
          <w:rFonts w:ascii="Arial" w:hAnsi="Arial" w:cs="Arial"/>
          <w:sz w:val="24"/>
          <w:szCs w:val="24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 xml:space="preserve"> 303 da CONAMA.</w:t>
      </w:r>
    </w:p>
    <w:p w:rsidR="00435AE0" w:rsidRPr="001440A7" w:rsidRDefault="00435AE0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dados de entrada utilizados para a extração das </w:t>
      </w:r>
      <w:proofErr w:type="spellStart"/>
      <w:r>
        <w:rPr>
          <w:rFonts w:ascii="Arial" w:hAnsi="Arial" w:cs="Arial"/>
          <w:sz w:val="24"/>
          <w:szCs w:val="24"/>
        </w:rPr>
        <w:t>APPs</w:t>
      </w:r>
      <w:proofErr w:type="spellEnd"/>
      <w:r>
        <w:rPr>
          <w:rFonts w:ascii="Arial" w:hAnsi="Arial" w:cs="Arial"/>
          <w:sz w:val="24"/>
          <w:szCs w:val="24"/>
        </w:rPr>
        <w:t xml:space="preserve"> de altitudes superiores a 1800 m, altas declividades e chapadas são dados de topografia em grade regular do SRTM (</w:t>
      </w:r>
      <w:proofErr w:type="spellStart"/>
      <w:r>
        <w:rPr>
          <w:rFonts w:ascii="Arial" w:hAnsi="Arial" w:cs="Arial"/>
          <w:sz w:val="24"/>
          <w:szCs w:val="24"/>
        </w:rPr>
        <w:t>Shuttle</w:t>
      </w:r>
      <w:proofErr w:type="spellEnd"/>
      <w:r>
        <w:rPr>
          <w:rFonts w:ascii="Arial" w:hAnsi="Arial" w:cs="Arial"/>
          <w:sz w:val="24"/>
          <w:szCs w:val="24"/>
        </w:rPr>
        <w:t xml:space="preserve"> Radar </w:t>
      </w:r>
      <w:proofErr w:type="spellStart"/>
      <w:r>
        <w:rPr>
          <w:rFonts w:ascii="Arial" w:hAnsi="Arial" w:cs="Arial"/>
          <w:sz w:val="24"/>
          <w:szCs w:val="24"/>
        </w:rPr>
        <w:t>Topography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Mission</w:t>
      </w:r>
      <w:proofErr w:type="spellEnd"/>
      <w:r w:rsidR="005E0F84">
        <w:rPr>
          <w:rFonts w:ascii="Arial" w:hAnsi="Arial" w:cs="Arial"/>
          <w:sz w:val="24"/>
          <w:szCs w:val="24"/>
        </w:rPr>
        <w:t>) com resolução de 90 m.</w:t>
      </w:r>
      <w:r w:rsidR="0066738B">
        <w:rPr>
          <w:rFonts w:ascii="Arial" w:hAnsi="Arial" w:cs="Arial"/>
          <w:sz w:val="24"/>
          <w:szCs w:val="24"/>
        </w:rPr>
        <w:t xml:space="preserve"> Para lagos, lagoas e veredas foram utilizados polígonos representativos dos mesmos e para linhas de cumeada foram utilizados dados topográficos de uma grade regular interpolada a partir de curvas de nível.</w:t>
      </w:r>
    </w:p>
    <w:p w:rsidR="00DE6C97" w:rsidRDefault="00512896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</w:t>
      </w:r>
      <w:r w:rsidR="00BA1E34">
        <w:rPr>
          <w:rFonts w:ascii="Arial" w:hAnsi="Arial" w:cs="Arial"/>
          <w:sz w:val="24"/>
          <w:szCs w:val="24"/>
        </w:rPr>
        <w:t xml:space="preserve">s programas contendo os procedimentos computacionais foram desenvolvidos </w:t>
      </w:r>
      <w:r>
        <w:rPr>
          <w:rFonts w:ascii="Arial" w:hAnsi="Arial" w:cs="Arial"/>
          <w:sz w:val="24"/>
          <w:szCs w:val="24"/>
        </w:rPr>
        <w:t xml:space="preserve">com </w:t>
      </w:r>
      <w:r w:rsidR="00BA1E34">
        <w:rPr>
          <w:rFonts w:ascii="Arial" w:hAnsi="Arial" w:cs="Arial"/>
          <w:sz w:val="24"/>
          <w:szCs w:val="24"/>
        </w:rPr>
        <w:t>a linguagem de programação C++ utilizand</w:t>
      </w:r>
      <w:r w:rsidR="00DE6C97">
        <w:rPr>
          <w:rFonts w:ascii="Arial" w:hAnsi="Arial" w:cs="Arial"/>
          <w:sz w:val="24"/>
          <w:szCs w:val="24"/>
        </w:rPr>
        <w:t xml:space="preserve">o a biblioteca </w:t>
      </w:r>
      <w:proofErr w:type="spellStart"/>
      <w:r w:rsidR="00DE6C97">
        <w:rPr>
          <w:rFonts w:ascii="Arial" w:hAnsi="Arial" w:cs="Arial"/>
          <w:sz w:val="24"/>
          <w:szCs w:val="24"/>
        </w:rPr>
        <w:t>Terralib</w:t>
      </w:r>
      <w:proofErr w:type="spellEnd"/>
      <w:r w:rsidR="00DE6C97">
        <w:rPr>
          <w:rFonts w:ascii="Arial" w:hAnsi="Arial" w:cs="Arial"/>
          <w:sz w:val="24"/>
          <w:szCs w:val="24"/>
        </w:rPr>
        <w:t xml:space="preserve"> do INPE.</w:t>
      </w:r>
    </w:p>
    <w:p w:rsidR="00DE6C97" w:rsidRPr="00DE6C97" w:rsidRDefault="00DE6C97" w:rsidP="00DE6C97">
      <w:pPr>
        <w:pStyle w:val="Ttulo1"/>
        <w:numPr>
          <w:ilvl w:val="0"/>
          <w:numId w:val="2"/>
        </w:numPr>
      </w:pPr>
      <w:r>
        <w:lastRenderedPageBreak/>
        <w:t>Casos de Teste</w:t>
      </w:r>
    </w:p>
    <w:p w:rsidR="00DE6C97" w:rsidRPr="00DE6C97" w:rsidRDefault="000B7A16" w:rsidP="000B7A16">
      <w:pPr>
        <w:pStyle w:val="Ttulo1"/>
        <w:numPr>
          <w:ilvl w:val="1"/>
          <w:numId w:val="2"/>
        </w:numPr>
        <w:spacing w:after="480"/>
        <w:ind w:left="624" w:hanging="397"/>
      </w:pPr>
      <w:r>
        <w:t xml:space="preserve">  </w:t>
      </w:r>
      <w:r w:rsidR="005D4735">
        <w:t xml:space="preserve">Altitudes </w:t>
      </w:r>
      <w:r w:rsidR="00697463">
        <w:t>superiores</w:t>
      </w:r>
      <w:r w:rsidR="005D4735">
        <w:t xml:space="preserve"> </w:t>
      </w:r>
      <w:r w:rsidR="00697463">
        <w:t>a</w:t>
      </w:r>
      <w:r w:rsidR="005D4735">
        <w:t xml:space="preserve"> 1800 m</w:t>
      </w:r>
    </w:p>
    <w:p w:rsidR="009E1078" w:rsidRDefault="00B74FCF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24647F" w:rsidRPr="0034209F">
        <w:rPr>
          <w:rFonts w:ascii="Arial" w:hAnsi="Arial" w:cs="Arial"/>
          <w:sz w:val="24"/>
          <w:szCs w:val="24"/>
        </w:rPr>
        <w:t xml:space="preserve">s pontos da grade </w:t>
      </w:r>
      <w:r w:rsidR="0036008C">
        <w:rPr>
          <w:rFonts w:ascii="Arial" w:hAnsi="Arial" w:cs="Arial"/>
          <w:sz w:val="24"/>
          <w:szCs w:val="24"/>
        </w:rPr>
        <w:t xml:space="preserve">de topografia </w:t>
      </w:r>
      <w:r w:rsidR="0024647F" w:rsidRPr="0034209F">
        <w:rPr>
          <w:rFonts w:ascii="Arial" w:hAnsi="Arial" w:cs="Arial"/>
          <w:sz w:val="24"/>
          <w:szCs w:val="24"/>
        </w:rPr>
        <w:t xml:space="preserve">com valores de elevação </w:t>
      </w:r>
      <w:r>
        <w:rPr>
          <w:rFonts w:ascii="Arial" w:hAnsi="Arial" w:cs="Arial"/>
          <w:sz w:val="24"/>
          <w:szCs w:val="24"/>
        </w:rPr>
        <w:t>maiores que</w:t>
      </w:r>
      <w:r w:rsidR="0024647F" w:rsidRPr="0034209F">
        <w:rPr>
          <w:rFonts w:ascii="Arial" w:hAnsi="Arial" w:cs="Arial"/>
          <w:sz w:val="24"/>
          <w:szCs w:val="24"/>
        </w:rPr>
        <w:t xml:space="preserve"> 1800 m são definidos como </w:t>
      </w:r>
      <w:r>
        <w:rPr>
          <w:rFonts w:ascii="Arial" w:hAnsi="Arial" w:cs="Arial"/>
          <w:sz w:val="24"/>
          <w:szCs w:val="24"/>
        </w:rPr>
        <w:t>regiões de</w:t>
      </w:r>
      <w:r w:rsidR="0024647F" w:rsidRPr="0034209F">
        <w:rPr>
          <w:rFonts w:ascii="Arial" w:hAnsi="Arial" w:cs="Arial"/>
          <w:sz w:val="24"/>
          <w:szCs w:val="24"/>
        </w:rPr>
        <w:t xml:space="preserve"> APP.</w:t>
      </w:r>
      <w:r>
        <w:rPr>
          <w:rFonts w:ascii="Arial" w:hAnsi="Arial" w:cs="Arial"/>
          <w:sz w:val="24"/>
          <w:szCs w:val="24"/>
        </w:rPr>
        <w:t xml:space="preserve"> A </w:t>
      </w:r>
      <w:r w:rsidR="00DE50F9">
        <w:rPr>
          <w:rFonts w:ascii="Arial" w:hAnsi="Arial" w:cs="Arial"/>
          <w:sz w:val="24"/>
          <w:szCs w:val="24"/>
        </w:rPr>
        <w:t xml:space="preserve">figura 1 </w:t>
      </w:r>
      <w:r w:rsidR="001001CA">
        <w:rPr>
          <w:rFonts w:ascii="Arial" w:hAnsi="Arial" w:cs="Arial"/>
          <w:sz w:val="24"/>
          <w:szCs w:val="24"/>
        </w:rPr>
        <w:t>exibe</w:t>
      </w:r>
      <w:r w:rsidR="00DE50F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duas</w:t>
      </w:r>
      <w:r w:rsidR="00DE50F9">
        <w:rPr>
          <w:rFonts w:ascii="Arial" w:hAnsi="Arial" w:cs="Arial"/>
          <w:sz w:val="24"/>
          <w:szCs w:val="24"/>
        </w:rPr>
        <w:t xml:space="preserve"> regiões </w:t>
      </w:r>
      <w:r>
        <w:rPr>
          <w:rFonts w:ascii="Arial" w:hAnsi="Arial" w:cs="Arial"/>
          <w:sz w:val="24"/>
          <w:szCs w:val="24"/>
        </w:rPr>
        <w:t>que contêm vários pontos com elevação superior a 1800 m</w:t>
      </w:r>
      <w:r w:rsidR="00625B10">
        <w:rPr>
          <w:rFonts w:ascii="Arial" w:hAnsi="Arial" w:cs="Arial"/>
          <w:sz w:val="24"/>
          <w:szCs w:val="24"/>
        </w:rPr>
        <w:t xml:space="preserve"> (vermelho)</w:t>
      </w:r>
      <w:r w:rsidR="00BC51FF">
        <w:rPr>
          <w:rFonts w:ascii="Arial" w:hAnsi="Arial" w:cs="Arial"/>
          <w:sz w:val="24"/>
          <w:szCs w:val="24"/>
        </w:rPr>
        <w:t>, onde</w:t>
      </w:r>
      <w:r w:rsidR="00812166">
        <w:rPr>
          <w:rFonts w:ascii="Arial" w:hAnsi="Arial" w:cs="Arial"/>
          <w:sz w:val="24"/>
          <w:szCs w:val="24"/>
        </w:rPr>
        <w:t xml:space="preserve"> as</w:t>
      </w:r>
      <w:r w:rsidR="00BC51FF">
        <w:rPr>
          <w:rFonts w:ascii="Arial" w:hAnsi="Arial" w:cs="Arial"/>
          <w:sz w:val="24"/>
          <w:szCs w:val="24"/>
        </w:rPr>
        <w:t xml:space="preserve"> regiões claras são mais altas</w:t>
      </w:r>
      <w:r w:rsidR="00DE50F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36008C">
        <w:rPr>
          <w:rFonts w:ascii="Arial" w:hAnsi="Arial" w:cs="Arial"/>
          <w:sz w:val="24"/>
          <w:szCs w:val="24"/>
        </w:rPr>
        <w:t>A</w:t>
      </w:r>
      <w:r w:rsidR="00E20EC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regiões </w:t>
      </w:r>
      <w:r w:rsidR="00E20EC9">
        <w:rPr>
          <w:rFonts w:ascii="Arial" w:hAnsi="Arial" w:cs="Arial"/>
          <w:sz w:val="24"/>
          <w:szCs w:val="24"/>
        </w:rPr>
        <w:t xml:space="preserve">destacadas </w:t>
      </w:r>
      <w:r w:rsidR="0036008C">
        <w:rPr>
          <w:rFonts w:ascii="Arial" w:hAnsi="Arial" w:cs="Arial"/>
          <w:sz w:val="24"/>
          <w:szCs w:val="24"/>
        </w:rPr>
        <w:t>indicam a localização d</w:t>
      </w:r>
      <w:r w:rsidR="0074095C">
        <w:rPr>
          <w:rFonts w:ascii="Arial" w:hAnsi="Arial" w:cs="Arial"/>
          <w:sz w:val="24"/>
          <w:szCs w:val="24"/>
        </w:rPr>
        <w:t xml:space="preserve">o pico da Bandeira com 2892 m </w:t>
      </w:r>
      <w:r w:rsidR="00BC51FF">
        <w:rPr>
          <w:rFonts w:ascii="Arial" w:hAnsi="Arial" w:cs="Arial"/>
          <w:sz w:val="24"/>
          <w:szCs w:val="24"/>
        </w:rPr>
        <w:t>entre MG e ES</w:t>
      </w:r>
      <w:r>
        <w:rPr>
          <w:rFonts w:ascii="Arial" w:hAnsi="Arial" w:cs="Arial"/>
          <w:sz w:val="24"/>
          <w:szCs w:val="24"/>
        </w:rPr>
        <w:t xml:space="preserve"> (</w:t>
      </w:r>
      <w:r w:rsidR="004010A0">
        <w:rPr>
          <w:rFonts w:ascii="Arial" w:hAnsi="Arial" w:cs="Arial"/>
          <w:sz w:val="24"/>
          <w:szCs w:val="24"/>
        </w:rPr>
        <w:t>esquerda</w:t>
      </w:r>
      <w:r>
        <w:rPr>
          <w:rFonts w:ascii="Arial" w:hAnsi="Arial" w:cs="Arial"/>
          <w:sz w:val="24"/>
          <w:szCs w:val="24"/>
        </w:rPr>
        <w:t xml:space="preserve">) e </w:t>
      </w:r>
      <w:r w:rsidR="0074095C">
        <w:rPr>
          <w:rFonts w:ascii="Arial" w:hAnsi="Arial" w:cs="Arial"/>
          <w:sz w:val="24"/>
          <w:szCs w:val="24"/>
        </w:rPr>
        <w:t>o pico das Agulhas Negras com 2792 m</w:t>
      </w:r>
      <w:r>
        <w:rPr>
          <w:rFonts w:ascii="Arial" w:hAnsi="Arial" w:cs="Arial"/>
          <w:sz w:val="24"/>
          <w:szCs w:val="24"/>
        </w:rPr>
        <w:t xml:space="preserve"> </w:t>
      </w:r>
      <w:r w:rsidR="00234B2B">
        <w:rPr>
          <w:rFonts w:ascii="Arial" w:hAnsi="Arial" w:cs="Arial"/>
          <w:sz w:val="24"/>
          <w:szCs w:val="24"/>
        </w:rPr>
        <w:t xml:space="preserve">no RJ </w:t>
      </w:r>
      <w:r>
        <w:rPr>
          <w:rFonts w:ascii="Arial" w:hAnsi="Arial" w:cs="Arial"/>
          <w:sz w:val="24"/>
          <w:szCs w:val="24"/>
        </w:rPr>
        <w:t>(</w:t>
      </w:r>
      <w:r w:rsidR="004010A0">
        <w:rPr>
          <w:rFonts w:ascii="Arial" w:hAnsi="Arial" w:cs="Arial"/>
          <w:sz w:val="24"/>
          <w:szCs w:val="24"/>
        </w:rPr>
        <w:t>direita</w:t>
      </w:r>
      <w:r>
        <w:rPr>
          <w:rFonts w:ascii="Arial" w:hAnsi="Arial" w:cs="Arial"/>
          <w:sz w:val="24"/>
          <w:szCs w:val="24"/>
        </w:rPr>
        <w:t>).</w:t>
      </w:r>
    </w:p>
    <w:p w:rsidR="00DE50F9" w:rsidRPr="009E1078" w:rsidRDefault="002E3154" w:rsidP="00DA30D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E315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8" type="#_x0000_t202" style="position:absolute;left:0;text-align:left;margin-left:8.5pt;margin-top:249.3pt;width:408.4pt;height:10.5pt;z-index:251668480" stroked="f">
            <v:textbox inset="0,0,0,0">
              <w:txbxContent>
                <w:p w:rsidR="00C544F0" w:rsidRPr="00C544F0" w:rsidRDefault="00C544F0" w:rsidP="00C544F0">
                  <w:pPr>
                    <w:pStyle w:val="Legenda"/>
                    <w:jc w:val="center"/>
                    <w:rPr>
                      <w:rFonts w:ascii="Arial" w:hAnsi="Arial" w:cs="Arial"/>
                      <w:color w:val="auto"/>
                      <w:sz w:val="24"/>
                      <w:szCs w:val="24"/>
                    </w:rPr>
                  </w:pPr>
                  <w:r w:rsidRPr="00C544F0">
                    <w:rPr>
                      <w:color w:val="auto"/>
                    </w:rPr>
                    <w:t xml:space="preserve">Figura </w:t>
                  </w:r>
                  <w:r w:rsidR="002E3154" w:rsidRPr="00C544F0">
                    <w:rPr>
                      <w:color w:val="auto"/>
                    </w:rPr>
                    <w:fldChar w:fldCharType="begin"/>
                  </w:r>
                  <w:r w:rsidRPr="00C544F0">
                    <w:rPr>
                      <w:color w:val="auto"/>
                    </w:rPr>
                    <w:instrText xml:space="preserve"> SEQ Figura \* ARABIC </w:instrText>
                  </w:r>
                  <w:r w:rsidR="002E3154" w:rsidRPr="00C544F0">
                    <w:rPr>
                      <w:color w:val="auto"/>
                    </w:rPr>
                    <w:fldChar w:fldCharType="separate"/>
                  </w:r>
                  <w:r w:rsidR="00BF7EDA">
                    <w:rPr>
                      <w:noProof/>
                      <w:color w:val="auto"/>
                    </w:rPr>
                    <w:t>1</w:t>
                  </w:r>
                  <w:r w:rsidR="002E3154" w:rsidRPr="00C544F0">
                    <w:rPr>
                      <w:color w:val="auto"/>
                    </w:rPr>
                    <w:fldChar w:fldCharType="end"/>
                  </w:r>
                  <w:r w:rsidRPr="00C544F0">
                    <w:rPr>
                      <w:color w:val="auto"/>
                    </w:rPr>
                    <w:t xml:space="preserve"> - </w:t>
                  </w:r>
                  <w:proofErr w:type="spellStart"/>
                  <w:r w:rsidRPr="00C544F0">
                    <w:rPr>
                      <w:color w:val="auto"/>
                    </w:rPr>
                    <w:t>APP</w:t>
                  </w:r>
                  <w:r w:rsidR="00B74FCF">
                    <w:rPr>
                      <w:color w:val="auto"/>
                    </w:rPr>
                    <w:t>s</w:t>
                  </w:r>
                  <w:proofErr w:type="spellEnd"/>
                  <w:r w:rsidR="00B74FCF">
                    <w:rPr>
                      <w:color w:val="auto"/>
                    </w:rPr>
                    <w:t xml:space="preserve"> para altitudes superiores a</w:t>
                  </w:r>
                  <w:r w:rsidRPr="00C544F0">
                    <w:rPr>
                      <w:color w:val="auto"/>
                    </w:rPr>
                    <w:t xml:space="preserve"> 1800 m</w:t>
                  </w:r>
                </w:p>
              </w:txbxContent>
            </v:textbox>
          </v:shape>
        </w:pic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pict>
          <v:group id="_x0000_s1105" editas="canvas" style="width:387.2pt;height:247pt;mso-position-horizontal-relative:char;mso-position-vertical-relative:line" coordorigin="2723,5816" coordsize="7744,49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4" type="#_x0000_t75" style="position:absolute;left:2723;top:5816;width:7744;height:4940" o:preferrelative="f">
              <v:fill o:detectmouseclick="t"/>
              <v:path o:extrusionok="t" o:connecttype="none"/>
              <o:lock v:ext="edit" aspectratio="f" text="t"/>
            </v:shape>
            <v:shape id="_x0000_s1164" type="#_x0000_t75" style="position:absolute;left:2777;top:5892;width:3061;height:4762">
              <v:imagedata r:id="rId6" o:title="regiao3_1800m"/>
              <o:lock v:ext="edit" aspectratio="f"/>
            </v:shape>
            <v:shape id="_x0000_s1165" type="#_x0000_t75" style="position:absolute;left:5976;top:5914;width:4365;height:4762">
              <v:imagedata r:id="rId7" o:title="regiao4_1800m"/>
              <o:lock v:ext="edit" aspectratio="f"/>
            </v:shape>
            <w10:wrap type="none"/>
            <w10:anchorlock/>
          </v:group>
        </w:pict>
      </w:r>
    </w:p>
    <w:p w:rsidR="005E1A6F" w:rsidRDefault="00865103" w:rsidP="00865103">
      <w:pPr>
        <w:pStyle w:val="Ttulo1"/>
        <w:numPr>
          <w:ilvl w:val="1"/>
          <w:numId w:val="2"/>
        </w:numPr>
        <w:spacing w:after="480"/>
        <w:ind w:left="658" w:hanging="431"/>
      </w:pPr>
      <w:r>
        <w:t xml:space="preserve">  </w:t>
      </w:r>
      <w:r w:rsidR="005E1A6F">
        <w:t>Altas declividades</w:t>
      </w:r>
    </w:p>
    <w:p w:rsidR="0091141D" w:rsidRDefault="00D318E9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E1A6F" w:rsidRPr="005E1A6F">
        <w:rPr>
          <w:rFonts w:ascii="Arial" w:hAnsi="Arial" w:cs="Arial"/>
          <w:sz w:val="24"/>
          <w:szCs w:val="24"/>
        </w:rPr>
        <w:t xml:space="preserve">s pontos da grade </w:t>
      </w:r>
      <w:r>
        <w:rPr>
          <w:rFonts w:ascii="Arial" w:hAnsi="Arial" w:cs="Arial"/>
          <w:sz w:val="24"/>
          <w:szCs w:val="24"/>
        </w:rPr>
        <w:t xml:space="preserve">de topografia </w:t>
      </w:r>
      <w:r w:rsidR="005E1A6F" w:rsidRPr="005E1A6F">
        <w:rPr>
          <w:rFonts w:ascii="Arial" w:hAnsi="Arial" w:cs="Arial"/>
          <w:sz w:val="24"/>
          <w:szCs w:val="24"/>
        </w:rPr>
        <w:t>com valores de declividade superiores a 45</w:t>
      </w:r>
      <w:r w:rsidR="005E1A6F" w:rsidRPr="005E1A6F">
        <w:rPr>
          <w:rFonts w:ascii="Arial" w:hAnsi="Arial" w:cs="Arial"/>
          <w:sz w:val="24"/>
          <w:szCs w:val="24"/>
          <w:vertAlign w:val="superscript"/>
        </w:rPr>
        <w:t>o</w:t>
      </w:r>
      <w:r w:rsidR="005E1A6F" w:rsidRPr="005E1A6F">
        <w:rPr>
          <w:rFonts w:ascii="Arial" w:hAnsi="Arial" w:cs="Arial"/>
          <w:sz w:val="24"/>
          <w:szCs w:val="24"/>
        </w:rPr>
        <w:t xml:space="preserve"> são definidos como regiões da APP.</w:t>
      </w:r>
      <w:r>
        <w:rPr>
          <w:rFonts w:ascii="Arial" w:hAnsi="Arial" w:cs="Arial"/>
          <w:sz w:val="24"/>
          <w:szCs w:val="24"/>
        </w:rPr>
        <w:t xml:space="preserve"> A figura 2 exibe duas regiões que contêm vários pontos com declividade superior a 45º (vermelho), onde as regiões claras são mais altas</w:t>
      </w:r>
      <w:r w:rsidR="0091141D">
        <w:rPr>
          <w:rFonts w:ascii="Arial" w:hAnsi="Arial" w:cs="Arial"/>
          <w:sz w:val="24"/>
          <w:szCs w:val="24"/>
        </w:rPr>
        <w:t xml:space="preserve"> e escuras são mais baixas</w:t>
      </w:r>
      <w:r>
        <w:rPr>
          <w:rFonts w:ascii="Arial" w:hAnsi="Arial" w:cs="Arial"/>
          <w:sz w:val="24"/>
          <w:szCs w:val="24"/>
        </w:rPr>
        <w:t>.</w:t>
      </w:r>
    </w:p>
    <w:p w:rsidR="00D318E9" w:rsidRDefault="00D318E9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91141D">
        <w:rPr>
          <w:rFonts w:ascii="Arial" w:hAnsi="Arial" w:cs="Arial"/>
          <w:sz w:val="24"/>
          <w:szCs w:val="24"/>
        </w:rPr>
        <w:t xml:space="preserve"> região</w:t>
      </w:r>
      <w:r>
        <w:rPr>
          <w:rFonts w:ascii="Arial" w:hAnsi="Arial" w:cs="Arial"/>
          <w:sz w:val="24"/>
          <w:szCs w:val="24"/>
        </w:rPr>
        <w:t xml:space="preserve"> </w:t>
      </w:r>
      <w:r w:rsidR="0091141D">
        <w:rPr>
          <w:rFonts w:ascii="Arial" w:hAnsi="Arial" w:cs="Arial"/>
          <w:sz w:val="24"/>
          <w:szCs w:val="24"/>
        </w:rPr>
        <w:t>destacada na figura da esquerda</w:t>
      </w:r>
      <w:r>
        <w:rPr>
          <w:rFonts w:ascii="Arial" w:hAnsi="Arial" w:cs="Arial"/>
          <w:sz w:val="24"/>
          <w:szCs w:val="24"/>
        </w:rPr>
        <w:t xml:space="preserve"> </w:t>
      </w:r>
      <w:r w:rsidR="0091141D">
        <w:rPr>
          <w:rFonts w:ascii="Arial" w:hAnsi="Arial" w:cs="Arial"/>
          <w:sz w:val="24"/>
          <w:szCs w:val="24"/>
        </w:rPr>
        <w:t>exibe</w:t>
      </w:r>
      <w:r>
        <w:rPr>
          <w:rFonts w:ascii="Arial" w:hAnsi="Arial" w:cs="Arial"/>
          <w:sz w:val="24"/>
          <w:szCs w:val="24"/>
        </w:rPr>
        <w:t xml:space="preserve"> a localização </w:t>
      </w:r>
      <w:r w:rsidR="0091141D">
        <w:rPr>
          <w:rFonts w:ascii="Arial" w:hAnsi="Arial" w:cs="Arial"/>
          <w:sz w:val="24"/>
          <w:szCs w:val="24"/>
        </w:rPr>
        <w:t>da Serra Geral</w:t>
      </w:r>
      <w:r w:rsidR="005049C8">
        <w:rPr>
          <w:rFonts w:ascii="Arial" w:hAnsi="Arial" w:cs="Arial"/>
          <w:sz w:val="24"/>
          <w:szCs w:val="24"/>
        </w:rPr>
        <w:t xml:space="preserve"> que é</w:t>
      </w:r>
      <w:r w:rsidR="0091141D">
        <w:rPr>
          <w:rFonts w:ascii="Arial" w:hAnsi="Arial" w:cs="Arial"/>
          <w:sz w:val="24"/>
          <w:szCs w:val="24"/>
        </w:rPr>
        <w:t xml:space="preserve"> um divisor de águas no estado de SC separando as bacias do Uruguai (região clara à esquerda) e do Sudeste (região escura à direita)</w:t>
      </w:r>
      <w:r>
        <w:rPr>
          <w:rFonts w:ascii="Arial" w:hAnsi="Arial" w:cs="Arial"/>
          <w:sz w:val="24"/>
          <w:szCs w:val="24"/>
        </w:rPr>
        <w:t>.</w:t>
      </w:r>
      <w:r w:rsidR="0091141D">
        <w:rPr>
          <w:rFonts w:ascii="Arial" w:hAnsi="Arial" w:cs="Arial"/>
          <w:sz w:val="24"/>
          <w:szCs w:val="24"/>
        </w:rPr>
        <w:t xml:space="preserve"> Praticamente </w:t>
      </w:r>
      <w:r w:rsidR="0091141D">
        <w:rPr>
          <w:rFonts w:ascii="Arial" w:hAnsi="Arial" w:cs="Arial"/>
          <w:sz w:val="24"/>
          <w:szCs w:val="24"/>
        </w:rPr>
        <w:lastRenderedPageBreak/>
        <w:t>toda a extensão da Serra Geral é considerada como região de APP</w:t>
      </w:r>
      <w:r w:rsidR="000511A4">
        <w:rPr>
          <w:rFonts w:ascii="Arial" w:hAnsi="Arial" w:cs="Arial"/>
          <w:sz w:val="24"/>
          <w:szCs w:val="24"/>
        </w:rPr>
        <w:t xml:space="preserve"> por apresentar alta declividade</w:t>
      </w:r>
      <w:r w:rsidR="0091141D">
        <w:rPr>
          <w:rFonts w:ascii="Arial" w:hAnsi="Arial" w:cs="Arial"/>
          <w:sz w:val="24"/>
          <w:szCs w:val="24"/>
        </w:rPr>
        <w:t>.</w:t>
      </w:r>
    </w:p>
    <w:p w:rsidR="0091141D" w:rsidRDefault="0091141D" w:rsidP="00D318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figura da direita exibe uma região próxima ao Parque Nacional da Chapada Diamantina na Bahia onde está localizado o rio Paraguaçu. A APP se estende pelas encostas da</w:t>
      </w:r>
      <w:r w:rsidR="00397F1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formações de relevo mais altas (regiões claras) e mais baixas (regiões escuras).</w:t>
      </w:r>
    </w:p>
    <w:p w:rsidR="005E1A6F" w:rsidRPr="005E1A6F" w:rsidRDefault="002E3154" w:rsidP="005E1A6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pict>
          <v:shape id="_x0000_s1174" type="#_x0000_t202" style="position:absolute;left:0;text-align:left;margin-left:8.4pt;margin-top:232.8pt;width:408.45pt;height:21pt;z-index:251671552" stroked="f">
            <v:textbox style="mso-fit-shape-to-text:t" inset="0,0,0,0">
              <w:txbxContent>
                <w:p w:rsidR="000A72ED" w:rsidRPr="000A72ED" w:rsidRDefault="000A72ED" w:rsidP="000A72ED">
                  <w:pPr>
                    <w:pStyle w:val="Legenda"/>
                    <w:jc w:val="center"/>
                    <w:rPr>
                      <w:rFonts w:ascii="Arial" w:hAnsi="Arial" w:cs="Arial"/>
                      <w:color w:val="auto"/>
                      <w:sz w:val="24"/>
                      <w:szCs w:val="24"/>
                    </w:rPr>
                  </w:pPr>
                  <w:r w:rsidRPr="000A72ED">
                    <w:rPr>
                      <w:color w:val="auto"/>
                    </w:rPr>
                    <w:t xml:space="preserve">Figura </w:t>
                  </w:r>
                  <w:r w:rsidR="002E3154" w:rsidRPr="000A72ED">
                    <w:rPr>
                      <w:color w:val="auto"/>
                    </w:rPr>
                    <w:fldChar w:fldCharType="begin"/>
                  </w:r>
                  <w:r w:rsidRPr="000A72ED">
                    <w:rPr>
                      <w:color w:val="auto"/>
                    </w:rPr>
                    <w:instrText xml:space="preserve"> SEQ Figura \* ARABIC </w:instrText>
                  </w:r>
                  <w:r w:rsidR="002E3154" w:rsidRPr="000A72ED">
                    <w:rPr>
                      <w:color w:val="auto"/>
                    </w:rPr>
                    <w:fldChar w:fldCharType="separate"/>
                  </w:r>
                  <w:r w:rsidR="00BF7EDA">
                    <w:rPr>
                      <w:noProof/>
                      <w:color w:val="auto"/>
                    </w:rPr>
                    <w:t>2</w:t>
                  </w:r>
                  <w:r w:rsidR="002E3154" w:rsidRPr="000A72ED">
                    <w:rPr>
                      <w:color w:val="auto"/>
                    </w:rPr>
                    <w:fldChar w:fldCharType="end"/>
                  </w:r>
                  <w:r w:rsidRPr="000A72ED">
                    <w:rPr>
                      <w:color w:val="auto"/>
                    </w:rPr>
                    <w:t xml:space="preserve"> - APP para regiões com declividade superior a 45</w:t>
                  </w:r>
                  <w:r w:rsidRPr="0091141D">
                    <w:rPr>
                      <w:color w:val="auto"/>
                      <w:vertAlign w:val="superscript"/>
                    </w:rPr>
                    <w:t>o</w:t>
                  </w:r>
                </w:p>
              </w:txbxContent>
            </v:textbox>
          </v:shape>
        </w:pic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pict>
          <v:group id="_x0000_s1168" editas="canvas" style="width:430.5pt;height:233.7pt;mso-position-horizontal-relative:char;mso-position-vertical-relative:line" coordorigin="1865,3273" coordsize="8610,4674">
            <v:shape id="_x0000_s1169" type="#_x0000_t75" style="position:absolute;left:1865;top:3273;width:8610;height:4674" o:preferrelative="f">
              <v:fill o:detectmouseclick="t"/>
              <v:path o:extrusionok="t" o:connecttype="none"/>
              <o:lock v:ext="edit" aspectratio="f" text="t"/>
            </v:shape>
            <v:shape id="_x0000_s1173" type="#_x0000_t75" style="position:absolute;left:1971;top:3359;width:4139;height:4422">
              <v:imagedata r:id="rId8" o:title="regiao_03"/>
              <o:lock v:ext="edit" aspectratio="f"/>
            </v:shape>
            <v:shape id="_x0000_s1175" type="#_x0000_t75" style="position:absolute;left:6239;top:3357;width:4139;height:4422">
              <v:imagedata r:id="rId9" o:title="regiao_04"/>
              <o:lock v:ext="edit" aspectratio="f"/>
            </v:shape>
            <w10:wrap type="none"/>
            <w10:anchorlock/>
          </v:group>
        </w:pict>
      </w:r>
    </w:p>
    <w:p w:rsidR="005D4735" w:rsidRDefault="005E1A6F" w:rsidP="00865103">
      <w:pPr>
        <w:pStyle w:val="Ttulo1"/>
        <w:numPr>
          <w:ilvl w:val="1"/>
          <w:numId w:val="2"/>
        </w:numPr>
        <w:spacing w:after="480"/>
        <w:ind w:left="658" w:hanging="431"/>
      </w:pPr>
      <w:r>
        <w:t xml:space="preserve">  </w:t>
      </w:r>
      <w:r w:rsidR="005D4735">
        <w:t>Lagos e Lagoas</w:t>
      </w:r>
    </w:p>
    <w:p w:rsidR="001314C9" w:rsidRDefault="000F4A72" w:rsidP="000F4A72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Os lagos</w:t>
      </w:r>
      <w:proofErr w:type="gramEnd"/>
      <w:r>
        <w:rPr>
          <w:rFonts w:ascii="Arial" w:hAnsi="Arial" w:cs="Arial"/>
          <w:sz w:val="24"/>
          <w:szCs w:val="24"/>
        </w:rPr>
        <w:t xml:space="preserve"> e/ou lagoas</w:t>
      </w:r>
      <w:r w:rsidR="001314C9" w:rsidRPr="004D5489">
        <w:rPr>
          <w:rFonts w:ascii="Arial" w:hAnsi="Arial" w:cs="Arial"/>
          <w:sz w:val="24"/>
          <w:szCs w:val="24"/>
        </w:rPr>
        <w:t xml:space="preserve"> </w:t>
      </w:r>
      <w:r w:rsidR="00A62D00">
        <w:rPr>
          <w:rFonts w:ascii="Arial" w:hAnsi="Arial" w:cs="Arial"/>
          <w:sz w:val="24"/>
          <w:szCs w:val="24"/>
        </w:rPr>
        <w:t>ilustrados</w:t>
      </w:r>
      <w:r w:rsidR="002211F7">
        <w:rPr>
          <w:rFonts w:ascii="Arial" w:hAnsi="Arial" w:cs="Arial"/>
          <w:sz w:val="24"/>
          <w:szCs w:val="24"/>
        </w:rPr>
        <w:t xml:space="preserve"> a seguir</w:t>
      </w:r>
      <w:r w:rsidR="001314C9" w:rsidRPr="004D5489">
        <w:rPr>
          <w:rFonts w:ascii="Arial" w:hAnsi="Arial" w:cs="Arial"/>
          <w:sz w:val="24"/>
          <w:szCs w:val="24"/>
        </w:rPr>
        <w:t xml:space="preserve"> </w:t>
      </w:r>
      <w:r w:rsidR="002211F7">
        <w:rPr>
          <w:rFonts w:ascii="Arial" w:hAnsi="Arial" w:cs="Arial"/>
          <w:sz w:val="24"/>
          <w:szCs w:val="24"/>
        </w:rPr>
        <w:t xml:space="preserve">são representados por polígonos, sendo que </w:t>
      </w:r>
      <w:r>
        <w:rPr>
          <w:rFonts w:ascii="Arial" w:hAnsi="Arial" w:cs="Arial"/>
          <w:sz w:val="24"/>
          <w:szCs w:val="24"/>
        </w:rPr>
        <w:t xml:space="preserve">ao redor </w:t>
      </w:r>
      <w:r w:rsidR="002211F7">
        <w:rPr>
          <w:rFonts w:ascii="Arial" w:hAnsi="Arial" w:cs="Arial"/>
          <w:sz w:val="24"/>
          <w:szCs w:val="24"/>
        </w:rPr>
        <w:t xml:space="preserve">dos polígonos </w:t>
      </w:r>
      <w:r>
        <w:rPr>
          <w:rFonts w:ascii="Arial" w:hAnsi="Arial" w:cs="Arial"/>
          <w:sz w:val="24"/>
          <w:szCs w:val="24"/>
        </w:rPr>
        <w:t>foram gerados</w:t>
      </w:r>
      <w:r w:rsidR="00A62D00">
        <w:rPr>
          <w:rFonts w:ascii="Arial" w:hAnsi="Arial" w:cs="Arial"/>
          <w:sz w:val="24"/>
          <w:szCs w:val="24"/>
        </w:rPr>
        <w:t xml:space="preserve"> buffer</w:t>
      </w:r>
      <w:r>
        <w:rPr>
          <w:rFonts w:ascii="Arial" w:hAnsi="Arial" w:cs="Arial"/>
          <w:sz w:val="24"/>
          <w:szCs w:val="24"/>
        </w:rPr>
        <w:t>s</w:t>
      </w:r>
      <w:r w:rsidR="00A62D00">
        <w:rPr>
          <w:rFonts w:ascii="Arial" w:hAnsi="Arial" w:cs="Arial"/>
          <w:sz w:val="24"/>
          <w:szCs w:val="24"/>
        </w:rPr>
        <w:t xml:space="preserve"> determinando a</w:t>
      </w:r>
      <w:r>
        <w:rPr>
          <w:rFonts w:ascii="Arial" w:hAnsi="Arial" w:cs="Arial"/>
          <w:sz w:val="24"/>
          <w:szCs w:val="24"/>
        </w:rPr>
        <w:t>s</w:t>
      </w:r>
      <w:r w:rsidR="00A62D0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2D00">
        <w:rPr>
          <w:rFonts w:ascii="Arial" w:hAnsi="Arial" w:cs="Arial"/>
          <w:sz w:val="24"/>
          <w:szCs w:val="24"/>
        </w:rPr>
        <w:t>APP</w:t>
      </w:r>
      <w:r>
        <w:rPr>
          <w:rFonts w:ascii="Arial" w:hAnsi="Arial" w:cs="Arial"/>
          <w:sz w:val="24"/>
          <w:szCs w:val="24"/>
        </w:rPr>
        <w:t>s</w:t>
      </w:r>
      <w:proofErr w:type="spellEnd"/>
      <w:r w:rsidR="001314C9" w:rsidRPr="004D548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</w:t>
      </w:r>
      <w:r w:rsidR="001314C9" w:rsidRPr="00A62D00">
        <w:rPr>
          <w:rFonts w:ascii="Arial" w:hAnsi="Arial" w:cs="Arial"/>
          <w:sz w:val="24"/>
          <w:szCs w:val="24"/>
        </w:rPr>
        <w:t xml:space="preserve"> figura </w:t>
      </w:r>
      <w:r w:rsidR="00A62D00">
        <w:rPr>
          <w:rFonts w:ascii="Arial" w:hAnsi="Arial" w:cs="Arial"/>
          <w:sz w:val="24"/>
          <w:szCs w:val="24"/>
        </w:rPr>
        <w:t>3</w:t>
      </w:r>
      <w:r w:rsidR="001314C9" w:rsidRPr="00A62D0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exibe</w:t>
      </w:r>
      <w:r w:rsidR="001314C9" w:rsidRPr="00A62D00">
        <w:rPr>
          <w:rFonts w:ascii="Arial" w:hAnsi="Arial" w:cs="Arial"/>
          <w:sz w:val="24"/>
          <w:szCs w:val="24"/>
        </w:rPr>
        <w:t xml:space="preserve"> uma região de 30 m</w:t>
      </w:r>
      <w:r>
        <w:rPr>
          <w:rFonts w:ascii="Arial" w:hAnsi="Arial" w:cs="Arial"/>
          <w:sz w:val="24"/>
          <w:szCs w:val="24"/>
        </w:rPr>
        <w:t xml:space="preserve"> (azul)</w:t>
      </w:r>
      <w:r w:rsidR="001314C9" w:rsidRPr="00A62D00">
        <w:rPr>
          <w:rFonts w:ascii="Arial" w:hAnsi="Arial" w:cs="Arial"/>
          <w:sz w:val="24"/>
          <w:szCs w:val="24"/>
        </w:rPr>
        <w:t xml:space="preserve"> ao redor </w:t>
      </w:r>
      <w:r>
        <w:rPr>
          <w:rFonts w:ascii="Arial" w:hAnsi="Arial" w:cs="Arial"/>
          <w:sz w:val="24"/>
          <w:szCs w:val="24"/>
        </w:rPr>
        <w:t>da lagoa Santa</w:t>
      </w:r>
      <w:r w:rsidR="001314C9" w:rsidRPr="00A62D00">
        <w:rPr>
          <w:rFonts w:ascii="Arial" w:hAnsi="Arial" w:cs="Arial"/>
          <w:sz w:val="24"/>
          <w:szCs w:val="24"/>
        </w:rPr>
        <w:t xml:space="preserve"> que está situado </w:t>
      </w:r>
      <w:r w:rsidRPr="00A62D00">
        <w:rPr>
          <w:rFonts w:ascii="Arial" w:hAnsi="Arial" w:cs="Arial"/>
          <w:sz w:val="24"/>
          <w:szCs w:val="24"/>
        </w:rPr>
        <w:t xml:space="preserve">em </w:t>
      </w:r>
      <w:r>
        <w:rPr>
          <w:rFonts w:ascii="Arial" w:hAnsi="Arial" w:cs="Arial"/>
          <w:sz w:val="24"/>
          <w:szCs w:val="24"/>
        </w:rPr>
        <w:t xml:space="preserve">uma </w:t>
      </w:r>
      <w:r w:rsidRPr="00A62D00">
        <w:rPr>
          <w:rFonts w:ascii="Arial" w:hAnsi="Arial" w:cs="Arial"/>
          <w:sz w:val="24"/>
          <w:szCs w:val="24"/>
        </w:rPr>
        <w:t>zona urbana</w:t>
      </w:r>
      <w:r>
        <w:rPr>
          <w:rFonts w:ascii="Arial" w:hAnsi="Arial" w:cs="Arial"/>
          <w:sz w:val="24"/>
          <w:szCs w:val="24"/>
        </w:rPr>
        <w:t xml:space="preserve"> no município de Lagoa Santa – MG</w:t>
      </w:r>
      <w:r w:rsidR="001314C9" w:rsidRPr="00A62D00">
        <w:rPr>
          <w:rFonts w:ascii="Arial" w:hAnsi="Arial" w:cs="Arial"/>
          <w:sz w:val="24"/>
          <w:szCs w:val="24"/>
        </w:rPr>
        <w:t>.</w:t>
      </w:r>
    </w:p>
    <w:p w:rsidR="00FE7FF2" w:rsidRDefault="00FE7FF2" w:rsidP="00FE7FF2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3381413" cy="3457898"/>
            <wp:effectExtent l="19050" t="19050" r="28537" b="28252"/>
            <wp:docPr id="9" name="Imagem 8" descr="buffer30m_lago_urbano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ffer30m_lago_urban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413" cy="3457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7FF2" w:rsidRPr="00FE7FF2" w:rsidRDefault="00FE7FF2" w:rsidP="00FE7FF2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FE7FF2">
        <w:rPr>
          <w:color w:val="auto"/>
        </w:rPr>
        <w:t xml:space="preserve">Figura </w:t>
      </w:r>
      <w:r w:rsidR="002E3154" w:rsidRPr="00FE7FF2">
        <w:rPr>
          <w:color w:val="auto"/>
        </w:rPr>
        <w:fldChar w:fldCharType="begin"/>
      </w:r>
      <w:r w:rsidRPr="00FE7FF2">
        <w:rPr>
          <w:color w:val="auto"/>
        </w:rPr>
        <w:instrText xml:space="preserve"> SEQ Figura \* ARABIC </w:instrText>
      </w:r>
      <w:r w:rsidR="002E3154" w:rsidRPr="00FE7FF2">
        <w:rPr>
          <w:color w:val="auto"/>
        </w:rPr>
        <w:fldChar w:fldCharType="separate"/>
      </w:r>
      <w:r w:rsidR="00BF7EDA">
        <w:rPr>
          <w:noProof/>
          <w:color w:val="auto"/>
        </w:rPr>
        <w:t>3</w:t>
      </w:r>
      <w:r w:rsidR="002E3154" w:rsidRPr="00FE7FF2">
        <w:rPr>
          <w:color w:val="auto"/>
        </w:rPr>
        <w:fldChar w:fldCharType="end"/>
      </w:r>
      <w:r w:rsidRPr="00FE7FF2">
        <w:rPr>
          <w:color w:val="auto"/>
        </w:rPr>
        <w:t xml:space="preserve"> - Buffer de 30 m para zona urbana</w:t>
      </w:r>
    </w:p>
    <w:p w:rsidR="005D4735" w:rsidRDefault="001D22F6" w:rsidP="00B1608C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314C9" w:rsidRPr="00B1608C">
        <w:rPr>
          <w:rFonts w:ascii="Arial" w:hAnsi="Arial" w:cs="Arial"/>
          <w:sz w:val="24"/>
          <w:szCs w:val="24"/>
        </w:rPr>
        <w:t xml:space="preserve">a figura </w:t>
      </w:r>
      <w:r w:rsidR="00B1608C">
        <w:rPr>
          <w:rFonts w:ascii="Arial" w:hAnsi="Arial" w:cs="Arial"/>
          <w:sz w:val="24"/>
          <w:szCs w:val="24"/>
        </w:rPr>
        <w:t>4</w:t>
      </w:r>
      <w:r w:rsidR="001314C9" w:rsidRPr="00B1608C">
        <w:rPr>
          <w:rFonts w:ascii="Arial" w:hAnsi="Arial" w:cs="Arial"/>
          <w:sz w:val="24"/>
          <w:szCs w:val="24"/>
        </w:rPr>
        <w:t xml:space="preserve">, o buffer representa uma região de 100 m </w:t>
      </w:r>
      <w:r>
        <w:rPr>
          <w:rFonts w:ascii="Arial" w:hAnsi="Arial" w:cs="Arial"/>
          <w:sz w:val="24"/>
          <w:szCs w:val="24"/>
        </w:rPr>
        <w:t xml:space="preserve">(azul) </w:t>
      </w:r>
      <w:r w:rsidR="001314C9" w:rsidRPr="00B1608C">
        <w:rPr>
          <w:rFonts w:ascii="Arial" w:hAnsi="Arial" w:cs="Arial"/>
          <w:sz w:val="24"/>
          <w:szCs w:val="24"/>
        </w:rPr>
        <w:t xml:space="preserve">ao redor </w:t>
      </w:r>
      <w:r>
        <w:rPr>
          <w:rFonts w:ascii="Arial" w:hAnsi="Arial" w:cs="Arial"/>
          <w:sz w:val="24"/>
          <w:szCs w:val="24"/>
        </w:rPr>
        <w:t xml:space="preserve">da lagoa da Barra Velha </w:t>
      </w:r>
      <w:r w:rsidR="000A3A5D">
        <w:rPr>
          <w:rFonts w:ascii="Arial" w:hAnsi="Arial" w:cs="Arial"/>
          <w:sz w:val="24"/>
          <w:szCs w:val="24"/>
        </w:rPr>
        <w:t xml:space="preserve">com </w:t>
      </w:r>
      <w:r>
        <w:rPr>
          <w:rFonts w:ascii="Arial" w:hAnsi="Arial" w:cs="Arial"/>
          <w:sz w:val="24"/>
          <w:szCs w:val="24"/>
        </w:rPr>
        <w:t>área maior</w:t>
      </w:r>
      <w:r w:rsidRPr="00B1608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</w:t>
      </w:r>
      <w:r w:rsidRPr="00B1608C">
        <w:rPr>
          <w:rFonts w:ascii="Arial" w:hAnsi="Arial" w:cs="Arial"/>
          <w:sz w:val="24"/>
          <w:szCs w:val="24"/>
        </w:rPr>
        <w:t>que 20 h</w:t>
      </w:r>
      <w:r>
        <w:rPr>
          <w:rFonts w:ascii="Arial" w:hAnsi="Arial" w:cs="Arial"/>
          <w:sz w:val="24"/>
          <w:szCs w:val="24"/>
        </w:rPr>
        <w:t>a e situada</w:t>
      </w:r>
      <w:r w:rsidR="001314C9" w:rsidRPr="00B1608C">
        <w:rPr>
          <w:rFonts w:ascii="Arial" w:hAnsi="Arial" w:cs="Arial"/>
          <w:sz w:val="24"/>
          <w:szCs w:val="24"/>
        </w:rPr>
        <w:t xml:space="preserve"> em </w:t>
      </w:r>
      <w:r>
        <w:rPr>
          <w:rFonts w:ascii="Arial" w:hAnsi="Arial" w:cs="Arial"/>
          <w:sz w:val="24"/>
          <w:szCs w:val="24"/>
        </w:rPr>
        <w:t>uma zona rural</w:t>
      </w:r>
      <w:r w:rsidR="001314C9" w:rsidRPr="00B1608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próxima ao Balneário do Rincão em SC</w:t>
      </w:r>
      <w:r w:rsidR="001314C9" w:rsidRPr="00B1608C">
        <w:rPr>
          <w:rFonts w:ascii="Arial" w:hAnsi="Arial" w:cs="Arial"/>
          <w:sz w:val="24"/>
          <w:szCs w:val="24"/>
        </w:rPr>
        <w:t>.</w:t>
      </w:r>
    </w:p>
    <w:p w:rsidR="00F83FE4" w:rsidRDefault="00F83FE4" w:rsidP="00F83FE4">
      <w:pPr>
        <w:keepNext/>
        <w:spacing w:before="240" w:after="0" w:line="360" w:lineRule="auto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>
            <wp:extent cx="3541568" cy="3790950"/>
            <wp:effectExtent l="38100" t="19050" r="20782" b="19050"/>
            <wp:docPr id="10" name="Imagem 9" descr="buffer100m_lago_rura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ffer100m_lago_rura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568" cy="379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08C" w:rsidRPr="00F83FE4" w:rsidRDefault="00F83FE4" w:rsidP="00F83FE4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F83FE4">
        <w:rPr>
          <w:color w:val="auto"/>
        </w:rPr>
        <w:t xml:space="preserve">Figura </w:t>
      </w:r>
      <w:r w:rsidR="002E3154" w:rsidRPr="00F83FE4">
        <w:rPr>
          <w:color w:val="auto"/>
        </w:rPr>
        <w:fldChar w:fldCharType="begin"/>
      </w:r>
      <w:r w:rsidRPr="00F83FE4">
        <w:rPr>
          <w:color w:val="auto"/>
        </w:rPr>
        <w:instrText xml:space="preserve"> SEQ Figura \* ARABIC </w:instrText>
      </w:r>
      <w:r w:rsidR="002E3154" w:rsidRPr="00F83FE4">
        <w:rPr>
          <w:color w:val="auto"/>
        </w:rPr>
        <w:fldChar w:fldCharType="separate"/>
      </w:r>
      <w:r w:rsidR="00BF7EDA">
        <w:rPr>
          <w:noProof/>
          <w:color w:val="auto"/>
        </w:rPr>
        <w:t>4</w:t>
      </w:r>
      <w:r w:rsidR="002E3154" w:rsidRPr="00F83FE4">
        <w:rPr>
          <w:color w:val="auto"/>
        </w:rPr>
        <w:fldChar w:fldCharType="end"/>
      </w:r>
      <w:r w:rsidRPr="00F83FE4">
        <w:rPr>
          <w:color w:val="auto"/>
        </w:rPr>
        <w:t xml:space="preserve"> - Buffer de 100 m para zona rural</w:t>
      </w:r>
    </w:p>
    <w:p w:rsidR="007A76E7" w:rsidRDefault="007A76E7" w:rsidP="007A76E7">
      <w:pPr>
        <w:pStyle w:val="Ttulo1"/>
        <w:numPr>
          <w:ilvl w:val="0"/>
          <w:numId w:val="2"/>
        </w:numPr>
        <w:spacing w:after="480"/>
        <w:ind w:left="357" w:hanging="357"/>
      </w:pPr>
      <w:r>
        <w:lastRenderedPageBreak/>
        <w:t>Veredas</w:t>
      </w:r>
    </w:p>
    <w:p w:rsidR="00A10C7B" w:rsidRPr="00A10C7B" w:rsidRDefault="00A10C7B" w:rsidP="00A10C7B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veredas</w:t>
      </w:r>
      <w:r w:rsidRPr="00A10C7B">
        <w:rPr>
          <w:rFonts w:ascii="Arial" w:hAnsi="Arial" w:cs="Arial"/>
          <w:sz w:val="24"/>
          <w:szCs w:val="24"/>
        </w:rPr>
        <w:t xml:space="preserve"> ilustrad</w:t>
      </w:r>
      <w:r>
        <w:rPr>
          <w:rFonts w:ascii="Arial" w:hAnsi="Arial" w:cs="Arial"/>
          <w:sz w:val="24"/>
          <w:szCs w:val="24"/>
        </w:rPr>
        <w:t>a</w:t>
      </w:r>
      <w:r w:rsidRPr="00A10C7B">
        <w:rPr>
          <w:rFonts w:ascii="Arial" w:hAnsi="Arial" w:cs="Arial"/>
          <w:sz w:val="24"/>
          <w:szCs w:val="24"/>
        </w:rPr>
        <w:t>s a seguir são representad</w:t>
      </w:r>
      <w:r>
        <w:rPr>
          <w:rFonts w:ascii="Arial" w:hAnsi="Arial" w:cs="Arial"/>
          <w:sz w:val="24"/>
          <w:szCs w:val="24"/>
        </w:rPr>
        <w:t>a</w:t>
      </w:r>
      <w:r w:rsidRPr="00A10C7B">
        <w:rPr>
          <w:rFonts w:ascii="Arial" w:hAnsi="Arial" w:cs="Arial"/>
          <w:sz w:val="24"/>
          <w:szCs w:val="24"/>
        </w:rPr>
        <w:t xml:space="preserve">s por polígonos, sendo que ao redor dos polígonos foram gerados buffers determinando as </w:t>
      </w:r>
      <w:proofErr w:type="spellStart"/>
      <w:r w:rsidRPr="00A10C7B">
        <w:rPr>
          <w:rFonts w:ascii="Arial" w:hAnsi="Arial" w:cs="Arial"/>
          <w:sz w:val="24"/>
          <w:szCs w:val="24"/>
        </w:rPr>
        <w:t>APPs</w:t>
      </w:r>
      <w:proofErr w:type="spellEnd"/>
      <w:r w:rsidRPr="00A10C7B">
        <w:rPr>
          <w:rFonts w:ascii="Arial" w:hAnsi="Arial" w:cs="Arial"/>
          <w:sz w:val="24"/>
          <w:szCs w:val="24"/>
        </w:rPr>
        <w:t xml:space="preserve">. A figura </w:t>
      </w:r>
      <w:r>
        <w:rPr>
          <w:rFonts w:ascii="Arial" w:hAnsi="Arial" w:cs="Arial"/>
          <w:sz w:val="24"/>
          <w:szCs w:val="24"/>
        </w:rPr>
        <w:t>5</w:t>
      </w:r>
      <w:r w:rsidRPr="00A10C7B">
        <w:rPr>
          <w:rFonts w:ascii="Arial" w:hAnsi="Arial" w:cs="Arial"/>
          <w:sz w:val="24"/>
          <w:szCs w:val="24"/>
        </w:rPr>
        <w:t xml:space="preserve"> exibe</w:t>
      </w:r>
      <w:r>
        <w:rPr>
          <w:rFonts w:ascii="Arial" w:hAnsi="Arial" w:cs="Arial"/>
          <w:sz w:val="24"/>
          <w:szCs w:val="24"/>
        </w:rPr>
        <w:t xml:space="preserve"> uma região de 5</w:t>
      </w:r>
      <w:r w:rsidRPr="00A10C7B">
        <w:rPr>
          <w:rFonts w:ascii="Arial" w:hAnsi="Arial" w:cs="Arial"/>
          <w:sz w:val="24"/>
          <w:szCs w:val="24"/>
        </w:rPr>
        <w:t>0 m</w:t>
      </w:r>
      <w:r>
        <w:rPr>
          <w:rFonts w:ascii="Arial" w:hAnsi="Arial" w:cs="Arial"/>
          <w:sz w:val="24"/>
          <w:szCs w:val="24"/>
        </w:rPr>
        <w:t xml:space="preserve"> (verde claro</w:t>
      </w:r>
      <w:r w:rsidRPr="00A10C7B">
        <w:rPr>
          <w:rFonts w:ascii="Arial" w:hAnsi="Arial" w:cs="Arial"/>
          <w:sz w:val="24"/>
          <w:szCs w:val="24"/>
        </w:rPr>
        <w:t xml:space="preserve">) ao redor </w:t>
      </w:r>
      <w:r>
        <w:rPr>
          <w:rFonts w:ascii="Arial" w:hAnsi="Arial" w:cs="Arial"/>
          <w:sz w:val="24"/>
          <w:szCs w:val="24"/>
        </w:rPr>
        <w:t xml:space="preserve">de uma vereda localizada na fazenda Cantagalo situada na bacia </w:t>
      </w:r>
      <w:proofErr w:type="gramStart"/>
      <w:r>
        <w:rPr>
          <w:rFonts w:ascii="Arial" w:hAnsi="Arial" w:cs="Arial"/>
          <w:sz w:val="24"/>
          <w:szCs w:val="24"/>
        </w:rPr>
        <w:t>do Guariroba</w:t>
      </w:r>
      <w:proofErr w:type="gramEnd"/>
      <w:r>
        <w:rPr>
          <w:rFonts w:ascii="Arial" w:hAnsi="Arial" w:cs="Arial"/>
          <w:sz w:val="24"/>
          <w:szCs w:val="24"/>
        </w:rPr>
        <w:t xml:space="preserve"> em Campo Grande - MS</w:t>
      </w:r>
      <w:r w:rsidRPr="00A10C7B">
        <w:rPr>
          <w:rFonts w:ascii="Arial" w:hAnsi="Arial" w:cs="Arial"/>
          <w:sz w:val="24"/>
          <w:szCs w:val="24"/>
        </w:rPr>
        <w:t>.</w:t>
      </w:r>
    </w:p>
    <w:p w:rsidR="007A76E7" w:rsidRDefault="007A76E7" w:rsidP="007A76E7">
      <w:pPr>
        <w:keepNext/>
        <w:spacing w:after="0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>
            <wp:extent cx="4624388" cy="5428353"/>
            <wp:effectExtent l="19050" t="0" r="4762" b="0"/>
            <wp:docPr id="16" name="Imagem 4" descr="fotografia_vere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grafia_veredas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60" cy="54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E7" w:rsidRDefault="007A76E7" w:rsidP="007A76E7">
      <w:pPr>
        <w:pStyle w:val="Legenda"/>
        <w:jc w:val="center"/>
        <w:rPr>
          <w:color w:val="auto"/>
        </w:rPr>
      </w:pPr>
      <w:r w:rsidRPr="005F363C">
        <w:rPr>
          <w:color w:val="auto"/>
        </w:rPr>
        <w:t xml:space="preserve">Figura </w:t>
      </w:r>
      <w:r w:rsidR="002E3154" w:rsidRPr="005F363C">
        <w:rPr>
          <w:color w:val="auto"/>
        </w:rPr>
        <w:fldChar w:fldCharType="begin"/>
      </w:r>
      <w:r w:rsidRPr="005F363C">
        <w:rPr>
          <w:color w:val="auto"/>
        </w:rPr>
        <w:instrText xml:space="preserve"> SEQ Figura \* ARABIC </w:instrText>
      </w:r>
      <w:r w:rsidR="002E3154" w:rsidRPr="005F363C">
        <w:rPr>
          <w:color w:val="auto"/>
        </w:rPr>
        <w:fldChar w:fldCharType="separate"/>
      </w:r>
      <w:r w:rsidR="00BF7EDA">
        <w:rPr>
          <w:noProof/>
          <w:color w:val="auto"/>
        </w:rPr>
        <w:t>5</w:t>
      </w:r>
      <w:r w:rsidR="002E3154" w:rsidRPr="005F363C">
        <w:rPr>
          <w:color w:val="auto"/>
        </w:rPr>
        <w:fldChar w:fldCharType="end"/>
      </w:r>
      <w:r w:rsidRPr="005F363C">
        <w:rPr>
          <w:color w:val="auto"/>
        </w:rPr>
        <w:t xml:space="preserve"> - </w:t>
      </w:r>
      <w:r w:rsidR="000E6DDD" w:rsidRPr="000E6DDD">
        <w:rPr>
          <w:color w:val="auto"/>
        </w:rPr>
        <w:t>Polígono</w:t>
      </w:r>
      <w:r w:rsidR="004A26D8" w:rsidRPr="004A26D8">
        <w:rPr>
          <w:color w:val="auto"/>
        </w:rPr>
        <w:t xml:space="preserve"> </w:t>
      </w:r>
      <w:r w:rsidR="004A26D8" w:rsidRPr="000E6DDD">
        <w:rPr>
          <w:color w:val="auto"/>
        </w:rPr>
        <w:t>de uma região de vereda</w:t>
      </w:r>
      <w:r w:rsidR="000E6DDD" w:rsidRPr="000E6DDD">
        <w:rPr>
          <w:color w:val="auto"/>
        </w:rPr>
        <w:t xml:space="preserve"> (verde) e buffer </w:t>
      </w:r>
      <w:r w:rsidR="004A26D8">
        <w:rPr>
          <w:color w:val="auto"/>
        </w:rPr>
        <w:t>da APP</w:t>
      </w:r>
      <w:r w:rsidR="00FF1B64">
        <w:rPr>
          <w:color w:val="auto"/>
        </w:rPr>
        <w:t xml:space="preserve"> </w:t>
      </w:r>
      <w:r w:rsidR="00FF1B64" w:rsidRPr="000E6DDD">
        <w:rPr>
          <w:color w:val="auto"/>
        </w:rPr>
        <w:t>(</w:t>
      </w:r>
      <w:r w:rsidR="00FF1B64">
        <w:rPr>
          <w:color w:val="auto"/>
        </w:rPr>
        <w:t>verde claro)</w:t>
      </w:r>
    </w:p>
    <w:p w:rsidR="00FE2CA1" w:rsidRDefault="00FE2CA1" w:rsidP="00E55945">
      <w:pPr>
        <w:pStyle w:val="Ttulo1"/>
        <w:numPr>
          <w:ilvl w:val="0"/>
          <w:numId w:val="2"/>
        </w:numPr>
        <w:spacing w:after="480"/>
      </w:pPr>
      <w:r>
        <w:t>Chapadas</w:t>
      </w:r>
    </w:p>
    <w:p w:rsidR="00E901AB" w:rsidRDefault="000D6AFF" w:rsidP="00D173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procedimento para gerar </w:t>
      </w:r>
      <w:proofErr w:type="spellStart"/>
      <w:r>
        <w:rPr>
          <w:rFonts w:ascii="Arial" w:hAnsi="Arial" w:cs="Arial"/>
          <w:sz w:val="24"/>
          <w:szCs w:val="24"/>
        </w:rPr>
        <w:t>APPs</w:t>
      </w:r>
      <w:proofErr w:type="spellEnd"/>
      <w:r>
        <w:rPr>
          <w:rFonts w:ascii="Arial" w:hAnsi="Arial" w:cs="Arial"/>
          <w:sz w:val="24"/>
          <w:szCs w:val="24"/>
        </w:rPr>
        <w:t xml:space="preserve"> de chapadas</w:t>
      </w:r>
      <w:r w:rsidR="00BA0122">
        <w:rPr>
          <w:rFonts w:ascii="Arial" w:hAnsi="Arial" w:cs="Arial"/>
          <w:sz w:val="24"/>
          <w:szCs w:val="24"/>
        </w:rPr>
        <w:t xml:space="preserve"> utiliza a topografia em grade regular e,</w:t>
      </w:r>
      <w:r>
        <w:rPr>
          <w:rFonts w:ascii="Arial" w:hAnsi="Arial" w:cs="Arial"/>
          <w:sz w:val="24"/>
          <w:szCs w:val="24"/>
        </w:rPr>
        <w:t xml:space="preserve"> primeiramente</w:t>
      </w:r>
      <w:r w:rsidR="00BA012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detecta os pontos que definem escarpas, pois são </w:t>
      </w:r>
      <w:r w:rsidR="00E53EA7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 xml:space="preserve">pontos que representam a linha de ruptura do relevo. </w:t>
      </w:r>
      <w:r w:rsidR="00D1730A">
        <w:rPr>
          <w:rFonts w:ascii="Arial" w:hAnsi="Arial" w:cs="Arial"/>
          <w:sz w:val="24"/>
          <w:szCs w:val="24"/>
        </w:rPr>
        <w:t>Em seguida, c</w:t>
      </w:r>
      <w:r>
        <w:rPr>
          <w:rFonts w:ascii="Arial" w:hAnsi="Arial" w:cs="Arial"/>
          <w:sz w:val="24"/>
          <w:szCs w:val="24"/>
        </w:rPr>
        <w:t xml:space="preserve">om os </w:t>
      </w:r>
      <w:r>
        <w:rPr>
          <w:rFonts w:ascii="Arial" w:hAnsi="Arial" w:cs="Arial"/>
          <w:sz w:val="24"/>
          <w:szCs w:val="24"/>
        </w:rPr>
        <w:lastRenderedPageBreak/>
        <w:t>pontos de escarpas identificados</w:t>
      </w:r>
      <w:r w:rsidR="00D1730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D1730A">
        <w:rPr>
          <w:rFonts w:ascii="Arial" w:hAnsi="Arial" w:cs="Arial"/>
          <w:sz w:val="24"/>
          <w:szCs w:val="24"/>
        </w:rPr>
        <w:t>realizada</w:t>
      </w:r>
      <w:r w:rsidR="00CE2955">
        <w:rPr>
          <w:rFonts w:ascii="Arial" w:hAnsi="Arial" w:cs="Arial"/>
          <w:sz w:val="24"/>
          <w:szCs w:val="24"/>
        </w:rPr>
        <w:t xml:space="preserve"> uma busca ao redor de cada</w:t>
      </w:r>
      <w:r>
        <w:rPr>
          <w:rFonts w:ascii="Arial" w:hAnsi="Arial" w:cs="Arial"/>
          <w:sz w:val="24"/>
          <w:szCs w:val="24"/>
        </w:rPr>
        <w:t xml:space="preserve"> ponto </w:t>
      </w:r>
      <w:r w:rsidR="00CE2955">
        <w:rPr>
          <w:rFonts w:ascii="Arial" w:hAnsi="Arial" w:cs="Arial"/>
          <w:sz w:val="24"/>
          <w:szCs w:val="24"/>
        </w:rPr>
        <w:t xml:space="preserve">de escarpa </w:t>
      </w:r>
      <w:r>
        <w:rPr>
          <w:rFonts w:ascii="Arial" w:hAnsi="Arial" w:cs="Arial"/>
          <w:sz w:val="24"/>
          <w:szCs w:val="24"/>
        </w:rPr>
        <w:t>até uma determinada distância para verificar se é encontrada uma região de chapada nas proximidades da escarpa, sendo que neste trabalho foi considerada uma distância de 500 m. Caso seja encontrada uma região de chapada, todo</w:t>
      </w:r>
      <w:r w:rsidR="00DB6A59">
        <w:rPr>
          <w:rFonts w:ascii="Arial" w:hAnsi="Arial" w:cs="Arial"/>
          <w:sz w:val="24"/>
          <w:szCs w:val="24"/>
        </w:rPr>
        <w:t xml:space="preserve"> ponto ao redor do ponto da</w:t>
      </w:r>
      <w:r>
        <w:rPr>
          <w:rFonts w:ascii="Arial" w:hAnsi="Arial" w:cs="Arial"/>
          <w:sz w:val="24"/>
          <w:szCs w:val="24"/>
        </w:rPr>
        <w:t xml:space="preserve"> escarpa com valor </w:t>
      </w:r>
      <w:r w:rsidR="00DB6A59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 xml:space="preserve">elevação </w:t>
      </w:r>
      <w:r w:rsidR="00DB6A59">
        <w:rPr>
          <w:rFonts w:ascii="Arial" w:hAnsi="Arial" w:cs="Arial"/>
          <w:sz w:val="24"/>
          <w:szCs w:val="24"/>
        </w:rPr>
        <w:t>mais alto</w:t>
      </w:r>
      <w:r>
        <w:rPr>
          <w:rFonts w:ascii="Arial" w:hAnsi="Arial" w:cs="Arial"/>
          <w:sz w:val="24"/>
          <w:szCs w:val="24"/>
        </w:rPr>
        <w:t xml:space="preserve"> </w:t>
      </w:r>
      <w:r w:rsidR="00DB6A59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</w:t>
      </w:r>
      <w:r w:rsidR="00DB6A59">
        <w:rPr>
          <w:rFonts w:ascii="Arial" w:hAnsi="Arial" w:cs="Arial"/>
          <w:sz w:val="24"/>
          <w:szCs w:val="24"/>
        </w:rPr>
        <w:t>considerado</w:t>
      </w:r>
      <w:r>
        <w:rPr>
          <w:rFonts w:ascii="Arial" w:hAnsi="Arial" w:cs="Arial"/>
          <w:sz w:val="24"/>
          <w:szCs w:val="24"/>
        </w:rPr>
        <w:t xml:space="preserve"> como parte da região de APP da chapada, pois esses pontos estão no sentido reverso da escarpa.</w:t>
      </w:r>
    </w:p>
    <w:p w:rsidR="00D1730A" w:rsidRDefault="00D1730A" w:rsidP="00D173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figuras 6 e 7 exibem</w:t>
      </w:r>
      <w:r w:rsidR="00E96294">
        <w:rPr>
          <w:rFonts w:ascii="Arial" w:hAnsi="Arial" w:cs="Arial"/>
          <w:sz w:val="24"/>
          <w:szCs w:val="24"/>
        </w:rPr>
        <w:t xml:space="preserve"> a topografia em grade regular (tons de cinza)</w:t>
      </w:r>
      <w:r>
        <w:rPr>
          <w:rFonts w:ascii="Arial" w:hAnsi="Arial" w:cs="Arial"/>
          <w:sz w:val="24"/>
          <w:szCs w:val="24"/>
        </w:rPr>
        <w:t xml:space="preserve"> </w:t>
      </w:r>
      <w:r w:rsidR="00E96294">
        <w:rPr>
          <w:rFonts w:ascii="Arial" w:hAnsi="Arial" w:cs="Arial"/>
          <w:sz w:val="24"/>
          <w:szCs w:val="24"/>
        </w:rPr>
        <w:t xml:space="preserve">e as </w:t>
      </w:r>
      <w:r>
        <w:rPr>
          <w:rFonts w:ascii="Arial" w:hAnsi="Arial" w:cs="Arial"/>
          <w:sz w:val="24"/>
          <w:szCs w:val="24"/>
        </w:rPr>
        <w:t xml:space="preserve">regiões de chapada, ou seja, </w:t>
      </w:r>
      <w:r w:rsidR="00E96294">
        <w:rPr>
          <w:rFonts w:ascii="Arial" w:hAnsi="Arial" w:cs="Arial"/>
          <w:sz w:val="24"/>
          <w:szCs w:val="24"/>
        </w:rPr>
        <w:t xml:space="preserve">regiões </w:t>
      </w:r>
      <w:r>
        <w:rPr>
          <w:rFonts w:ascii="Arial" w:hAnsi="Arial" w:cs="Arial"/>
          <w:sz w:val="24"/>
          <w:szCs w:val="24"/>
        </w:rPr>
        <w:t xml:space="preserve">localizadas em altitudes acima de 600 m e com declividade média inferior a 10% (amarelo) com as escarpas nas suas proximidades (vermelho). As </w:t>
      </w:r>
      <w:proofErr w:type="spellStart"/>
      <w:r>
        <w:rPr>
          <w:rFonts w:ascii="Arial" w:hAnsi="Arial" w:cs="Arial"/>
          <w:sz w:val="24"/>
          <w:szCs w:val="24"/>
        </w:rPr>
        <w:t>APPs</w:t>
      </w:r>
      <w:proofErr w:type="spellEnd"/>
      <w:r>
        <w:rPr>
          <w:rFonts w:ascii="Arial" w:hAnsi="Arial" w:cs="Arial"/>
          <w:sz w:val="24"/>
          <w:szCs w:val="24"/>
        </w:rPr>
        <w:t xml:space="preserve"> são indicadas pelos pontos ao redor das escarpas </w:t>
      </w:r>
      <w:r w:rsidR="00E96294">
        <w:rPr>
          <w:rFonts w:ascii="Arial" w:hAnsi="Arial" w:cs="Arial"/>
          <w:sz w:val="24"/>
          <w:szCs w:val="24"/>
        </w:rPr>
        <w:t xml:space="preserve">(ciano) </w:t>
      </w:r>
      <w:r>
        <w:rPr>
          <w:rFonts w:ascii="Arial" w:hAnsi="Arial" w:cs="Arial"/>
          <w:sz w:val="24"/>
          <w:szCs w:val="24"/>
        </w:rPr>
        <w:t>no sentido da região da chapada. A figura 6 apresenta</w:t>
      </w:r>
      <w:r w:rsidR="00E96294">
        <w:rPr>
          <w:rFonts w:ascii="Arial" w:hAnsi="Arial" w:cs="Arial"/>
          <w:sz w:val="24"/>
          <w:szCs w:val="24"/>
        </w:rPr>
        <w:t xml:space="preserve"> parte da</w:t>
      </w:r>
      <w:r>
        <w:rPr>
          <w:rFonts w:ascii="Arial" w:hAnsi="Arial" w:cs="Arial"/>
          <w:sz w:val="24"/>
          <w:szCs w:val="24"/>
        </w:rPr>
        <w:t xml:space="preserve"> chapada dos Guimarães localizada no Mato Grosso e a figura 7 exibe </w:t>
      </w:r>
      <w:r w:rsidR="00E96294">
        <w:rPr>
          <w:rFonts w:ascii="Arial" w:hAnsi="Arial" w:cs="Arial"/>
          <w:sz w:val="24"/>
          <w:szCs w:val="24"/>
        </w:rPr>
        <w:t>parte d</w:t>
      </w:r>
      <w:r>
        <w:rPr>
          <w:rFonts w:ascii="Arial" w:hAnsi="Arial" w:cs="Arial"/>
          <w:sz w:val="24"/>
          <w:szCs w:val="24"/>
        </w:rPr>
        <w:t xml:space="preserve">a chapada </w:t>
      </w:r>
      <w:r w:rsidR="00663E44">
        <w:rPr>
          <w:rFonts w:ascii="Arial" w:hAnsi="Arial" w:cs="Arial"/>
          <w:sz w:val="24"/>
          <w:szCs w:val="24"/>
        </w:rPr>
        <w:t>dos Veadeiros localizada em Goiás.</w:t>
      </w:r>
    </w:p>
    <w:p w:rsidR="00E96294" w:rsidRDefault="00E96294" w:rsidP="00E96294">
      <w:pPr>
        <w:keepNext/>
        <w:spacing w:after="0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>
            <wp:extent cx="4521355" cy="3814762"/>
            <wp:effectExtent l="19050" t="0" r="0" b="0"/>
            <wp:docPr id="1" name="Imagem 0" descr="chapada_guimaraes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ada_guimaraes_app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153" cy="38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94" w:rsidRDefault="00E96294" w:rsidP="00E96294">
      <w:pPr>
        <w:pStyle w:val="Legenda"/>
        <w:jc w:val="center"/>
        <w:rPr>
          <w:color w:val="auto"/>
        </w:rPr>
      </w:pPr>
      <w:r w:rsidRPr="00E96294">
        <w:rPr>
          <w:color w:val="auto"/>
        </w:rPr>
        <w:t xml:space="preserve">Figura </w:t>
      </w:r>
      <w:r w:rsidR="002E3154" w:rsidRPr="00E96294">
        <w:rPr>
          <w:color w:val="auto"/>
        </w:rPr>
        <w:fldChar w:fldCharType="begin"/>
      </w:r>
      <w:r w:rsidRPr="00E96294">
        <w:rPr>
          <w:color w:val="auto"/>
        </w:rPr>
        <w:instrText xml:space="preserve"> SEQ Figura \* ARABIC </w:instrText>
      </w:r>
      <w:r w:rsidR="002E3154" w:rsidRPr="00E96294">
        <w:rPr>
          <w:color w:val="auto"/>
        </w:rPr>
        <w:fldChar w:fldCharType="separate"/>
      </w:r>
      <w:r w:rsidR="00BF7EDA">
        <w:rPr>
          <w:noProof/>
          <w:color w:val="auto"/>
        </w:rPr>
        <w:t>6</w:t>
      </w:r>
      <w:r w:rsidR="002E3154" w:rsidRPr="00E96294">
        <w:rPr>
          <w:color w:val="auto"/>
        </w:rPr>
        <w:fldChar w:fldCharType="end"/>
      </w:r>
      <w:r w:rsidRPr="00E96294">
        <w:rPr>
          <w:color w:val="auto"/>
        </w:rPr>
        <w:t xml:space="preserve"> - APP (ciano) para a chapada dos Guimarães</w:t>
      </w:r>
      <w:r w:rsidR="00BF7EDA">
        <w:rPr>
          <w:color w:val="auto"/>
        </w:rPr>
        <w:t xml:space="preserve"> - MT</w:t>
      </w:r>
    </w:p>
    <w:p w:rsidR="00BF7EDA" w:rsidRDefault="00BF7EDA" w:rsidP="00BF7EDA">
      <w:pPr>
        <w:keepNext/>
        <w:spacing w:after="0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3409950" cy="6120964"/>
            <wp:effectExtent l="19050" t="0" r="0" b="0"/>
            <wp:docPr id="2" name="Imagem 1" descr="chapada_veadeiros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pada_veadeiros_app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062" cy="61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95" w:rsidRPr="00BF7EDA" w:rsidRDefault="00BF7EDA" w:rsidP="00BF7EDA">
      <w:pPr>
        <w:pStyle w:val="Legenda"/>
        <w:jc w:val="center"/>
        <w:rPr>
          <w:color w:val="auto"/>
        </w:rPr>
      </w:pPr>
      <w:r w:rsidRPr="00BF7EDA">
        <w:rPr>
          <w:color w:val="auto"/>
        </w:rPr>
        <w:t xml:space="preserve">Figura </w:t>
      </w:r>
      <w:r w:rsidR="002E3154" w:rsidRPr="00BF7EDA">
        <w:rPr>
          <w:color w:val="auto"/>
        </w:rPr>
        <w:fldChar w:fldCharType="begin"/>
      </w:r>
      <w:r w:rsidRPr="00BF7EDA">
        <w:rPr>
          <w:color w:val="auto"/>
        </w:rPr>
        <w:instrText xml:space="preserve"> SEQ Figura \* ARABIC </w:instrText>
      </w:r>
      <w:r w:rsidR="002E3154" w:rsidRPr="00BF7EDA">
        <w:rPr>
          <w:color w:val="auto"/>
        </w:rPr>
        <w:fldChar w:fldCharType="separate"/>
      </w:r>
      <w:r w:rsidRPr="00BF7EDA">
        <w:rPr>
          <w:noProof/>
          <w:color w:val="auto"/>
        </w:rPr>
        <w:t>7</w:t>
      </w:r>
      <w:r w:rsidR="002E3154" w:rsidRPr="00BF7EDA">
        <w:rPr>
          <w:color w:val="auto"/>
        </w:rPr>
        <w:fldChar w:fldCharType="end"/>
      </w:r>
      <w:r w:rsidRPr="00BF7EDA">
        <w:rPr>
          <w:color w:val="auto"/>
        </w:rPr>
        <w:t xml:space="preserve"> - APP (ciano) para a chapada dos Veadeiros - GO</w:t>
      </w:r>
    </w:p>
    <w:p w:rsidR="003750C0" w:rsidRPr="003750C0" w:rsidRDefault="003750C0" w:rsidP="00986A7B">
      <w:pPr>
        <w:pStyle w:val="PargrafodaLista"/>
        <w:numPr>
          <w:ilvl w:val="0"/>
          <w:numId w:val="2"/>
        </w:numPr>
        <w:spacing w:before="480" w:after="480"/>
        <w:ind w:left="357" w:hanging="357"/>
        <w:jc w:val="both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3750C0">
        <w:rPr>
          <w:rFonts w:asciiTheme="majorHAnsi" w:eastAsiaTheme="majorEastAsia" w:hAnsiTheme="majorHAnsi" w:cstheme="majorBidi"/>
          <w:b/>
          <w:bCs/>
          <w:sz w:val="28"/>
          <w:szCs w:val="28"/>
        </w:rPr>
        <w:t>Linhas de cumeada</w:t>
      </w:r>
    </w:p>
    <w:p w:rsidR="00495555" w:rsidRDefault="0097559C" w:rsidP="00C56C8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primeira etapa para definir as linhas de cumeada é detectar todos os picos existentes no terreno, os quais são obtidos a partir da grade regular (</w:t>
      </w:r>
      <w:proofErr w:type="spellStart"/>
      <w:r>
        <w:rPr>
          <w:rFonts w:ascii="Arial" w:hAnsi="Arial" w:cs="Arial"/>
          <w:sz w:val="24"/>
          <w:szCs w:val="24"/>
        </w:rPr>
        <w:t>Leonardi</w:t>
      </w:r>
      <w:proofErr w:type="spellEnd"/>
      <w:r>
        <w:rPr>
          <w:rFonts w:ascii="Arial" w:hAnsi="Arial" w:cs="Arial"/>
          <w:sz w:val="24"/>
          <w:szCs w:val="24"/>
        </w:rPr>
        <w:t>, 2010). Em seguida, as linhas de cumeada são definidas a partir de u</w:t>
      </w:r>
      <w:r w:rsidR="00BE4663">
        <w:rPr>
          <w:rFonts w:ascii="Arial" w:hAnsi="Arial" w:cs="Arial"/>
          <w:sz w:val="24"/>
          <w:szCs w:val="24"/>
        </w:rPr>
        <w:t xml:space="preserve">m pico </w:t>
      </w:r>
      <w:r>
        <w:rPr>
          <w:rFonts w:ascii="Arial" w:hAnsi="Arial" w:cs="Arial"/>
          <w:sz w:val="24"/>
          <w:szCs w:val="24"/>
        </w:rPr>
        <w:t>considerado como ponto inicial da linha de cumeada</w:t>
      </w:r>
      <w:r w:rsidR="00BE4663">
        <w:rPr>
          <w:rFonts w:ascii="Arial" w:hAnsi="Arial" w:cs="Arial"/>
          <w:sz w:val="24"/>
          <w:szCs w:val="24"/>
        </w:rPr>
        <w:t xml:space="preserve"> que é então conectado a outro pico caso não exista uma drenagem entre eles e ambos estejam localizados no interior de curvas de nível fechadas (para evitar pontos de sela)</w:t>
      </w:r>
      <w:r w:rsidR="005E0B86">
        <w:rPr>
          <w:rFonts w:ascii="Arial" w:hAnsi="Arial" w:cs="Arial"/>
          <w:sz w:val="24"/>
          <w:szCs w:val="24"/>
        </w:rPr>
        <w:t xml:space="preserve">. Outras duas condições </w:t>
      </w:r>
      <w:r w:rsidR="006522EF">
        <w:rPr>
          <w:rFonts w:ascii="Arial" w:hAnsi="Arial" w:cs="Arial"/>
          <w:sz w:val="24"/>
          <w:szCs w:val="24"/>
        </w:rPr>
        <w:t xml:space="preserve">também verificadas </w:t>
      </w:r>
      <w:r w:rsidR="005E0B86">
        <w:rPr>
          <w:rFonts w:ascii="Arial" w:hAnsi="Arial" w:cs="Arial"/>
          <w:sz w:val="24"/>
          <w:szCs w:val="24"/>
        </w:rPr>
        <w:t xml:space="preserve">são </w:t>
      </w:r>
      <w:r w:rsidR="006522EF">
        <w:rPr>
          <w:rFonts w:ascii="Arial" w:hAnsi="Arial" w:cs="Arial"/>
          <w:sz w:val="24"/>
          <w:szCs w:val="24"/>
        </w:rPr>
        <w:t>se</w:t>
      </w:r>
      <w:r w:rsidR="005E0B86">
        <w:rPr>
          <w:rFonts w:ascii="Arial" w:hAnsi="Arial" w:cs="Arial"/>
          <w:sz w:val="24"/>
          <w:szCs w:val="24"/>
        </w:rPr>
        <w:t xml:space="preserve"> os picos </w:t>
      </w:r>
      <w:r w:rsidR="006522EF">
        <w:rPr>
          <w:rFonts w:ascii="Arial" w:hAnsi="Arial" w:cs="Arial"/>
          <w:sz w:val="24"/>
          <w:szCs w:val="24"/>
        </w:rPr>
        <w:t>estão</w:t>
      </w:r>
      <w:r w:rsidR="005E0B86">
        <w:rPr>
          <w:rFonts w:ascii="Arial" w:hAnsi="Arial" w:cs="Arial"/>
          <w:sz w:val="24"/>
          <w:szCs w:val="24"/>
        </w:rPr>
        <w:t xml:space="preserve"> localizados </w:t>
      </w:r>
      <w:r w:rsidR="00526DA2">
        <w:rPr>
          <w:rFonts w:ascii="Arial" w:hAnsi="Arial" w:cs="Arial"/>
          <w:sz w:val="24"/>
          <w:szCs w:val="24"/>
        </w:rPr>
        <w:lastRenderedPageBreak/>
        <w:t>em</w:t>
      </w:r>
      <w:r w:rsidR="005E0B86">
        <w:rPr>
          <w:rFonts w:ascii="Arial" w:hAnsi="Arial" w:cs="Arial"/>
          <w:sz w:val="24"/>
          <w:szCs w:val="24"/>
        </w:rPr>
        <w:t xml:space="preserve"> um buffer </w:t>
      </w:r>
      <w:r w:rsidR="00526DA2">
        <w:rPr>
          <w:rFonts w:ascii="Arial" w:hAnsi="Arial" w:cs="Arial"/>
          <w:sz w:val="24"/>
          <w:szCs w:val="24"/>
        </w:rPr>
        <w:t xml:space="preserve">com distância pré-definida </w:t>
      </w:r>
      <w:r w:rsidR="006522EF">
        <w:rPr>
          <w:rFonts w:ascii="Arial" w:hAnsi="Arial" w:cs="Arial"/>
          <w:sz w:val="24"/>
          <w:szCs w:val="24"/>
        </w:rPr>
        <w:t xml:space="preserve">calculado </w:t>
      </w:r>
      <w:r w:rsidR="00526DA2">
        <w:rPr>
          <w:rFonts w:ascii="Arial" w:hAnsi="Arial" w:cs="Arial"/>
          <w:sz w:val="24"/>
          <w:szCs w:val="24"/>
        </w:rPr>
        <w:t xml:space="preserve">em relação aos divisores de água (dados pela delimitação de bacias hidrográficas) e </w:t>
      </w:r>
      <w:r w:rsidR="006522EF">
        <w:rPr>
          <w:rFonts w:ascii="Arial" w:hAnsi="Arial" w:cs="Arial"/>
          <w:sz w:val="24"/>
          <w:szCs w:val="24"/>
        </w:rPr>
        <w:t xml:space="preserve">se estão </w:t>
      </w:r>
      <w:r w:rsidR="00BE4663">
        <w:rPr>
          <w:rFonts w:ascii="Arial" w:hAnsi="Arial" w:cs="Arial"/>
          <w:sz w:val="24"/>
          <w:szCs w:val="24"/>
        </w:rPr>
        <w:t xml:space="preserve">distantes um do outro por um valor de distância </w:t>
      </w:r>
      <w:r w:rsidR="00526DA2">
        <w:rPr>
          <w:rFonts w:ascii="Arial" w:hAnsi="Arial" w:cs="Arial"/>
          <w:sz w:val="24"/>
          <w:szCs w:val="24"/>
        </w:rPr>
        <w:t>dado</w:t>
      </w:r>
      <w:r w:rsidR="00BE4663">
        <w:rPr>
          <w:rFonts w:ascii="Arial" w:hAnsi="Arial" w:cs="Arial"/>
          <w:sz w:val="24"/>
          <w:szCs w:val="24"/>
        </w:rPr>
        <w:t xml:space="preserve"> como parâmetro, onde neste trabalho foi utilizada a distância de 500 m entre os picos</w:t>
      </w:r>
      <w:r w:rsidR="00495555">
        <w:rPr>
          <w:rFonts w:ascii="Arial" w:hAnsi="Arial" w:cs="Arial"/>
          <w:sz w:val="24"/>
          <w:szCs w:val="24"/>
        </w:rPr>
        <w:t>.</w:t>
      </w:r>
    </w:p>
    <w:p w:rsidR="00BE4663" w:rsidRDefault="005E0B86" w:rsidP="00C56C8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Assim, a partir de cada</w:t>
      </w:r>
      <w:r w:rsidR="00BE4663">
        <w:rPr>
          <w:rFonts w:ascii="Arial" w:hAnsi="Arial" w:cs="Arial"/>
          <w:sz w:val="24"/>
          <w:szCs w:val="24"/>
        </w:rPr>
        <w:t xml:space="preserve"> último pico processado, outros picos são incorporados à linha de cumeada caso atendam aos critérios estabelecidos </w:t>
      </w:r>
      <w:r w:rsidR="0095721D">
        <w:rPr>
          <w:rFonts w:ascii="Arial" w:hAnsi="Arial" w:cs="Arial"/>
          <w:sz w:val="24"/>
          <w:szCs w:val="24"/>
        </w:rPr>
        <w:t>de modo que</w:t>
      </w:r>
      <w:r w:rsidR="00C11346">
        <w:rPr>
          <w:rFonts w:ascii="Arial" w:hAnsi="Arial" w:cs="Arial"/>
          <w:sz w:val="24"/>
          <w:szCs w:val="24"/>
        </w:rPr>
        <w:t xml:space="preserve"> a linha de cumeada é então definida </w:t>
      </w:r>
      <w:r w:rsidR="0095721D">
        <w:rPr>
          <w:rFonts w:ascii="Arial" w:hAnsi="Arial" w:cs="Arial"/>
          <w:sz w:val="24"/>
          <w:szCs w:val="24"/>
        </w:rPr>
        <w:t>pelos</w:t>
      </w:r>
      <w:r w:rsidR="00C11346">
        <w:rPr>
          <w:rFonts w:ascii="Arial" w:hAnsi="Arial" w:cs="Arial"/>
          <w:sz w:val="24"/>
          <w:szCs w:val="24"/>
        </w:rPr>
        <w:t xml:space="preserve"> pontos que </w:t>
      </w:r>
      <w:r w:rsidR="0095721D">
        <w:rPr>
          <w:rFonts w:ascii="Arial" w:hAnsi="Arial" w:cs="Arial"/>
          <w:sz w:val="24"/>
          <w:szCs w:val="24"/>
        </w:rPr>
        <w:t>formam</w:t>
      </w:r>
      <w:r w:rsidR="00C11346">
        <w:rPr>
          <w:rFonts w:ascii="Arial" w:hAnsi="Arial" w:cs="Arial"/>
          <w:sz w:val="24"/>
          <w:szCs w:val="24"/>
        </w:rPr>
        <w:t xml:space="preserve"> os divisores de água</w:t>
      </w:r>
      <w:r w:rsidR="0095721D">
        <w:rPr>
          <w:rFonts w:ascii="Arial" w:hAnsi="Arial" w:cs="Arial"/>
          <w:sz w:val="24"/>
          <w:szCs w:val="24"/>
        </w:rPr>
        <w:t>, onde esses pontos são selecionados de acordo com uma verificação em relação aos pontos de grade dos</w:t>
      </w:r>
      <w:r w:rsidR="00C11346">
        <w:rPr>
          <w:rFonts w:ascii="Arial" w:hAnsi="Arial" w:cs="Arial"/>
          <w:sz w:val="24"/>
          <w:szCs w:val="24"/>
        </w:rPr>
        <w:t xml:space="preserve"> segmentos de </w:t>
      </w:r>
      <w:proofErr w:type="spellStart"/>
      <w:r w:rsidR="00C11346">
        <w:rPr>
          <w:rFonts w:ascii="Arial" w:hAnsi="Arial" w:cs="Arial"/>
          <w:sz w:val="24"/>
          <w:szCs w:val="24"/>
        </w:rPr>
        <w:t>Bresenham</w:t>
      </w:r>
      <w:proofErr w:type="spellEnd"/>
      <w:r w:rsidR="00C11346">
        <w:rPr>
          <w:rFonts w:ascii="Arial" w:hAnsi="Arial" w:cs="Arial"/>
          <w:sz w:val="24"/>
          <w:szCs w:val="24"/>
        </w:rPr>
        <w:t xml:space="preserve"> </w:t>
      </w:r>
      <w:r w:rsidR="0095721D">
        <w:rPr>
          <w:rFonts w:ascii="Arial" w:hAnsi="Arial" w:cs="Arial"/>
          <w:sz w:val="24"/>
          <w:szCs w:val="24"/>
        </w:rPr>
        <w:t xml:space="preserve">existentes </w:t>
      </w:r>
      <w:r w:rsidR="00C11346">
        <w:rPr>
          <w:rFonts w:ascii="Arial" w:hAnsi="Arial" w:cs="Arial"/>
          <w:sz w:val="24"/>
          <w:szCs w:val="24"/>
        </w:rPr>
        <w:t>entre os picos na sequência</w:t>
      </w:r>
      <w:r w:rsidR="0095721D">
        <w:rPr>
          <w:rFonts w:ascii="Arial" w:hAnsi="Arial" w:cs="Arial"/>
          <w:sz w:val="24"/>
          <w:szCs w:val="24"/>
        </w:rPr>
        <w:t xml:space="preserve"> da linha de cumeada. Dessa forma, </w:t>
      </w:r>
      <w:r w:rsidR="00C11346">
        <w:rPr>
          <w:rFonts w:ascii="Arial" w:hAnsi="Arial" w:cs="Arial"/>
          <w:sz w:val="24"/>
          <w:szCs w:val="24"/>
        </w:rPr>
        <w:t xml:space="preserve">alguns dos pontos dos polígonos das </w:t>
      </w:r>
      <w:r w:rsidR="0095721D">
        <w:rPr>
          <w:rFonts w:ascii="Arial" w:hAnsi="Arial" w:cs="Arial"/>
          <w:sz w:val="24"/>
          <w:szCs w:val="24"/>
        </w:rPr>
        <w:t>sub-bacias</w:t>
      </w:r>
      <w:r w:rsidR="00C11346">
        <w:rPr>
          <w:rFonts w:ascii="Arial" w:hAnsi="Arial" w:cs="Arial"/>
          <w:sz w:val="24"/>
          <w:szCs w:val="24"/>
        </w:rPr>
        <w:t xml:space="preserve"> que formam </w:t>
      </w:r>
      <w:r w:rsidR="0095721D">
        <w:rPr>
          <w:rFonts w:ascii="Arial" w:hAnsi="Arial" w:cs="Arial"/>
          <w:sz w:val="24"/>
          <w:szCs w:val="24"/>
        </w:rPr>
        <w:t xml:space="preserve">os </w:t>
      </w:r>
      <w:r w:rsidR="00C11346">
        <w:rPr>
          <w:rFonts w:ascii="Arial" w:hAnsi="Arial" w:cs="Arial"/>
          <w:sz w:val="24"/>
          <w:szCs w:val="24"/>
        </w:rPr>
        <w:t xml:space="preserve">divisores de água são </w:t>
      </w:r>
      <w:r w:rsidR="0095721D">
        <w:rPr>
          <w:rFonts w:ascii="Arial" w:hAnsi="Arial" w:cs="Arial"/>
          <w:sz w:val="24"/>
          <w:szCs w:val="24"/>
        </w:rPr>
        <w:t xml:space="preserve">então </w:t>
      </w:r>
      <w:r w:rsidR="00C11346">
        <w:rPr>
          <w:rFonts w:ascii="Arial" w:hAnsi="Arial" w:cs="Arial"/>
          <w:sz w:val="24"/>
          <w:szCs w:val="24"/>
        </w:rPr>
        <w:t>utilizados para definir a linha de cumeada.</w:t>
      </w:r>
    </w:p>
    <w:p w:rsidR="005563C4" w:rsidRDefault="00557C55" w:rsidP="00C56C8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BF7EDA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</w:t>
      </w:r>
      <w:r w:rsidR="00025911">
        <w:rPr>
          <w:rFonts w:ascii="Arial" w:hAnsi="Arial" w:cs="Arial"/>
          <w:sz w:val="24"/>
          <w:szCs w:val="24"/>
        </w:rPr>
        <w:t xml:space="preserve">apresenta a </w:t>
      </w:r>
      <w:r>
        <w:rPr>
          <w:rFonts w:ascii="Arial" w:hAnsi="Arial" w:cs="Arial"/>
          <w:sz w:val="24"/>
          <w:szCs w:val="24"/>
        </w:rPr>
        <w:t xml:space="preserve">topografia de uma região </w:t>
      </w:r>
      <w:r w:rsidR="00CB33DE">
        <w:rPr>
          <w:rFonts w:ascii="Arial" w:hAnsi="Arial" w:cs="Arial"/>
          <w:sz w:val="24"/>
          <w:szCs w:val="24"/>
        </w:rPr>
        <w:t>de São José dos Campos – SP (</w:t>
      </w:r>
      <w:proofErr w:type="spellStart"/>
      <w:r w:rsidR="00CB33DE">
        <w:rPr>
          <w:rFonts w:ascii="Arial" w:hAnsi="Arial" w:cs="Arial"/>
          <w:sz w:val="24"/>
          <w:szCs w:val="24"/>
        </w:rPr>
        <w:t>Leonardi</w:t>
      </w:r>
      <w:proofErr w:type="spellEnd"/>
      <w:r w:rsidR="00CB33DE">
        <w:rPr>
          <w:rFonts w:ascii="Arial" w:hAnsi="Arial" w:cs="Arial"/>
          <w:sz w:val="24"/>
          <w:szCs w:val="24"/>
        </w:rPr>
        <w:t xml:space="preserve">, 2010) </w:t>
      </w:r>
      <w:r w:rsidR="00025911">
        <w:rPr>
          <w:rFonts w:ascii="Arial" w:hAnsi="Arial" w:cs="Arial"/>
          <w:sz w:val="24"/>
          <w:szCs w:val="24"/>
        </w:rPr>
        <w:t xml:space="preserve">em </w:t>
      </w:r>
      <w:r>
        <w:rPr>
          <w:rFonts w:ascii="Arial" w:hAnsi="Arial" w:cs="Arial"/>
          <w:sz w:val="24"/>
          <w:szCs w:val="24"/>
        </w:rPr>
        <w:t xml:space="preserve">grade regular com resolução de 10 m </w:t>
      </w:r>
      <w:r w:rsidR="001D30E3">
        <w:rPr>
          <w:rFonts w:ascii="Arial" w:hAnsi="Arial" w:cs="Arial"/>
          <w:sz w:val="24"/>
          <w:szCs w:val="24"/>
        </w:rPr>
        <w:t>(</w:t>
      </w:r>
      <w:r w:rsidR="0006154B">
        <w:rPr>
          <w:rFonts w:ascii="Arial" w:hAnsi="Arial" w:cs="Arial"/>
          <w:sz w:val="24"/>
          <w:szCs w:val="24"/>
        </w:rPr>
        <w:t xml:space="preserve">tons de </w:t>
      </w:r>
      <w:r w:rsidR="001D30E3">
        <w:rPr>
          <w:rFonts w:ascii="Arial" w:hAnsi="Arial" w:cs="Arial"/>
          <w:sz w:val="24"/>
          <w:szCs w:val="24"/>
        </w:rPr>
        <w:t xml:space="preserve">cinza) </w:t>
      </w:r>
      <w:r w:rsidR="00025911">
        <w:rPr>
          <w:rFonts w:ascii="Arial" w:hAnsi="Arial" w:cs="Arial"/>
          <w:sz w:val="24"/>
          <w:szCs w:val="24"/>
        </w:rPr>
        <w:t xml:space="preserve">juntamente </w:t>
      </w:r>
      <w:r>
        <w:rPr>
          <w:rFonts w:ascii="Arial" w:hAnsi="Arial" w:cs="Arial"/>
          <w:sz w:val="24"/>
          <w:szCs w:val="24"/>
        </w:rPr>
        <w:t>com curvas de nível</w:t>
      </w:r>
      <w:r w:rsidR="00476079">
        <w:rPr>
          <w:rFonts w:ascii="Arial" w:hAnsi="Arial" w:cs="Arial"/>
          <w:sz w:val="24"/>
          <w:szCs w:val="24"/>
        </w:rPr>
        <w:t xml:space="preserve"> </w:t>
      </w:r>
      <w:r w:rsidR="00025911">
        <w:rPr>
          <w:rFonts w:ascii="Arial" w:hAnsi="Arial" w:cs="Arial"/>
          <w:sz w:val="24"/>
          <w:szCs w:val="24"/>
        </w:rPr>
        <w:t xml:space="preserve">também </w:t>
      </w:r>
      <w:r w:rsidR="0088763A">
        <w:rPr>
          <w:rFonts w:ascii="Arial" w:hAnsi="Arial" w:cs="Arial"/>
          <w:sz w:val="24"/>
          <w:szCs w:val="24"/>
        </w:rPr>
        <w:t>variando</w:t>
      </w:r>
      <w:r w:rsidR="00476079">
        <w:rPr>
          <w:rFonts w:ascii="Arial" w:hAnsi="Arial" w:cs="Arial"/>
          <w:sz w:val="24"/>
          <w:szCs w:val="24"/>
        </w:rPr>
        <w:t xml:space="preserve"> em 10 m</w:t>
      </w:r>
      <w:r w:rsidR="001D30E3">
        <w:rPr>
          <w:rFonts w:ascii="Arial" w:hAnsi="Arial" w:cs="Arial"/>
          <w:sz w:val="24"/>
          <w:szCs w:val="24"/>
        </w:rPr>
        <w:t xml:space="preserve"> (branco)</w:t>
      </w:r>
      <w:r>
        <w:rPr>
          <w:rFonts w:ascii="Arial" w:hAnsi="Arial" w:cs="Arial"/>
          <w:sz w:val="24"/>
          <w:szCs w:val="24"/>
        </w:rPr>
        <w:t xml:space="preserve">. </w:t>
      </w:r>
      <w:r w:rsidR="00025911">
        <w:rPr>
          <w:rFonts w:ascii="Arial" w:hAnsi="Arial" w:cs="Arial"/>
          <w:sz w:val="24"/>
          <w:szCs w:val="24"/>
        </w:rPr>
        <w:t xml:space="preserve">Os picos que formam a linhas de cumeada (verde) são conectados pela </w:t>
      </w:r>
      <w:r w:rsidR="00386722">
        <w:rPr>
          <w:rFonts w:ascii="Arial" w:hAnsi="Arial" w:cs="Arial"/>
          <w:sz w:val="24"/>
          <w:szCs w:val="24"/>
        </w:rPr>
        <w:t>linha de cumeada gerada automaticamente (</w:t>
      </w:r>
      <w:proofErr w:type="spellStart"/>
      <w:r w:rsidR="00386722">
        <w:rPr>
          <w:rFonts w:ascii="Arial" w:hAnsi="Arial" w:cs="Arial"/>
          <w:sz w:val="24"/>
          <w:szCs w:val="24"/>
        </w:rPr>
        <w:t>magenta</w:t>
      </w:r>
      <w:proofErr w:type="spellEnd"/>
      <w:r w:rsidR="00386722">
        <w:rPr>
          <w:rFonts w:ascii="Arial" w:hAnsi="Arial" w:cs="Arial"/>
          <w:sz w:val="24"/>
          <w:szCs w:val="24"/>
        </w:rPr>
        <w:t>)</w:t>
      </w:r>
      <w:r w:rsidR="00F232A0">
        <w:rPr>
          <w:rFonts w:ascii="Arial" w:hAnsi="Arial" w:cs="Arial"/>
          <w:sz w:val="24"/>
          <w:szCs w:val="24"/>
        </w:rPr>
        <w:t>, muito próxima da linha de cumeada traçada pelo especialista (ciano)</w:t>
      </w:r>
      <w:r w:rsidR="00386722">
        <w:rPr>
          <w:rFonts w:ascii="Arial" w:hAnsi="Arial" w:cs="Arial"/>
          <w:sz w:val="24"/>
          <w:szCs w:val="24"/>
        </w:rPr>
        <w:t xml:space="preserve">. </w:t>
      </w:r>
      <w:r w:rsidR="00025911">
        <w:rPr>
          <w:rFonts w:ascii="Arial" w:hAnsi="Arial" w:cs="Arial"/>
          <w:sz w:val="24"/>
          <w:szCs w:val="24"/>
        </w:rPr>
        <w:t xml:space="preserve">Existe </w:t>
      </w:r>
      <w:r w:rsidR="00386722">
        <w:rPr>
          <w:rFonts w:ascii="Arial" w:hAnsi="Arial" w:cs="Arial"/>
          <w:sz w:val="24"/>
          <w:szCs w:val="24"/>
        </w:rPr>
        <w:t xml:space="preserve">também </w:t>
      </w:r>
      <w:r w:rsidR="00025911">
        <w:rPr>
          <w:rFonts w:ascii="Arial" w:hAnsi="Arial" w:cs="Arial"/>
          <w:sz w:val="24"/>
          <w:szCs w:val="24"/>
        </w:rPr>
        <w:t>um ponto de sela</w:t>
      </w:r>
      <w:r w:rsidR="00696265">
        <w:rPr>
          <w:rFonts w:ascii="Arial" w:hAnsi="Arial" w:cs="Arial"/>
          <w:sz w:val="24"/>
          <w:szCs w:val="24"/>
        </w:rPr>
        <w:t xml:space="preserve"> </w:t>
      </w:r>
      <w:r w:rsidR="007E307C">
        <w:rPr>
          <w:rFonts w:ascii="Arial" w:hAnsi="Arial" w:cs="Arial"/>
          <w:sz w:val="24"/>
          <w:szCs w:val="24"/>
        </w:rPr>
        <w:t>(vermelho)</w:t>
      </w:r>
      <w:r w:rsidR="00025911">
        <w:rPr>
          <w:rFonts w:ascii="Arial" w:hAnsi="Arial" w:cs="Arial"/>
          <w:sz w:val="24"/>
          <w:szCs w:val="24"/>
        </w:rPr>
        <w:t xml:space="preserve"> </w:t>
      </w:r>
      <w:r w:rsidR="00386722">
        <w:rPr>
          <w:rFonts w:ascii="Arial" w:hAnsi="Arial" w:cs="Arial"/>
          <w:sz w:val="24"/>
          <w:szCs w:val="24"/>
        </w:rPr>
        <w:t>que não é utilizado no procedimento</w:t>
      </w:r>
      <w:r w:rsidR="001B5B77">
        <w:rPr>
          <w:rFonts w:ascii="Arial" w:hAnsi="Arial" w:cs="Arial"/>
          <w:sz w:val="24"/>
          <w:szCs w:val="24"/>
        </w:rPr>
        <w:t xml:space="preserve">. </w:t>
      </w:r>
      <w:r w:rsidR="00386722">
        <w:rPr>
          <w:rFonts w:ascii="Arial" w:hAnsi="Arial" w:cs="Arial"/>
          <w:sz w:val="24"/>
          <w:szCs w:val="24"/>
        </w:rPr>
        <w:t>A</w:t>
      </w:r>
      <w:r w:rsidR="00ED3635">
        <w:rPr>
          <w:rFonts w:ascii="Arial" w:hAnsi="Arial" w:cs="Arial"/>
          <w:sz w:val="24"/>
          <w:szCs w:val="24"/>
        </w:rPr>
        <w:t xml:space="preserve"> rede de drenagem </w:t>
      </w:r>
      <w:r w:rsidR="00386722">
        <w:rPr>
          <w:rFonts w:ascii="Arial" w:hAnsi="Arial" w:cs="Arial"/>
          <w:sz w:val="24"/>
          <w:szCs w:val="24"/>
        </w:rPr>
        <w:t xml:space="preserve">(azul) foi obtida </w:t>
      </w:r>
      <w:r w:rsidR="00F232A0">
        <w:rPr>
          <w:rFonts w:ascii="Arial" w:hAnsi="Arial" w:cs="Arial"/>
          <w:sz w:val="24"/>
          <w:szCs w:val="24"/>
        </w:rPr>
        <w:t>de</w:t>
      </w:r>
      <w:r w:rsidR="00B054A3">
        <w:rPr>
          <w:rFonts w:ascii="Arial" w:hAnsi="Arial" w:cs="Arial"/>
          <w:sz w:val="24"/>
          <w:szCs w:val="24"/>
        </w:rPr>
        <w:t xml:space="preserve"> um limiar</w:t>
      </w:r>
      <w:r w:rsidR="00386722">
        <w:rPr>
          <w:rFonts w:ascii="Arial" w:hAnsi="Arial" w:cs="Arial"/>
          <w:sz w:val="24"/>
          <w:szCs w:val="24"/>
        </w:rPr>
        <w:t xml:space="preserve"> de drenagem acumulada igual a 5</w:t>
      </w:r>
      <w:r w:rsidR="00B054A3">
        <w:rPr>
          <w:rFonts w:ascii="Arial" w:hAnsi="Arial" w:cs="Arial"/>
          <w:sz w:val="24"/>
          <w:szCs w:val="24"/>
        </w:rPr>
        <w:t>0</w:t>
      </w:r>
      <w:r w:rsidR="00386722">
        <w:rPr>
          <w:rFonts w:ascii="Arial" w:hAnsi="Arial" w:cs="Arial"/>
          <w:sz w:val="24"/>
          <w:szCs w:val="24"/>
        </w:rPr>
        <w:t>000</w:t>
      </w:r>
      <w:r w:rsidR="00B054A3">
        <w:rPr>
          <w:rFonts w:ascii="Arial" w:hAnsi="Arial" w:cs="Arial"/>
          <w:sz w:val="24"/>
          <w:szCs w:val="24"/>
        </w:rPr>
        <w:t xml:space="preserve"> m</w:t>
      </w:r>
      <w:r w:rsidR="00386722">
        <w:rPr>
          <w:rFonts w:ascii="Arial" w:hAnsi="Arial" w:cs="Arial"/>
          <w:sz w:val="24"/>
          <w:szCs w:val="24"/>
          <w:vertAlign w:val="superscript"/>
        </w:rPr>
        <w:t>2</w:t>
      </w:r>
      <w:r w:rsidR="00B054A3">
        <w:rPr>
          <w:rFonts w:ascii="Arial" w:hAnsi="Arial" w:cs="Arial"/>
          <w:sz w:val="24"/>
          <w:szCs w:val="24"/>
        </w:rPr>
        <w:t xml:space="preserve"> </w:t>
      </w:r>
      <w:r w:rsidR="00ED3635">
        <w:rPr>
          <w:rFonts w:ascii="Arial" w:hAnsi="Arial" w:cs="Arial"/>
          <w:sz w:val="24"/>
          <w:szCs w:val="24"/>
        </w:rPr>
        <w:t>(azul)</w:t>
      </w:r>
      <w:r w:rsidR="00956A97">
        <w:rPr>
          <w:rFonts w:ascii="Arial" w:hAnsi="Arial" w:cs="Arial"/>
          <w:sz w:val="24"/>
          <w:szCs w:val="24"/>
        </w:rPr>
        <w:t xml:space="preserve"> e </w:t>
      </w:r>
      <w:r w:rsidR="00F232A0">
        <w:rPr>
          <w:rFonts w:ascii="Arial" w:hAnsi="Arial" w:cs="Arial"/>
          <w:sz w:val="24"/>
          <w:szCs w:val="24"/>
        </w:rPr>
        <w:t xml:space="preserve">foi utilizado </w:t>
      </w:r>
      <w:r w:rsidR="00956A97">
        <w:rPr>
          <w:rFonts w:ascii="Arial" w:hAnsi="Arial" w:cs="Arial"/>
          <w:sz w:val="24"/>
          <w:szCs w:val="24"/>
        </w:rPr>
        <w:t>um buffer de 1</w:t>
      </w:r>
      <w:r w:rsidR="00B054A3">
        <w:rPr>
          <w:rFonts w:ascii="Arial" w:hAnsi="Arial" w:cs="Arial"/>
          <w:sz w:val="24"/>
          <w:szCs w:val="24"/>
        </w:rPr>
        <w:t xml:space="preserve">0 m </w:t>
      </w:r>
      <w:r w:rsidR="00602C16">
        <w:rPr>
          <w:rFonts w:ascii="Arial" w:hAnsi="Arial" w:cs="Arial"/>
          <w:sz w:val="24"/>
          <w:szCs w:val="24"/>
        </w:rPr>
        <w:t xml:space="preserve">(verde claro) </w:t>
      </w:r>
      <w:r w:rsidR="00F232A0">
        <w:rPr>
          <w:rFonts w:ascii="Arial" w:hAnsi="Arial" w:cs="Arial"/>
          <w:sz w:val="24"/>
          <w:szCs w:val="24"/>
        </w:rPr>
        <w:t>na</w:t>
      </w:r>
      <w:r w:rsidR="00602C16">
        <w:rPr>
          <w:rFonts w:ascii="Arial" w:hAnsi="Arial" w:cs="Arial"/>
          <w:sz w:val="24"/>
          <w:szCs w:val="24"/>
        </w:rPr>
        <w:t xml:space="preserve"> delimitação das</w:t>
      </w:r>
      <w:r w:rsidR="00B054A3">
        <w:rPr>
          <w:rFonts w:ascii="Arial" w:hAnsi="Arial" w:cs="Arial"/>
          <w:sz w:val="24"/>
          <w:szCs w:val="24"/>
        </w:rPr>
        <w:t xml:space="preserve"> sub-bacias </w:t>
      </w:r>
      <w:r w:rsidR="004F1606">
        <w:rPr>
          <w:rFonts w:ascii="Arial" w:hAnsi="Arial" w:cs="Arial"/>
          <w:sz w:val="24"/>
          <w:szCs w:val="24"/>
        </w:rPr>
        <w:t>(amarelo)</w:t>
      </w:r>
      <w:r>
        <w:rPr>
          <w:rFonts w:ascii="Arial" w:hAnsi="Arial" w:cs="Arial"/>
          <w:sz w:val="24"/>
          <w:szCs w:val="24"/>
        </w:rPr>
        <w:t>.</w:t>
      </w:r>
    </w:p>
    <w:p w:rsidR="00A6080C" w:rsidRDefault="00A6080C" w:rsidP="00A6080C">
      <w:pPr>
        <w:keepNext/>
        <w:spacing w:after="0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4252944" cy="3879273"/>
            <wp:effectExtent l="19050" t="0" r="0" b="0"/>
            <wp:docPr id="8" name="Imagem 7" descr="cumeada_regia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meada_regiao_0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583" cy="38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55" w:rsidRPr="00A6080C" w:rsidRDefault="00A6080C" w:rsidP="00A6080C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A6080C">
        <w:rPr>
          <w:color w:val="auto"/>
        </w:rPr>
        <w:t xml:space="preserve">Figura </w:t>
      </w:r>
      <w:r w:rsidR="002E3154" w:rsidRPr="00A6080C">
        <w:rPr>
          <w:color w:val="auto"/>
        </w:rPr>
        <w:fldChar w:fldCharType="begin"/>
      </w:r>
      <w:r w:rsidRPr="00A6080C">
        <w:rPr>
          <w:color w:val="auto"/>
        </w:rPr>
        <w:instrText xml:space="preserve"> SEQ Figura \* ARABIC </w:instrText>
      </w:r>
      <w:r w:rsidR="002E3154" w:rsidRPr="00A6080C">
        <w:rPr>
          <w:color w:val="auto"/>
        </w:rPr>
        <w:fldChar w:fldCharType="separate"/>
      </w:r>
      <w:r w:rsidR="00BF7EDA">
        <w:rPr>
          <w:noProof/>
          <w:color w:val="auto"/>
        </w:rPr>
        <w:t>8</w:t>
      </w:r>
      <w:r w:rsidR="002E3154" w:rsidRPr="00A6080C">
        <w:rPr>
          <w:color w:val="auto"/>
        </w:rPr>
        <w:fldChar w:fldCharType="end"/>
      </w:r>
      <w:r w:rsidR="00280C6A">
        <w:rPr>
          <w:color w:val="auto"/>
        </w:rPr>
        <w:t xml:space="preserve"> - Linha de cumeada (</w:t>
      </w:r>
      <w:proofErr w:type="spellStart"/>
      <w:r w:rsidR="00280C6A">
        <w:rPr>
          <w:color w:val="auto"/>
        </w:rPr>
        <w:t>magenta</w:t>
      </w:r>
      <w:proofErr w:type="spellEnd"/>
      <w:r w:rsidRPr="00A6080C">
        <w:rPr>
          <w:color w:val="auto"/>
        </w:rPr>
        <w:t>) entre picos</w:t>
      </w:r>
      <w:r w:rsidRPr="00A6080C">
        <w:rPr>
          <w:noProof/>
          <w:color w:val="auto"/>
        </w:rPr>
        <w:t xml:space="preserve"> (</w:t>
      </w:r>
      <w:r w:rsidR="006358E8">
        <w:rPr>
          <w:noProof/>
          <w:color w:val="auto"/>
        </w:rPr>
        <w:t>verde</w:t>
      </w:r>
      <w:r w:rsidRPr="00A6080C">
        <w:rPr>
          <w:noProof/>
          <w:color w:val="auto"/>
        </w:rPr>
        <w:t>)</w:t>
      </w:r>
    </w:p>
    <w:p w:rsidR="00484D8B" w:rsidRDefault="00682FA2" w:rsidP="001155B1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484D8B">
        <w:rPr>
          <w:rFonts w:ascii="Arial" w:hAnsi="Arial" w:cs="Arial"/>
          <w:sz w:val="24"/>
          <w:szCs w:val="24"/>
        </w:rPr>
        <w:t xml:space="preserve"> </w:t>
      </w:r>
      <w:r w:rsidR="00CB0683">
        <w:rPr>
          <w:rFonts w:ascii="Arial" w:hAnsi="Arial" w:cs="Arial"/>
          <w:sz w:val="24"/>
          <w:szCs w:val="24"/>
        </w:rPr>
        <w:t xml:space="preserve">região da APP da </w:t>
      </w:r>
      <w:r>
        <w:rPr>
          <w:rFonts w:ascii="Arial" w:hAnsi="Arial" w:cs="Arial"/>
          <w:sz w:val="24"/>
          <w:szCs w:val="24"/>
        </w:rPr>
        <w:t>linha de cumeada considera</w:t>
      </w:r>
      <w:r w:rsidR="00CB0683">
        <w:rPr>
          <w:rFonts w:ascii="Arial" w:hAnsi="Arial" w:cs="Arial"/>
          <w:sz w:val="24"/>
          <w:szCs w:val="24"/>
        </w:rPr>
        <w:t xml:space="preserve"> o</w:t>
      </w:r>
      <w:r w:rsidR="00484D8B">
        <w:rPr>
          <w:rFonts w:ascii="Arial" w:hAnsi="Arial" w:cs="Arial"/>
          <w:sz w:val="24"/>
          <w:szCs w:val="24"/>
        </w:rPr>
        <w:t xml:space="preserve"> </w:t>
      </w:r>
      <w:r w:rsidR="00836E8A">
        <w:rPr>
          <w:rFonts w:ascii="Arial" w:hAnsi="Arial" w:cs="Arial"/>
          <w:sz w:val="24"/>
          <w:szCs w:val="24"/>
        </w:rPr>
        <w:t xml:space="preserve">valor de elevação do </w:t>
      </w:r>
      <w:r w:rsidR="00484D8B">
        <w:rPr>
          <w:rFonts w:ascii="Arial" w:hAnsi="Arial" w:cs="Arial"/>
          <w:sz w:val="24"/>
          <w:szCs w:val="24"/>
        </w:rPr>
        <w:t xml:space="preserve">terço superior </w:t>
      </w:r>
      <w:r w:rsidR="00ED1496">
        <w:rPr>
          <w:rFonts w:ascii="Arial" w:hAnsi="Arial" w:cs="Arial"/>
          <w:sz w:val="24"/>
          <w:szCs w:val="24"/>
        </w:rPr>
        <w:t>d</w:t>
      </w:r>
      <w:r w:rsidR="00836E8A">
        <w:rPr>
          <w:rFonts w:ascii="Arial" w:hAnsi="Arial" w:cs="Arial"/>
          <w:sz w:val="24"/>
          <w:szCs w:val="24"/>
        </w:rPr>
        <w:t xml:space="preserve">o </w:t>
      </w:r>
      <w:r w:rsidR="00484D8B">
        <w:rPr>
          <w:rFonts w:ascii="Arial" w:hAnsi="Arial" w:cs="Arial"/>
          <w:sz w:val="24"/>
          <w:szCs w:val="24"/>
        </w:rPr>
        <w:t>pico mais baixo</w:t>
      </w:r>
      <w:r w:rsidR="00CB0683">
        <w:rPr>
          <w:rFonts w:ascii="Arial" w:hAnsi="Arial" w:cs="Arial"/>
          <w:sz w:val="24"/>
          <w:szCs w:val="24"/>
        </w:rPr>
        <w:t xml:space="preserve"> </w:t>
      </w:r>
      <w:r w:rsidR="00836E8A">
        <w:rPr>
          <w:rFonts w:ascii="Arial" w:hAnsi="Arial" w:cs="Arial"/>
          <w:sz w:val="24"/>
          <w:szCs w:val="24"/>
        </w:rPr>
        <w:t>como va</w:t>
      </w:r>
      <w:r w:rsidR="00CB0683">
        <w:rPr>
          <w:rFonts w:ascii="Arial" w:hAnsi="Arial" w:cs="Arial"/>
          <w:sz w:val="24"/>
          <w:szCs w:val="24"/>
        </w:rPr>
        <w:t>lor base</w:t>
      </w:r>
      <w:r>
        <w:rPr>
          <w:rFonts w:ascii="Arial" w:hAnsi="Arial" w:cs="Arial"/>
          <w:sz w:val="24"/>
          <w:szCs w:val="24"/>
        </w:rPr>
        <w:t xml:space="preserve"> </w:t>
      </w:r>
      <w:r w:rsidR="009A4CBE">
        <w:rPr>
          <w:rFonts w:ascii="Arial" w:hAnsi="Arial" w:cs="Arial"/>
          <w:sz w:val="24"/>
          <w:szCs w:val="24"/>
        </w:rPr>
        <w:t xml:space="preserve">para </w:t>
      </w:r>
      <w:r w:rsidR="001155B1">
        <w:rPr>
          <w:rFonts w:ascii="Arial" w:hAnsi="Arial" w:cs="Arial"/>
          <w:sz w:val="24"/>
          <w:szCs w:val="24"/>
        </w:rPr>
        <w:t xml:space="preserve">cada </w:t>
      </w:r>
      <w:r w:rsidR="009A4CBE">
        <w:rPr>
          <w:rFonts w:ascii="Arial" w:hAnsi="Arial" w:cs="Arial"/>
          <w:sz w:val="24"/>
          <w:szCs w:val="24"/>
        </w:rPr>
        <w:t>segmento de 1000 m</w:t>
      </w:r>
      <w:r w:rsidR="007F65D7">
        <w:rPr>
          <w:rFonts w:ascii="Arial" w:hAnsi="Arial" w:cs="Arial"/>
          <w:sz w:val="24"/>
          <w:szCs w:val="24"/>
        </w:rPr>
        <w:t xml:space="preserve"> calculado</w:t>
      </w:r>
      <w:r w:rsidR="001355D3">
        <w:rPr>
          <w:rFonts w:ascii="Arial" w:hAnsi="Arial" w:cs="Arial"/>
          <w:sz w:val="24"/>
          <w:szCs w:val="24"/>
        </w:rPr>
        <w:t>s</w:t>
      </w:r>
      <w:r w:rsidR="007F65D7">
        <w:rPr>
          <w:rFonts w:ascii="Arial" w:hAnsi="Arial" w:cs="Arial"/>
          <w:sz w:val="24"/>
          <w:szCs w:val="24"/>
        </w:rPr>
        <w:t xml:space="preserve"> pelas distâncias </w:t>
      </w:r>
      <w:r w:rsidR="001355D3">
        <w:rPr>
          <w:rFonts w:ascii="Arial" w:hAnsi="Arial" w:cs="Arial"/>
          <w:sz w:val="24"/>
          <w:szCs w:val="24"/>
        </w:rPr>
        <w:t xml:space="preserve">em </w:t>
      </w:r>
      <w:r w:rsidR="001155B1">
        <w:rPr>
          <w:rFonts w:ascii="Arial" w:hAnsi="Arial" w:cs="Arial"/>
          <w:sz w:val="24"/>
          <w:szCs w:val="24"/>
        </w:rPr>
        <w:t>três</w:t>
      </w:r>
      <w:r w:rsidR="001355D3">
        <w:rPr>
          <w:rFonts w:ascii="Arial" w:hAnsi="Arial" w:cs="Arial"/>
          <w:sz w:val="24"/>
          <w:szCs w:val="24"/>
        </w:rPr>
        <w:t xml:space="preserve"> dimensões </w:t>
      </w:r>
      <w:r w:rsidR="001155B1">
        <w:rPr>
          <w:rFonts w:ascii="Arial" w:hAnsi="Arial" w:cs="Arial"/>
          <w:sz w:val="24"/>
          <w:szCs w:val="24"/>
        </w:rPr>
        <w:t>d</w:t>
      </w:r>
      <w:r w:rsidR="001355D3">
        <w:rPr>
          <w:rFonts w:ascii="Arial" w:hAnsi="Arial" w:cs="Arial"/>
          <w:sz w:val="24"/>
          <w:szCs w:val="24"/>
        </w:rPr>
        <w:t xml:space="preserve">entre </w:t>
      </w:r>
      <w:r w:rsidR="000F3C00">
        <w:rPr>
          <w:rFonts w:ascii="Arial" w:hAnsi="Arial" w:cs="Arial"/>
          <w:sz w:val="24"/>
          <w:szCs w:val="24"/>
        </w:rPr>
        <w:t xml:space="preserve">os pontos </w:t>
      </w:r>
      <w:r w:rsidR="007F65D7">
        <w:rPr>
          <w:rFonts w:ascii="Arial" w:hAnsi="Arial" w:cs="Arial"/>
          <w:sz w:val="24"/>
          <w:szCs w:val="24"/>
        </w:rPr>
        <w:t>da linha de cumeada</w:t>
      </w:r>
      <w:r w:rsidR="00D95CC8">
        <w:rPr>
          <w:rFonts w:ascii="Arial" w:hAnsi="Arial" w:cs="Arial"/>
          <w:sz w:val="24"/>
          <w:szCs w:val="24"/>
        </w:rPr>
        <w:t>.</w:t>
      </w:r>
      <w:r w:rsidR="001155B1">
        <w:rPr>
          <w:rFonts w:ascii="Arial" w:hAnsi="Arial" w:cs="Arial"/>
          <w:sz w:val="24"/>
          <w:szCs w:val="24"/>
        </w:rPr>
        <w:t xml:space="preserve"> A figura </w:t>
      </w:r>
      <w:r w:rsidR="00BF7EDA">
        <w:rPr>
          <w:rFonts w:ascii="Arial" w:hAnsi="Arial" w:cs="Arial"/>
          <w:sz w:val="24"/>
          <w:szCs w:val="24"/>
        </w:rPr>
        <w:t>9</w:t>
      </w:r>
      <w:r w:rsidR="00CB0683">
        <w:rPr>
          <w:rFonts w:ascii="Arial" w:hAnsi="Arial" w:cs="Arial"/>
          <w:sz w:val="24"/>
          <w:szCs w:val="24"/>
        </w:rPr>
        <w:t xml:space="preserve"> mostra </w:t>
      </w:r>
      <w:r w:rsidR="001155B1">
        <w:rPr>
          <w:rFonts w:ascii="Arial" w:hAnsi="Arial" w:cs="Arial"/>
          <w:sz w:val="24"/>
          <w:szCs w:val="24"/>
        </w:rPr>
        <w:t>a região de APP dada pel</w:t>
      </w:r>
      <w:r w:rsidR="00CB0683">
        <w:rPr>
          <w:rFonts w:ascii="Arial" w:hAnsi="Arial" w:cs="Arial"/>
          <w:sz w:val="24"/>
          <w:szCs w:val="24"/>
        </w:rPr>
        <w:t>o</w:t>
      </w:r>
      <w:r w:rsidR="00ED1496">
        <w:rPr>
          <w:rFonts w:ascii="Arial" w:hAnsi="Arial" w:cs="Arial"/>
          <w:sz w:val="24"/>
          <w:szCs w:val="24"/>
        </w:rPr>
        <w:t>s</w:t>
      </w:r>
      <w:r w:rsidR="00CB0683">
        <w:rPr>
          <w:rFonts w:ascii="Arial" w:hAnsi="Arial" w:cs="Arial"/>
          <w:sz w:val="24"/>
          <w:szCs w:val="24"/>
        </w:rPr>
        <w:t xml:space="preserve"> terço</w:t>
      </w:r>
      <w:r w:rsidR="00ED1496">
        <w:rPr>
          <w:rFonts w:ascii="Arial" w:hAnsi="Arial" w:cs="Arial"/>
          <w:sz w:val="24"/>
          <w:szCs w:val="24"/>
        </w:rPr>
        <w:t>s</w:t>
      </w:r>
      <w:r w:rsidR="00CB0683">
        <w:rPr>
          <w:rFonts w:ascii="Arial" w:hAnsi="Arial" w:cs="Arial"/>
          <w:sz w:val="24"/>
          <w:szCs w:val="24"/>
        </w:rPr>
        <w:t xml:space="preserve"> superior</w:t>
      </w:r>
      <w:r w:rsidR="00ED1496">
        <w:rPr>
          <w:rFonts w:ascii="Arial" w:hAnsi="Arial" w:cs="Arial"/>
          <w:sz w:val="24"/>
          <w:szCs w:val="24"/>
        </w:rPr>
        <w:t>es</w:t>
      </w:r>
      <w:r w:rsidR="00CB0683">
        <w:rPr>
          <w:rFonts w:ascii="Arial" w:hAnsi="Arial" w:cs="Arial"/>
          <w:sz w:val="24"/>
          <w:szCs w:val="24"/>
        </w:rPr>
        <w:t xml:space="preserve"> </w:t>
      </w:r>
      <w:r w:rsidR="00883E53">
        <w:rPr>
          <w:rFonts w:ascii="Arial" w:hAnsi="Arial" w:cs="Arial"/>
          <w:sz w:val="24"/>
          <w:szCs w:val="24"/>
        </w:rPr>
        <w:t>considerando</w:t>
      </w:r>
      <w:r w:rsidR="00E1481E">
        <w:rPr>
          <w:rFonts w:ascii="Arial" w:hAnsi="Arial" w:cs="Arial"/>
          <w:sz w:val="24"/>
          <w:szCs w:val="24"/>
        </w:rPr>
        <w:t xml:space="preserve"> todos os picos</w:t>
      </w:r>
      <w:r w:rsidR="009A0C5A">
        <w:rPr>
          <w:rFonts w:ascii="Arial" w:hAnsi="Arial" w:cs="Arial"/>
          <w:sz w:val="24"/>
          <w:szCs w:val="24"/>
        </w:rPr>
        <w:t xml:space="preserve"> isoladamente</w:t>
      </w:r>
      <w:r w:rsidR="00CB0683">
        <w:rPr>
          <w:rFonts w:ascii="Arial" w:hAnsi="Arial" w:cs="Arial"/>
          <w:sz w:val="24"/>
          <w:szCs w:val="24"/>
        </w:rPr>
        <w:t xml:space="preserve"> (</w:t>
      </w:r>
      <w:r w:rsidR="00E56C84">
        <w:rPr>
          <w:rFonts w:ascii="Arial" w:hAnsi="Arial" w:cs="Arial"/>
          <w:sz w:val="24"/>
          <w:szCs w:val="24"/>
        </w:rPr>
        <w:t>bege</w:t>
      </w:r>
      <w:r w:rsidR="00E1481E">
        <w:rPr>
          <w:rFonts w:ascii="Arial" w:hAnsi="Arial" w:cs="Arial"/>
          <w:sz w:val="24"/>
          <w:szCs w:val="24"/>
        </w:rPr>
        <w:t>)</w:t>
      </w:r>
      <w:r w:rsidR="00883E53">
        <w:rPr>
          <w:rFonts w:ascii="Arial" w:hAnsi="Arial" w:cs="Arial"/>
          <w:sz w:val="24"/>
          <w:szCs w:val="24"/>
        </w:rPr>
        <w:t xml:space="preserve"> </w:t>
      </w:r>
      <w:r w:rsidR="001155B1">
        <w:rPr>
          <w:rFonts w:ascii="Arial" w:hAnsi="Arial" w:cs="Arial"/>
          <w:sz w:val="24"/>
          <w:szCs w:val="24"/>
        </w:rPr>
        <w:t xml:space="preserve">e a APP estendida </w:t>
      </w:r>
      <w:r w:rsidR="00F039F8">
        <w:rPr>
          <w:rFonts w:ascii="Arial" w:hAnsi="Arial" w:cs="Arial"/>
          <w:sz w:val="24"/>
          <w:szCs w:val="24"/>
        </w:rPr>
        <w:t xml:space="preserve">(verde escuro) </w:t>
      </w:r>
      <w:r w:rsidR="001155B1">
        <w:rPr>
          <w:rFonts w:ascii="Arial" w:hAnsi="Arial" w:cs="Arial"/>
          <w:sz w:val="24"/>
          <w:szCs w:val="24"/>
        </w:rPr>
        <w:t>para a linha de cumeada dada pelo terço do pico mais baixo</w:t>
      </w:r>
      <w:r w:rsidR="00E1481E">
        <w:rPr>
          <w:rFonts w:ascii="Arial" w:hAnsi="Arial" w:cs="Arial"/>
          <w:sz w:val="24"/>
          <w:szCs w:val="24"/>
        </w:rPr>
        <w:t>.</w:t>
      </w:r>
      <w:r w:rsidR="001155B1">
        <w:rPr>
          <w:rFonts w:ascii="Arial" w:hAnsi="Arial" w:cs="Arial"/>
          <w:sz w:val="24"/>
          <w:szCs w:val="24"/>
        </w:rPr>
        <w:t xml:space="preserve"> Esta linha de cumeada apresenta um comprimento total de 821,17 m</w:t>
      </w:r>
      <w:r w:rsidR="006719D5">
        <w:rPr>
          <w:rFonts w:ascii="Arial" w:hAnsi="Arial" w:cs="Arial"/>
          <w:sz w:val="24"/>
          <w:szCs w:val="24"/>
        </w:rPr>
        <w:t xml:space="preserve"> (seta verde</w:t>
      </w:r>
      <w:r w:rsidR="00F039F8">
        <w:rPr>
          <w:rFonts w:ascii="Arial" w:hAnsi="Arial" w:cs="Arial"/>
          <w:sz w:val="24"/>
          <w:szCs w:val="24"/>
        </w:rPr>
        <w:t xml:space="preserve"> claro</w:t>
      </w:r>
      <w:r w:rsidR="006719D5">
        <w:rPr>
          <w:rFonts w:ascii="Arial" w:hAnsi="Arial" w:cs="Arial"/>
          <w:sz w:val="24"/>
          <w:szCs w:val="24"/>
        </w:rPr>
        <w:t>)</w:t>
      </w:r>
      <w:r w:rsidR="001155B1">
        <w:rPr>
          <w:rFonts w:ascii="Arial" w:hAnsi="Arial" w:cs="Arial"/>
          <w:sz w:val="24"/>
          <w:szCs w:val="24"/>
        </w:rPr>
        <w:t>.</w:t>
      </w:r>
    </w:p>
    <w:p w:rsidR="00BE7351" w:rsidRDefault="00BE7351" w:rsidP="00BE7351">
      <w:pPr>
        <w:keepNext/>
        <w:spacing w:after="0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lastRenderedPageBreak/>
        <w:drawing>
          <wp:inline distT="0" distB="0" distL="0" distR="0">
            <wp:extent cx="3689090" cy="3800475"/>
            <wp:effectExtent l="19050" t="0" r="6610" b="0"/>
            <wp:docPr id="11" name="Imagem 10" descr="app_regia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_regiao_0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521" cy="38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83" w:rsidRDefault="00BE7351" w:rsidP="00BE7351">
      <w:pPr>
        <w:pStyle w:val="Legenda"/>
        <w:jc w:val="center"/>
        <w:rPr>
          <w:color w:val="auto"/>
        </w:rPr>
      </w:pPr>
      <w:r w:rsidRPr="00BE7351">
        <w:rPr>
          <w:color w:val="auto"/>
        </w:rPr>
        <w:t xml:space="preserve">Figura </w:t>
      </w:r>
      <w:r w:rsidR="002E3154" w:rsidRPr="00BE7351">
        <w:rPr>
          <w:color w:val="auto"/>
        </w:rPr>
        <w:fldChar w:fldCharType="begin"/>
      </w:r>
      <w:r w:rsidRPr="00BE7351">
        <w:rPr>
          <w:color w:val="auto"/>
        </w:rPr>
        <w:instrText xml:space="preserve"> SEQ Figura \* ARABIC </w:instrText>
      </w:r>
      <w:r w:rsidR="002E3154" w:rsidRPr="00BE7351">
        <w:rPr>
          <w:color w:val="auto"/>
        </w:rPr>
        <w:fldChar w:fldCharType="separate"/>
      </w:r>
      <w:r w:rsidR="00BF7EDA">
        <w:rPr>
          <w:noProof/>
          <w:color w:val="auto"/>
        </w:rPr>
        <w:t>9</w:t>
      </w:r>
      <w:r w:rsidR="002E3154" w:rsidRPr="00BE7351">
        <w:rPr>
          <w:color w:val="auto"/>
        </w:rPr>
        <w:fldChar w:fldCharType="end"/>
      </w:r>
      <w:r w:rsidRPr="00BE7351">
        <w:rPr>
          <w:color w:val="auto"/>
        </w:rPr>
        <w:t xml:space="preserve"> - APP </w:t>
      </w:r>
      <w:r w:rsidR="00AA06B2">
        <w:rPr>
          <w:color w:val="auto"/>
        </w:rPr>
        <w:t xml:space="preserve">estendida </w:t>
      </w:r>
      <w:r w:rsidRPr="00BE7351">
        <w:rPr>
          <w:color w:val="auto"/>
        </w:rPr>
        <w:t>(verde</w:t>
      </w:r>
      <w:r w:rsidR="00221426">
        <w:rPr>
          <w:color w:val="auto"/>
        </w:rPr>
        <w:t xml:space="preserve"> escuro</w:t>
      </w:r>
      <w:r w:rsidRPr="00BE7351">
        <w:rPr>
          <w:color w:val="auto"/>
        </w:rPr>
        <w:t>) para linha de cumeada (</w:t>
      </w:r>
      <w:proofErr w:type="spellStart"/>
      <w:r w:rsidR="00E973E8">
        <w:rPr>
          <w:color w:val="auto"/>
        </w:rPr>
        <w:t>magenta</w:t>
      </w:r>
      <w:proofErr w:type="spellEnd"/>
      <w:r w:rsidRPr="00BE7351">
        <w:rPr>
          <w:color w:val="auto"/>
        </w:rPr>
        <w:t>)</w:t>
      </w:r>
    </w:p>
    <w:p w:rsidR="00F142A2" w:rsidRDefault="00AD3E0E" w:rsidP="00363D32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r w:rsidR="00D9564E">
        <w:rPr>
          <w:rFonts w:ascii="Arial" w:hAnsi="Arial" w:cs="Arial"/>
          <w:sz w:val="24"/>
          <w:szCs w:val="24"/>
        </w:rPr>
        <w:t>outro</w:t>
      </w:r>
      <w:r>
        <w:rPr>
          <w:rFonts w:ascii="Arial" w:hAnsi="Arial" w:cs="Arial"/>
          <w:sz w:val="24"/>
          <w:szCs w:val="24"/>
        </w:rPr>
        <w:t xml:space="preserve"> exemplo, a figura 1</w:t>
      </w:r>
      <w:r w:rsidR="00BF7ED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exibe </w:t>
      </w:r>
      <w:r w:rsidR="00D9564E">
        <w:rPr>
          <w:rFonts w:ascii="Arial" w:hAnsi="Arial" w:cs="Arial"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região onde a</w:t>
      </w:r>
      <w:r w:rsidR="00003E0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</w:t>
      </w:r>
      <w:r w:rsidR="00003E0D">
        <w:rPr>
          <w:rFonts w:ascii="Arial" w:hAnsi="Arial" w:cs="Arial"/>
          <w:sz w:val="24"/>
          <w:szCs w:val="24"/>
        </w:rPr>
        <w:t>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03E0D">
        <w:rPr>
          <w:rFonts w:ascii="Arial" w:hAnsi="Arial" w:cs="Arial"/>
          <w:sz w:val="24"/>
          <w:szCs w:val="24"/>
        </w:rPr>
        <w:t xml:space="preserve">foram </w:t>
      </w:r>
      <w:r>
        <w:rPr>
          <w:rFonts w:ascii="Arial" w:hAnsi="Arial" w:cs="Arial"/>
          <w:sz w:val="24"/>
          <w:szCs w:val="24"/>
        </w:rPr>
        <w:t>estendida</w:t>
      </w:r>
      <w:r w:rsidR="00003E0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</w:t>
      </w:r>
      <w:r w:rsidR="00003E0D">
        <w:rPr>
          <w:rFonts w:ascii="Arial" w:hAnsi="Arial" w:cs="Arial"/>
          <w:sz w:val="24"/>
          <w:szCs w:val="24"/>
        </w:rPr>
        <w:t xml:space="preserve">para diferentes segmentos da linha de cumeada </w:t>
      </w:r>
      <w:r w:rsidR="00ED088E">
        <w:rPr>
          <w:rFonts w:ascii="Arial" w:hAnsi="Arial" w:cs="Arial"/>
          <w:sz w:val="24"/>
          <w:szCs w:val="24"/>
        </w:rPr>
        <w:t>(</w:t>
      </w:r>
      <w:proofErr w:type="gramStart"/>
      <w:r w:rsidR="00ED088E">
        <w:rPr>
          <w:rFonts w:ascii="Arial" w:hAnsi="Arial" w:cs="Arial"/>
          <w:sz w:val="24"/>
          <w:szCs w:val="24"/>
        </w:rPr>
        <w:t>verde</w:t>
      </w:r>
      <w:r w:rsidR="00003E0D">
        <w:rPr>
          <w:rFonts w:ascii="Arial" w:hAnsi="Arial" w:cs="Arial"/>
          <w:sz w:val="24"/>
          <w:szCs w:val="24"/>
        </w:rPr>
        <w:t>s escuro</w:t>
      </w:r>
      <w:proofErr w:type="gramEnd"/>
      <w:r w:rsidR="00003E0D">
        <w:rPr>
          <w:rFonts w:ascii="Arial" w:hAnsi="Arial" w:cs="Arial"/>
          <w:sz w:val="24"/>
          <w:szCs w:val="24"/>
        </w:rPr>
        <w:t xml:space="preserve"> e claro</w:t>
      </w:r>
      <w:r w:rsidR="00ED088E">
        <w:rPr>
          <w:rFonts w:ascii="Arial" w:hAnsi="Arial" w:cs="Arial"/>
          <w:sz w:val="24"/>
          <w:szCs w:val="24"/>
        </w:rPr>
        <w:t>)</w:t>
      </w:r>
      <w:r w:rsidR="00003E0D">
        <w:rPr>
          <w:rFonts w:ascii="Arial" w:hAnsi="Arial" w:cs="Arial"/>
          <w:sz w:val="24"/>
          <w:szCs w:val="24"/>
        </w:rPr>
        <w:t>, pois o comprimento total excede o valor de 1000 m</w:t>
      </w:r>
      <w:r w:rsidR="00ED088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03E0D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este </w:t>
      </w:r>
      <w:r w:rsidR="00ED088E">
        <w:rPr>
          <w:rFonts w:ascii="Arial" w:hAnsi="Arial" w:cs="Arial"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 xml:space="preserve">, </w:t>
      </w:r>
      <w:r w:rsidR="00003E0D">
        <w:rPr>
          <w:rFonts w:ascii="Arial" w:hAnsi="Arial" w:cs="Arial"/>
          <w:sz w:val="24"/>
          <w:szCs w:val="24"/>
        </w:rPr>
        <w:t>existe um trecho de</w:t>
      </w:r>
      <w:r>
        <w:rPr>
          <w:rFonts w:ascii="Arial" w:hAnsi="Arial" w:cs="Arial"/>
          <w:sz w:val="24"/>
          <w:szCs w:val="24"/>
        </w:rPr>
        <w:t xml:space="preserve"> planície (marrom) </w:t>
      </w:r>
      <w:r w:rsidR="00003E0D">
        <w:rPr>
          <w:rFonts w:ascii="Arial" w:hAnsi="Arial" w:cs="Arial"/>
          <w:sz w:val="24"/>
          <w:szCs w:val="24"/>
        </w:rPr>
        <w:t>que inclui a</w:t>
      </w:r>
      <w:r>
        <w:rPr>
          <w:rFonts w:ascii="Arial" w:hAnsi="Arial" w:cs="Arial"/>
          <w:sz w:val="24"/>
          <w:szCs w:val="24"/>
        </w:rPr>
        <w:t xml:space="preserve"> rede de drenagem</w:t>
      </w:r>
      <w:r w:rsidR="0033126C">
        <w:rPr>
          <w:rFonts w:ascii="Arial" w:hAnsi="Arial" w:cs="Arial"/>
          <w:sz w:val="24"/>
          <w:szCs w:val="24"/>
        </w:rPr>
        <w:t xml:space="preserve"> (azul)</w:t>
      </w:r>
      <w:r>
        <w:rPr>
          <w:rFonts w:ascii="Arial" w:hAnsi="Arial" w:cs="Arial"/>
          <w:sz w:val="24"/>
          <w:szCs w:val="24"/>
        </w:rPr>
        <w:t>.</w:t>
      </w:r>
    </w:p>
    <w:p w:rsidR="0000789E" w:rsidRDefault="00AD3E0E" w:rsidP="0000789E">
      <w:pPr>
        <w:keepNext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inline distT="0" distB="0" distL="0" distR="0">
            <wp:extent cx="3803650" cy="3244746"/>
            <wp:effectExtent l="19050" t="0" r="6350" b="0"/>
            <wp:docPr id="12" name="Imagem 11" descr="app_regiao_05_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_regiao_05_DA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645" cy="32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0E" w:rsidRPr="0000789E" w:rsidRDefault="0000789E" w:rsidP="0000789E">
      <w:pPr>
        <w:pStyle w:val="Legenda"/>
        <w:jc w:val="center"/>
        <w:rPr>
          <w:color w:val="auto"/>
        </w:rPr>
      </w:pPr>
      <w:r w:rsidRPr="0000789E">
        <w:rPr>
          <w:color w:val="auto"/>
        </w:rPr>
        <w:t xml:space="preserve">Figura </w:t>
      </w:r>
      <w:r w:rsidR="002E3154" w:rsidRPr="0000789E">
        <w:rPr>
          <w:color w:val="auto"/>
        </w:rPr>
        <w:fldChar w:fldCharType="begin"/>
      </w:r>
      <w:r w:rsidRPr="0000789E">
        <w:rPr>
          <w:color w:val="auto"/>
        </w:rPr>
        <w:instrText xml:space="preserve"> SEQ Figura \* ARABIC </w:instrText>
      </w:r>
      <w:r w:rsidR="002E3154" w:rsidRPr="0000789E">
        <w:rPr>
          <w:color w:val="auto"/>
        </w:rPr>
        <w:fldChar w:fldCharType="separate"/>
      </w:r>
      <w:r w:rsidR="00BF7EDA">
        <w:rPr>
          <w:noProof/>
          <w:color w:val="auto"/>
        </w:rPr>
        <w:t>10</w:t>
      </w:r>
      <w:r w:rsidR="002E3154" w:rsidRPr="0000789E">
        <w:rPr>
          <w:color w:val="auto"/>
        </w:rPr>
        <w:fldChar w:fldCharType="end"/>
      </w:r>
      <w:r w:rsidRPr="0000789E">
        <w:rPr>
          <w:color w:val="auto"/>
        </w:rPr>
        <w:t xml:space="preserve"> - APP estendida</w:t>
      </w:r>
      <w:r w:rsidR="00D503DB">
        <w:rPr>
          <w:color w:val="auto"/>
        </w:rPr>
        <w:t>s</w:t>
      </w:r>
      <w:r w:rsidRPr="0000789E">
        <w:rPr>
          <w:color w:val="auto"/>
        </w:rPr>
        <w:t xml:space="preserve"> (verde</w:t>
      </w:r>
      <w:r w:rsidR="00D503DB">
        <w:rPr>
          <w:color w:val="auto"/>
        </w:rPr>
        <w:t>s escuro e claro</w:t>
      </w:r>
      <w:r w:rsidRPr="0000789E">
        <w:rPr>
          <w:color w:val="auto"/>
        </w:rPr>
        <w:t xml:space="preserve">) considerando </w:t>
      </w:r>
      <w:r w:rsidR="00D503DB">
        <w:rPr>
          <w:color w:val="auto"/>
        </w:rPr>
        <w:t>valores de</w:t>
      </w:r>
      <w:r w:rsidR="00E95013">
        <w:rPr>
          <w:color w:val="auto"/>
        </w:rPr>
        <w:t xml:space="preserve"> base </w:t>
      </w:r>
      <w:r w:rsidR="00D503DB">
        <w:rPr>
          <w:color w:val="auto"/>
        </w:rPr>
        <w:t>para cada segmento</w:t>
      </w:r>
    </w:p>
    <w:p w:rsidR="00F87588" w:rsidRDefault="00F87588" w:rsidP="00A10DFC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F87588">
        <w:rPr>
          <w:rFonts w:asciiTheme="majorHAnsi" w:eastAsiaTheme="majorEastAsia" w:hAnsiTheme="majorHAnsi" w:cstheme="majorBidi"/>
          <w:b/>
          <w:bCs/>
          <w:sz w:val="28"/>
          <w:szCs w:val="28"/>
        </w:rPr>
        <w:lastRenderedPageBreak/>
        <w:t>Referências</w:t>
      </w:r>
    </w:p>
    <w:p w:rsidR="00DF7067" w:rsidRDefault="00DF7067" w:rsidP="00DF7067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Leonardi</w:t>
      </w:r>
      <w:proofErr w:type="spellEnd"/>
      <w:r>
        <w:rPr>
          <w:rFonts w:ascii="Arial" w:hAnsi="Arial" w:cs="Arial"/>
          <w:sz w:val="24"/>
          <w:szCs w:val="24"/>
        </w:rPr>
        <w:t>, S. S. Uma ferramenta computacional para delimitação automática de áreas de preservação permanente em topos de morros e montanhas. Dissertação de mestrado. Instituto Nacional de Pesquisas Espaciais – INPE. São José dos Campos</w:t>
      </w:r>
      <w:r w:rsidR="000622DA">
        <w:rPr>
          <w:rFonts w:ascii="Arial" w:hAnsi="Arial" w:cs="Arial"/>
          <w:sz w:val="24"/>
          <w:szCs w:val="24"/>
        </w:rPr>
        <w:t>, SP</w:t>
      </w:r>
      <w:r>
        <w:rPr>
          <w:rFonts w:ascii="Arial" w:hAnsi="Arial" w:cs="Arial"/>
          <w:sz w:val="24"/>
          <w:szCs w:val="24"/>
        </w:rPr>
        <w:t>, 2010.</w:t>
      </w:r>
    </w:p>
    <w:p w:rsidR="000622DA" w:rsidRDefault="000622DA" w:rsidP="000622D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Lima, S. S., Damasceno Junior, G. A. </w:t>
      </w:r>
      <w:proofErr w:type="spellStart"/>
      <w:r>
        <w:rPr>
          <w:rFonts w:ascii="Arial" w:hAnsi="Arial" w:cs="Arial"/>
          <w:sz w:val="24"/>
          <w:szCs w:val="24"/>
        </w:rPr>
        <w:t>Florística</w:t>
      </w:r>
      <w:proofErr w:type="spellEnd"/>
      <w:r>
        <w:rPr>
          <w:rFonts w:ascii="Arial" w:hAnsi="Arial" w:cs="Arial"/>
          <w:sz w:val="24"/>
          <w:szCs w:val="24"/>
        </w:rPr>
        <w:t xml:space="preserve"> em vereda da área de proteção ambiental </w:t>
      </w:r>
      <w:proofErr w:type="gramStart"/>
      <w:r>
        <w:rPr>
          <w:rFonts w:ascii="Arial" w:hAnsi="Arial" w:cs="Arial"/>
          <w:sz w:val="24"/>
          <w:szCs w:val="24"/>
        </w:rPr>
        <w:t>do Guariroba</w:t>
      </w:r>
      <w:proofErr w:type="gramEnd"/>
      <w:r>
        <w:rPr>
          <w:rFonts w:ascii="Arial" w:hAnsi="Arial" w:cs="Arial"/>
          <w:sz w:val="24"/>
          <w:szCs w:val="24"/>
        </w:rPr>
        <w:t>, Campo Grande, Mato Grosso do Sul. Iniciação Científica, Ciências Biológicas, UFMS. Campo Grande, MS, 2009.</w:t>
      </w:r>
    </w:p>
    <w:p w:rsidR="00F87588" w:rsidRDefault="00F87588" w:rsidP="00977E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F87588" w:rsidSect="00623B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C09E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C8F22E1"/>
    <w:multiLevelType w:val="hybridMultilevel"/>
    <w:tmpl w:val="94A02F6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8F06BB"/>
    <w:multiLevelType w:val="hybridMultilevel"/>
    <w:tmpl w:val="94A02F6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C81ED4"/>
    <w:multiLevelType w:val="hybridMultilevel"/>
    <w:tmpl w:val="EAE4DAA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A732E4"/>
    <w:multiLevelType w:val="hybridMultilevel"/>
    <w:tmpl w:val="0E96F41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AC004D"/>
    <w:multiLevelType w:val="hybridMultilevel"/>
    <w:tmpl w:val="5A7A5DB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BA0EE6"/>
    <w:multiLevelType w:val="hybridMultilevel"/>
    <w:tmpl w:val="686099AA"/>
    <w:lvl w:ilvl="0" w:tplc="098A3E2C">
      <w:start w:val="5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7"/>
  <w:proofState w:spelling="clean" w:grammar="clean"/>
  <w:defaultTabStop w:val="708"/>
  <w:hyphenationZone w:val="425"/>
  <w:characterSpacingControl w:val="doNotCompress"/>
  <w:compat/>
  <w:rsids>
    <w:rsidRoot w:val="00CF59AE"/>
    <w:rsid w:val="000035CC"/>
    <w:rsid w:val="00003E0D"/>
    <w:rsid w:val="000042FE"/>
    <w:rsid w:val="000059D3"/>
    <w:rsid w:val="00006755"/>
    <w:rsid w:val="000073EE"/>
    <w:rsid w:val="0000789E"/>
    <w:rsid w:val="00021D2A"/>
    <w:rsid w:val="00022A6A"/>
    <w:rsid w:val="00022AE4"/>
    <w:rsid w:val="00023ACD"/>
    <w:rsid w:val="00025911"/>
    <w:rsid w:val="00031E87"/>
    <w:rsid w:val="00032586"/>
    <w:rsid w:val="00033E33"/>
    <w:rsid w:val="00042044"/>
    <w:rsid w:val="00042237"/>
    <w:rsid w:val="000505D5"/>
    <w:rsid w:val="000511A4"/>
    <w:rsid w:val="000607AE"/>
    <w:rsid w:val="0006154B"/>
    <w:rsid w:val="000622DA"/>
    <w:rsid w:val="00076411"/>
    <w:rsid w:val="000803DC"/>
    <w:rsid w:val="00095E7B"/>
    <w:rsid w:val="000A3A5D"/>
    <w:rsid w:val="000A56AA"/>
    <w:rsid w:val="000A6EE7"/>
    <w:rsid w:val="000A72ED"/>
    <w:rsid w:val="000B3A5D"/>
    <w:rsid w:val="000B5AB4"/>
    <w:rsid w:val="000B7A16"/>
    <w:rsid w:val="000C3141"/>
    <w:rsid w:val="000C664C"/>
    <w:rsid w:val="000D1934"/>
    <w:rsid w:val="000D4FD8"/>
    <w:rsid w:val="000D6AFF"/>
    <w:rsid w:val="000E1B36"/>
    <w:rsid w:val="000E6DDD"/>
    <w:rsid w:val="000E77F2"/>
    <w:rsid w:val="000E7DA6"/>
    <w:rsid w:val="000F31EF"/>
    <w:rsid w:val="000F3C00"/>
    <w:rsid w:val="000F4A72"/>
    <w:rsid w:val="000F75BE"/>
    <w:rsid w:val="001001CA"/>
    <w:rsid w:val="00104B00"/>
    <w:rsid w:val="00110013"/>
    <w:rsid w:val="001155B1"/>
    <w:rsid w:val="00116DF1"/>
    <w:rsid w:val="00117287"/>
    <w:rsid w:val="00127908"/>
    <w:rsid w:val="00127B6A"/>
    <w:rsid w:val="001314C9"/>
    <w:rsid w:val="00131EBA"/>
    <w:rsid w:val="001355D3"/>
    <w:rsid w:val="00136630"/>
    <w:rsid w:val="00136FA7"/>
    <w:rsid w:val="001404B4"/>
    <w:rsid w:val="001423A3"/>
    <w:rsid w:val="00143B9D"/>
    <w:rsid w:val="001440A7"/>
    <w:rsid w:val="00147D0F"/>
    <w:rsid w:val="001524EE"/>
    <w:rsid w:val="00152B24"/>
    <w:rsid w:val="00155600"/>
    <w:rsid w:val="00160E20"/>
    <w:rsid w:val="00163E46"/>
    <w:rsid w:val="00165D93"/>
    <w:rsid w:val="00166CB5"/>
    <w:rsid w:val="00167642"/>
    <w:rsid w:val="00170D5C"/>
    <w:rsid w:val="0018364E"/>
    <w:rsid w:val="00187B1C"/>
    <w:rsid w:val="001A02A3"/>
    <w:rsid w:val="001A7CE3"/>
    <w:rsid w:val="001B2B62"/>
    <w:rsid w:val="001B4937"/>
    <w:rsid w:val="001B5853"/>
    <w:rsid w:val="001B5B77"/>
    <w:rsid w:val="001B7231"/>
    <w:rsid w:val="001C5A00"/>
    <w:rsid w:val="001D22F6"/>
    <w:rsid w:val="001D2404"/>
    <w:rsid w:val="001D2EA2"/>
    <w:rsid w:val="001D30E3"/>
    <w:rsid w:val="001E08FD"/>
    <w:rsid w:val="001E2826"/>
    <w:rsid w:val="001E4326"/>
    <w:rsid w:val="001E7CD4"/>
    <w:rsid w:val="001F2CBF"/>
    <w:rsid w:val="001F6608"/>
    <w:rsid w:val="00201582"/>
    <w:rsid w:val="00202035"/>
    <w:rsid w:val="00206BAE"/>
    <w:rsid w:val="00207755"/>
    <w:rsid w:val="00210E77"/>
    <w:rsid w:val="00214C2B"/>
    <w:rsid w:val="00215370"/>
    <w:rsid w:val="002165E9"/>
    <w:rsid w:val="002211F7"/>
    <w:rsid w:val="00221426"/>
    <w:rsid w:val="002245A9"/>
    <w:rsid w:val="002314BC"/>
    <w:rsid w:val="002330DA"/>
    <w:rsid w:val="00233805"/>
    <w:rsid w:val="00234B2B"/>
    <w:rsid w:val="00243E9B"/>
    <w:rsid w:val="0024647F"/>
    <w:rsid w:val="00250559"/>
    <w:rsid w:val="00262745"/>
    <w:rsid w:val="00271E54"/>
    <w:rsid w:val="00275319"/>
    <w:rsid w:val="00277CB2"/>
    <w:rsid w:val="00280C6A"/>
    <w:rsid w:val="002812CD"/>
    <w:rsid w:val="002837D5"/>
    <w:rsid w:val="002A483D"/>
    <w:rsid w:val="002A5BE9"/>
    <w:rsid w:val="002B2122"/>
    <w:rsid w:val="002E3154"/>
    <w:rsid w:val="002E4B32"/>
    <w:rsid w:val="002F1EBD"/>
    <w:rsid w:val="002F686B"/>
    <w:rsid w:val="002F7E71"/>
    <w:rsid w:val="00305103"/>
    <w:rsid w:val="003170A0"/>
    <w:rsid w:val="00321776"/>
    <w:rsid w:val="00321A59"/>
    <w:rsid w:val="003251BD"/>
    <w:rsid w:val="003263A9"/>
    <w:rsid w:val="00331247"/>
    <w:rsid w:val="0033126C"/>
    <w:rsid w:val="0033382F"/>
    <w:rsid w:val="0033386C"/>
    <w:rsid w:val="00341695"/>
    <w:rsid w:val="0034209F"/>
    <w:rsid w:val="00342A52"/>
    <w:rsid w:val="00342E72"/>
    <w:rsid w:val="003435C0"/>
    <w:rsid w:val="00352445"/>
    <w:rsid w:val="003531E1"/>
    <w:rsid w:val="00354BA4"/>
    <w:rsid w:val="00355D70"/>
    <w:rsid w:val="0036008C"/>
    <w:rsid w:val="0036399B"/>
    <w:rsid w:val="00363D32"/>
    <w:rsid w:val="003664FB"/>
    <w:rsid w:val="0037134F"/>
    <w:rsid w:val="003745BC"/>
    <w:rsid w:val="003750C0"/>
    <w:rsid w:val="00377A9A"/>
    <w:rsid w:val="00384FB4"/>
    <w:rsid w:val="00386722"/>
    <w:rsid w:val="003874BE"/>
    <w:rsid w:val="00390881"/>
    <w:rsid w:val="00397F10"/>
    <w:rsid w:val="003B5B54"/>
    <w:rsid w:val="003C2581"/>
    <w:rsid w:val="003D4BFA"/>
    <w:rsid w:val="003E7374"/>
    <w:rsid w:val="003F4A20"/>
    <w:rsid w:val="003F5163"/>
    <w:rsid w:val="004010A0"/>
    <w:rsid w:val="00401CE1"/>
    <w:rsid w:val="00406BE0"/>
    <w:rsid w:val="00414553"/>
    <w:rsid w:val="0042417B"/>
    <w:rsid w:val="004253F6"/>
    <w:rsid w:val="004263E7"/>
    <w:rsid w:val="00435AE0"/>
    <w:rsid w:val="00442341"/>
    <w:rsid w:val="00446A5C"/>
    <w:rsid w:val="00451310"/>
    <w:rsid w:val="004615E6"/>
    <w:rsid w:val="00476079"/>
    <w:rsid w:val="00480A6D"/>
    <w:rsid w:val="00480A7A"/>
    <w:rsid w:val="004817C1"/>
    <w:rsid w:val="00484D8B"/>
    <w:rsid w:val="00486F80"/>
    <w:rsid w:val="00492794"/>
    <w:rsid w:val="00493705"/>
    <w:rsid w:val="00495555"/>
    <w:rsid w:val="004A060B"/>
    <w:rsid w:val="004A26D8"/>
    <w:rsid w:val="004A39B9"/>
    <w:rsid w:val="004B35FD"/>
    <w:rsid w:val="004C36AA"/>
    <w:rsid w:val="004D5489"/>
    <w:rsid w:val="004F0876"/>
    <w:rsid w:val="004F09BD"/>
    <w:rsid w:val="004F1606"/>
    <w:rsid w:val="004F1DFC"/>
    <w:rsid w:val="005049C8"/>
    <w:rsid w:val="00510405"/>
    <w:rsid w:val="005114BB"/>
    <w:rsid w:val="00512895"/>
    <w:rsid w:val="00512896"/>
    <w:rsid w:val="00513C5D"/>
    <w:rsid w:val="0051478D"/>
    <w:rsid w:val="00524216"/>
    <w:rsid w:val="00526DA2"/>
    <w:rsid w:val="00536A46"/>
    <w:rsid w:val="00542618"/>
    <w:rsid w:val="005531A8"/>
    <w:rsid w:val="00555795"/>
    <w:rsid w:val="0055594C"/>
    <w:rsid w:val="005563C4"/>
    <w:rsid w:val="00557C55"/>
    <w:rsid w:val="00561CCC"/>
    <w:rsid w:val="0056287B"/>
    <w:rsid w:val="00566B41"/>
    <w:rsid w:val="00571653"/>
    <w:rsid w:val="00574A4A"/>
    <w:rsid w:val="0058773C"/>
    <w:rsid w:val="00587AB9"/>
    <w:rsid w:val="005A564E"/>
    <w:rsid w:val="005A63E7"/>
    <w:rsid w:val="005A6858"/>
    <w:rsid w:val="005B045A"/>
    <w:rsid w:val="005B0879"/>
    <w:rsid w:val="005B1295"/>
    <w:rsid w:val="005D0B30"/>
    <w:rsid w:val="005D4735"/>
    <w:rsid w:val="005E0B86"/>
    <w:rsid w:val="005E0F84"/>
    <w:rsid w:val="005E1A6F"/>
    <w:rsid w:val="005E44A6"/>
    <w:rsid w:val="005E5CBF"/>
    <w:rsid w:val="005F363C"/>
    <w:rsid w:val="005F43F8"/>
    <w:rsid w:val="00602C16"/>
    <w:rsid w:val="00603F40"/>
    <w:rsid w:val="00604BF4"/>
    <w:rsid w:val="0060767E"/>
    <w:rsid w:val="00617B0F"/>
    <w:rsid w:val="00621DA4"/>
    <w:rsid w:val="00623B31"/>
    <w:rsid w:val="00625B10"/>
    <w:rsid w:val="00630BA1"/>
    <w:rsid w:val="00630FD7"/>
    <w:rsid w:val="00632B90"/>
    <w:rsid w:val="006358E8"/>
    <w:rsid w:val="00636FD9"/>
    <w:rsid w:val="00642775"/>
    <w:rsid w:val="00645B91"/>
    <w:rsid w:val="00651754"/>
    <w:rsid w:val="006522EF"/>
    <w:rsid w:val="00653466"/>
    <w:rsid w:val="0065765C"/>
    <w:rsid w:val="0066072E"/>
    <w:rsid w:val="00660DBA"/>
    <w:rsid w:val="00663E44"/>
    <w:rsid w:val="006672A8"/>
    <w:rsid w:val="0066738B"/>
    <w:rsid w:val="006719D5"/>
    <w:rsid w:val="00672683"/>
    <w:rsid w:val="00675431"/>
    <w:rsid w:val="00682F0E"/>
    <w:rsid w:val="00682FA2"/>
    <w:rsid w:val="00686156"/>
    <w:rsid w:val="00686777"/>
    <w:rsid w:val="0069110E"/>
    <w:rsid w:val="006929BD"/>
    <w:rsid w:val="00692A6F"/>
    <w:rsid w:val="00696265"/>
    <w:rsid w:val="00697463"/>
    <w:rsid w:val="006A1095"/>
    <w:rsid w:val="006A318A"/>
    <w:rsid w:val="006A7432"/>
    <w:rsid w:val="006B33C4"/>
    <w:rsid w:val="006B3B76"/>
    <w:rsid w:val="006C2C21"/>
    <w:rsid w:val="006C3A5B"/>
    <w:rsid w:val="006D2612"/>
    <w:rsid w:val="006D333A"/>
    <w:rsid w:val="006D55FF"/>
    <w:rsid w:val="006D601D"/>
    <w:rsid w:val="006E138A"/>
    <w:rsid w:val="006E2A04"/>
    <w:rsid w:val="006E5707"/>
    <w:rsid w:val="006E615F"/>
    <w:rsid w:val="006F5D30"/>
    <w:rsid w:val="00710A7F"/>
    <w:rsid w:val="007165D4"/>
    <w:rsid w:val="0072163D"/>
    <w:rsid w:val="00722929"/>
    <w:rsid w:val="007334A9"/>
    <w:rsid w:val="00737A7A"/>
    <w:rsid w:val="007400C6"/>
    <w:rsid w:val="0074095C"/>
    <w:rsid w:val="007513F8"/>
    <w:rsid w:val="0075765E"/>
    <w:rsid w:val="0076200F"/>
    <w:rsid w:val="007623D0"/>
    <w:rsid w:val="00762B52"/>
    <w:rsid w:val="00783609"/>
    <w:rsid w:val="00787EC4"/>
    <w:rsid w:val="00796785"/>
    <w:rsid w:val="007A10AC"/>
    <w:rsid w:val="007A76E7"/>
    <w:rsid w:val="007B3AB3"/>
    <w:rsid w:val="007C1FD9"/>
    <w:rsid w:val="007C3A37"/>
    <w:rsid w:val="007C415A"/>
    <w:rsid w:val="007C63CC"/>
    <w:rsid w:val="007C7050"/>
    <w:rsid w:val="007D4BCE"/>
    <w:rsid w:val="007E307C"/>
    <w:rsid w:val="007F0F17"/>
    <w:rsid w:val="007F65D7"/>
    <w:rsid w:val="007F7976"/>
    <w:rsid w:val="007F7A73"/>
    <w:rsid w:val="0080028A"/>
    <w:rsid w:val="00812166"/>
    <w:rsid w:val="00830FBC"/>
    <w:rsid w:val="00832463"/>
    <w:rsid w:val="00836DE0"/>
    <w:rsid w:val="00836E8A"/>
    <w:rsid w:val="00844B0C"/>
    <w:rsid w:val="00845356"/>
    <w:rsid w:val="00855C40"/>
    <w:rsid w:val="00865103"/>
    <w:rsid w:val="00875BA5"/>
    <w:rsid w:val="008775D7"/>
    <w:rsid w:val="00881585"/>
    <w:rsid w:val="00882D5B"/>
    <w:rsid w:val="00883E53"/>
    <w:rsid w:val="0088763A"/>
    <w:rsid w:val="008A4C18"/>
    <w:rsid w:val="008A7C50"/>
    <w:rsid w:val="008B12E4"/>
    <w:rsid w:val="008B34EF"/>
    <w:rsid w:val="008B6C7F"/>
    <w:rsid w:val="008B7730"/>
    <w:rsid w:val="008C0EBD"/>
    <w:rsid w:val="008C5FF6"/>
    <w:rsid w:val="008C7B21"/>
    <w:rsid w:val="008D1D45"/>
    <w:rsid w:val="008D2D1B"/>
    <w:rsid w:val="008E1825"/>
    <w:rsid w:val="008E754C"/>
    <w:rsid w:val="008E78F8"/>
    <w:rsid w:val="009028B7"/>
    <w:rsid w:val="00902948"/>
    <w:rsid w:val="0090465A"/>
    <w:rsid w:val="00905C40"/>
    <w:rsid w:val="009110AD"/>
    <w:rsid w:val="0091141D"/>
    <w:rsid w:val="00911535"/>
    <w:rsid w:val="00933D24"/>
    <w:rsid w:val="009352F1"/>
    <w:rsid w:val="00955640"/>
    <w:rsid w:val="00956A97"/>
    <w:rsid w:val="0095721D"/>
    <w:rsid w:val="00973F1F"/>
    <w:rsid w:val="00975332"/>
    <w:rsid w:val="0097559C"/>
    <w:rsid w:val="00977E77"/>
    <w:rsid w:val="00983711"/>
    <w:rsid w:val="00984FDD"/>
    <w:rsid w:val="009869D6"/>
    <w:rsid w:val="00986A7B"/>
    <w:rsid w:val="00994FD9"/>
    <w:rsid w:val="00996C8C"/>
    <w:rsid w:val="00997E04"/>
    <w:rsid w:val="009A0C5A"/>
    <w:rsid w:val="009A36CD"/>
    <w:rsid w:val="009A42FE"/>
    <w:rsid w:val="009A4CBE"/>
    <w:rsid w:val="009A56E9"/>
    <w:rsid w:val="009A736D"/>
    <w:rsid w:val="009B4BC4"/>
    <w:rsid w:val="009C1409"/>
    <w:rsid w:val="009C14C5"/>
    <w:rsid w:val="009C77BD"/>
    <w:rsid w:val="009C7FE1"/>
    <w:rsid w:val="009D2024"/>
    <w:rsid w:val="009E1078"/>
    <w:rsid w:val="009E1642"/>
    <w:rsid w:val="009F40C7"/>
    <w:rsid w:val="009F69AD"/>
    <w:rsid w:val="00A050C9"/>
    <w:rsid w:val="00A079EA"/>
    <w:rsid w:val="00A10C7B"/>
    <w:rsid w:val="00A10DFC"/>
    <w:rsid w:val="00A11CFC"/>
    <w:rsid w:val="00A13E1E"/>
    <w:rsid w:val="00A32094"/>
    <w:rsid w:val="00A35D0B"/>
    <w:rsid w:val="00A36035"/>
    <w:rsid w:val="00A3742F"/>
    <w:rsid w:val="00A45041"/>
    <w:rsid w:val="00A50939"/>
    <w:rsid w:val="00A6080C"/>
    <w:rsid w:val="00A62D00"/>
    <w:rsid w:val="00A6594D"/>
    <w:rsid w:val="00A66EA6"/>
    <w:rsid w:val="00A67535"/>
    <w:rsid w:val="00A80AA4"/>
    <w:rsid w:val="00A8227D"/>
    <w:rsid w:val="00A85BA4"/>
    <w:rsid w:val="00A9150E"/>
    <w:rsid w:val="00A92EC7"/>
    <w:rsid w:val="00A95000"/>
    <w:rsid w:val="00AA06B2"/>
    <w:rsid w:val="00AA1E37"/>
    <w:rsid w:val="00AA4EDF"/>
    <w:rsid w:val="00AA6FA6"/>
    <w:rsid w:val="00AB2E35"/>
    <w:rsid w:val="00AC33B8"/>
    <w:rsid w:val="00AC7963"/>
    <w:rsid w:val="00AD3E0E"/>
    <w:rsid w:val="00AE1EA5"/>
    <w:rsid w:val="00AE620F"/>
    <w:rsid w:val="00AE6DC0"/>
    <w:rsid w:val="00AF414D"/>
    <w:rsid w:val="00B037C5"/>
    <w:rsid w:val="00B0405E"/>
    <w:rsid w:val="00B054A3"/>
    <w:rsid w:val="00B12B74"/>
    <w:rsid w:val="00B1608C"/>
    <w:rsid w:val="00B24F1F"/>
    <w:rsid w:val="00B253AC"/>
    <w:rsid w:val="00B27B75"/>
    <w:rsid w:val="00B306CD"/>
    <w:rsid w:val="00B33F64"/>
    <w:rsid w:val="00B41F25"/>
    <w:rsid w:val="00B45887"/>
    <w:rsid w:val="00B463E0"/>
    <w:rsid w:val="00B60B9E"/>
    <w:rsid w:val="00B62440"/>
    <w:rsid w:val="00B74FCF"/>
    <w:rsid w:val="00B8063D"/>
    <w:rsid w:val="00B85D63"/>
    <w:rsid w:val="00B86D2E"/>
    <w:rsid w:val="00B944A5"/>
    <w:rsid w:val="00BA0122"/>
    <w:rsid w:val="00BA1E34"/>
    <w:rsid w:val="00BA34AF"/>
    <w:rsid w:val="00BA4199"/>
    <w:rsid w:val="00BA4736"/>
    <w:rsid w:val="00BA52DC"/>
    <w:rsid w:val="00BB14E1"/>
    <w:rsid w:val="00BB1EE1"/>
    <w:rsid w:val="00BB32A2"/>
    <w:rsid w:val="00BB63B7"/>
    <w:rsid w:val="00BC1D63"/>
    <w:rsid w:val="00BC27EA"/>
    <w:rsid w:val="00BC51FF"/>
    <w:rsid w:val="00BE366D"/>
    <w:rsid w:val="00BE4627"/>
    <w:rsid w:val="00BE4663"/>
    <w:rsid w:val="00BE7351"/>
    <w:rsid w:val="00BF10CA"/>
    <w:rsid w:val="00BF6306"/>
    <w:rsid w:val="00BF7EDA"/>
    <w:rsid w:val="00C10EF8"/>
    <w:rsid w:val="00C11346"/>
    <w:rsid w:val="00C1154F"/>
    <w:rsid w:val="00C12C30"/>
    <w:rsid w:val="00C15841"/>
    <w:rsid w:val="00C17393"/>
    <w:rsid w:val="00C22589"/>
    <w:rsid w:val="00C254FE"/>
    <w:rsid w:val="00C418EF"/>
    <w:rsid w:val="00C41D3D"/>
    <w:rsid w:val="00C4480E"/>
    <w:rsid w:val="00C544F0"/>
    <w:rsid w:val="00C56C81"/>
    <w:rsid w:val="00C571BA"/>
    <w:rsid w:val="00C61AFE"/>
    <w:rsid w:val="00C62229"/>
    <w:rsid w:val="00C63AB7"/>
    <w:rsid w:val="00C72747"/>
    <w:rsid w:val="00C77F39"/>
    <w:rsid w:val="00C86795"/>
    <w:rsid w:val="00C94E82"/>
    <w:rsid w:val="00CA2C87"/>
    <w:rsid w:val="00CA4841"/>
    <w:rsid w:val="00CA515C"/>
    <w:rsid w:val="00CB0683"/>
    <w:rsid w:val="00CB091E"/>
    <w:rsid w:val="00CB0F50"/>
    <w:rsid w:val="00CB221B"/>
    <w:rsid w:val="00CB33DE"/>
    <w:rsid w:val="00CC0FD2"/>
    <w:rsid w:val="00CC39D5"/>
    <w:rsid w:val="00CC6E68"/>
    <w:rsid w:val="00CC7F86"/>
    <w:rsid w:val="00CD224A"/>
    <w:rsid w:val="00CD42CB"/>
    <w:rsid w:val="00CD6209"/>
    <w:rsid w:val="00CE2955"/>
    <w:rsid w:val="00CE69AE"/>
    <w:rsid w:val="00CF054E"/>
    <w:rsid w:val="00CF4DDE"/>
    <w:rsid w:val="00CF59AE"/>
    <w:rsid w:val="00D03E84"/>
    <w:rsid w:val="00D1730A"/>
    <w:rsid w:val="00D17AD9"/>
    <w:rsid w:val="00D2178B"/>
    <w:rsid w:val="00D233E7"/>
    <w:rsid w:val="00D271B8"/>
    <w:rsid w:val="00D2797B"/>
    <w:rsid w:val="00D311C6"/>
    <w:rsid w:val="00D318E9"/>
    <w:rsid w:val="00D31D95"/>
    <w:rsid w:val="00D33A29"/>
    <w:rsid w:val="00D33C49"/>
    <w:rsid w:val="00D352FE"/>
    <w:rsid w:val="00D35B6E"/>
    <w:rsid w:val="00D40340"/>
    <w:rsid w:val="00D419FF"/>
    <w:rsid w:val="00D503DB"/>
    <w:rsid w:val="00D56AAE"/>
    <w:rsid w:val="00D57225"/>
    <w:rsid w:val="00D64A55"/>
    <w:rsid w:val="00D67227"/>
    <w:rsid w:val="00D678E5"/>
    <w:rsid w:val="00D7197F"/>
    <w:rsid w:val="00D71EAB"/>
    <w:rsid w:val="00D74512"/>
    <w:rsid w:val="00D80F2E"/>
    <w:rsid w:val="00D83F94"/>
    <w:rsid w:val="00D84AAB"/>
    <w:rsid w:val="00D874F1"/>
    <w:rsid w:val="00D9564E"/>
    <w:rsid w:val="00D95CC8"/>
    <w:rsid w:val="00D9729F"/>
    <w:rsid w:val="00DA30DE"/>
    <w:rsid w:val="00DB6A59"/>
    <w:rsid w:val="00DC1FF1"/>
    <w:rsid w:val="00DC590F"/>
    <w:rsid w:val="00DC5EAE"/>
    <w:rsid w:val="00DD2688"/>
    <w:rsid w:val="00DD3D17"/>
    <w:rsid w:val="00DD6675"/>
    <w:rsid w:val="00DD680B"/>
    <w:rsid w:val="00DD706E"/>
    <w:rsid w:val="00DE1436"/>
    <w:rsid w:val="00DE50F9"/>
    <w:rsid w:val="00DE6C97"/>
    <w:rsid w:val="00DF0FA5"/>
    <w:rsid w:val="00DF7067"/>
    <w:rsid w:val="00E025CF"/>
    <w:rsid w:val="00E05C1A"/>
    <w:rsid w:val="00E06438"/>
    <w:rsid w:val="00E06F19"/>
    <w:rsid w:val="00E1229F"/>
    <w:rsid w:val="00E13D70"/>
    <w:rsid w:val="00E1481E"/>
    <w:rsid w:val="00E15A8A"/>
    <w:rsid w:val="00E20EC9"/>
    <w:rsid w:val="00E30151"/>
    <w:rsid w:val="00E31FBC"/>
    <w:rsid w:val="00E324B0"/>
    <w:rsid w:val="00E53EA7"/>
    <w:rsid w:val="00E54206"/>
    <w:rsid w:val="00E55945"/>
    <w:rsid w:val="00E56C84"/>
    <w:rsid w:val="00E64183"/>
    <w:rsid w:val="00E66670"/>
    <w:rsid w:val="00E701D7"/>
    <w:rsid w:val="00E71771"/>
    <w:rsid w:val="00E83657"/>
    <w:rsid w:val="00E85B7D"/>
    <w:rsid w:val="00E901AB"/>
    <w:rsid w:val="00E95013"/>
    <w:rsid w:val="00E96294"/>
    <w:rsid w:val="00E973E8"/>
    <w:rsid w:val="00EA152B"/>
    <w:rsid w:val="00EB2DB4"/>
    <w:rsid w:val="00EB2DF2"/>
    <w:rsid w:val="00EB566C"/>
    <w:rsid w:val="00EC0F5A"/>
    <w:rsid w:val="00EC35C9"/>
    <w:rsid w:val="00ED088E"/>
    <w:rsid w:val="00ED1496"/>
    <w:rsid w:val="00ED3635"/>
    <w:rsid w:val="00ED3F79"/>
    <w:rsid w:val="00ED4B5D"/>
    <w:rsid w:val="00EE5D17"/>
    <w:rsid w:val="00EF0D6F"/>
    <w:rsid w:val="00EF45A8"/>
    <w:rsid w:val="00EF562E"/>
    <w:rsid w:val="00F039F8"/>
    <w:rsid w:val="00F142A2"/>
    <w:rsid w:val="00F2276A"/>
    <w:rsid w:val="00F232A0"/>
    <w:rsid w:val="00F24221"/>
    <w:rsid w:val="00F248E8"/>
    <w:rsid w:val="00F2662D"/>
    <w:rsid w:val="00F26828"/>
    <w:rsid w:val="00F33B2B"/>
    <w:rsid w:val="00F349D8"/>
    <w:rsid w:val="00F367D1"/>
    <w:rsid w:val="00F42059"/>
    <w:rsid w:val="00F44FE0"/>
    <w:rsid w:val="00F468B7"/>
    <w:rsid w:val="00F50FCD"/>
    <w:rsid w:val="00F5246A"/>
    <w:rsid w:val="00F53F5F"/>
    <w:rsid w:val="00F56409"/>
    <w:rsid w:val="00F6508A"/>
    <w:rsid w:val="00F701D0"/>
    <w:rsid w:val="00F8144D"/>
    <w:rsid w:val="00F82A05"/>
    <w:rsid w:val="00F83107"/>
    <w:rsid w:val="00F83FE4"/>
    <w:rsid w:val="00F87588"/>
    <w:rsid w:val="00F908F5"/>
    <w:rsid w:val="00FA07D8"/>
    <w:rsid w:val="00FA2012"/>
    <w:rsid w:val="00FA75F4"/>
    <w:rsid w:val="00FB3A04"/>
    <w:rsid w:val="00FC7E48"/>
    <w:rsid w:val="00FD0433"/>
    <w:rsid w:val="00FD7580"/>
    <w:rsid w:val="00FE21BF"/>
    <w:rsid w:val="00FE2CA1"/>
    <w:rsid w:val="00FE341B"/>
    <w:rsid w:val="00FE7FF2"/>
    <w:rsid w:val="00FF1B64"/>
    <w:rsid w:val="00FF4D34"/>
    <w:rsid w:val="00FF64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B31"/>
  </w:style>
  <w:style w:type="paragraph" w:styleId="Ttulo1">
    <w:name w:val="heading 1"/>
    <w:basedOn w:val="Normal"/>
    <w:next w:val="Normal"/>
    <w:link w:val="Ttulo1Char"/>
    <w:uiPriority w:val="9"/>
    <w:qFormat/>
    <w:rsid w:val="00FE2C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F4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F4D3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E02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20775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6244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FE2CA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Fontepargpadro"/>
    <w:rsid w:val="00104B00"/>
  </w:style>
  <w:style w:type="character" w:styleId="Refdecomentrio">
    <w:name w:val="annotation reference"/>
    <w:basedOn w:val="Fontepargpadro"/>
    <w:uiPriority w:val="99"/>
    <w:semiHidden/>
    <w:unhideWhenUsed/>
    <w:rsid w:val="000067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0675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0675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067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06755"/>
    <w:rPr>
      <w:b/>
      <w:bCs/>
    </w:rPr>
  </w:style>
  <w:style w:type="paragraph" w:styleId="Reviso">
    <w:name w:val="Revision"/>
    <w:hidden/>
    <w:uiPriority w:val="99"/>
    <w:semiHidden/>
    <w:rsid w:val="00AA6FA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313FC3-C953-4058-AE0D-14E79CC4B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12</Pages>
  <Words>1663</Words>
  <Characters>8983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henrique</dc:creator>
  <cp:lastModifiedBy>henrique</cp:lastModifiedBy>
  <cp:revision>511</cp:revision>
  <dcterms:created xsi:type="dcterms:W3CDTF">2013-12-09T15:44:00Z</dcterms:created>
  <dcterms:modified xsi:type="dcterms:W3CDTF">2015-01-26T18:11:00Z</dcterms:modified>
</cp:coreProperties>
</file>